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1157</w:t>
      </w:r>
    </w:p>
    <w:p>
      <w:r>
        <w:rPr>
          <w:b/>
        </w:rPr>
        <w:t xml:space="preserve">Datum: </w:t>
      </w:r>
      <w:r>
        <w:t>1910-05-26</w:t>
      </w:r>
    </w:p>
    <w:p>
      <w:r>
        <w:rPr>
          <w:b/>
        </w:rPr>
        <w:t xml:space="preserve">Kammare: </w:t>
      </w:r>
      <w:r>
        <w:t>Andra kammaren</w:t>
      </w:r>
    </w:p>
    <w:p>
      <w:r>
        <w:rPr>
          <w:b/>
        </w:rPr>
        <w:t xml:space="preserve">Antal yttranden: </w:t>
      </w:r>
      <w:r>
        <w:t>8</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unknown (–, –)</w:t>
      </w:r>
    </w:p>
    <w:p>
      <w:r>
        <w:rPr>
          <w:b w:val="0"/>
        </w:rPr>
        <w:t>Herr talman, mina herrar! Det föreliggande lagförslaget är föranledt af den propaganda för användande af preventiva medel, som på sista : tiden förekommit särskildt här 1 hufvudstaden. Till lagutskottet : ha därför från justitiedepartementet öfverlämnats polisreferat öfver : några föredrag och diskussioner i ämnet, som hållits i Folkets hus. . Då jag för min del ansåg nödvändigt, att utskottet förvissade sig om hvad som verkligen förekommit vid dessa möten, yrkade jag, att ifrågavarande referat skulle uppläsas. Men nu är lagutskottet en samling mycket allvarliga herrar, och en af dem, som enligt sin egen utsago ögnat igenom referaten, förklarade, att desamma voro af den beskaffenhet, att de icke ens i lagutskottets slutna krets borde uppläsas. Följande denna anvisning, vägrade lag- . utskottet att taga någon befattning med dessa handlingar. Jag : nämner detta som ett bevis på det något yrvakna sätt, hvarpå : denna viktiga fråga på sina håll behandlas: man blir upprörd öfver vissa offentliga uttalanden, som, enligt hvad man ryktesvis</w:t>
        <w:br/>
        <w:br/>
        <w:t>hört omtalas, sårat anständigheten. Man menar, att dessa uttalanden innebära en fara för vårt folk. Denna fara vill man afvärja</w:t>
        <w:br/>
        <w:br/>
        <w:t>helst på samma sätt som man skyddar sig mot tjufvar och rånare d. v. s. med polishjälp. Men i sin yrvakna förskräckelse ger man sig ej ens tid att närmare taga reda på den sak, som det är fråga om, och därigenom beröfvar man sig möjligheten att uppgöra en på sakkunskap grundad plan för det ondas motarbetande.</w:t>
        <w:br/>
        <w:br/>
        <w:t>Trots lagutskottets vägran att taga befattving med referaten, tillät jag mig att genomläsa dem. Jag hoppas, att herrarne icke skola betrakta detta som en alltför smutsig nyfikenhet. Jag fann då, att de åsyftade föredragen innehöllo en del gripande skildringar af nöden och eländet i vårt samhälle. Såsom en af orsakerna till den stora barnadödligheten och arbetarekvinnornas sjuklighet framhöllos de senares allt för ofta återkommande hafvandeskap, och såsom en af orsakerna till arbetarebefolkningens fattigdom framhöllos de allt för många barnen. Såsom ett botemedel rekommenderades preventiva medel.</w:t>
        <w:br/>
        <w:br/>
        <w:t>Så lämnade talaren en ingående beskrifning, huru dessa</w:t>
        <w:br/>
        <w:br/>
        <w:t>medel skulle användas. I det stora hela kan jag icke neka till, alt framställningen var rätt värdigt hållen med undantag af ett och annat klumpigt utfall mot meningsmotståndare. I sakligt afseende kunde därjämte på en del punkter spåras en viss ovederhäftighet. Men så förekom, vid sidan af detta, ett oförblommeradt framhållande af att de preventiva medlen också kunde främja förekomsten af — jag vill inte säga fri kärlek, utan fritt lättsinne — förbindelser utan giftermål, utan den stora kärleken. Föredragshållaren fann detta i sin ordning. Han sade, att en äldre person från landsorten omtalat för honom, att ungdomens sexuella själfsvåld på senare tid blifvit värre än förut, och detta gaf föredragshållaren anledning till att ur hjärtats djup förklara: det är då väl, att världen går framåt.</w:t>
        <w:br/>
        <w:br/>
        <w:t xml:space="preserve">Det lider intet tvifvel, att föredrag af nu antydda innehåll jämte reklamerna för preventiverna efteråt äro i hög grad farliga för ungdomens sedlighet. Mer än en yngling eller </w:t>
      </w:r>
      <w:r>
        <w:rPr>
          <w:b/>
        </w:rPr>
        <w:t>flicka²</w:t>
      </w:r>
      <w:r>
        <w:rPr>
          <w:b w:val="0"/>
        </w:rPr>
        <w:t xml:space="preserve"> kan råka på sned för lifvet efter att ha utsatts för en sådan förförelse. Det är därför vår plikt att se till hvad vi kunna göra för att skydda vår ungdom mot densamma.</w:t>
        <w:br/>
        <w:br/>
        <w:t>Hos de allra flesta inställer sig härvid helt naturligt den frågan: »finns det inte lag mot sådant? Den frågan är det att börja med nödvändigt att söka besvara. Och svaret är, att vi ha en sådan lag, som med böter eller högst 6 månaders fängelse bestraffar gärning, som sårar tukt och sedlighet, så att allmän förargelse eller fara för andras förförelse däraf kommer. Såra de antydda föredragen tukt och sedlighet? Ja. Förorsaka de</w:t>
        <w:br/>
        <w:br/>
        <w:t>allmän förargelse eller fara för andras förförelse? Ja, förvisso, Angående i allra högsta grad. Föredragshållaren är också åtalad, och det ändrad lydel-</w:t>
        <w:br/>
        <w:br/>
        <w:t>kan väl icke råda något tvifvel om utgången af åtalet. Detsamma MS UR gäller naturligtvis om alla föredrag af nu antydd beskaffenhet. lagen.</w:t>
        <w:br/>
        <w:br/>
        <w:t>Detta medges äfven af lagutskottet, då det säger: &gt;»Vidkommande = (Forts.) därefter förslaget, i hvad det afser sådant förledande till användande af ifrågavarande föremål eller meddelande af anvisning om sättet för deras användande, att allmän fara för andras förförelse däraf kommer, lär i många eller kanske i de festa fall straff därå följa redan enligt gällande lag.&gt; Dock får man nog gifva justitieministern rätt däri, att det är möjligt, att föredrag med liknande innehåll kan klädas i den försiktiga form, att det faller utom de nu uppdragna straffbarhetsgränserna, äfven om det medför fara för andras förledande till sedeslöshet. För min del vill jag icke bestrida, att för sådana fall det nuvarande straffbudet kunde tarfva en omformulering. Men att i skärpningssyfte vidtaga en dylik omformulering är en ytterst grannlaga och svårlöst uppgift — såsom ockå erfarenheten från flere främmande stater klart utvisar. Såvidt jag kan se, är det nämligen icke möjligt att förneka, att allvarliga och etiskt berättigade framställningar i detta ämne förekomma, hvilka möjligen i strid mot framställarens syfte kunna tänkas medföra fara för andras förförelse, men hvilka dock icke böra drabbas af straff. Detta beror åter därpå, att själfva användandet af preventiva medel enligt min mening under vissa omständigheter måste anses berättigadt. Jag skall nu icke närmare gå in på frågan, hvilka dessa omständigheter äro. Jag antager, att mera kompetenta personer än jag komma att från denna plats utveckla den saken./ Så mycket har jag funnit, att en mängd aktningsvärda och skickliga läkare bestämdt uttalat, att under vissa förhållanden preventiver äro tillåtliga af medicinska skäl. Nationalekonomerna äro visserligen icke så ense i frågan, huruvida det kan vara riktigt att ur nationalekonomisk synpunkt på detta sätt söka hejda folkökningen. Men äfven om flertalet nationalekonomer skulle vara ense om, att den nymalthusianska teorien är en villfarelse, så vågar jag hålla före, att man därför icke har rätt att genom strafflagen förhindra dess utbredning. Lagrådet bar i det afseendet uttalat några ord, som jag anser borde stå inristade med guldskrift i denna sal. Lagrådet säger nämligen:</w:t>
        <w:br/>
        <w:br/>
        <w:t>&gt;Det betraktas i vår tid icke såsom en statens sak att undertrycka hvarje mening, bvars spridande anses stå i strid med sam- + hällets bästa. Historiens lärdomar hafva tillräckligt ådagalagt de 2 sorgliga konsekvenserna af en sådan uppfattning rörande sam hällsmaktens uppgift. I hvarje tidehvarf, men framför allt i en brytningstid sådan som den nuvarande, måste det inträffa, att uppfattningen om hvad som länder till enskildt och allmänt väl till / den grad skiftar, att meningar, som omfattas af vissa samhälls- /</w:t>
        <w:br/>
        <w:br/>
        <w:t>högsta grad fördärfliga.</w:t>
        <w:br/>
        <w:br/>
        <w:t>Det erkännande af yttrandefriheten, hvartill samhället sålunda nått fram, hämtar sitt berättigande ur flere särskilda förhållanden. Viktigare än något annat är måhända det faktum, att ett genomförande af grundsatsen om samhällets befogenhet och plikt att söka undertrycka villomeningar visat sig i många fall leda till de mest beklagansvärda misstag. Till den nuvarande samhällsordningens förtjänster torde det böra räknas, att den, i känslan af att de fördelar, yttrandefriheten ur nämnda och andra synpunkter medför, öfverväga olägenheterna, vetat att i det stora hela hålla yttranderätten i helgd, äfven när såsom i förevarande fall frestelse till dess inskränkande legat nära till hands.»</w:t>
        <w:br/>
        <w:br/>
        <w:t>Redan af nu nämnda skäl måste man ställa sig betänksam mot det kungl. förslaget. Om detsamma blir lag är det alltför möjligt, att denna kommer att missbrukas till obehörigt kränkande af den forskningens frihet, som det ligger i samhällets eget intresse att upprätthålla.</w:t>
        <w:br/>
        <w:br/>
        <w:t>En annan tungt vägande invändning mot Kungl. Maj:ts ifrågavarande förslag är, att det otvifvelaktigt skulle visa sig i hög grad overksamt för vinnande af det därmed afsedda syftet. Förslaget går ut på att införa straff af böter eller högst 2 års fängelse dels för yttranden i tal eller skrift, i syfte att förleda till "användande af föremål, afsedda för otuktigt bruk eller till att förebygga följder af könsumgänge eller innehållande anvisning om sättet för deras användande — allt under förutsättning att detta sker under sådana förhållanden, att allmän fara för andras förförelse däraf kommer; vidare för utbjudande eller kringföring till försäljning af dylika föremål och slutligen offentligt utställande för förevisande af sådana. Lagrådet har beträffande straffbudets effektivitet erinrat, att det icke skulle kunna erhålla tillämpning å tryckt skrift, förrän tryckfrihetsförordningen i erforderliga stycken blifvit ändrad, hvilket, som bekant, kan ske tidigast år 1912. Men om kammaren nu antager lagförslaget, är det visst inte gäkert, att tryckfrihetsförordningen blir rättad till öfverensstämmelse därmed år 1912. Det kan hända, att ur 1911 års val framgår en Andra kammare, som inte alls vill vara med om en sådan ändring af tryckfrihetsförordningen, och då kommer denna brist i öfverensstämmelse mellan strafflag och tryckfrihetsförordning att räcka ännu längre.</w:t>
        <w:br/>
        <w:br/>
        <w:t>Har det då någonting att betyda, att dessa båda lagar icke stämma öfverens eller är det bara en teoretisk oegentlighet? Ja, det är lätt att se. En sådan bristande konkordans innebär helt enkelt, att yttranden, innefattande uppmaning att använda preventiva medel eller anvisning i sådant afseende, kunna bestraffas, om de förekomma i ett muntligt föredrag — vare sig offentligt</w:t>
        <w:br/>
        <w:br/>
        <w:t>eller inom en förening. Men om de förekomma i en tidningsuppsats eller en broschyr eller ett tryckt anslag på husväggarna blifva de straffria. Den innebär, att en person, som går omkring i husen och muntligen bjuder ut preventiva medel till salu, blir straffad, men att den som i samma syfte med posten eller genom gångbud kringsänder tryckta, illustrerade och med bruksanvisning försedda priskuranter eller som i tidning tar in tydliga annonser i gamma syfte, han går fri från straff.</w:t>
        <w:br/>
        <w:br/>
        <w:t>I lagutskottet invändes, när denna sak var på tal, att ett sådant sakernas tillstånd ingalunda innebär, att lagstiftaren får anses tillåta den tryckta propagandan; det innebär endast, sade man, att lagstiftaren af tekniska skäl icke har kunnat genomföra förbudet äfven för tryckalster. Men lagstiftarens principiella ståndpunkt är alltid tillräckligt tydligt uttryckt genom bestämmelsen i strafflagen. Detta är naturligtvis alldeles riktigt. Det är bara synd, att detta resonemang icke också fick inflyta i utskottets utlåtande. Det skulle då för framtiden ha stått där som ett härligt vittnesbörd om det juridiska skarpsinnets höga ståndpunkt i vårt land i närvarande tid. Men hvad tro herrarna, att de, som drifva denna osmakliga propaganda och denna osmakliga reklam, fästa för afseende vid lagstiftarens principiella ståndpunkt? Är det antagligt, att de däraf låta sin handlingsfrihet bindas? Är det icke snarare troligt, att de, i händelse af förbud mot muntlig propaganda och muntlig reklam, komma att med så mycket större energi begagna sig af tryckpressen som medel för sina syften?</w:t>
        <w:br/>
        <w:br/>
        <w:t>Men låt oss nu antaga, att kammaren, i trots af det sagda, antager lagen och att tryckfrihetsförordningen i sinom tid varder '</w:t>
        <w:br/>
        <w:br/>
        <w:t>kompletterad till öfverensstämmelse med densamma. Ha vi då åstadkommit ett någorlunda effektivt skydd mot den fara för ungdomens förförelse, hvarom här är fråga? Jag tviflar därpå. Det är nämligen kändt, att såsom medel i syfte att förekomma lifs-</w:t>
        <w:br/>
        <w:br/>
        <w:t>frukt i följd af samlag kunna användas icke endast vissa för :</w:t>
        <w:br/>
        <w:br/>
        <w:t>ändamålet särskildt förfärdigade föremål utan äfven åtgöranden, hvilka icke förutsätta sådana, och det har uppgifvits, att ifrågavarande åtgärder, om de iakttagas med vederbörlig omsorg, kunna vara lika verksamma som föremålen. Om nu all propaganda för de preventiva föremålen förbjudes och belägges med straff, så innebär detta gifvetvis icke något hinder för dem, som så önska, att fortfarande muntligen och skriftligen agitera för bruket af sådan preventiv behandling, som icke förutsätter dylika föremål. Jag öfverlämnar åt herrarna själfva att bedöma, huru verksam en sådan lagstiftning skulle blifva till vinnande af det härmed afsedda syftet.</w:t>
        <w:br/>
        <w:br/>
        <w:t>Utskottet har, när det gällt att motivera sitt tillstyrkande af lagförslaget, icke haft lång tid på sig, och motiveringen har därför blifvit sådan den är, d. v. s. mager. Utskottet har nöjt sig</w:t>
        <w:br/>
        <w:br/>
        <w:t>med att hufvudsakligen åberopa justitieministerns yttrande och samhällsbehofvet. Detta kan ju också synas tillräckligt, då man vet med sig själf, att man seglar i förlig vind, buren af en upprörd folkmenings starka strömvågor. Emellertid har utskottet därjämte, om också endast i förbigående, åberopat främmande länders lagstiftning i ämnet. Detta synes mig såväl, med hänsyn till nyss nämnda omständighet, onödigt, som äfven, med hänsyn till denna främmande lagstiftnings verkliga beskaffenhet, mindre lyckadt. Den främmande lagstiftning i detta ämne, som varit tillgänglig för lagutskottet, har varit lagstiftningen i Tyskland, Danmark och Norge. Då hvarken Kungl. Maj:t eller utskottet funnit nödigt att lämna någon redogörelse för denna lagstiftning, skall jag i stället tillåta mig göra det.</w:t>
        <w:br/>
        <w:br/>
        <w:t>Den tyska strafflagen har i 184 &amp; ett stadgande af följande lydelse:</w:t>
        <w:br/>
        <w:br/>
        <w:t>&gt;»Med fängelse i högst ett år och med böter till belopp af högst ett tusen mark eller med ettdera af dessa straff straffas den som på platser, hvilka äro tillgängliga för allmänheten, utställer föremål, som äro afsedda för otuktigt bruk, eller till allmänheten utbjuder eller gör reklam för dylika föremål.</w:t>
        <w:br/>
        <w:br/>
        <w:t>Jämte fängelsestraffet kan ådömas förlust af medborgerligt förtroende äfvensom vederbörandes ställande under polisuppsikt. &gt;</w:t>
        <w:br/>
        <w:br/>
        <w:t>Den danska lagen af år 1906 innehåller följande bestämmelse:</w:t>
        <w:br/>
        <w:br/>
        <w:t>&gt;Det är förbjudet att genom kungörande, skyltning, utsändande af beskrifningar m. m. hänvända sig till allmänheten eller okända eller obestämda personer med erbjudande om försäljning af föremål tjänande till att förebygga följder af samlag. Ofverträdelse häraf behandlas och straffas enligt reglerna om öfverträdelse at polisföreskrift.»</w:t>
        <w:br/>
        <w:br/>
        <w:t xml:space="preserve">Såsom kränkning af sedligheten anses äfven att på anfördt sätt vägleda i eller uppfordra till användning af medel, syftande att förhindra lifsfrukt af samlag mellan man och </w:t>
      </w:r>
      <w:r>
        <w:rPr>
          <w:b/>
        </w:rPr>
        <w:t>kvinna¹</w:t>
      </w:r>
      <w:r>
        <w:rPr>
          <w:b w:val="0"/>
        </w:rPr>
        <w:t>.&gt;</w:t>
        <w:br/>
        <w:br/>
        <w:t>I den nya norska strafflagen af år 1902 är intagen följande bestämmelse:</w:t>
        <w:br/>
        <w:br/>
        <w:t>»Den, som offentligt utställer eller förevisar föremål, hvilkas offentliga utställande eller förevisande på grund af deras bestämmelse är anstötligt för ärbarheten, straffas med böter eller fängelse i högst 3 månader. .</w:t>
        <w:br/>
        <w:br/>
        <w:t>På samma sätt straffas den, som genom offentligt kungörande eller genom kringförande till försäljning utbjuder sådana föremål</w:t>
        <w:br/>
        <w:br/>
        <w:t>Af denna redogörelse framgår, att man hvarken i Tyskland NR ra eller i Danmark har trott sig om att gå så långt i inskränkning lagen. af den offentliga diskussionens frihet i detta afseende, som nu = (Forts.) föreslås af Kungl. Maj:t och lagutskottet. Man straffar 1 bägge dessa länder det affärsmässiga utbjudandet och utställandet af dylika föremål äfvensom i Tyskland reklammakeriet därför, men i intetdera landet en sådan anvisning om medlens användande, som ej sker i reklamsyfte.</w:t>
        <w:br/>
        <w:br/>
        <w:t>Endast den norska lagstiftningen skulle, såsom lagrådet anmärkt, kunna åberopas som mönster för det nu framlagda förslaget. Det är ett mycket ledsamt omen, att denna norska lagstiftning, såsom herr Lindhagen erinrat i sin reservation, tillkommit på förslag af prästen Lars Oftedal, sedermera afslöjad som sedlighetsförbrytare i stor skala. Det förtjänar äfven nämnas, att den norska lagen antogs med endast 1 rösts majoritet i lagtinget, och att den strafflagskommission, som framlade förslag till Norges nu gällande strafflag, sedermera ehuru förgäfves föreslog uteslutande af Oftedals-paragrafen.</w:t>
        <w:br/>
        <w:br/>
        <w:t>Med det nu sagda har det varit min mening att framhålla de stora svårigheter, som äro förenade med detta lagstiftningsproblem, icke att förneka behöfligheten af en lag åtminstone delvis i den riktning Kungl. Maj:t föreslagit.</w:t>
        <w:br/>
        <w:br/>
        <w:t>Till en början skulle det således enligt min mening vara önskvärdt att få en lag, som förbjöd all skyltning med ifrågavarande slags föremål, "deras utställande samt deras utbjudande och kringförande till försäljning. Äfven vore det enligt min mening önskvärdt, om man kunde åstadkomma en lag, som träffade den från ovederhäftigt håll drifna offentliga agitationen i syfte att främja ett lösaktigt lefnadssätt genom meddelande af anvisning huru man skall kunna undgå alla besvärliga följder därat. Det öfverstiger mina krafter att nu föreslå någon lämplig formulering af en sådan lag; att en sådan formulering kan åstadkommas, därom är jag öfvertygad. Men på den strafflag, som i detta afseende skulle behöfvas, ställer jag två fordringar, som den måste uppfylla för att den skall kunna antagas: den skall å ena siden lämna den allvarliga forskningens yttrandefrihet oförkränkt och den skall å andra sidan hafva så fina maskor, att de fiskar, som man därmed vill fånga, icke kunna krypa tvärt igenom den.</w:t>
        <w:br/>
        <w:br/>
        <w:t>Men helt visst vore det ytligt att betrakta detta viktiga spörsmål endast som en strafflagsfråga. Strafflagen liksom polisen är nödvändig att ha för att skydda dena offentliga anständigheten och för att aflägsna alltför uppenbara faror för ungdomens förförelse. Men såsom ett medel att hos ungdomen inplanta tukt och sedlighet är strafflagen föga verksam. Äfven om dessa grundvalar för samhället för sin hållfasthet äro beroende af krafter,</w:t>
        <w:br/>
        <w:br/>
        <w:t>hvilkas verksamhet ej kan frammanas af statsmyndigheterna, så kan dock åtskilligt från statens sida genom andra medel än strafflagstiftningen göras för att aflägsna de faror, som hota folket</w:t>
        <w:br/>
        <w:br/>
        <w:t>"genom sedligt förfall. I främsta rummet är härvid att tänka på</w:t>
        <w:br/>
        <w:br/>
        <w:t>folkupplysningen i alla dess olika former såsom ett medel att sprida kunskap om sedlighetens grundläggande betydelse för individens och folkets hälsa och lycka samt äfven om en rimlig folk-</w:t>
        <w:br/>
        <w:br/>
        <w:t>ökning såsom ett nödvändigt villkor för vårt folks framtid.</w:t>
        <w:br/>
        <w:br/>
        <w:t>I andra rummet kommer statens verksamhet i syfte att bland ungdomen främja ett friskt idrottslif. Den, som minns, att han själf varit ung och den som känner ungdomen vet, att det säkraste sättet att skingra ungdomens benägenhet att hängifva sig åt sexuella drömmerier är att gifva den något, som tar dess sinne i anspråk och bereder användning för dess fysiska kraftöfverskott. Det är just det som den rätta, sunda idrotten gör. Men vi ha ännu ej på långt när förstått tillgodogöra oss denna idrottens ungdomsbevarande kraft, framför allt icke hvad de fattigare klassernas ungdom beträffar. Här föreligger ett rikt fält, visserligen i främsta rummet för enskildt initiativ och dådkraft, men äfven för statens understödjande verksamhet.</w:t>
        <w:br/>
        <w:br/>
        <w:t>Och till sist är det uppenbart, att alla åtgärder i syfte att bereda de sämst ställda medborgarne bättre utkomstmöjligheter och utsikter att tidigt bilda egna familjer och egna hem äro i hög grad ägnade att motarbeta lockelserna till lösa förbindelser och tyg gellöshet på könslifvets område. Hvad som befordrar och stärker hemlifvet skyddar och bevarar folkets sedliga hälsa.</w:t>
        <w:br/>
        <w:br/>
        <w:t>Att härvid framhålla några särskilda åtgärder torde ej vara nödvändigt. Programmet är alltför rikt för att kunna ingående behandlas på denna aftonstund.</w:t>
        <w:br/>
        <w:br/>
        <w:t>I samband med statsåtgärder till de arbetande klassernas bästa i allmänhet kan slutligen äfven framställas det spörsmålet, om icke statsmyndigheterna skulle kunna på ett verksamt sätt främja det syfte, som här är fråga om, genom att söka förhindra befolkningens hopgyttrande i stora, osunda och osedliga stadssamhällen och underlätta särskildt industriens spridande öfver landsbygden.</w:t>
        <w:br/>
        <w:br/>
        <w:t>Det är sant, att den fälttågsplan, jag och min medreservant tillåtit oss kasta ut i vår reservation, är betydligt mera vidtutseende än den, som Kungl. Maj:t bjudit oss i den föreslagna strafflagsändringen. Mången finner naturligtvis våra planer alltför vidtfamnande för att förtjäna afseende. | Jag vill till dem säga, att det samhällsonda, som här är fråga om, har alltför djupa rötter och alltför vida förgreningar för att man skall kunna komma tillrätta därmed på det sätt, som i föreliggande lagförslag satts i fråga. Det låter sig icke afhuggas med ett enda hugg.</w:t>
        <w:br/>
        <w:br/>
        <w:t>Herr talman, emedan jag anser den framlagda kungliga propositionen farlig, overksam och otillräcklig för det syfte, här</w:t>
        <w:br/>
        <w:br/>
        <w:t>är fråga om, ber jag få yrka afslag å utskottets hemställan samt Angående bifall till den af mig jämte herrar Jansson i Edsbäcken och Olsson ändrad tydel-</w:t>
      </w:r>
    </w:p>
    <w:p>
      <w:pPr>
        <w:pStyle w:val="Heading2"/>
      </w:pPr>
      <w:r>
        <w:t>2. Gustaf Albert Petersson (Lantmanna- och borgarepartiet inom andrakammaren, man)</w:t>
      </w:r>
    </w:p>
    <w:p>
      <w:r>
        <w:rPr>
          <w:b w:val="0"/>
        </w:rPr>
        <w:t>Herr talman, mina herrar! Det skulle varit önskvärdt, om debatt i denna fråga kunnat undvikas, ty det är alltid svårt att yttra sig, när det gäller sexuella frågor, som skola behandlas inför en så stor offentlig församling som denna. Debatt har emellertid icke nu kunnat undvikas, och jag tar alltså till orda. Men härvid vill jag säga, att åtskilligt af hvad jag skulle velat uttala måste klädas i antydningens form, jag kan icke gå längre.</w:t>
        <w:br/>
        <w:br/>
        <w:t>Den första fråga, som naturligtvis kommer upp, är: hvad vill den här lagen? Det synes på åtskilliga håll råda ganska oklara föreställningar därom, och jag kan icke neka till att den föregående talaren syntes mig i ganska hög grad dela dessa. Jag vill ock påpeka, att herr Lindhagen i sin reservation säger, att förslagets ledande grundsatser och hufvudskäl äro höljda i ganska stort dunkel. Jag tror dock icke, att det är riktigt. Jag tror, att mitt uttalande till statsrådsprotokollet borde ge ganska klart besked om hvad förslaget åsyftar.</w:t>
        <w:br/>
        <w:br/>
        <w:t>Förslaget vill, i den mån det öfver hufvud taget är möjligt genom ett lagförslag, förekomma den allmänna fara för befolkningens och särskildt det uppväxande släktets förförelse till sedeslöshet, som otvifvelaktigt ligger i den propaganda, som på allra sista tiden tagit en sådan fart, att man tycker den närmast vara att förlikna vid en eldsvåda. Den hotar att upprifva en af samhällets viktigaste etiska grundvalar, och jag har svårt att förstå, att man icke vill reagera häremot.</w:t>
        <w:br/>
        <w:br/>
        <w:t>Men förslaget vill icke lägga något som helst hinder i vägen för .den vetenskapliga forskningen i och behandlingen af dithörande ämnen, lika litet som förslaget har något som helst att göra med hvad läkaren enskildt har att säga den, som i dessa frågor vänder sig till honom. Till den fria forskningen och till läkaren intager förslaget ingen ställning, det har ingen mening om det tillbörliga eller otillbörliga i att i vissa fall använda preventivmedel. Jag tror, att förslaget är ganska klart härutinnan. Det kom i går mig tillhanda ett upprop från ett antal läkare här i staden, och jag antar, att detta upprop kan komma att åberopas i debatten såsom skäl mot förslaget. Jag vill därför säga, att detta upprop grundar sig på en missuppfattning af förslagets innebörd: förslaget har icke något att göra med läkarens verksamhet i förhållande till den, som anlitar honom. Läkaren har i sin medicinska verksamhet samma handlingsfrihet som hittills. Det sättes icke någon stämpel af tillbörlighet eller otill-</w:t>
        <w:br/>
        <w:br/>
        <w:t>lagen. broschyrer, priskuranter o. s. v., och som syftar till att undervisa</w:t>
        <w:br/>
        <w:br/>
        <w:t>(Forts.) den stora allmänheten om sättet att reda sig med dessa föremål på egen hand, det är det slags upplysning, som förslaget vill åt, och den upplysningen verkar, såvidt jag förstår, direkt till sedeslöshetens befrämjande i fruktansvärd omfattning.</w:t>
        <w:br/>
        <w:br/>
        <w:t>Hvad angår den offentliga vetenskapliga behandlingen af hithörande ämnen, så vill förslaget ålägga den en begränsning, men denna begränsning är af formell art. Det kräfves nämligen, att man vid den vetenskapliga behandlingen skall undvika att behandla sina ämnen på sådant sätt, att allmän fara för andras förförelse däraf uppkommer. Det är lagens ord, och därmed är också dess räckvidd tydligt angifven. Det är således alls icke fråga om någon »viss»&gt; fara i den mening af mindre fara, som den föregående talaren använde i sitt föredrag och som återfinnes i reservationen. Det vill jag hålla med honom om, att en sådan »viss» fara kanske icke kan i den vetenskapliga behandlingen helt undvikas, men det är ett långt steg mellan den faran och den fara, hvarom detta lagförslag talar, nämligen den allmänna faran, den stora afsevärda faran för mångas förförelse. Det är således icke heller fråga om, som han citerade från lagrådet, att undertrycka någon mening eller någon vetenskaplig undersökning i dessa ämnen. Nej, mina herrar, det är fråga om att komma åt de rent praktiska åtgärder, som i dessa hänseenden vidtagas, och som man anser sig behöfva sätta någon damm emot.</w:t>
        <w:br/>
        <w:br/>
        <w:t>För att genast möta den invändning, som antagligen kommer att framställas, att det där uttrycket i förslaget »allmän fara» skulle vara alltför obestämdt, en kautschukparagraf, och att det skulle kunna bli föremål för olika tolkning från en eller annan trångsynt domstol, så vill jag säga, att vi redan ha det begreppet infördt i vår svenska strafflag på två ställen, utan att man hört någon slags anmärkning resas mot detsamma. Kan man reda sig med det begreppet på andra ställen i strafflagen, så lärer man väl också kunna reda sig med det här.</w:t>
        <w:br/>
        <w:br/>
        <w:t>Den andra frågan, som man gör sig beträffande det här lagförslaget, är naturligtvis den: behöfs det verkligen någon sådan lagstiftning? Ar faran så trängande, att lagen bör genomföras redan nu? Brinner det i knutarna”?</w:t>
        <w:br/>
        <w:br/>
        <w:t xml:space="preserve">Ja, jag tror det. Den föregående talaren har talat om de referat, som vi ha öfver hvad som tilldragit sig under dessa föredrag. Jag har dem här. Det första är en polisrapport öfver herr Bergegrens föredrag i Folkets hus A-sal öfver ämnet »Kärlek utan barn». Det hölls endast för </w:t>
      </w:r>
      <w:r>
        <w:rPr>
          <w:b/>
        </w:rPr>
        <w:t>kvinnor¹</w:t>
      </w:r>
      <w:r>
        <w:rPr>
          <w:b w:val="0"/>
        </w:rPr>
        <w:t>. Innehållet är sådant, som den föregående talaren angaf; han predikar ganska</w:t>
        <w:br/>
        <w:br/>
        <w:t xml:space="preserve">ohöljdt den fria kärleken, genomgår och beskrifver de olika preventiva medlen. Och då en röst i hopen frågar: »Hvar köper man dessa medel?» så hänvisar herr Bergegren till annonserna i Socialdemokraten och Brand. De scener, som utspelades på dessa möten, vill jag vidare relatera, men referaten skall jag be att få lägga här för dem af kammarens ledamöter, som önska ta del af desamma. Vi veta nu alla, att detta föredrag följts af flere liknande, och att då de inställdes, så väckte det stor missräkning hos dem, som fingo sina pengar tillbaka, i stället för den valuta de väntat i föredrag. Men därigenom, att dessa föredrag inställts, har icke rörelsen upphört, utan man har, som herrarne veta, sökt finna en annan form, som man tror oåtkomlig. Man stiftar nu klubbar för »humanitär barnalstring», som det heter, och där anser man sig berättigad att fara fram ännu värre. Jag har här ett stenografiskt referat af herr Bergegrens föredrag i Göteborg i »sällskapet för humanitär barnalstring», och jag skall be att få lägga det till de öfriga handlingarna till påseende. Innehållet är naturligtvis likartadt med det föredrag, som hölls i Stockholm, och som en liten profbit kan jag anföra några rader, som äro sådana, att de kunna återgifvas. Han talar om, hur han en lördagsafton ser arbetare, unga män och </w:t>
      </w:r>
      <w:r>
        <w:rPr>
          <w:b/>
        </w:rPr>
        <w:t>kvinnor¹</w:t>
      </w:r>
      <w:r>
        <w:rPr>
          <w:b w:val="0"/>
        </w:rPr>
        <w:t>, gå ut till Haga och han tänker då alltid: &gt;»om de bara vilja vara försiktiga. Jag vet hvarför de gå ut, dessa unga människor. Må de efter sitt arbete ha denna glädje, bara de äro försiktiga».</w:t>
        <w:br/>
        <w:br/>
        <w:t xml:space="preserve">Enligt en polisrapport, som här bifogas, ha vid två af de föredrag, som han höll i Folkets hus, en yngre man och en </w:t>
      </w:r>
      <w:r>
        <w:rPr>
          <w:b/>
        </w:rPr>
        <w:t>kvinna¹</w:t>
      </w:r>
      <w:r>
        <w:rPr>
          <w:b w:val="0"/>
        </w:rPr>
        <w:t xml:space="preserve"> dels på gatan utanför och dels i hallen till deltagarinnor i mötena utlemnat slutna kuvert med påskrift »för damer», och dessa kuvert innehöllo reklamer för de varor, hvarom här är fråga.</w:t>
        <w:br/>
        <w:br/>
        <w:t>Och härmed är jag inne på reklamen för och salubjudandet af preventiva medel, som rent praktiskt taget spelar kanske den allra största rollen i fråga om sedeslöshetens befrämjande. Det finnes således en priskurant, illustrerad, från en Stockholmsfirma. Den ligger också med här bland handlingarna — och som innehåller anvisningar för varornas begagnande, prislista m. m. sådant. I sammanhang härmed kan jag visa ett tidningsurklipp, ett stycke ur en enda tidning, och det innehåller uteslutande annonser om preventiva medel. Fullständigast framträder den här propagandan i en bok, som också ligger här, och som bär titeln »Prisoch lärobok för herrar och damer». Den är från en landsortsfirma och är äfven illustrerad och försedd med nödiga anvisningar. Men den innehåller också något mera. Där förekomma nämligen två mindre afhandlingar i ämnet. Ur den ena af dessa skall jag be att få citera slutmeningen: »Bort därför med all falsk blygsamhet och tillgodogören eder nyttan af dessa artiklar!»</w:t>
        <w:br/>
        <w:br/>
        <w:t xml:space="preserve">Nu är ock att säga, att dessa saker äro icke några enstaka företeelser. Det var icke lång tid, som herr Bergegren fick vara ensam om den herostratiska ryktbarhet, som han förvärfvat sig. Epvligt uppgifter i tidningarna har hans verksamhet här i hufvudstaden upptagits af åtminstone två personer, herrar Axel Holmström och Henning von Mehlsted, och från remissdebatten hörde vi talas om, huru en ung </w:t>
      </w:r>
      <w:r>
        <w:rPr>
          <w:b/>
        </w:rPr>
        <w:t>kvinna¹</w:t>
      </w:r>
      <w:r>
        <w:rPr>
          <w:b w:val="0"/>
        </w:rPr>
        <w:t xml:space="preserve"> uppe i Angermanland skulle med framgång ha verkat där. I fråga om detta senare har i dag lämnats mig urklipp, ur en tidning, däri det heter, att en </w:t>
      </w:r>
      <w:r>
        <w:rPr>
          <w:b/>
        </w:rPr>
        <w:t>kvinna¹</w:t>
      </w:r>
      <w:r>
        <w:rPr>
          <w:b w:val="0"/>
        </w:rPr>
        <w:t xml:space="preserve"> på landsbygden i Angermanland på möten besökta af unga män och </w:t>
      </w:r>
      <w:r>
        <w:rPr>
          <w:b/>
        </w:rPr>
        <w:t>kvinnor¹</w:t>
      </w:r>
      <w:r>
        <w:rPr>
          <w:b w:val="0"/>
        </w:rPr>
        <w:t xml:space="preserve"> håller föredrag om den fria kärleken, medför ett rikhaltigt proflager af preventiva artiklar och demonstrerar, huru dessa skola användas, hvarpå en förening för fri kärlek och preventiva medel bildas.</w:t>
        <w:br/>
        <w:br/>
        <w:t>Mina herrar, jag tror, att det brinner i knutarna!</w:t>
        <w:br/>
        <w:br/>
        <w:t>Men säger man: vi ha ju redan lag i ämnet; använd den! Och den nu föreslagna lagstiftningen räcker i alla fall icke till! Den är icke effektiv! Ja, jag hoppas lifligt, att vår nuvarande lagstiftning skall vara sådan, att man med den kan komma till rätta med de allra råaste formerna af denna propaganda. Herrarne veta, och det har den föregående talaren äfven nämnt, att åtal anhängiggjorts mot herr Bergegren. Men lika säkert är, att den nuvarande lagstiftningen icke på långt när räcker till och framför allt, att den behöfver göras klarare och tydligare, än den för närvarande är. Det är möjligt, att en del af de företeelser och åtgöranden, som jag förut berört, kan anses falla under bestämmelserna i lagen om »sårande af tukt och sedlighet&gt;, men det är också möjligt och kanske sannolikare, att domstolarne skola finna ett flertal af dem dock icke gå så långt, att kriminell straffbarhet inträder. Och hvad som synes mig alldeles säkert är, att, exempelvis i fråga om föredrag, det icke kan vara så synnerligen svårt att lägga om det så, att det till innehållet är detsamma, men på grund af formen blir oåtkomligt för kriminellt ansvar. Och det värsta af allt torde vara, att för närvarande äro oåtkomliga för lagföring de åtgärder, som praktiskt taget medföra de mest skadliga verkningarna, d. v. s. dessa priskuranter och tidningsannonser och denna försäljning under hand af preventiva medel, som väl icke är så sällsynt.</w:t>
        <w:br/>
        <w:br/>
        <w:t>Jag behöfver icke vidare i detalj ingå på de brister, med hvilka den nuvarande lagstiftningen är behäftad. Jag hänvisar till lagrådets och utskottets yttrande, däri den omständigheten konstateras, att i den nuvarande lagstiftningen finnas betänkliga och synnerligen allvarsamma luckor, som skulle utfyllas med det nuvarande lagförslaget, i den mån det är möjligt att med vår nuvarande lagstiftningsapparat nu göra detta. Hvad effektiviteten beträffar, så blir det naturligtvis här ungefärligen som med alla andra lagar, som beröra det etiska området. Härskildt har</w:t>
        <w:br/>
        <w:br/>
        <w:t>ju den föregående talaren uppehållit sig vid, att man nu icke kan få någon ändring i tryckfrihetsförordningen, och däri har han rätt. Det är en följd af anordningarna för vår lagstiftning och det sätt, hvarpå ändringar i grundlag skola behandlas. Men jag har mycket svårt att förstå, att den omständigheten, att man nu icke kan med ens vinna allt hvad man vill vinna, skulle utgöra ett hinder för att nu taga hvad som kan fås. Det är för öfrigt ingenting ovanligt. Det har förekommit förut, som jag också påpekat i statsrådsprotokollet, att man ändrat strafflagen, utan att man samtidigt kunnat ändra tryckfrihetsförordningen. Följden af denna princip skulle bli den, att man aldrig kunde göra en ändring i en strafflagsparagraf, hvars tillämpning i tryckfrihetsförordningen skulle kunna ifrågakomma, utan att samtidigt göra båda ändringarna. Att af den anledningen kasta yxan i sjön kan jag verkligen icke finna något skäl till.</w:t>
        <w:br/>
        <w:br/>
        <w:t>Den föregående talaren har redogjort för den utländska lagstiftningen och säger, att den nu föreslagna skulle vara strängare. Herrarne kunna döma efter den redogörelsen om hvad det bär förslaget innehåller. Det torde i realiteten icke vara så synnerligen stor skillnad. I alla händelser är nog den utländska lagstiftningen ganska effektiv, där den tillämpas.</w:t>
        <w:br/>
        <w:br/>
        <w:t>Det synes mig i fråga om dessa utländska lagar, anmärkningsvärdt, att de ha jämförelsevis sen datering. De äro ifrån 1909-talet så när som på en, hvilken är ifrån 1890-talet. Detär nog icke osannolikt, att just den rörelse, som nu kommit till oss, visat sig tidigare i utlandet, och att det där befunnits nödvändigt att försöka på något sätt reagera mot densamma i lagstiftningen.</w:t>
        <w:br/>
        <w:br/>
        <w:t>Men frånsedt allt detta, lärer det angelägnaste med detta lagförslag vara, att det anpassar sig till hvad som kan behöfvas för svenska förhållanden, och då bör det ock bedömas med hänsyn till dessa. Om jag då söker att bedöma förslaget efter de svenska förhållandena, kan jag icke finna, att — med den tolkning, som nu pgifvits åt dess innebörd, och som jag tror vara den riktiga — detsamma skulle på något sätt kränka de berättigade intressen, för hvilka den föregående talaren gjorde sig till tolk, liksom jag å andra sidan icke kan finna annat än att det skulle vara ganska effektivt gentemot den rörelse, som man egentligen vill åt.</w:t>
        <w:br/>
        <w:br/>
        <w:t>Med detta, mina herrar, ber jag att få öfverlämna lagförslaget till kammarens pröfning, under förhoppning, att kammaren dock måtte finna sig kunna vara med om detsamma. , SR</w:t>
      </w:r>
    </w:p>
    <w:p>
      <w:pPr>
        <w:pStyle w:val="Heading2"/>
      </w:pPr>
      <w:r>
        <w:t>3. unknown (–, –)</w:t>
      </w:r>
    </w:p>
    <w:p>
      <w:r>
        <w:rPr>
          <w:b w:val="0"/>
        </w:rPr>
        <w:t>Herr talman! Redan lagrådet har uttalat, om också med någon reservation, hvad som på ett följande stadium af ärendets behandling upptagits utan hvarje reservation, att vår lag, därest detta förslag nu ginge igenom, skulle stå så godt som ensam i stränghet i den modärna lagstiftningen. Jag har</w:t>
        <w:br/>
        <w:br/>
        <w:t>anledning att här upprepa hvad jag för någon tid sedan nämnde uti en annan strafflagsfråga, som här behandlades, nämligen att det är en ytterst vansklig sak för en jurist i ett land — han må vara hur skicklig som helst — att sätta sig ned och läsa en strafflagsparagraf ifrån ett annat land och sedan afgöra hvad som verkligen är lag uti det sistnämnda landet.</w:t>
        <w:br/>
        <w:br/>
        <w:t>Naturligtvis är det icke möjligt, allra minst vid detta långt framskridna klockslag, att göra någon utförligare framställning i detaj, huru den utländska lagstiftningen i detta afseende är beskaffad. Jag skall därför inskränka mig till ett bestämdt land — jag har mina skäl därför, som jag sedan skall nämna — hvilket synnerligen ofta på detta område liksom på andra framhålles såsom alldeles särskildt frisinnadt och vidsynt. Genom att framlägga bestämda domar med uttryckliga motiveringar skall jag ge herrarna en så ingående föreställning, som tiden medger, om hvad som där verkligen är gällande rätt. Det land jag valt är Frankrike, och domstolstidningen, som jag här citerar, inne- : håller en ordagrann redogörelse för domstolens motivering uti hvarje dom.</w:t>
        <w:br/>
        <w:br/>
        <w:t>Här ha vi då först en dom, hvari domstolen förklarar, »att det framgår af en rättspraxis, som ökas dag för dag, och som numera kan anses fastslagen (désormais acquise) &gt;— denna dom är af den 28 december 1909 — »att under lagens bestämmelser falla», bl. a. särskildt (notamment), &gt;offentliggörande eller utdelande af artiklar eller själfständiga tryckta skrifter, innehållande anvisningar eller antydningar rörande medlen att förekomma hafvandeskap», hvartill utgifvaren af tidningen lägger den notisen, att »nymalthusianska publikationer numera många gånger blifvit fällda, såsom ingående under de af strafflagen uppställda begrepp». En annan dom innehåller följande motivering: »Den tilltalade har invändt, att han vid offentliggörande af den åtalade broschyren endast har haft det syftet att kämpa mot öfverbefolkning, denna källa till elände för proletariatet, och att han därvid icke ledts af något begär efter vinning. Alven antaget att detta verkligen hade varit den tilltalades syfte», heter det i fortsättningen, »så skulle det i alla fall icke bjälpa, ty denna omständigbet kan icke vara tillräcklig för att upphäfva lagens tillämplighet, (cette circonstance ne suffirait point pour faire disparatitre le délit)&gt;.</w:t>
        <w:br/>
        <w:br/>
        <w:t>Ytterligare en dom: En person hade utdelat ett program, som lydde på följande vis: »Amnet för föredraget: Låtom oss hafva få barn». Amnets behandling sönderföll i två delar: första delen: »hvarför», föredrag af Liardcourtois; andra delen: »huru&gt;, föredrag af Humbert. Första delens innehåll: »hygieniska sköl, individuella skäl, sociala skäl»; andra delens innehåll: »naturliga medel, kemiska medel, mekaniska medel.&gt; Blotta utdelandet af detta progråm ansågs utgöra en straffbar handling, och domstolen förklarade,</w:t>
        <w:br/>
        <w:br/>
        <w:t>att detsamma var af natur att »väcka fördärflig nyfikenhet och Angående</w:t>
        <w:br/>
        <w:br/>
        <w:t>omoraliska idéer — »des curiosités perverses et des idées immoändrad gydel rales&gt; — och därmed fälldes den tilltalade redan på den punkten. uf straf- Ytterligare en dom — den sista — jag här skall relatera. lagen.</w:t>
        <w:br/>
        <w:br/>
        <w:t>En person hade i breflådor nedstoppat program för en ny- — (Forts. malthusiansk förening. Domstolen förklarade utdelandet af detta | program till vederbörande utgöra en förolämpning mot adressaten, »därigenom att man visar sig anse honom i stånd att ansluta sig till en omoralisk, opatriotisk och samhällsfientlig verksamhet» — »une oeuvre immorale, antipatriolique et antisociale&gt;. Dessutom ansåg domstolen, att det skulle innebära en fara för vederbörandes familj, hvilken utsattes för att läsa om och lära känna preventivförfaranden.</w:t>
        <w:br/>
        <w:br/>
        <w:t>Jag skall här icke anföra själfva den franska lagen; jag trotsar, som förut nämndt, den skarpaste jurist i världen att efter paragrafens lydelse afgöra, huruvida straffbarhet i ett visst fall föreligger eller icke. Men herrarna finna själfva af det nu relaterade, huru långt man gått i Frankrike, att man där i själfva verket gått vida längre än här är föreslaget.</w:t>
        <w:br/>
        <w:br/>
        <w:t>Jag skall blott tillfoga en liten notis ifrån franska deputeradekammaren, som hänför sig till frågan om en skärpt lagstiftning i detta hänseende. År 1908, när frågan därom behandlades, hade en deputerad vid namn Gauthier de Clogny ett anförande, däri han redogjorde för, huruledes i alla arbetarcentra och industricentra i riket drefs en afsevärd propaganda, dels genom broschyrer, som utdelades öfver allt, dels genom en tidskrift, som spreds, dels ock genom föredrag, hållna i landets industricentra — »en sannskyldig samhällsförgiftning&gt; — »veritable empoisonnement social».</w:t>
        <w:br/>
        <w:br/>
        <w:t>Jag har påpekat detta för att ge en föreställning om, att det finnes land, där man går strängt till väga i detta fall. Jag har särskildt valt Frankrike, därför att motiveringarna till franska domar äro hållna så enkelt och lättfattligt, att icke ens en lekman kan misstaga sig om deras innebörd. Jag vill tillägga, såsom ett ytterligare skäl, att det kanske kan vara någon förnöjelse för vissa kulturella här i hufvudstaden att erfara, att, äfven om de äro rätt parisiska i andra afseenden, de dock i sin uppfattning af lagstiftningen icke äro så parisiska, som de kanske hittills inbillat sig.</w:t>
        <w:br/>
        <w:br/>
        <w:t>Rörande de länder den förste talaren berörde, vill jag blott i förbigående påpeka, att jämförelsen med »lex Oftedal» är i högsta grad förfelad. Det är sant, att det var $ anledning af Oftedals motion 1891, som lagstiftningen på detta område tillkom i Norge, men den ståndpunkt Oftedal förfäktade, innebar betydligt mera än hvad här föreslagits. Han ville nämligen stadga straff för hvarje användande af preventivmedel mot befruktning, men det förslaget föll. Detta var den verkliga »lex Oftedal&gt;,</w:t>
        <w:br/>
        <w:br/>
        <w:t>således något helt annat än det, som sedermera blef lag. Frågan upptogs till ny behandling i strafflagskommissionen, hvarvid den berömde Getz påyrkade ändringar i strängare riktning, men han blef öfverröstad; och straffbestämmelserna rörande detta ämne i 1902 års lag äro i hufvudsak likartade med hvad som förut gällt. Det är således icke mycket, som återstår af Oftedals »andliga faderskap».</w:t>
        <w:br/>
        <w:br/>
        <w:t>Jag skulle också ha gått närmare in på lagtexten i förslaget, rörande de tveksamma punkter, som kunde behöfva förklaring, men sådan har redan af herr statsrådet och chefen för justitiedepartementet blifvit lämnad i väsentliga punkter, hvarför jag blott har ett par korta anmärkningar att göra, innan jag öfvergår till hvad jag anser vara den egentliga hufvudsaken för mig, nämligen att utreda själfva principfrågan.</w:t>
        <w:br/>
        <w:br/>
        <w:t>Man har klandrat uttrycket: »utställer eller förevisar föremål» såsom onödigt; och man har sagt, att, om skada därigenom åstadkommes, kommer förfarandet in under första punkten : paragrafen, eftersom det alltid skulle kränka tukt och sedlighet. Nej, mina herrar, det kan man icke gå in på. Ty när man talar om detta utställande och förevisande, är det icke blott fråga om hvad som står i fönstren, utan äfven om hvad som kommer fram i samband med muntligt föredrag. Det straffbara ligger kanske just i själfva förevisandet. Därför kan man icke vara af med detta uttryck.</w:t>
        <w:br/>
        <w:br/>
        <w:t xml:space="preserve">Likaså har man klandrat uttrycket: »kringför dylika föremål&gt;, därför att detta skulle vara opraktiskt och onödigt. Långt därifrån. Det finnes ett land, fast det ligger långt borta, nämligen Nya Sydwales i Australien, där en särskild stor kommitté gjort de grundligaste undersökningar på området, som mig veterligen förekommit. Det visade sig då, att i Nya Sydwales hade på 10 år nativiteten sjunkit med en så oerhörd siffra som 20 procent. Detta berodde, efter hvad kommittén utredt, på ett enormt försäljande där af preventivmedel, med hvilka det drefs storartade affärer af dem, som ville förtjäna därpå. Det visade sig, att det förnämsta medlet för afsättningen var kringförandet ur hus och i hus: en massa män, som sålde till männen, och en massa </w:t>
      </w:r>
      <w:r>
        <w:rPr>
          <w:b/>
        </w:rPr>
        <w:t>kvinnor¹</w:t>
      </w:r>
      <w:r>
        <w:rPr>
          <w:b w:val="0"/>
        </w:rPr>
        <w:t xml:space="preserve">, som sålde till </w:t>
      </w:r>
      <w:r>
        <w:rPr>
          <w:b/>
        </w:rPr>
        <w:t>kvinnorna¹</w:t>
      </w:r>
      <w:r>
        <w:rPr>
          <w:b w:val="0"/>
        </w:rPr>
        <w:t>. Detta skulle kunna inträffa äfven på andra ställen och därför är det klokt, att kringförande tagits med ifrån början.</w:t>
        <w:br/>
        <w:br/>
        <w:t>Det har också framställts anmärkningar rörande ordet: »förförelse». Mycket af hvad som i tidningarna mer eller mindre befogadt, hufvudsakligen mindre befogadt, anmärkts mot paragrafens lydelse, beror på att man icke förstått hvad som ligger i uttrycket: »allmän fara för andras förförelse&gt;. Det betyder. icke förförelse till hvad som helst, till kortspel, djurplågeri och annat, som står i samma kapitel. Hvad betyder »förförelse&gt;? Jo, det står i första stycket af gamla lagen, som redan gäller, »fara för</w:t>
        <w:br/>
        <w:br/>
        <w:t>andras förförelse», och där betyder ordet: förförelse till otukt Angående och ingenting annat. Således: »allmän fara för andras förförelse» ändrad lydelbetyder allmän fara för andras förförelse till otukt. Skulle nu "738 er : icke detta uttryck kunna, såsom föreslagits, utbytas mot »otuktigt — lagen. syfte». Nej, mina herrar, såvidt jag kan förstå, är det ett full- — (Forts) komligt afsteg från en princip man nu hyllar i strafflagstiftningen. Af samma skäl som man numera öfverhufvud icke gärna skrifver »i syfte» etc., bör man äfven här hellre tala om allmän fara för andras förförelse till otukt. Ty med denna formulering kan den tilltalade icke invända: »det var icke min mening.» Använder man däremot »syftet&gt; såsom bestämning, så går det lätt som i det ena af de utaf mig refererade franska rättsfallen. Man svarar honom då: »Ni borde ha kunnat begripa, att det förelåg en allmän fara; det hjälper Er icke, om Ni påstår Er ha haft det allra ädlaste syfte». Skrifver man därför »syfte», och domaren blir tvungen att döma, då dömer han på »känn&gt;» och indicier. Därför är det att föredraga att ha uttryck, som direkt gå ut på en »objektiv» bevisning.</w:t>
        <w:br/>
        <w:br/>
        <w:t xml:space="preserve">Huru bestämmelsen bör tolkas i praktiken, skall jag förtydliga med ett exempel. I en i dessa dagar mycket omtalad af två </w:t>
      </w:r>
      <w:r>
        <w:rPr>
          <w:b/>
        </w:rPr>
        <w:t>kvinnliga¹</w:t>
      </w:r>
      <w:r>
        <w:rPr>
          <w:b w:val="0"/>
        </w:rPr>
        <w:t xml:space="preserve"> Stockholmsläkare utgifven bok behandlas bland mycket annat också frågan om de preventiva medlen. Om man nu klipper ut de två å tre sidor, som handla om denna sak — något liknande har händt i Frankrike i ett annat fall, som jag icke läst upp — och säljer dessa papperslappar fört. ex. 15 eller 10 öre och bjuder ut dem öfverallt, på gator o. s. v., då skulle detta möjligen kunna anses innebära en allmän fara för andras förförelse till otukt. Men om jag ger ut boken, däri detta parti ingår såsom ett naturligt led i framställningen i dess helhet, så vore det ett fullständigt missförstånd att under sådana omständigheter uppfatta detta såsom innebärande en allmän fara för andras förförelse till otukt. Ty den omständigheten, att det kan vara möjligt, att boken kan komma i orätta händer och på grund däraf föranleda till otukt, kan icke sägas innebära någon allmän fara för andras förförelse till otukt. Om någon skickas ut för att hämta ett bref på posten, så föreligger möjligheten, att under vägen dit en takpanna faller ned och slår ihjäl bonom; men man kan icke säga, att här föreligger en fara. Ännu mindre kan man säga, att här föreligger någon allmän fara. Jag kan icke närmare inlåta mig på tolkningen af paragrafen, jag har endast velat antyda, åt hvilket håll den går, och jag har velat försvara, att lagen håller sig objektiv, så att det i den icke talas om otuktigt syfte utan om allmän fara för andras förförelse.</w:t>
        <w:br/>
        <w:br/>
        <w:t>Jag lämnar nu denna fråga och går öfver till hvad jag anser vara hufvudsaken, nämligen en utredning af själfva principen. Alltså: hvad skall man nu närmast ha för mening om</w:t>
        <w:br/>
        <w:br/>
        <w:t>denna preventivpropagandas farlighet? Detta är ju det första man</w:t>
        <w:br/>
        <w:br/>
        <w:t>För att göra dessa förkämpar för preventivpropagandan den rättvisa, hvarpå de som alla andra ha kraf, så måste man nämligen först och främst söka att sätta sig fullt in i deras tankegång. Den är följande. Det finnes i det modärna samhället ofantligt mycken fattigdom, som ytterligare förvärras genom en stor barnskara; en mängd maskstungna barn födas till världen af sjukliga individer, som hellre borde låta bli att fortplanta sig; mycket elände uppstår på grund af att barn födas i lösa förbindelser; och sist, icke minst: det skapas ett omätligt elände därigenom att, under könsumgänge, s. k. könssjukdomar öfverföras. Dessa oförnekliga fakta bilda tillsammans den utgångspunkt, hvarifrån dessa förkunnare utgå, och hvarifrån de vidare resonera så här: nu finnes det vissa medel, som visat sig kunna utesluta smittomöjligheter eller utesluta befruktning; antag, att dessa medel komme inom hvar mans räckvidd och kännedom, hvad skulle då inträffa? Jo, naturligtvis, säga de, att dessa fattiga i stället för att sätta 8 eller 10 barn i världen komma att stanna vid två; att alla dessa sjuka, som hittills stått inför alternativet återhållsamhet eller barnalstring, skulle inskränka sig till ofruktsamt könsumgänge; att lösa förbindelser skulle finnas då som nu, hvarken fera eller färre, men utan att därigenom behöfde sättas i världen ofta beklagansvärda barn och utan att könssjukdomar öfverfördes. Detta blefve, efter deras tro, skillnaden mellan förut och sedan; det blefve den säkra verkan och hela verkan. Facit: preventivmedlen böra spridas i ju vidare utsträckning dess bättre.</w:t>
        <w:br/>
        <w:br/>
        <w:t>Detta är det resonemang, som det gäller att värdesätta. Ja, som sagdt, utgångspunkten är ju blott alltför sann. HBländet i alla dessa former låter sig visserligen icke bortresonera. En annan fråga, huru pass klok den kur mot detta elände är, som skulle bestå i ett allmängörande af preventivmedlens bruk.</w:t>
        <w:br/>
        <w:br/>
        <w:t xml:space="preserve">Alltså en propaganda för allt folket, unga och gamla, friska och sjuka, rika och fattiga, gifta och ogifta; en propaganda genom fönsterskyltning, genom vandrande ur hus och i hus, såsom i Nya Syd Wales, genom föredrag under den ena eller andra lockande titeln, särskilda för mankön och särskilda för </w:t>
      </w:r>
      <w:r>
        <w:rPr>
          <w:b/>
        </w:rPr>
        <w:t>kvinnkön¹</w:t>
      </w:r>
      <w:r>
        <w:rPr>
          <w:b w:val="0"/>
        </w:rPr>
        <w:t>, snart nog — som det skett t. ex. i Frankrike — i alla städer och i alla så stora byar, att det lönar sig att därför inkassera 23-öringar, och kanske under samtidigt utdelande af prospekt, förevisande af profkollektioner och till och med försäljande af varor på stället.</w:t>
        <w:br/>
        <w:br/>
        <w:t>Hvad först beträffar frågan om sjuka och friska, så vill jag icke bestrida, att några sjuklingar, som hittills icke kännt till dessa medel, troligen skulle genom propagandan få reda på dem och bestämma sig för att icke fortplanta sig, i syfte att icke be</w:t>
        <w:br/>
        <w:br/>
        <w:t>lasta samhället med en mindrevärdig afkomma — samvetsgranna Angående sjuklingar alltså, med social ansvarskänsla, hvilkas andliga egen- SR skaper åtminstone samhället icke ogärna borde sett fortplantade; ”73'$ straff : vi lida icke af något generande öfvermått af social ansvarskänsla. lagen. Men det finnes en mängd andra sjuklingar, många till hälften = (Forts) sinnessjuka, till hälften sinnesslöa och andra sjuka och mindrevärdiga utan någon särskild ansvarskänsla, hvilka skulle fortplanta sig precis lika obekymradt hädanefter som hittills Eller tror kanske någon, att den mängd af syfilitiker, som för närvarande fortplanta sig, göra det därför, att de icke känna preventivmedlen? De känna dem så mycket säkrare som kanske det stora flertalet af dem just vid preventivmedlens handbafvande börjat sin bana på detta område och sedan drifvits till mer och mer promiscuitet. Om de likväl fortplanta sig, så är det därför, att de antingen äro likgiltiga för afkommans beskaffenhet eller icke fullt underkunniga om ärftlighetens betydelse, eller också därför, att de lita på sin goda tur, ty det £an ju lyckas. Men är'det ovisst, huru de sjuka skulle reagera, så är en annan sak så mycket säkrare, nämligen att just de mest friska och följaktligen mest varmblodiga, som från och med det de nätt och jämt blifvit manbara, finge grundligt besked om, hvar de skulle kunna komma ät dessa medel för en billig penning, skulle begagna sig af dem och det ganska mangrannt. Att med all makt sprida medlen till alla, både till dem, för hvilka man anser, att de skulle vara behöfliga, och till de andra, det är ungefär som att hälla koncentrerad svafvelsyra på en fläck på rocken och för säkerhets skull gnida med fingrarne; man tänker endast på fläcken och tänker icke på att svafvelsyran verkar på mera än fläcken. Här vill jag tillägga, att denna svafvelsyra verkar minst på fläcken och mest på det öfriga.</w:t>
        <w:br/>
        <w:br/>
        <w:t>Nu kanske man säger, att detta är en öfverdrift — hvarför skulle just de unga tillgripa detta medel? Jag frågar: hvad skulle hålla dem tillbaka? Kanske religiösa skäl? Men om dessa icke öfvervunnits på annan väg, så sörja nog förkunnarne för att röja marken fri för sin egen religion. Eller kanske vill man tala om återhållande krafter, som ligga i människonaturen och särskildt i den första ungdomens natur och som yttra sig i en viss blyghet och kyskhet, sådan Tacitus förtäljer om hos de gamla germanerna, och som kanske funnits hos vår ras äfven på senare tider? Detta hör man rätt ofta framhållas och det till och med i den formen, att lagstiftning häruti bevisar ingenting annat än att lagstiftaren är själf i högsta grad liderlig och dömer andra efter sig själf, i det han inbillar sig, att därför att man talar om dessa saker, skall ungdomen begagna dem till otukt. Det är märkligt, att från precis samma håll har jag hört sägas: begriper Ni icke, huru omöjligt det är att hålla sjuklingar till att vara återhållsamma för att de icke skola fortplanta sig, få dessa icke preventiva</w:t>
        <w:br/>
        <w:br/>
        <w:t>medel, så är det omöjligt att hålla dem i styr. De sjuka skulle således icke hålla sig i styr, om de icke få preventiverna, men de friska skulle blifva återhållsamma, så snart man blott visar dem preventiverna. Detta är troligtvis ett af de skäl, som våra motståndare bruka kalla sina psykologiska skäl.</w:t>
        <w:br/>
        <w:br/>
        <w:t>Men denna sida af saken är härmed icke fullt uttömd. Vi måste gör ) förste talaren — under hvilka villkor den ungdom växer upp, för hvilken de preventiva medlen på detta sätt bjudas. Ja, för så vidt som vi se på industriförhållandena och stadsförhållandena, så bearbetas den ända från barndomen genom upplysningen i form af biografer, som ockra på könsdriften; af litteraturen i form af godtköpsromaner m. m., som göra detsamma; af konsten i form af vykort, som återigen göra detsamma, hvartill inom de breda lagren komma inneboendesystemet och fabrikslifvet, jämväl ända från barndomen. Näringens intresse kräfver, att vi icke förbjuda barnarbetet i fabriker och att vi icke minska biografägarens inkomster på hans nedlagda kapital; litteraturens intresse kräfver, att vi låta romaner och teatrar sköta sig själfva för att förläggare och teaterdirektörer icke skola bli alltför fattiga, ett mål, som endast kan vinnas därigenom att de få lof att då och då draga växlar på könsdriften; konstens intresse kräfver, att man icke är någon zelot i fråga om nakenhet i vykort m. m.; och innan alla dessa heliga kraf hunnit bli tillfredsställda, så blir jordmånen så uppluckrad, eller rättare sagdt gödslad, att när preventivprofeten kommer och sår sin säd med frikostig hand, så slår den ögonblickligen rot och går i blom öfver hela åkern.</w:t>
        <w:br/>
        <w:br/>
        <w:t>Något liknande är att säga, om vi vända oss till den andra stora sidan, d. v. s. till fattigdomen. Huru medlen komma att verka på dem, som lystra till förkunnelsen, det beror i det stora hela på, huruvida nationen ligger mera åt sparsamhet eller mera åt njutningslystnad och slöseri. I förra fallet bildar det sig en mängd nya småkapitalister. I senare fallet blir hufvudbehållningen ungefär den, att massan går i finare kläder, oftare går på teatrar och biografer, dricka mera öl och brännvin o. s. v. Men i hvilket fall som helst finnes det många fattiga, som rakt icke lystra till förkunnelsen, och detta många bland de allra fattigaste, hvilkas fattigdom beror på slarf, liknöjdhet, alkoholbruk och mycket annat. De sätta fortfarande precis lika mycket barn i världen som förut, öfverlämnande, liksom nu, åt samhället, bäst det kan att taga vård om dem. Nåväl, vill man säga, då gör ni ju ett stort medgifvande. Detta betyder alltså, att i alla fall, under tidens fortgång, blir härigenom proletariatet minskadt: man suger upp i de högre klasserna allt flera och fera. Alt annat, mina herrar. Ty därtill kommer någonting annat. Uti ett land sådant som vårt, med dess outvecklade industrimöjligheter, betyder en sådan stark förminskning af den inhemska arbetarstammen oundgäng-</w:t>
        <w:br/>
        <w:br/>
        <w:t xml:space="preserve">ligen förr eller senare — och antagligen förr — en motsvarande Angående stark insugning af en undermålig arbetarstam från utlandet. Den ändrad Vydel- - 2 : se af 18 kap. skulle sammansmälta med bottensatsen af vår egen inhemska "73 3 straffstam, och produkten af de undermåliga utlänningarna och de = lagen. allra fattigaste af våra egna, det blefve det nya proletariatet, icke = (Forts). en man folkfattigare än det gamla proletariatet. Men det blefve en ras, som troligtvis aldrig, och i hvarje fall mycket mindre än den närvarande blefve i stånd till, jag vill icke säga, att höja sig, men att hålla sig uppe. Därför kan man med säkerhet säga, att det är ett det farligaste misstag, om man inbillar sig, att arbetarne såsom klass — jag säger såsom klass — skulle kunna höjas genom preventivmedlen. Man får icke förvilla sig på den själfklara sanningen, att en enskild arbetare, om han är sparsam, kan, genom ofruktsamhet, höja sig upp ekonomiskt — eller, om ban icke är sparsam, skaffa sig flera njutningar än förut. Men om han böjer sig, huru går det till? Jo, han höjer sig gentemot dem, som ban lämnar under sig, eller som nybildas under honom. Näst alkoholen finnes svårligen något medel, som säkrare är ägnadt att garantera den eviga fortvaron af ett proletariat, och som så enkom renodlar slafras. Det motsvarande gäller, då man jämför ett land med andra länder: ett kapitalistland, som består af några få och rika personer, och som har de andra länderna såsom proletärländer omkring sig. Man bör där tillägga, att det blott är en tidsfråga, när detta folkfattiga kapitalistland uppslukas af och blir ett byte för de där folkstarka proletärländerna, ett byte som blir desto begärligare, ju rikare och desto lättfångnare, ju folkfattigare. Jag framhåller nu allt detta så starkt af en särskild anledning, nämligen den, att jag sett, ingalunda med glädje, att en stor del af arbetarpressen uti den fejd, som nu pågår, på det allra bestämdaste tagit parti för preventivmedlens förkämpar. Det är visserligen mycket erkännansvärdt, att denna press, och icke minst den längst till vänster stående, ganska allvarligt bar gjort front icke blott mot alkoholbruk utan äfven t. ex. mot dåliga vykort, dålig litteratur och mycket annat dylikt. Men det hjälper icke. Det är icke nog. Preventivmedlen måste följa med. Det är de, som förmedla öfvergången från fantasi till handling och man måste lära sig förstå, att det icke är en tillfällighet, att i samma annonger, som tala om preventivmedlen, ofta äfven annonseras pikanta vykort m. m.; de höra tillhopa; det är samma geschäft. Emellertid, huru långt nu denna uppfattning på sina håll kan gå uti arbetarkretsar, därom får man en föreställning t. ex. genom ett upprop, utfärdadt af ett nybildadt sällskap och hvilket vederbörande hafva varit nog förekommande att tillställa mig. Det har till öfverskrift &gt; </w:t>
      </w:r>
      <w:r>
        <w:rPr>
          <w:b/>
        </w:rPr>
        <w:t>Kvinnornas¹</w:t>
      </w:r>
      <w:r>
        <w:rPr>
          <w:b w:val="0"/>
        </w:rPr>
        <w:t xml:space="preserve"> värnpliktsvägran!» och innehåller bl. a. följande uppmaningar: »Må vi </w:t>
      </w:r>
      <w:r>
        <w:rPr>
          <w:b/>
        </w:rPr>
        <w:t>kvinnor¹</w:t>
      </w:r>
      <w:r>
        <w:rPr>
          <w:b w:val="0"/>
        </w:rPr>
        <w:t xml:space="preserve"> vägra att föda detta samhälle slafbarn»!... »Må vi genomföra en modersstrejk»!... &gt;Må</w:t>
        <w:br/>
        <w:br/>
        <w:t>vi spara vår fruktsamhet, tills den kan blifva till välsignelse för oss»!... »Må vi därför med de medel, som läkarkonsten räcker oss, eller, där dessa genom en obskurantistisk regering frånryckas oss, med de medel, som naturen själf ställer till vårt förfogande, veta att förebygga vår fruktsamhet! Förr skall icke revolutionens dag bryta in, än vi fått ögonen öppna för att vi ej segra endast genom vår massa utan främst genom vår stridsduglighet». — Afven den, hvilken vore nog inbilsk att tro sig hafva pejlat den mänskliga enfaldens djup, skulle kanske ändå kunna rygga inför en afgrund af denna kaliber, inför denna revolution, som, i fall man skall taga detta program på orden, antingen måste komma till stånd utaf öfverklassen, som reser sig mot sig själf, den ensamt öfverlefvande öfverklassen, eller utaf dessa ofödda prevenerade skaror, eller af dessa strejkbryterskors revolutionärt sinnade afföda — hvilket det nu skulle vara. I underskriften vill jag erkänna, att det finnes något mer logik, ty i stället för att, såsom man skulle kunna hafva väntat sig, teckna »sällskapet för barnalstring»&gt;, har »sällskapet» funnit ett inskränkande adjektiv på sin plats och tecknar »Sällskapet för Munanitär barnalstring-.</w:t>
        <w:br/>
        <w:br/>
        <w:t>Emellertid bör jag nu vara rättvis och, då jag talar om arbetarpressen, också erkänna, att en rakt motsatt tendens äfvenledes gör sig gällande. Jag vill särskildt nämna, att jag för några veckor sedan läste i Socialdemokraten en artikel, i hvars allmänna syfte jag kan instämma — synpunkter, som föreföllo mig i det hela gå åt det håll, jag själf uttalat. Jag vill därför anse mig kunna hoppas, att denna uppfattning skall till slut tränga igenom hos arbetarne. Jag gör mig icke alltför stora förväntningar af straffbestämmelsens verkan genom att den straffbar; men denna allvarliga förklaring utaf samhällets uppfattning och vilja har nu många gånger ådagalagt en märkvärdigt suggererande verkan på människan, äfven på dem, som knorra, då den kommer till. Huru det är, så verkar det i längden; och vi kunna kanske hoppas, att det skall göra så äfven här. I sanning vore det ödesdigert, om det skulle sluta med det, att denna preventivfråga blefve en klassfråga, en arbetarfråga. Jag tillät mig för någon tid sedan påpeka det barocka uti en högerståndpunkt, en konservatism, som vill konservera samhället i sprit. Men lika orimligt är ett vänsterprogram, ett arbetarprogram, som vill revolutionera samhället med &gt;gummibattonger», såsom det brukar heta i annonserna. Med det vapnet gör man inga revolutioner. Sedan fattades det blott en</w:t>
        <w:br/>
        <w:br/>
        <w:t>kompromiss mellan en sådan höger och en sådan vänster, så att</w:t>
        <w:br/>
        <w:br/>
        <w:t>spriten skulle stanna kvar, och preventiverna komma till — en dråplig samhällskarrikatyr, som i högra handen håller brännvinsbuteljen och i den vänstra &gt;gummibattongerna».</w:t>
        <w:br/>
        <w:br/>
        <w:t>Ja, jag vill här tillåta mig att till Sveriges arbetare, för så vidt mina ord härifrån skulle till någon del nå dem, hvilket ju icke är osannolikt, rikta den vädjan, att de icke, alltför hastigt</w:t>
        <w:br/>
        <w:br/>
        <w:t>åtminstone, låta omvända sig till denna preventivreligion, som, utom hvad den gör allt annat för ondt, också har den skada, större än de nu kanske kunna ana och förstå, den skada, säger jag, med sig, att den blandar bort korten vid hela bedömandet af samhällsolyckorna och deras botemedel. På frågan: hvarifrån kommer egentligen allt samhällsondt? leder den till det svar: Jo, egentligen därifrån, att de fattiga föda för mycket barn; låt bara bli det, så blir allting bra. Alltså, det hufvudsakligaste botemedlet är icke det, som vi kalla för reformsträfvande — det är bisak och till stor del humbug och dylikt, såsom man ju hör från det hållet — nej, det hufvudsakliga botemedlet är helt enkelt ett flitigt bruk af preventivmedlen. Och jag vill säga vidare till Sveriges arbetare: när nu mot detta mitt anförande här, och mot andra anföranden i samma riktning de själfskrifna argumenten, komma de sista argumenten: att det är sofistik, dialektik, retorik, reaktionärt hyckleri och idiotism, när en och annan, orubblig och ovederlägglig såsom en grammofon kommer att vefva fram den melodien, som passar mot detta anförande alldeles lika bra som mot alla andra anföranden, ty det är förmånen med densamma — tron då icke genast ens dessa starka argument, utan tänken först själfva efter — saken är dock icke så svårbegriplig. Tänk först och handla sedan! Det är en alldeles utmärkt maxim.</w:t>
        <w:br/>
        <w:br/>
        <w:t xml:space="preserve">Men det finnes en tredje synpunkt, ur hvilken man också måste, åtminstone i korthet, betrakta frågan, och det är det särskilda förhållande, hvaruti preventivmedlen stå till de s. k. lösa förbindelserna. Som förut nämndt, komma de att öka antalet. Att de skapa dem på en tidigare ålderspunkt, det är lika tydligt. Men det finnes en punkt, som är ännu viktigare. Lösheten blir till stor del ett annat slags löshet, löshet i en helt annan mening af ordet. Detta förstår man bäst, om man jämför de nuvarande förhållandena på landsbygden med hvad det skulle blifva, ifall landsbygden blir genomsyrad af detta preventivsystem. Utan tvifvel finnes det mycket på landsbygden utaf förhållanden utanför äktenskapet. Men i de allra flesta fall äro dessa förhållanden monogama. Det är ett förhållande mellan två bestämda personer och för längre tid. Och hvarför hålles den gränsen? Jo, i främsta rummet genom </w:t>
      </w:r>
      <w:r>
        <w:rPr>
          <w:b/>
        </w:rPr>
        <w:t>kvinnans¹</w:t>
      </w:r>
      <w:r>
        <w:rPr>
          <w:b w:val="0"/>
        </w:rPr>
        <w:t xml:space="preserve"> fruktan, som gör, att </w:t>
      </w:r>
      <w:r>
        <w:rPr>
          <w:b/>
        </w:rPr>
        <w:t>hon²</w:t>
      </w:r>
      <w:r>
        <w:rPr>
          <w:b w:val="0"/>
        </w:rPr>
        <w:t xml:space="preserve"> icke vågar gifva sig tillsammans med hvilken man som helst, i det att </w:t>
      </w:r>
      <w:r>
        <w:rPr>
          <w:b/>
        </w:rPr>
        <w:t>hon²</w:t>
      </w:r>
      <w:r>
        <w:rPr>
          <w:b w:val="0"/>
        </w:rPr>
        <w:t xml:space="preserve"> fruktar för följderna, och vill, såsom det heter, hafva någon att hålla sig till. RR</w:t>
        <w:br/>
        <w:br/>
        <w:t>Jag har sett från åtskilliga håll, och vi få kanske höra i kväl här också det uttalande göras mot lagstiftarne, att lagstiftarne måste vara oerhördt enfaldiga, okunniga och bortkomna i lifvets praktiska förhållanden, som icke hafva begripit, att det ju finnes andra preventivförfaranden utom dessa »föremål», som man envisas att sätta inom citationstecken för att just antyda detia argument. Lagstiftarne ha icke begripit, att det finnes s. k. naturliga</w:t>
        <w:br/>
        <w:br/>
        <w:t xml:space="preserve">preventivförfaranden, hvilka redan användas här och hvar i Sveriges landsbygd, i några bekanta trakter. Jag vill först och främst säga, att så godt som alla de lagar, som hafva någon bestämmelse härutinnan, hafva användt ordet »föremål». De äro således i samma fördömelse som de svenska lagstiftarnas lagförslag. Men hufvudsaken är den, att lagstiftarna här hafva troligen icke blott begripit det, som anmärkarna begripa det hafva de nog gjort — utan de hafva därutöfver begripit någonting ytterligare, som anmärkarna icke hafva begripit, och det är, att det finnes en mycket stor och afgörande skillnad, mellan dessa konstlade medel, som gå under uttrycket »föremål», och det s. k. naturliga förfaringssättet. Och hvad som kanske är allra viktigast är, att också </w:t>
      </w:r>
      <w:r>
        <w:rPr>
          <w:b/>
        </w:rPr>
        <w:t>kvinnan¹</w:t>
      </w:r>
      <w:r>
        <w:rPr>
          <w:b w:val="0"/>
        </w:rPr>
        <w:t xml:space="preserve"> har begripit och begriper denna skillnad. Ty den fruktan, hvarom jag talat hos </w:t>
      </w:r>
      <w:r>
        <w:rPr>
          <w:b/>
        </w:rPr>
        <w:t>kvinnan¹</w:t>
      </w:r>
      <w:r>
        <w:rPr>
          <w:b w:val="0"/>
        </w:rPr>
        <w:t>, och som gör, att förbindelserna på det sättet hållas monogama på landsbygden, är helt förklarlig, emedan det vid de naturliga preventiverna kommer att lita på vederbörandes »påpasslighet&gt; och det där icke är någonting mekaniskt och automatiskt och såsom ett maskineri verkande — ty det hvarom här är fråga är verkligen ett maskineri.</w:t>
        <w:br/>
        <w:br/>
        <w:t>Med dessa artificiella preventiv försvinner hvarje fruktan, det är icke »farligt&gt; vare sig för den ena eller den andra. Jag påstår, att all erfarenhet visar, att preventiv af detta slag och i den meningen ha en helt annan verkan än de så kallade naturliga och ha en alldeles otrolig förmåga att omlägga könsförhållandena ifrån låt vara vilda äktenskap till just hvad man kallar promiscuitet, allmän beblandelse, allas beblandelse med alla Sådan promiscuitet har dessutom alltid snart blitvit till prostitution i det penningen börjat spela en roll. En punkt bör på detta område litet närmare beröras, nämligen förhållandet till de så kallade könssjukdomarne. Hvad spela egentligen preventiverna för roll i förhållande till könssjukdomarnes frekvens? Jag vill då först göra en reflexion. På landet finnas lösa förbindelser och likaså i städerna. På landet, på den rena landsbygden, ha preventivmedlen hittills varit så godt som okända — det vill säga de artificiella medlen; i städerna, enkannerligen storstäderna ha de länge varit mycket i bruk. På landet, utan preventivmedel, äro könssjukdomar merendels undantag, ofta rent af en stor sällsynthet; i storstäderna, med preventivmedel, ha könssjukdomarne återigen genomgående en alldeles oerhörd frekvens. Jag nämnde för en tid sedan siffran 10,000 insjuknade på ett år, enbart i Köpenhamn. Man skulle då kunna fråga: ha då åtminstone icke dessa sjukdomar aftagit i storstäderna, sedan preventivmedel införts där? Den frågan kan man rakt icke besvara med ja. Jag kan i det afseendet nämna, att syfiliskvoten utgjorde i Köpenhamn på 1870-talet 3,7 pro mille, medan den år 1908 var uppe vid 5,6 pro mille, och den hade hållit sig ganska högt under hela senare tiden. Det är mycket betecknande, att denna siffra var så låg på</w:t>
        <w:br/>
        <w:br/>
        <w:t xml:space="preserve">1870-talet, fastän det då icke fanns några preventivmedel, medan Angående sådana däremot nu finnas att köpa i snart sagdt hvarje hörn. ändrad lydel- För den, som närmare känner till dessa saker, är detta visserligen Lp a : icke något att förvåna sig öfver, det förklaras på det allra enklaste lagen. vis, nämligen däraf, att, såsom jag förut sade, i städerna härskar = (Forts.) allmänbeblandelse, hvilket däremot icke är fallet på landet. Först och främst måste man komma ibåg, att det icke är alla preventivmedel, som äro sjukdomshindrande, och hvem garanterar, att lärjungarna välja just precis det medlet och icke något annat? Jag tillåter mig att anföra ett rättsfall, som är synnerligen belysande för denna fråga. Ar 1892 företogs i Köpenhamn en husrannsakan hos en numera längesedan afliden person. Där upptäcktes ett slags italienskt bokbålleri, som utvisade, att han samtidigt underhöll eller, som det heter på köpenhamnska, var »förlofvad»&gt; med en hel här unga </w:t>
      </w:r>
      <w:r>
        <w:rPr>
          <w:b/>
        </w:rPr>
        <w:t>kvinnor¹</w:t>
      </w:r>
      <w:r>
        <w:rPr>
          <w:b w:val="0"/>
        </w:rPr>
        <w:t xml:space="preserve">, tillhörande de högre klasserna eller medelklassen och af fullkomligen godt rykte. Det sätt, hvarpå ban. inledde sina förbindelser, var, efter hvad jag hört både af läkare och jurister, som kännt till målet och enligt hvad denne samme man själf har svart på hvitt förklarat i en af honom efter strafftiden utgifven bok, stereotypt detsamma i alla fallen. Han undervisade dessa </w:t>
      </w:r>
      <w:r>
        <w:rPr>
          <w:b/>
        </w:rPr>
        <w:t>kvinnor¹</w:t>
      </w:r>
      <w:r>
        <w:rPr>
          <w:b w:val="0"/>
        </w:rPr>
        <w:t xml:space="preserve"> i preventivförfarande af det ena eller andra slaget, och han säger, att det behöfs aldrig något annat — det må nu stå för hans räkning. Dessa </w:t>
      </w:r>
      <w:r>
        <w:rPr>
          <w:b/>
        </w:rPr>
        <w:t>kvinnor¹</w:t>
      </w:r>
      <w:r>
        <w:rPr>
          <w:b w:val="0"/>
        </w:rPr>
        <w:t xml:space="preserve"> voro genomgående i en ålder af 17, 18 år, och antalet af dem uppgafs i pressen till öfver 80; jag tror, att detta var öfverdrifvet, och att man i rättegången icke kunde bestämdt konstatera mer än hälften så stort antal. Emellertid befunnos samtliga ha blifvit af bonom smittade med syfilis och hela undersökningen kom i gång på det sättet, att helt plötsligt och obegripligt två unga </w:t>
      </w:r>
      <w:r>
        <w:rPr>
          <w:b/>
        </w:rPr>
        <w:t>flickor²</w:t>
      </w:r>
      <w:r>
        <w:rPr>
          <w:b w:val="0"/>
        </w:rPr>
        <w:t xml:space="preserve"> — två af dessa </w:t>
      </w:r>
      <w:r>
        <w:rPr>
          <w:b/>
        </w:rPr>
        <w:t>kvinnor¹</w:t>
      </w:r>
      <w:r>
        <w:rPr>
          <w:b w:val="0"/>
        </w:rPr>
        <w:t xml:space="preserve"> — begingo själfmord i Köpenhamn; man letade efter orsaken, och så kom man att misstänka denne man, och så gick det, som jag sade. I detta fall voro sålunda preventivmedlen den alldeles direkta bryggan till könssjukdom. Jag vill påstå, att detta fall icke är i mer än ett afseende något undantag, nämligen blott i fråga om det på en och samme man samtidigt belöpande antal infektioner.</w:t>
        <w:br/>
        <w:br/>
        <w:t xml:space="preserve">Nu vill man kanske säga: kunde man icke inskränka preventivmedlen just till detta, förebyggande af sjukdomar, och sätta sig emot propagandan i andra fall? En sådan inskränkning vore för det första uppenbart icke möjlig. Men dessutom tror jag för min del ganska bestämdt, att det icke skulle mycket förbättra resultatet, ty liksom den förste kopplaren för de </w:t>
      </w:r>
      <w:r>
        <w:rPr>
          <w:b/>
        </w:rPr>
        <w:t>kvinnor¹</w:t>
      </w:r>
      <w:r>
        <w:rPr>
          <w:b w:val="0"/>
        </w:rPr>
        <w:t>, som drabbas af könssjukdomar, synnerligen ofta är preventivmedlet i sin egenskap af befruktningshindrare, är den förste kopplaren för männen, som drabbas af sjukdom, preventivmedlet, i sin egenskap af sjukdomsförebyggare. Då man känner till lifvet och vet aldrig så litet om dessa ting, förstår man lätt, huru det tillgår.</w:t>
        <w:br/>
        <w:br/>
        <w:t>Dessa människor begynna med att frukta för sjukdomarne. Då erbjudes preventiv såsom skydd och de tillgripa dem och använda dem först ordentligt, omsorgsfullt och med rädsla; men all vana förslöar, och förr eller senare släppa de preventivmedlen, och det dröjer icke länge, innan de äro fast. Här är det, och det må man icke glömma, som alkoholen rycker in och kombinerar sig med könssjukdomarne. Om de icke glömma sig förr, göra de det säkert under alkoholens inverkan, denna allestädes närvarande eggare och bedöfvare, fullbordaren af det verk, som preventivmedlen grundlagt. Så går det i själfva verket till, såvidt jag kunnat iakttaga. Om icke i alla, så dock i synnerligen många fall inskränker sig därför preventivmedlets värde för individen därtill, att, om han utan detsamma hade blifvit fast första eller tionde gången, blir han, med preventivmedlen, fast femtionde eller hundrade gången. Men hvad vinner han med det?</w:t>
        <w:br/>
        <w:br/>
        <w:t>Jag skall nu icke fullfölja dessa reflexioner längre, utan jag tillåter mig att sammanfatta dem så, att det torde icke skäligen kunna bestridas, att skadan af en dylik allmän preventivpropaganda under alla omständigheter öfverväger nyttan. Jag säger, märk väl, icke skadan af de preventiva medlens användande, ty det beror ju på, huru och af hvem de användas, utan skadan af att de allmänt bekantgöras, utställas, hembjudas åt bela världen, inclusive landtbefolkningen och den första ungdomen. Den skadan är större än den nytta, som möjligen skulle kunna följa med deras rätta användande. Då stå vi inför den praktiska lagstiftningsfrågan: är denna skada så beskaffad och är dess motverkande så svårt, att vi ovillkorligen behöfva en straffbestämmelse, eller skulle vi icke kunna hjälpa oss med mindre medel? Detta skulle väl i så fall vara &gt;»upplysning.&gt; Kunna vi tänka oss att upplysningen här kan komma oss till hjälp? Nu kommer jag in på den förste ärade talarens gebit, ty, såsom herrarna hörde, underströk han på det bestämdaste just upplysningens stora makt i detta fall. Jag måste därför litet närmare betrakta den frågan, såsom jag ser den. Hvad för realitet ligger här bakom denna lika billiga som farliga fras »upplysning?» Hvem skall upplysa, huru skall det gå till? Kanske vill man trycka en bok och tillhandahålla densamma vederbörande, kanske tänker man på skolundervisning, så att man skulle göra individerna eldfasta för framtiden redan vid tretton, fjorton års ålder, eller tänker man kanske på hemmen och begär, att fadern och modern i dessa fattiga hem skulle upptaga ett slags dispyt med den vane resetalaren och agenten, eller menar man, att en annan resetalare skulle skickas ut som predikade sedlighet gentemot den första? Det är ganska tydligt, utan att man behöfver närmare ingå på saken, att allt detta är lika orimligt; såsom jag förut sade: inneboendesystemet, fabrikslif, biografer, teatrar, dåliga romaner, allt detta spelar här en mycket större roll, än hvad någon upplysning</w:t>
        <w:br/>
        <w:br/>
        <w:t>skulle kunna göra. Det slutar antagligen så, att upplysnings- Angående rollen får öfvertagas af den resande preventivtalaren själf, hvilket ändrad lydet han kanske gör med ganska stort nöje, ty hvad kostar det honom, a straff om han börjar med en sedlighetspredikan och slutar med en lagen. sådan, blott han passar på att sticka in i midten ett tillräckligt (Forts. tydligt tillkännagifvande om, att preventiver finnas, hvar de finnas,</w:t>
        <w:br/>
        <w:br/>
        <w:t>hvad de kosta och så vidare. Hvad hindrar det honom att säga,</w:t>
        <w:br/>
        <w:br/>
        <w:t>att det endast är de sjuka, som skola begagna sig af dessa medel.</w:t>
        <w:br/>
        <w:br/>
        <w:t>Ni, som icke äro sjuka och icke gifta, ni skola vara återhållsamma</w:t>
        <w:br/>
        <w:br/>
        <w:t>och kyska, men ni, som äro sjuka eller ha för många barn, skola använda detta medel! Det är för honom absolut så likgiltigt,</w:t>
        <w:br/>
        <w:br/>
        <w:t>som det kan vara för ölannonsören, att han prisar måttligheten</w:t>
        <w:br/>
        <w:br/>
        <w:t>i sin annons. Han vet, att detta skadar icke, blott han sörjer</w:t>
        <w:br/>
        <w:br/>
        <w:t>för, att han bryggt öl tillräckligt, för den händelse människorna</w:t>
        <w:br/>
        <w:br/>
        <w:t>icke skulle följa hans råd, utan visa sig omåttliga. Upplysning</w:t>
        <w:br/>
        <w:br/>
        <w:t>i detta fall kan jag således, som sagdt, icke fästa stort afseende</w:t>
        <w:br/>
        <w:br/>
        <w:t>vid, och jag kan så mycket mindre göra det, gom det hos oss</w:t>
        <w:br/>
        <w:br/>
        <w:t>börjar synas vissa tecken till ett samband mellan en viss press</w:t>
        <w:br/>
        <w:br/>
        <w:t>och vissa ekonomiska intressen på detta håll. Nu hoppas jag,</w:t>
        <w:br/>
        <w:br/>
        <w:t>att icke blifva missförstådd därhän, att jag skulle göra mig skyldig</w:t>
        <w:br/>
        <w:br/>
        <w:t>till den naiviteten att anse, att alla de tidningar, som äro för preventiver och mot regeringens förslag och som ha annonser rörande preventiver, skulle handla på det sättet af ekonomiska</w:t>
        <w:br/>
        <w:br/>
        <w:t>skäl. Tvärtom förstår jag mycket väl, att detta i regeln icke är förhållandet. Men jag menar, att det skulle kunna uppstå något</w:t>
        <w:br/>
        <w:br/>
        <w:t>sådant hos oss, som jag åtminstone sett i utlandet på sina håll</w:t>
        <w:br/>
        <w:br/>
        <w:t>i mycket fula former. För att visa, att icke detta är alldeles ogrundadt, skall jag tillåta mig att anföra ett litet prof ur en tidning, om hvilken jag hört uppgifvas, att den skulle lefva, uteslutande på spritoch preventivannonser. Jag har genomgått</w:t>
        <w:br/>
        <w:br/>
        <w:t>några nummer af denna tidning, hvaruti förekomma allehanda utgjutelser. En del af dessa afse att vara kvickheter om barnkläckningslag m. m., men dem är jag icke nog grym hvarken</w:t>
        <w:br/>
        <w:br/>
        <w:t>mot författaren eller mot kammaren att här vilja citera. En</w:t>
        <w:br/>
        <w:br/>
        <w:t>annan del af dessa utgjutelser äro mera allvarliga och däraf</w:t>
        <w:br/>
        <w:br/>
        <w:t>skall jag läsa upp ett prof. Författaren antager det fall, att det</w:t>
        <w:br/>
        <w:br/>
        <w:t xml:space="preserve">lefver en man i obygderna ensam med sina </w:t>
      </w:r>
      <w:r>
        <w:rPr>
          <w:b/>
        </w:rPr>
        <w:t>döttrar²</w:t>
      </w:r>
      <w:r>
        <w:rPr>
          <w:b w:val="0"/>
        </w:rPr>
        <w:t>, och begår blodskam med dem; därpå heter det: »När då inga varelser få</w:t>
        <w:br/>
        <w:br/>
        <w:t>lif, när endast två människors naturligaste drifter få ett naturligt</w:t>
        <w:br/>
        <w:br/>
        <w:t>aflopp, hvad kommer då saken samhället vid? Det finner jag</w:t>
        <w:br/>
        <w:br/>
        <w:t>vara en upprörande kränkning af privatlifvets helgd, att två människor under sådana omständigheter dragas inför domstol.</w:t>
        <w:br/>
        <w:br/>
        <w:t xml:space="preserve">Ty icke lär väl hvarken mannen eller </w:t>
      </w:r>
      <w:r>
        <w:rPr>
          <w:b/>
        </w:rPr>
        <w:t>kvinnan¹</w:t>
      </w:r>
      <w:r>
        <w:rPr>
          <w:b w:val="0"/>
        </w:rPr>
        <w:t xml:space="preserve"> taga någon skada</w:t>
        <w:br/>
        <w:br/>
        <w:t xml:space="preserve">af, att de äro far och </w:t>
      </w:r>
      <w:r>
        <w:rPr>
          <w:b/>
        </w:rPr>
        <w:t>dotter²</w:t>
      </w:r>
      <w:r>
        <w:rPr>
          <w:b w:val="0"/>
        </w:rPr>
        <w:t>...» Och författaren slutar: »När kommer upplysningens tid — och förståelsens — för oss?» Ja,</w:t>
        <w:br/>
        <w:br/>
        <w:t>när kommer den? Den fulla förståelsen kommer väl icke förr än</w:t>
        <w:br/>
        <w:br/>
        <w:t>den dag, när i hvarje stuga i detta land, där det finnes en far med</w:t>
        <w:br/>
        <w:br/>
        <w:t xml:space="preserve">sina </w:t>
      </w:r>
      <w:r>
        <w:rPr>
          <w:b/>
        </w:rPr>
        <w:t>döttrar²</w:t>
      </w:r>
      <w:r>
        <w:rPr>
          <w:b w:val="0"/>
        </w:rPr>
        <w:t>, preventivförsäljaren har hunnit fram och fått sälja sina preparat. Jag vill icke öfverdrifva, och jag vill icke blåsa upp detta till något större än det är. Jag sade från början, att det är kanske blott ett litet frö till hvad som sedan skulle kunna komma. Men jag kan icke hjälpa, att jag här känner en viss liklukt ifrån den förruttnelse, som utmärker ett döende samhälle. Utan tvifvel är det ännu på en mycket liten punkt, men icke göres sådant dödkött lefvande med predikan och upplysning allena, utan det är helt visst tid att sätta in knifven, och icke darra på handen.</w:t>
        <w:br/>
        <w:br/>
        <w:t xml:space="preserve">Jag skall nu blott göra en slutanmärkning med anledning af ett uttryck i lagrådets utlåtande, som vi redan här hört med gillande citeras, nämligen &gt;»historiens lärdomar», om hvilka lagrådet säger, att de visa oss, att man bör skona yttrandefriheten m. m. Ja, såsom en abstrakt sanning ken hvem som helst skrifva under detta, men om det skall vara uttryck för hvad historien lär oss i nu ifrågavarande afseende, är det väl mycket abstrakt. Den lär oss något helt annat. HBSärskildt lär den oss, att den sista stora kulturundergången, som vi nu kunna ganska noga studera i historiens källor, omedelbart hänger tillsammans med preventivoch abortivförfaranden i en alldeles otrolig utsträckning och med motsvarande sjunkande af nativiteten. Jag vill här anföra ett par exempel, som tala ett ganska tydligt språk. Man vet bestämdt, att det nuvarande Morea eller det gamla Peleponnesus hade 70,000 aå 80000 stridvara män 400 å 500 år före Kristus; 200 å 300 år därefter har man en uppgift om, att antalet stridbara män där var 30,000, och efter ytterligare 300 år hade det sjunkit till 3,000. En sådan ö som Euboea, som var ytterligt folkrik på sin tid, blef folktom så småningom utan att något krig inträffade, som kan förklara saken. Rom, som var världens hufvudstad och som, tycker man, skulle samla till sig folk från alla håll, sjönk från Augustus till Severus, på 200 år med mer än hälften; likaså provinserna; och att Egypten höll sin folkmängd vid samma siffra, 7,000,000, var något så påfallande, att de lärde i Rom på den tiden icke kunde förklara det annorlunda, än att det var Nilens vatten, som gjorde de egyptiska </w:t>
      </w:r>
      <w:r>
        <w:rPr>
          <w:b/>
        </w:rPr>
        <w:t>kvinnorna¹</w:t>
      </w:r>
      <w:r>
        <w:rPr>
          <w:b w:val="0"/>
        </w:rPr>
        <w:t xml:space="preserve"> så ytterligt fruktsamma. Det är hvad historien lär och vi veta, att greker och romare använde preventivförfaranden i största utsträckning, och vi veta att man där icke ens kom sig för med lagstiftning mot fosterfördrifning förr. än det var mycket för sent. Af detta kan man också bedöma, hvad värde den anmärkningen har, som jag nyligen såg i den mot detta lagförslag fientliga pressen. Det klandrades där ett uttryck, där det talades om att resa sig upp emot naturens vilja, och det sades, att det var väl icke något så farligt med den viljan, som så lätt läte skämta med sig. Ja, visst låter naturen skämta med sig på sitt sätt; den sitter en stund stilla och ser på, men sedan</w:t>
        <w:br/>
        <w:br/>
        <w:t>skämtar den på sitt vis tillbaka med skämtarne, det vill säga den Angående</w:t>
        <w:br/>
        <w:br/>
        <w:t>blåser helt enkelt bort hela denna ras af kulturella skämtare, i”</w:t>
        <w:br/>
        <w:br/>
        <w:t>sådana raser af skämtare. Det är den verkliga lärdomen, som man får från historien, och, jag upprepar det ännu en gång, man må icke inbilla sig, att man skall ensamt med någon som helst »upplysning» kunna komma någonstädes. Om man öfverhufvud taget skall kunna göra något, må stå till framtiden — föredömena från gångna tider äro icke mycket uppmuntrande — men upplysning är i alla händelser icke något tillräckligt vapen.</w:t>
        <w:br/>
        <w:br/>
        <w:t>På dessa grunder ber jag således, herr talman, att få yrka bifall till utskottets hemställan och således bifall till Kungl. Maj:ts förslag.</w:t>
      </w:r>
    </w:p>
    <w:p>
      <w:pPr>
        <w:pStyle w:val="Heading2"/>
      </w:pPr>
      <w:r>
        <w:t>4. unknown (–, –)</w:t>
      </w:r>
    </w:p>
    <w:p>
      <w:r>
        <w:rPr>
          <w:b w:val="0"/>
        </w:rPr>
        <w:t>Herr talman, mina herrar! Då jag i mångt och mycket är af samma åskådning som den siste ärade talaren, så k-n det ju vara ganska anmärkningsvärdt, att jag kommer till en motsatt uppfattning, än den hen uttalade. Jag är nämligen af den åsikten, att det är alldeles riktigt att här, som han gjort, peka på historiens vittnesbörd, men enligt min mening gifva dessa vid handen, att den föreliggande kungl. propositionen icke måtte antagas, och jag skall be att genast, genom att citera professor Thyréns senaste yttrande, få klargöra detta både för honom och kammaren.</w:t>
        <w:br/>
        <w:br/>
        <w:t>Professor Thyrén yttrade, att antiken med dess högt begåfvade folk, som fört kulturen så långt fram, har gått under genom afbefolkning. Det har han väsentligen rätt i, men, märk väl, alla dessa antikens folk voro fullständigt obekanta med de 8. k. föremål, som afhandlas i den kungl. propositionen. Det praktiskt viktigaste af dessa föremål är icke uppfunnet för mer än ett par hundra år sedan och detta i sammanhang med den smitta, som utbredde sig öfver alla de moderna kulturfolken och som den tiden såg ut, som om den skulle förgöra dem. Det var syfilis, som var anledningen till upptäckten och införandet af det föremål, hvarom nu är fråga. Då kunna herrarne genast begripa, att här stå vi inför frågor, som äro svåra att lagstifta om. Afbefolkningen kan ju uppträda utan de s. k. föremålen, den är oberoende af dem.</w:t>
        <w:br/>
        <w:br/>
        <w:t>Jag ber att få utgå från ett yttrande från statsrådsbänken. Herr justitieministern sade, att det brinner i alla knutar. Det är också min åsikt Men jag ber äfven att få upptaga ett annat yttrande, som här fälldes af den närmast föregående talaren, herr "Thyrén. Han berättade för oss, att uti Frankrike har man f. n. den åskådningen, att hvarje nymalthusianskt föredrag är straffbart enligt lag. Ja i Frankrike brinner det verkligen, men det är något sent att där släcka, ty det folket har i hundra år nymalthusianat, och just därför har det under hela denna tid haft sin alltmer</w:t>
        <w:br/>
        <w:br/>
        <w:t>med alldeles samma köld, hvarmed den förut blåst bort många sej 19 kap:</w:t>
        <w:br/>
        <w:br/>
        <w:t xml:space="preserve">sjunkande nativitet, som nu fört det fram till att vara ett folk, som begår, hvad som plägar kallas the race suicide som den store man, Theodore Roosevelt, som var på besök här för några veckor sedan, talade så mycket emot och som kan öfversättas med folkets kroniska själfmord. Det är för sent för dessa fransmän att hindra detta, och det kommer icke att lyckas dem. Då är jag genast inne på de stora synpunkterna i frågan och dessa gälla för att citera ett ord af vår förnämste statistiker, Gustaf Sundbärg, den fråga, som nu uppställer sig för alla kulturfolk, nämligen afbefolkningsfrågan. Han säger i en skrift, som kom ut i första häftet i Hygienisk Tidskrift för 1908: »Befolkningsfrågan är i själfva verket svenska folkets lifsfråga», och han slutar sin uppsats, sedan han med tillhjälp af det svenska stastistiska materialet påvisat detta, med att uttala sin sorg öfver, att det svenska folket skänker denna sin fråga så ringa uppmärksamhet. Jag delar den åskådning, som professor Sundbärg har, och denna åskådning delas för närvarande af alla statistici och har också till stor del kommit fram just i det nyss afslutade föredraget af professor Thyrén. Det är ju nämligen icke ringaste tvifvel om, att vi, därest icke förhållandena ändras, gå samma framtid till mötes som de antika folken; vi komma att gå vår undergång till mötes därigenom att nativiteten sjunker så långt ner, att mortaliteten blir större än nativiteten, och hvar och en inser genast, att då inträder folkets själfmord. Den har inträdt redan för eit af de stora kulturfolken. Alla de andra folken gå vidare på samma väg och ha en likadan statistik, alla minska kontinuerligt sin nativitet. De måste komma att gå samma öde till mötes som fransmännen, ty det är det afgörande i denna företeelse: nativiteten kan sjunka hur djupt som helst, hvilket däremot mortaliteten icke kan göra, och då skall alltid den stund komma, då folkstammen kommer in på det kroniska själfmordets väg. Då frågar man sig genast: hur är detta möjligt? Det gemensamma svaret från alla sakkunniga är: det är icke beroende på någon fysisk degeneration, så att dessa folkstammar icke skulle kunna få barn, utan det beror på något annat: de vilja icke ha barn, ty barn kosta pängar: två barn kosta mindre än tre, hvarförutom barnen kosta </w:t>
      </w:r>
      <w:r>
        <w:rPr>
          <w:b/>
        </w:rPr>
        <w:t>kvinnan¹</w:t>
      </w:r>
      <w:r>
        <w:rPr>
          <w:b w:val="0"/>
        </w:rPr>
        <w:t xml:space="preserve"> möda och besvär såväl vid födandet som vid uppfostrandet. Huru kunna de då realisera sin önskan? Ja, det veta vi också alla. Det sker sannerligen icke genom afhållsamhet, utan det sker gecom användande af preventiverna — som de rättast kallas — och det må jag säga, att jag är precis af samma åskådning som biskop Billing i Första kammaren, hvilken förklarade, att man aldrig borde tala om dessa preventiver, och jag är detta helt enkelt af det skälet, »&gt;att man skall icke väcka den björn som sofver», ty det är i preventivernas frestande användning som faran ligger. Jag vill tillägga, att sannerligen jag förstår annat, än att allt hvad vi förehaft</w:t>
        <w:br/>
        <w:br/>
        <w:t>under sista månaden är den största reklam för preventiverna Angående som någonsin förekommit här i landet. Alla dessa debatter komma ändrad tydelse</w:t>
        <w:br/>
        <w:br/>
        <w:t xml:space="preserve">att i allt hvad svenska tidningar heter bli refererade, och det är 3 url blir omöjligt för någon svensk man eller </w:t>
      </w:r>
      <w:r>
        <w:rPr>
          <w:b/>
        </w:rPr>
        <w:t>kvinna¹</w:t>
      </w:r>
      <w:r>
        <w:rPr>
          <w:b w:val="0"/>
        </w:rPr>
        <w:t xml:space="preserve"> — de må nu = lagen. vara från Ystad eller Haparanda — att icke få reda på dessa = (Forts.)</w:t>
        <w:br/>
        <w:br/>
        <w:t>preventiver. Från min synpunkt beklagar jag detta, ty det är däri risken ligger, men när nu gärdet är uppgifvet, är det nödvändigt, för att få klarhet i denna fråga, att yttra sig angående dem.</w:t>
        <w:br/>
        <w:br/>
        <w:t>Jag vill då säga, att det finnes två arter af preventiver. Man plägar ofta kalla dem för de naturliga och de artificiella. Man kan kalla de förra för åtgärder eller metoder och de senare för föremål, som Kungl. Maj:t gör. Vi se nu, att Kungl. Maj:t vändt sig uteslutande mot föremålen; icke ett enda ord i hela denna proposition talar om några preventiva åtgärder eller metoder. Den största och viktigaste frågan här är ju just svenska folkets afbefolkning, och vi skola komma ihåg, att vi äro näst fransmännen längst komna i afseende på nativitetens sjunkande. De ha 20 pro mille födda årligen, vi ba 24 å 25. Vi äro, som sagdt, näst fransmännen längst komna, och precis som det är med fransmännen är det med oss: de låga siffrorna ha ej kunnat nås annat än genom preventiverna, och hvilka preventiver det är, som användas, vet hela världen: det är metoderna; icke föremålen.</w:t>
        <w:br/>
        <w:br/>
        <w:t>Nu veta vi också alla, att det är något annat än endast hindrandet af konceptionen, som kan uppnås med preventiver, det är äfven hindrandet af öifverförandet af venerisk smitta. Vi ha således två olika slag af preventiver och vi ha två olika ändamål för deras användande; och det råder icke ringaste tvifvel om den saken, att de senare äro långt mindre väsentliga, och jag skall för min del, fastän jag är läkare och alldeles bestämdt af den åsikten, att dylika medel skola finnas tillgängliga för den som vill använda dem för att skydda sig mot den veneriska smittan, dock icke öfverdrifva den delen af frågan — jag förmodar att den sedermera kommer fram under debatten — och man behöfver så mycket mindre göra detta som man icke genom den kungl. propositionen velat hindra dessa medels förefintlighet i handeln. Detta har icke heller någon kunnat våga, ty i fall någon gjort det, hade han säkerligen fått hela den svenska läkarkåren mot sig. För denna kår ligger ju saken så enkel, tydlig och klar som möjligt. Man skulle kunna ta en oändlig massa af citat af läkare, de mest framstående, som alla äro ense om, att dessa preventiver måste finnas och att de böra användas just för att skydda mot den veneriska smittan.</w:t>
        <w:br/>
        <w:br/>
        <w:t>Jag vet i själfva verket icke någon socialbiolog, som är i så hög grad idealist som den berömde Max von Gruber. De tal, som han hållit inför den tyska allmänheten, äro spridda i oräkneliga exemplar. I ett af dessa tal »die Pflicht gesund zu sein» säger han till den uppväxande ungdomen:»&gt; Ni ha icke rätt att</w:t>
        <w:br/>
        <w:br/>
        <w:t>BROe El Belt at lefva för fosterlandet, ni måste se till, att ni behåller er</w:t>
        <w:br/>
        <w:br/>
        <w:t>Z $ strl. hälsa, människan har förpliktelsen mot samhället att vara frisk.»</w:t>
        <w:br/>
        <w:br/>
        <w:t>lagen. Han ger dem anvisning om, huru de skola kunna vinna detta</w:t>
        <w:br/>
        <w:br/>
        <w:t>(Forts.) mål, genom viljans härdning och genom naturenligt lefnadssätt.</w:t>
        <w:br/>
        <w:br/>
        <w:t>Men i ett annat stort tal, där han visar oss de sorgliga siffror,</w:t>
        <w:br/>
        <w:br/>
        <w:t>som den manliga ungdomen i de stora städerna företer i afseende</w:t>
        <w:br/>
        <w:br/>
        <w:t>å venerisk infektion, säger han: »Ni måste använda dessa preven-</w:t>
        <w:br/>
        <w:br/>
        <w:t>tiver, ni ha icke rättighet att på det sätt, ni gör, förstöra icke blott</w:t>
        <w:br/>
        <w:br/>
        <w:t>eder hälsa utan sedan eventuellt i framtiden äfven edra familjers.»</w:t>
        <w:br/>
        <w:br/>
        <w:t>Och han har rätt, denna man. Han är idealist, men på samma</w:t>
        <w:br/>
        <w:br/>
        <w:t>gång realist. Han säger helt enkelt, att det är otänkbart att</w:t>
        <w:br/>
        <w:br/>
        <w:t>kunna förändra den nutida sinnesstämningen så, att icke de</w:t>
        <w:br/>
        <w:br/>
        <w:t>missförhållanden, som nu existera, komma 1 långliga tider att förefinnas.</w:t>
        <w:br/>
        <w:br/>
        <w:t>Jag skall emellertid nu förbigå denna medicinska del af den föreliggande frågan och ber att i stället få öfvergå direkt till den stora frågan om afbefolkningen. Jag har redan sagt, hur den åstadkommits, nämligen med de preventiva metodernas hjälp, och då frågar man sig: hvart kommer det att leda? Jo, i fall det fortsätter jämt och ständigt, så är det själfklart, att det nödvändigtvis leder hän till rasens utdöende, och — här komma de ytterligt farliga konsekvenserna — om ni gjort det tankeexperimentet, att alla de hvita folkstammarna samtidigt komma in i detta utdöende, hvad innebure detta? Jo, ingenting annat, än att de allesammans vore samtidigt ställda på afskrifning. Men det allvarliga, särskildt för oss allvarliga i situationen består däri, att denna företeelse försiggår så ytterst olika bland de olika folkstammarna. Det har redan af den föregående talaren påpekats, att när en dylik själfutrotning inträdt, så inträder också en naturlig invandring till det folket som är stadt i själfutrotning. Fransmännen, som gått i spetsen för denna själfutrotning, ha under de sista sextio åren haft invandring, i olikhet mot alla de andra europeiska folken, som h»ft stora nativitetsöfverskott och som alla företett utvandring, vi icke minst.</w:t>
        <w:br/>
        <w:br/>
        <w:t>Den föregående talaren påpekade, att detta medför en rasdegeneration och att det franska folket genom sin sjunkande nativitet måste degenereras, ty de, som på detta sätt invandra äro fattiga industriarbetare; och hvem vill påstå, att dessa, från folkstammens synpunkt, äro lika värdefulla som den franske landtmannen och den franske småbrukaren? Men det visar sig för oss något värre, och det är, att när nu de germanska folken slagit in på precis samma väg som fransmännen, så är det något annat, som förestår dem, och det är invandringen österifrån, från slaverna. Tyskarne äro redan under inflytande däraf, och Bismarck på sin tid sade, att den största fråga, som tyskarne ha att lösa, är frågan om den stora slaviska invandringen. Och hvarför är det så?</w:t>
        <w:br/>
        <w:br/>
        <w:t>Jo, därför att dessa slaver ha en nativitet, som är mer än dubbelt så stor som den franska och långt högre än den tyska samt nära dubbelt så stor som den svenska. När man står inför sådana konsekvenser och icke är af den åskådningen, att vår kultur i framtiden skall bestå i att uppfostra ryssar, hvilket redan blifvit sagdt till oss af en nymalthusian, då må man väl säga, att svenska folkets befolkningsfråga är i eminentaste grad dess lifsfråga.</w:t>
        <w:br/>
        <w:br/>
        <w:t>Då frågar man sig: huru går det med detta besynnerliga fenomen, huru utvecklar det sig? Jag undrar, om alla i denna kammare ha en aning om, hvad hela statistiken rörande alla folk i den delen utvisar. Jo, den utvisar, att detta fenomen begynpner i den förmögna öfverklassen och att det därifrån sedermera sprider sig ned i underklassen, men att det aldrig någonsin når den djupaste delen af denna underklass, nämligen proletariatet, det alkoholiserade proletariatet, och hvar och en begriper genast, hvarför det måste så vara. Bevekelsegrunderna för denna sjunkande nativitet utvecklar sig aldrig hos dessa de lägst stående inom samhället och kunskapen om och användandet af dessa preventiva metoder och ännu mycket mindre de preventiva medlen komma aldrig någonsin fram till detta proletariat — det står för lågt för att kunna mottaga de nymalthusianska lärorna eller läran om preventiverna. — Hvad är följden däraf? Jo, det är rasens degeneration. All statistik visar nämligen, att trots att inom proletariatets familjer barndödligheten är betydande komma ändå till följd af deras stora massa af barn därifrån flera fullvuxna än från de burgnare och mera bildade klasserna; proletariatets stora nativitet — dess kaninism som den kallas — öfverkompenserar den stora dödligheten inom proletariatfamiljernas barnskaror. Nymalthusianismen är, dess värre, en rasdegenerati m, och jag instäramer fullkomligt med den föregående talaren däri, att det vore i sanning sorgligt, om vår arbetarbefolkning skulle komma fram till den åskådningen, att den skulle vinna segrar i framtiden genom själfutrotning. Detta afbefolkningssymptom är så ytterligt viktigt, att hvarenda statistiker för närvarande med bäfvan frågar sig: skola vi icke kunna få någon ändring häri?</w:t>
        <w:br/>
        <w:br/>
        <w:t>Och likväl är detta icke det enda, som följer af preventiverna. Det var just med användande af preventiver, som de antika folken icke allenast dukade under för sin afbefolkning, utan äfven gingo fram till det, som ännu mer bidrog att störta dem i afgrunden, nämligen den progressiva venerismen eller den progressiva prostitutionen. Tillåt mig att än en gång få påminna professor Thyrén därom, att detta skett icke alls på grund af föremålen, som stå omtalade i denna lagtext, utan genom användande af de preventiva metoderna, och det är alldeles själfklart, att den stora indignationsstorm, som rest sig öfver hela landet med anledning af de föredrag, som i Stockholm under senare</w:t>
        <w:br/>
        <w:br/>
        <w:t>tiden af en bekant folktalare hållits, icke rest sig därför, att talaren från nymalthusiansk synpunkt rekommenderat preventiver, utan därför att hvar och en insett, att preventivernas användning är den öppna porten till hvad som kallas fri kärlek, kärlek utan barn. Det är däri det allvarligaste i företeelsen ligger, ty därom kan det icke vara det ringaste tvifvel, att ett folk, som framgår på den vägen, den s. k. fria kärlekens, är dömdt. Jag betecknar det därför som ett lifstecken från det svenska folkets sida, att denna indignation framkommit.</w:t>
        <w:br/>
        <w:br/>
        <w:t>Men när jag nu skall gå fram till pröfning af, huruvida detta lagförslag lämnar oss någon hjälp i afseende å motarbetandet af såväl de nymalthusianska lärorna, hvilkas deletära verkningar jag sökt påvisa, som den ökade skörlefnaden, finner jag förslaget vara fullkomligt verkningslöst. Ty just därför, att det icke sysselsätter sig med något annat än »föremål», behöfves det ingenting annat än att alla de, som vilja sprida de nymalthusianska lärorna, inskränska sig till att undervisa sin publik om, att det är just genom metoderna som nymalthusianismen går fram, och en sådan framställning kan af nu föreliggande lagstiftningsförslag icke komma att lida något som hälst afbräck. Jag finner vidare alldeles samma resultat i fråga om den ökade skörlefnaden. I själfva verket inser väl hvar och en, att det är alldeles icke med tillhjälp af de så kallade föremålen, utan just med tillhjälp af metoderna, som denna kärlek utan barn utom äktenskapet åstadkommes precis lika väl som kärlek utan barn inom äktenskapet. Här finnes icke någon möjlighet för oss att genom denna lagstiftningsåtgärd åstadkomma några förändringar i de förhållanden, som vi önska få ändrade, men hvarför skola vi då lagstifta, det begriper icke jag./ Jag kan icke förstå, att en sågan lagstiftning som denna kan vara annat än till skada, ty jag är af den bestämda öfvertygelsen, att om svenska folket nu på detta sätt lagstiftar, så kommer det att likna strutsen, denna bekanta fågel med den lilla hjärnan, som stoppar in sitt hufvud i busken och tror, att fienden är borta. Det föreligger här hvad vi kalla en skenreform, och det finnes ingenting värre än just skenreformer. Denna reform kommer icke att ha någon den allra ringaste inverkan på de sorgliga företeelser, som vi vilja ha ändrade, men den kommer att ha en annan inverkan, nämligen den att den kommer att egga till ett ökadt arbete just dem, som för närvarande hålla på med sådant arbete, hvilket för oss är förhatligt, och hvarför? Jo, därför att alla dessa människor, som sålunda sköta den så kallade nymalthusianska propagandan, äro lifligt öfvertygade om, att de äro människoälskare och männigskoförbättrare. Ni skola icke kunna finna, att dessa människor enligt sin egen uppfattning bedrifva detta arbete i dålig afsikt; nymalthusianismen är en lära, som har förmåga att samla ibland sig massor af öfvertygelsetrogna</w:t>
        <w:br/>
        <w:br/>
        <w:t>bekännare. De komma nu allenast att betrakta sig som förföljda Angdende martyrer och de komma att öka sitt arbete i stället för att minlndygå, dyrer ska det och de ha utvägar att kunna göra det utan att det allra MS us pr ringaste komma i kollision med den nya strafflagen. Metoderna = lagen. har jag redan förut angifvit. (Forts.) När dessutom grava juridiska anmärkningar framställas mot detta lagförslag, inser jag icke något skäl för, att vi nu skulle antaga det i brådkastet. Mig synes, att det riktigaste är att besluta en skrifvelse, däri uttalas, att vi i hög grad behjärta de allvarliga frågor, som här förts fram, och att vi önska, att en ordentlig utredning rörande dem måtte äga rum. Jag är fullkomligt förvissad om, att om en sådan skrifvelse kan leda till lagar, som på ett annat och bättre sätt kunna motverka detta onda, så skall alldeles säkert just denna folkvalda kammare vara med om sådana lagar. Jag yrkar därför, herr vice talman, afslag å Kungl. Maj:ts förslag och bifall till det i reservationen framställda förslaget om en skrifvelse till Kungl. Maj:t i detta ämne. Men, herr vice talman, innan jag slutar skulle jag vilja tillägga några ord med anledning just af hvad den siste ärade talaren, professor Thyrén anförde. Han utdömde fullständigt upplysningsarbetet, och han sade, att vi i stället borde ty oss till denna lag om »föremål», hvilken jag sökt visa icke kommer att blifva till det allra ringaste gagn, ty vinsten af att kunna mera effektivt än hittills minska reklamen för s. k. föremål synes mig väga fjäderlätt mot lagens skadliga verkningar. Jag är i afseende på upplysningsarbetets betydelse af motsatt åsikt mot berr Thyrén. Det är sannerligen icke välbeställdt med svenska folket för närvarande. I ett nummer för förra året af en af Tysklands förnämsta social-biologiska och socialhygieniska tidskrifter finnes ett referat af vår framstående statistiker Gustav Sundbärgs till tyskan öfversatta bok om våra befolkningsförhållanden. Den hade blifvit presenterad för den internationella demografiska och socialhygieniska kongressen i Berlin 1908. Den som refererat arbetet är en af de sakkunniga männen på detta område, doktor Claassen. Denne visar, att Sveriges sjunkande mortalitet, som vi äro så stolta öfver, ingalunda med säkerhet visar, att svenska folkets lifskraft är i tilltagande; han visar med Sundbärgs siffror, som vi alla känna till, att Sverige är näst Frankrike det land, som hunnit längst i sjunkande nativitet — vi äro Nordens fransmän, och han visar hvad som är enligt hans mening än mera anmärkningsvärdt: vi stå främst i afseende å sjunkande giftermålsfrekvens. Sedan han påvisat allt detta och hvad det betyder för svenska folkets framtid, säger han: »Och detta arma land lider dessutom af en stor utvandring, och genom denna förlorar det just sina bästa krafter.» När man läser sådant i den utländska pressen och finner det uttaladt af fullt kompetenta och sakkunniga inom statistikens område, blir man icke glad. Men jag</w:t>
        <w:br/>
        <w:br/>
        <w:t>för min del är mera glad åt sådana yttranden än åt artiga fraser, som artiga gäster under champagneglasens klang yttra till sina artiga svenska värdar. Om det finns någonting, som kan hjälpa oss, är det sanningen. Vi få lof att se den allvarligt i ansiktet, och då säger jag, att det är ytterst få folkstammar inom Europa, som ha så stora möjligheter att kunna reda sig ur de svåra förhållanden, som nu hota alla hvita folkstammar med förfall och undergång.</w:t>
        <w:br/>
        <w:br/>
        <w:t>Ofverallt i landet blir för närvarande ingen fråga så debatterad som den, vi pläga kalla egnahemsfrågan, småbrukarfrågan eller också jordfrågan; alla begripa för närvarande, att det är hvad tyskarna kalla die Landflucht, de nutida människornas obenägenhet att lefva på landet, som gör, att de måste bege sig till de stora städerna, dessa som Victor Rydberg redan, när han jämförde dem med antikens städer, kallar för folkstammens förbränningshärdar — som är det viktigaste symptomet på de nutida folkens lifssvaghet.</w:t>
        <w:br/>
        <w:br/>
        <w:t xml:space="preserve">Socialbiologerna säga, att här måste med nödvändighet en ändring äga rum, om icke folkstammarna skola degenerera, ty den förökning af storstäderna, som äger rum på landsbygdens bekostnad, är ett missförhållande, som måste ändras. År 1850 hade staden Berlin 400,000 invånare, nu har den 3,200,000. Det är just i storstaden, som missförhållandena utbilda sig. Människorna måste i stället åter ut till landet igen och då vill jag säga, att det är just, om vi kunna lösa denna stora småbrukarfråga, som vi kunna ha förhoppning om att också lösa såväl frågan om den sjunkande giftermålsfrekvensen som frågan om den sjunkande nativiteten. Småbrukarna kunna icke sköta sitt lilla landtbruk utan att gifta sig. En duglig </w:t>
      </w:r>
      <w:r>
        <w:rPr>
          <w:b/>
        </w:rPr>
        <w:t>hustru²</w:t>
      </w:r>
      <w:r>
        <w:rPr>
          <w:b w:val="0"/>
        </w:rPr>
        <w:t xml:space="preserve"> är nödvändig för att draga musten ur det lilla landtbruket, och statistiken visar också, att barnskarorna äro talrika. Detta bland annat därför, att barnen i tidigare år kunna hjälpa föräldrarna, hvilka ha svårt att kunna skaffa sig extra hjälp, och äfven därför att barnen äro lättfödda i dessa hem. Men om det måste vara vårt stora mål att sålunda lösa jordbrukarfrågan, kan man ju hysa förhoppningar, ty det finnes ingen fråga, som under senare tiden väckt så stort intresse i den folkvalda kammaren som just den.</w:t>
        <w:br/>
        <w:br/>
        <w:t>Vidare vill jag ock bestämdt påstå, att det alls icke skall talas med sådant förakt om upplysningsvägen. Jag är nämligen af den meningen, att det är någonting ganska förvånande att se, hurusom förändringar kunna äga rum i människors sinnen äfven inom ganska korta tidsrymder och detta genom upplysning. De kunna lära sig att få en alldeles ny och lifskraftig åskådning i afseende å någon viss fråga, och jag är förvånad öfver att se, hur just här i Sverige underklassen, på hvilken ju alltsammans är beroende, i det hänseendet kan visa förändringar. Jag tänker på den stora förändring, som genomgått hela det svenska folkmedvetandet i</w:t>
        <w:br/>
        <w:br/>
        <w:t>afseende å alkoholfrågan. Tänk er hur det var 1873, när de Angående första helnykteristerna visade sig här i landet! De voro förändrad Her aktade, och det dröjde länge, innan de fingo någon uppmärksam- MS ra bet sig tilldelad. Vi veta alla, hur det gått i det hänseendet, = lagen. buru de ha förmått omforma, endast på upplysningens väg, =: (Forts) hela åskådningen, så att vi för närvarande i olikhet med så godt som alla andra folk bestämdt kunna säga, att den socialhygieniska fråga, som kallas alkoholfrågan, skola vi lösa. Hur ha vi kommit fram till en sådan åskådning! Jo, helt enkelt på det sättet, att vi förstått tänka socialetiskt. Man fick då lof att tänka så, att man måste offra njutningsmedlet alkoholen, om folkstammen skulle kunna lösa den viktiga alkoholfrågan. Detta är det socialetiska tänkandet, och det är det socialetiska tänkandet, som nu begäres af svenskarna också i afseende å nativiteten.</w:t>
        <w:br/>
        <w:br/>
        <w:t xml:space="preserve">Då är det mig en särskild glädje, att för er frarnhålla, hvad två </w:t>
      </w:r>
      <w:r>
        <w:rPr>
          <w:b/>
        </w:rPr>
        <w:t>kvinnliga¹</w:t>
      </w:r>
      <w:r>
        <w:rPr>
          <w:b w:val="0"/>
        </w:rPr>
        <w:t xml:space="preserve"> läkare säga, som i pressen blifvit illa anskrifna, därför att de i en bok om sexuell uppfostran hafva beskrifvit de perventiva metoderna och medlen. De sluta sin framställning på följande sätt: »Det må framhållas att genom att afsiktligt förhindra alstrandet af nya lif, där goda förutsättningar i form af hälsa, ömsesidig tillgifvenhet och möjlighet att låta barnen växa upp i ett ordentligt, om ock enkelt hem, beröfvas samhället en värdefull tillökning. Hälsa och duglighet utgöra det bästa arf friska föräldrar kunna ge sina barn och skapa i förening med en god uppfostran de bästa medborgarne. Det måste betraktas som en ur social och rashygienisk synpunkt värdefull gärning att föda och fostra så många barn som under ofvan nämnda normala förhållanden är möjligt.» Detta är den socialetiska ståndpunkten, det är den ståndpunkt, som den nutida socialbiologen intager, det är den vi skola sträfva till att låta svenska folket bli delaktig af och jag ber att till mina </w:t>
      </w:r>
      <w:r>
        <w:rPr>
          <w:b/>
        </w:rPr>
        <w:t>kvinnliga¹</w:t>
      </w:r>
      <w:r>
        <w:rPr>
          <w:b w:val="0"/>
        </w:rPr>
        <w:t xml:space="preserve"> kolleger få framföra mitt tack för att de intagit densamma.</w:t>
        <w:br/>
        <w:br/>
        <w:t>Min uppfattning är alltså den, att vi i dessa folkets lifsfrågor icke kunna komma fram på annan väg än det fria ordets. Lagstiftning gagnar till ingenting. Det fria ordet är den enda möjligheten. Vi skola ha förtroende för vårt folk, vi skola gå fram till det, vi skola visa det dessa socialetiska ståndpunkter, och vi skola vara öfvertygade om, att om detta också kostar oss mycken möda, skall det i alla fall till sist leda till resultat. Det är den enda möjlighet, som finnes framför oss. Tron I, att de lagstiftningar från Frankrike, som nu herr Thyrén talat om, komma att det ringaste inverka på den sjunkande franska nativiteten? Inte det ringaste! Det finnes ingenting annat än att redogöra för folket, hvad sanningen är, och vi skola komma ihåg det stora och starka ord, som sades för snart 1909 år sedan, men blifvit sagdt så ofta förgäfves: »Sanningen skall göra eder fria!»</w:t>
      </w:r>
    </w:p>
    <w:p>
      <w:pPr>
        <w:pStyle w:val="Heading2"/>
      </w:pPr>
      <w:r>
        <w:t>5. Charodotes Meurling (Lantmannapartiet, man)</w:t>
      </w:r>
    </w:p>
    <w:p>
      <w:r>
        <w:rPr>
          <w:b w:val="0"/>
        </w:rPr>
        <w:t>Herr vice talman, mina herrar! Blott ett par minuter. "Till det yrkande om afslag som framställts af den siste ärade talaren på grund däraf, att lagen i sin nuvarande form icke skulle vara tillräckligt effektiv, skulle jag vilja säga: ingen lag har väl blifvit stiftad som ej sedermera behöft kompletteras och justeras, och naturligtvis måste det så bli också med denna lag.</w:t>
        <w:br/>
        <w:br/>
        <w:t>För öfrigt vill jag till de synpunkter, som vi redan hört uttalas för bifall till det framlagda förslaget, blott nämna namnet på ännu en, och det är den kristna moralen. TI följd af den sena timmen vill jag blott säga, att af dem, som vilja fasthålla vid den kristna moralen, väntar det kristna folket i vårt land i dag, att hvar man gör sin plikt. Jag ber att få yrka bifall till utskottets förslag.</w:t>
      </w:r>
    </w:p>
    <w:p>
      <w:pPr>
        <w:pStyle w:val="Heading2"/>
      </w:pPr>
      <w:r>
        <w:t>6. unknown (–, –)</w:t>
      </w:r>
    </w:p>
    <w:p>
      <w:r>
        <w:rPr>
          <w:b w:val="0"/>
        </w:rPr>
        <w:t>Herr vice talman, mina herrar! "Trots den sena timman känner jag mig tvingad att begära kammarens uppmärksamhet en stund. Det kungl. förslag, som ligger före till vår behandling, berör ju en djupt allvarlig fråga och måste också behandlas med djupt allvar. Det rör sig ju på lifvets ömtåligaste område, där taktfullhet och hänsynsfullhet äro i hög grad af nöden, och man bör ju därför också, när man talar i denna fråga och äfven när man där — såsom nyss — rör sig med bilder, göra det på ett sätt, som öfverensstämmer med frågans allvarliga natur.</w:t>
        <w:br/>
        <w:br/>
        <w:t>Nu är det onekligen så, att åtskilliga företeelser på det område, vi i dag behandla, på sista tiden ha visat sig i en icke blott föga tilltalande gestalt, utan också i en form, som måste väcka allvarliga farhågor. Man står då inför den frågan: Hvad gäller det? och inför den frågan: Hur skola vi kunna vinna rättelse? — Jag vill då först utgå därifrån, att denna fråga i första rummet berör hemmet såsom institution, och vid betraktandet af det föreliggande spörsmålet måste man enligt min mening utgå från den uppfattningen, att hemmet är den för samfundslifvet grundläggande institutionen, ja, jag vågar nästan säga, att ingen tid har haft så stort behof af verkligt goda hem som just den nuvarande. Ty sedan folken i allt större utsträckning blifvit industrialiserade, sedan individerna allt mer och mer ryckts bort från naturen till ett öfverkultiveradt lif med alla dess afvigsidor, blir det allt svårare för människorna, för individerna att hos sig utbilda och främja det allmänt mänskliga, just det som utgör det mänskliga i detta ords högsta och djupaste mening. Hemmet</w:t>
        <w:br/>
        <w:br/>
        <w:t>är därför 1 våra tider mer än någonsin af nöden såsom en instution, dit individerna i vår jäktande tid kunna återvända och hämta den hvila, de krafter, och den inre, uppbyggande samling, som äro nödvändiga. Men vi kunna icke säga, att det moderna samhället, att det moderna industrilifvet, gör mycket för att befordra grundandet och bevarandet af sådana hem. Tvärtom måste vi säga, att det nuvarande sambhällslifvet bland annat genom folkens industrialisering verkar i hög grad förödande på hemmen och förryckande på den intima växelverkan mellan föräldrar och barn, mellan syskonen inbördes, som bör försiggå i hemmen.</w:t>
        <w:br/>
        <w:br/>
        <w:t xml:space="preserve">Om det nu är så — som grundtanken i motiveringen till det kungl. förslaget synes innebära — att samhället har rätt att kräfva af individerna, att dessa med hänsyn till samhället och till framtiden skola — i den mån de kunna — alstra och fostra barn, så gör man sig å andra sidan den frågan: gör då verkligen det moderna samhället något för att premiera barnafödandet? Kunna vi verkligen säga, att vår tid genom lagstiftning och på andra vägar allvarligt söker omskapa sam/undsförhållandena så, att — hvad på lagstiftning och sociala reformer beror — hemmen främjas, familjelifvet skyddas och folket fostras och uppmuntras till barnalstring? Jag tror icke, att vi kunna säga det. Tvärtom är det ju så 1 vida kretsar, att </w:t>
      </w:r>
      <w:r>
        <w:rPr>
          <w:b/>
        </w:rPr>
        <w:t>mödrarna²</w:t>
      </w:r>
      <w:r>
        <w:rPr>
          <w:b w:val="0"/>
        </w:rPr>
        <w:t xml:space="preserve"> ryckas från hemmen, att barnen allt för tidigt tagas därifrån, och vi veta ju alla, hur man i storstäderna icke minst i storstaden Stockholm behandlar de barnrika familjernas bostadsfråga, dessa som nu af dem, som hålla på regeringens förslag, öfverhöljas med beröm och höjas till skyarna på grund af talrika barnskaror. I hyrestider, då få de vandra från hus till hus utan att få bostad. I dag heter det från samhällets sida: dessa äro de samhällsgoda familjerna, dessa skola prisas och berömmas. Men när det gäller att omsätta dessa berömmande ord i handling, vet hvar och en, hur ytterligt litet det göres — eller rättare ingenting alls — i de stora stadssamhällena just för dessa barnrika familjer, särskildt då de — såsom i regeln — tillhöra de breda lagren och äro fattiga icke minst på grund af sin barnrikedom.</w:t>
        <w:br/>
        <w:br/>
        <w:t>Professor Fahlbeck framhöll i ett föredrag i Svenska läkaresällskapet för några år sedan, hurusom den svenska statistiken i afseende på nativiteten inom äktenskapet uppvisar ganska lärorika siffror. Jag vill icke trötta kammaren med någon längre statistisk utredning, jag vill blott nämna, att, med begagnande af den i vår befolkningsstatistik vanliga uppdelningen af yrkena i de fyra hufvudgrupperna: jordbruk och fiske — industri och bergsbruk — handel och samfärdsel — allmän tjänst, det visat sig, att nativiteten står lägst hos den del af svenska folket, som har sin utkomst af jordbruk och fiske eller af allmän tjänst, under det att den står högst hos de grupper, som äro sysselsatta</w:t>
        <w:br/>
        <w:br/>
        <w:t>med industriell verksamhet eller handel och samfärdsel. Professor Fahlbeck, som nyligen hållit ett föredrag, däri han skarpt dragit i härnad i den fråga, sora vi nu äro inne på, erkänner i detta föredrag, att det verkligen är så, att den där siffran för personer i allmän tjänst, särskildt i städerna, just omfattar de högre sambhällsklasserna. Det är sålunda så, att de, som ägna sig åt industri, handel och samfärdsel, hafva de barnrikaste familjerna. Inom jordbruket faller siffran ganska betydligt, och likaså i allmän tjänst. 1902 års siffror för antalet i äktenskap födda på 1,000 innevånare på de fyra olika yrkesgrupperna inom hela riket äro nämligen 21.28 för joråbruk och fiske, 28.01 för industri och bergsbruk, 24.14 för handel och samfärdsel, samt 21.19 för allmän tjänst.</w:t>
        <w:br/>
        <w:br/>
        <w:t>Nu riktade herr Thyrén under hela sitt anförande föredragets spets mot arbetarna. Han talade gång på gång om hur arbetarklassen protesterar mot en obegränsad barnalstring; och i den högst betänkliga bild, som han använde, om brännvinsbuteljen och gummibattongen — en bild, som icke borde förekomma i en allvarlig öfverläggning om en fråga sådan som denna — hördes tydligt, att professor Thyrén häcklade arbetarklassen för de sträfvanden, som det nu föreliggande lagförslaget afser att bekämpa, under det att han glömde att, långt innan frågan om regleringen af barnantalet blef aktuell inom Sveriges arbetarklass, hade de medel, hvarom nu är fråga, varit i bruk inom öfverklassen. Vår statistik visar ju också, såsom professor Fahlbeck framhållit, att mängden barnfattiga familjer icke är att söka inom arbetarklassen. Jag måste vända mig mot herr Thyréns sätt att se på frågan och i sammanhang därmed också mot att han vid denna öfverläggning använder bilder af den art, jag nyss antydde, och som jag ingalunda vill upprepa. Herr Thyrén väntade, med sitt vanliga glaaa mod, att få höra beskyllningar för dialektik, sofistik och retorik. Jag skall icke använda någon af dessa tillvitelser, men jag skall i stället säga, att den som i denna diskussion använder sådana bilder och sådana resonemang, som herr 'Thyrén nyss, han begagnar sig af grofva, för att icke säga råa verktyg på en i högsta grad ömtålig sak.</w:t>
        <w:br/>
        <w:br/>
        <w:t>Herr Thyrén tog vidare upp såsom något slags bevis mot</w:t>
        <w:br/>
        <w:br/>
        <w:t>"allt det, som handlar om regleiing af barnalstringen, historier</w:t>
        <w:br/>
        <w:br/>
        <w:t>om en förförare i Köpenhamn och om ett fall af blodskam. Ja, jag må säga, att om man i ett allvarligt resonemang skall draga fram sådant, så kan man lika gärna taga fram exempel ur Krafft- Ebings Psychopathia sexualis för att därmed söka bevisa hvad som hälst till förmån för ett lagförslag på det nu förevarande området. De där historierna röra sig om sådana abnormiteter, att jag icke förstår, huru en man i herr Thyréns framstående ställning och med hans allmänt erkända, sällsynt högt utvecklade intelligens kan komma med ett sådant resonemang i denna fråga;</w:t>
        <w:br/>
        <w:br/>
        <w:t>och man kan icke underlåta att fråga sig, hvad meningen var Angående med att i bevisföringen indraga den där mannen från Köpenändrad lydelhamn, hvilken, så vidt jag förstår, måste från medicinsk Syn "4575 straff punkt betecknas med termen »moralisk idiot». För min del kan lagen. Jag icke förstå, att detta fall har något att göra med den fråga, = (Forts.) som nu ligger före.</w:t>
        <w:br/>
        <w:br/>
        <w:t>Herr Thyrén gaf visserligen ett erkännande åt de svåra förhållanden, under hvilka de breda lagren hos rutidens civiliserade folk lefva, och tycktes medgifva, att oerhörda svårigheter lägga sig i vägen för deras sträfvanden efter människovärdiga förhållanden; ja, han påstod till och med, att i ett resonemang, som han hade sett någonstädes, utgångspunkten var riktig, när man gick ut ifrån fattigdom, maskstungna barn, oäkta barn, smittosamma könssjukdomar o. s. v. Han erkände också, att barnens indragande i fabrikerna, inneboendesystemet, de sämre bi graferna, m. m. äro uttryck för rent ekonomiska intressen, och att det är dessa ekonomiska intressens hårda jättehand, som i mångt och mycket råder öfver samhället och som för människorna på afvägar. Men efter dessa medgifvanden från herr Thyréns sida måste jag säga, att hans fortsatta resonemang allra minst vittnar om ' någon barmhärtighet, när han å ena sidan erkänner denna fruktansvärda sociala bakgrund och å andra sidan tror sig kunna med den föreslagna strafflagsparagrafen reglera företeelser, som hafva så djupt liggande sociala orsaker.</w:t>
        <w:br/>
        <w:br/>
        <w:t>Det är ju alldeles klart att i fråga om samhällsföreteelser, hvilka, såsom herr ”Thyrén själf erkänt, ha så vidt utgrenade rötter, som dem vi för tillfället syssla med, det ej gär an att tänka, att man med ett enda klipp så att säga kan ordna ens en detalj af den trassliga härfvan. Men det är nu en gång ett psykologiskt faktum, att en mängd människor, äfven med hög bildningsgrad. mången gång lägga i dagen underliga tänkesätt, i det att de, så snart någon b:dröflig social företeelse visar sig, äro färdiga att ropa på polis och begära nya strafflagar; se'n lägger man sig att sofva igen, ty man anser sig ha gjort sin plikt. Men ifråga om företeelser som dessa, som röra sig på en så ofantligt bred basis af mängahanda sociala missförhållanden, går det ej an att resonera på det sättet; och det får jag lof att säga, om jag skall vara uppriktig, att icke blott jag utan många med mig, verkligen hade väntat oss någ t mycket mera af professor Thyréns uppträdande här i dag; och allra minst hade jag för min del väntat åtskilligt af det, som nu presterats just i fråga om synpunkters anläggande, från den man, som af regeringen fått det storartade uppdraget att revidera hela vår strafflagstiftning.</w:t>
        <w:br/>
        <w:br/>
        <w:t>Vidare vill jag fästa uppmärksamheten på en sak. Herr Thyrén nämnde, att de »naturliga» preventivmedlen icke spela någon roll; det vore de konstgjorda, hvars användande vore så ödesdiger. Herr Wallis har redan fästat uppmärksamheten på,</w:t>
        <w:br/>
        <w:br/>
        <w:t>att antikens folk, som herr Thyrén också drog fram såsom ett exempel på undergång på grund af minskad barnalstring, icke kände till dessa konstgjorda medel; och jag får i detta sammanhang fästa uppmärksamheten på hurusom professor Fahlbeck nyligen i en intervju i Svenska Morgonbladet framhållit, att tvåbarnsystemet börjar bli allmänt genomfördt bland allmogen på Gottland, i Jämtland och Västergötland. Jag vänder mig särskildt till herr Thyrén och ber honom reflektera öfver, huruvida han i själfva verket tror, att i dessa landskap, liksom öfver hufvud taget hos allmogen i olika länder, det är de preventiva »föremålen», som komma till en mera betydelsefull användning, och huruvida han tror att nämnda »föremål»&gt; inom dessa befolkningsgrupper kunna hafva ett mera bestämmande inflytande på folkökningen. Jag tror icke att herr Thyrén har rätt att påstå något sådant.</w:t>
        <w:br/>
        <w:br/>
        <w:t>Man kan nu göra sig den frågan, huruvida människan öfver hufvud taget bör söka att genom sitt förnuft ingripa reglerande »i naturens ordning». I allmänhet äro vi ense om att människan har denna rätt, så snart det gäller exempelvis de tekniska uppfinningarna och läkarvetenskapens nya landvinningar. Vi reglera alltså naturprocesserna på det ena området efter det andra utan minsta tvekan; men på det område, där debatten nu rör sig, råder icke blott tvekan, utan från vissa håll den bestämda meningen, att vi här icke hafva rättighet att ingripa reglerande. Det kan ej nekas, att regeringens hela motivering till detta strafflagförslag så småningom går öfver i det resonemang, som framlagts i den inom Första kammaren väckta motionen i ämnet. Men då man gör sig den frågan, så vill jag till dem, som äro tveksamma, säga en annan sak.</w:t>
        <w:br/>
        <w:br/>
        <w:t>Jag förstår ju mycket väl, att man, såsom nyss gjordes, från religiös ståndpunkt kan förneka människan rätt att gripa ini »naturens ordning». Man jag skall be att få visa på ett historiskt förhållande, som jag tror är mycket belysande för det sätt, hvarpå man i liknande frågor så småningom går med på något, som man förut vändt sig emot.</w:t>
        <w:br/>
        <w:br/>
        <w:t>Sedan den engelske läkaren Simpson i slutet af 1840-talet uppfunnit kloroformen, började denna ganska snart att användas såsom ett medel att döfva smärtorna äfven vid förlossningar. Det högre engelska prästerskapet vände sig då alldeles bestämdt emot detta ingrepp i naturens ordning på grund af bibelordet: &gt;Med smärta skall du föda barn.» Denna fråga kom upp igen, då det gällde en medlem af det engelska konungahuset och blef på nytt dryftad mellan de engelska biskoparna, hvilka till slut, till förmån för den höga patienten, gåfvo sitt samtycke till medlets användande med ungefär följande resonemang: då Eva</w:t>
        <w:br/>
        <w:br/>
        <w:t>skapades af Adams refben, försänkte Gud honom uti sömn; där- "för (ansågo de engelska biskoparna) bör människan ha rätt att</w:t>
        <w:br/>
        <w:br/>
        <w:t>vid besvärliga förlossningar försänka den födande i sömn. Jag Angående säger detta för att visa, att ett ingrepp, som mött biskopars och TE högre prästers bestämda motstånd så nära vår tid som på 1850 55 $ straff- —S60-talet, efter några år icke längre framkallar någon tvekan, lagen. och att det torde vara högst få människor, som i våra dagar = (Forts. tveka, huruvida människan har rätt att ingripa i naturprocesserna</w:t>
        <w:br/>
        <w:br/>
        <w:t>genom att dämpa smärtor. Vi göra allt hvad vi kunna för att</w:t>
        <w:br/>
        <w:br/>
        <w:t>hjälpa sjuka, missbildade, lytta och vanföra och för att reglera</w:t>
        <w:br/>
        <w:br/>
        <w:t>hvad naturen mot dem förbrutit.</w:t>
        <w:br/>
        <w:br/>
        <w:t xml:space="preserve">Man kan vidare fråga sig: Bör det mänskliga förnuftets reglerande af barnantalet af samhället ses från den sidan, att det är kvantiteten af de födda barnen det gäller, icke alls kvaliteten, då man ju från somliga håll framhållit, att med mindre barnantal uppfostran, särskildt inom de ekonomiskt mindre väl situerade klasserna, skulle kunna bli bättre. Till svar härpå anför bland annat professor Fahlbeck såsom ett skäl från kvalitativ synpunkt mot inskränkningen af barnantalet, att man så ofta finner, att »den store mannen» är den senfödde bland många syskon. Man kan icke på allvar fatta ett sådant resonemang, ty det är högst få människor här i världen, de må vara aldrig så uppfyllda af medvetandet, att det är deras plikt att fortplanta sig, som af detta motiv skulle riskera ett stort antal barnsängar för </w:t>
      </w:r>
      <w:r>
        <w:rPr>
          <w:b/>
        </w:rPr>
        <w:t>hustrun²</w:t>
      </w:r>
      <w:r>
        <w:rPr>
          <w:b w:val="0"/>
        </w:rPr>
        <w:t xml:space="preserve"> och alla de ekonomiska svårigheter för familjen, som skulle kunna medfölja ett barnantal på nio, tio eller tolf, i hopp att »den store mannen&gt;. slutligen skulle komma: ett resultat, som i alla fall låter mycket länge vänta på sin bekräftelse.</w:t>
        <w:br/>
        <w:br/>
        <w:t xml:space="preserve">Hvad nu beträffar samhällets och framtidens kraf på att individerna skola alstra afkomma, skall jag nu icke ingå på de nationalekonomiska, privatekonomiska, etiska, sociala och religiösa synpunkterna, utan blott med några ord beröra den medicinska sidan af saken. Från flera håll har framkastats den tanken, att preventivmedel skulle vara tillåtna endast där läkare föreskrifvit sådana. Men vi böra komma ihåg, att här spela in så ofantligt många andra faktorer, än dem det tillkommer en läkare såsom sådan att bedöma. Jag talar nu om de enskilda fallen. När således, som justitieministern sade i dag, detta är en sak mellan läkaren och hans patient, som icke alls vidkommer den lagstiftning, som nu är i fråga, så har lagstiftaren icke med denna sak att göra. Jag vill fästa uppmärksamheten på, att det till sist nog blir individens sak, att man får till de båda kontrahenterna öfverlämna afgörandet, emedan det, såsom jag sade, är omöjligt för läkaren såsom sådan att kunna sammanfatta alla de synpunkter, som härvidlag kräfva beaktande, ty de äro icke blott medicinska, hygieniska och så vidare, utan många, många andra, när det gäller att bedöma en mans och en </w:t>
      </w:r>
      <w:r>
        <w:rPr>
          <w:b/>
        </w:rPr>
        <w:t>kvinnas¹</w:t>
      </w:r>
      <w:r>
        <w:rPr>
          <w:b w:val="0"/>
        </w:rPr>
        <w:t xml:space="preserve"> kroppsliga och andliga lämplighet såsom alstrare och såsom fostrare af nya individer.</w:t>
        <w:br/>
        <w:br/>
        <w:t>Det är ock att märka, att de båda kontrahenterna till sist bli de,</w:t>
        <w:br/>
        <w:br/>
        <w:t>som få bära ansvaret för det beslut, som kan fattas. Läkaren vet nog många gånger, att när det gäller ett ungt par, som står i den ålder, där aflingskraften skulle vara störst, men där andlig eller lekamlig mindervärdighet gör det önskvärdt, att de icke få barn, effektiviteten af att ordinera återhållsamhet är högst osäker. Ty om läkaren för detta unga par, som kanske nödgas att ständigt dela ett och samma rum, icke skulle ha annan ordination än återhållsamhet, kan man därvid med fördel genom herr ”Thyrén låna de ord af Luther, som herr Thyrén citerade i sitt anförande i alkoholfrågan för en tid sedan: »Lägg eld och halm tillsammans och säg sedan: låt bli att brinna». Ger man ett ungt äkta par under sådana förhållanden en dylik ordination, kan läkaren ingalunda hoppas på, att hans råd blir följdt. Frågan om preventivmedlens användning blir någonting, som visserligen till största delen kommer att vara beroende på en läkares utlåtande, men våra läkare äro nu icke i allmänhet utbildade psykologer, och det behöfves för det nödiga bedömandet af individernas egenskaper så ofantligt många andra synpunkter än dem läkaren under sin studietid och med sin erfarenhet hunnit lära sig bedöma, att en sådan fråga icke kan läggas uteslutande på hans ja eller nej.</w:t>
        <w:br/>
        <w:br/>
        <w:t>Nu har man från vissa håll frågat, hvarför icke läkarna ha yttrat sig i saken. Ja, Kungl. Maj:t har ju infordrat medicinalstyrelsens yttrande, och därmed äro många fullt nöjda. Jag måste då säga några ord om detta yttrande. Det förhåller sig så, att medicinalstyrelsen, som är vår högsta medicinska myndighet, på grund af sin nuvarande organisation omöjligt kan vara auktoritet i alla praktiskt-medicinska frågor helt enkelt af den anledningen, att medicinalstyrelsen icke hos sina ledamöter kan påräkna den erfarenhet inom de praktiserande läkarnas olika specialiteter, som är nödvändig för att afgifva utlåtanden i dithörande frågor. Medicinalstyrelsen har genom sin instruktion tillfälle att i frågor, som röra statsoch rättsmedicin, vända sig till de medicinska fakulteterna vid universiteten eller till Karolinska institutet, och gör det också ofta, men i den nu föreliggande frågan, som pressats fram med oerhörd fart, har medicinalstyrelsen icke kunnat tilllämpa detta förfarande. Medicinalstyrelsen har fått order att inom två å tre dagar afgifva sitt utlåtande, och har sålunda icke haft tillfälle att vända sig till de medicinska falkulteterna eller Karolinska institutets lärarkollegium, hvilkas praktiserande ledamöters uttalande i denna fråga skulle ägt ett högst betydande värde, och därför måste framhållas, att medicinalstyrelsens förevarande utlåtande omöjligt kan äga den sakkunskapens auktoritet, som det skulle kunnat äga, i händelse medicinalstyrelsen hade haft tillfälle att inhämta utlåtande från praktiskt-medicinskt sakkunniga.</w:t>
        <w:br/>
        <w:br/>
        <w:t>Nu säger man: Men hvarför kunde icke läkarna i allmän- Angående</w:t>
        <w:br/>
        <w:br/>
        <w:t>het gifva sin mening tillkänna? Ja, herrarna förstå, att det blifvit ändrad lydel- 3 . = so: 2 se af 18 kap.</w:t>
        <w:br/>
        <w:br/>
        <w:t>en helt annan press på de sakkunniga läkarna, specialisterna på 138 straff sådana områden som till exempel syfilidologi, gynekologi, obstelagen. trik, sinnessjukdomar, nervsjukdomar, om det exempelvis till (Forts. Karolinska institutet kommit en befallning om yttrande. Nu har emellertid ett antal af 66 praktiserande Stockholmsläkare afgifvit ett uttalande i frågan, och jag vill fästa uppmärksamheten på, att bland dessa återfinnas 7 specialister i syfilidologi, 8 i gynekologi och obstetrik och slutligen 7 i psykiatri och nervsjukdomar. Herrarna ha alla fått del af detta uttalande, men jag anser det för min skyldighet att här anföra det till protokollet, på det att, sedan frågan i denna tidiga morgonstund afgjorts och regeringens förslag blifvit antaget eller icke, det måtte stå tillgängligt, när denna fråga tilläfventyrs på nytt kan komma upp antingen på den grund att förslaget faller eller ock på den grund att det antages, men det sedan framdeles visar sig nödigt att göra tillägg eller förbättringar. Uttalandet lyder:</w:t>
        <w:br/>
        <w:br/>
        <w:t>» Undertecknade, praktiserande läkare i Stockholm, känna sig med anledning af Kungl. Maj:ts proposition rörande ändring af kap. 18 8 13 strafflagen manade att, innan Riksdagen fattar sitt beslut i denna fråga, göra följande uttalande:</w:t>
        <w:br/>
        <w:br/>
        <w:t xml:space="preserve">Ingen torde förneka, att det ges talrika fall där konception bör undvikas. Detta är förhållandet exempelvis där </w:t>
      </w:r>
      <w:r>
        <w:rPr>
          <w:b/>
        </w:rPr>
        <w:t>kvinnans¹</w:t>
      </w:r>
      <w:r>
        <w:rPr>
          <w:b w:val="0"/>
        </w:rPr>
        <w:t xml:space="preserve"> hälsa genom hafvandeskap öfverhufvud taget eller genom alltför tätt upprepade hafvandeskap äfventyras, liksom ock där på grund af själsliga och kroppsliga sjukdomstillstånd hos endera eller båda makarna fortplantning icke är tillrådlig.</w:t>
        <w:br/>
        <w:br/>
        <w:t>Uppenbarligen utgör fullständig sexuell afhållsamhet det säkraste medlet för nåendet af detta mål. Då emellertid erfarenheten lär, att i detta syfte tillrådd afhållsamhet ofta icke genomföres, anse vi det i många fall vara läkarens plikt att tillråda bruket af antikonceptionella medel.</w:t>
        <w:br/>
        <w:br/>
        <w:t>Om emellertid regeringens förslag blir lag, kommer härmed att ges stöd åt den uppfattningen, att en sträfvan att »undgå följderna af könsumgänge» vore otillbörlig, oafsedt de till grund för densamma liggande motiven. Men då läkaren vid sitt tilrådande af antikonceptionella förfaringssätt låter sig ledas af en motsatt rättsuppfattning, kommer han härigenom i en skef ställning och tvingas — ehuru han icke gör sig skyldig till brott mot lagen — att genom sin verksamhet direkt motarbeta och undergräfva den i lagen häfdade rättsuppfattningen. Synnerligen betänkligt är dessutom, att lagen skulle skapa ett tillstånd af osäkerhet rörande hvad i en för allmänheten afsedd framställning, äfven från fullt sakkunnigt håll, finge uttalas i bithörande frågor.</w:t>
        <w:br/>
        <w:br/>
        <w:t>Vissa af de preventivmedel som af regeringens förslag beröras utgöra verksamma skyddsmedel mot venerisk infektion. Den</w:t>
        <w:br/>
        <w:br/>
        <w:t xml:space="preserve">förmodan som framkastats, att en allmännare spridning af dessa medel skulle afsevärdt öka frekvensen af tillfälliga könsförbindelser, så att i följd häraf dessa medels hämmande inverkan på de veneriska sjukdomarnas utbredning kunde ifrågasättas eller rent af förnekas, är att betrakta endast såsom ett löst antagande, så länge icke till stöd härför giltiga skäl förebragts. Under sådana förhållanden kunna tvifvel därom råda, huruvida en lagstiftning är välbetänkt, som lägger utomordentliga hinder i vägen för bibringandet af en allmännare insikt därom att det är hvars och ens skyldighet, som utsätter sig för risken af venerisk infektion, att för sin egen, för blifvande </w:t>
      </w:r>
      <w:r>
        <w:rPr>
          <w:b/>
        </w:rPr>
        <w:t>hustrus²</w:t>
      </w:r>
      <w:r>
        <w:rPr>
          <w:b w:val="0"/>
        </w:rPr>
        <w:t xml:space="preserve"> och barns skull på det mest effektiva sätt söka skydda sig mot densamma.</w:t>
        <w:br/>
        <w:br/>
        <w:t>Den fara för det sedliga tillståndet, som en mera utbredd kännedom om de preventiva medlen medför, särskildt för ungdomen, äfven där framställningen ej sårar tukt och sedlighet, liksom ock en af dessa medel möjligen förorsakad, icke önskvärd minskning i folkökningen, bör och måste, enligt vår tanke, motverkas genom helt andra medel än strafflagsbestämmelser, allra helst af den art som de föreslagna.</w:t>
        <w:br/>
        <w:br/>
        <w:t xml:space="preserve">Det talas sålunda om »helt andra medel», och sådana äro helt säkert sociala reformer och folkuppfostran. Jag vill då säga några ord i anledning af det ganska tydliga förakt, som herr Thyrén lade i dagen för folkupplysningens betydelse i detta afseende. Det är helt klart, och det förstå herrarna väl, att folkupplysning icke är tillräcklig. Hvar och en, som deltagit något i folkbildningsarbetet och sökt följa dess om också obetydliga verkningar, måste inse, att upplysning icke är nog, utan att det fordras något mer, och det är folkuppfostran. Det är icke så, som herr ”Thyrén tyckes tänka sig, när han talade om folkupplysning. Han kallade det &gt;»en billig och farlig fras». Jag vill säga herr Thyrén, att det är något nonchalant sagdt om det alvarliga arbete, som afser icke blott folkupplysning utan äfven folkuppfostrar, Det är icke frågan om, såsom han antydde, att föräldrar skulle uppträda och disputera med dessa resetalare, som komma och predika preventiv, utan det gäller att uppfostra ungdomen på sådant sätt, att den icke blott lär sig mu den skall föra ett förnuftigt lefnadssätt, utan också hvarför, till hvad ändamål man bör lefva på ett förnuftigt sätt, nämligen för individens och släktets utvecklings skull. Det är icke fråga om en sådan upplysning, som blott berättar huru, utan om en sådan uppfostran, som vill söka i individen inpränta hvarför och till hvad ändamål. Ty det vill jag säga, att inga strafflagar kunna tjäna till att fostra folk, när det gäller deras djupast liggande instinkter. Den som icke inser lagens nytta, har sannerligen icke den vördnad för den, som sätter lydnad för lagen såsom någonting i sig själf naturligt. Det är insikten om lagens nödvändighet och ändamålsenlighet, som erfordras, om lagen skall verka uppfostrande. Det är icke nog att predika, som det så vackert heter, fosterlandskärlek, nykterhet och sedlighet. Man måste också lära ungdomen, hvarför fosterlandet är värdt att älskas, hvarför individen bör vara nykter och lefva ett i sexuellt afseende sedligt lif. Man skapar icke kyskhet med lagparagrafer, och skulle modersinstinkten och behofvet af att bli </w:t>
      </w:r>
      <w:r>
        <w:rPr>
          <w:b/>
        </w:rPr>
        <w:t>moder²</w:t>
      </w:r>
      <w:r>
        <w:rPr>
          <w:b w:val="0"/>
        </w:rPr>
        <w:t xml:space="preserve"> försvinna hos ett folks </w:t>
      </w:r>
      <w:r>
        <w:rPr>
          <w:b/>
        </w:rPr>
        <w:t>kvinnor¹</w:t>
      </w:r>
      <w:r>
        <w:rPr>
          <w:b w:val="0"/>
        </w:rPr>
        <w:t>, vore detta folk dömdt till en undergång, som inga strafflagsparagrafer skulle kunna afvända. Det är således icke fråga blott om folkupplysning såsom en »billig och farlig fras», utan det är fråga om en djupgående folkuppfostran icke blott från föreläsningskatedrarna utan äfven i hemmen, om hvilkas betydelse jag talade</w:t>
        <w:br/>
        <w:br/>
        <w:t>i början af mitt anförande, och i skolan, och det är icke blott frågan om sexuell upplysning, utan det är frågan om en fostran, som gör att marken icke blir beredd och »gödslad», som herr Thyrén uttryckte sig, till förförarens sådd, utan uppgiften blir att bereda en mark, som är immun, oemottaglig för det dåliga utsädet.</w:t>
        <w:br/>
        <w:br/>
        <w:t>Vi lefva för närvarande i en brytningstid. Kanske blir jag, när jag säger så, beskylld för banalitet, men lagrådets majoritet har användt just det ordet om den nuvarande tiden. Jag vill tolka denna beteckning »brytningstid&gt; på det sättet, att vi för närvarande lefva i en tid, då de breda lagren i samhället äro på väg upp till en högre kulturnivå. Men just i denna öfvergångstid hos folket såväl som hos individen inträder ett kritiskt tillstånd, som kan kallas halfbildning, och det är just där, som vida kretsar af vårt folk nu befinner sig. Det är just nu, på vägen till denna högre kulturståndpunkt, innan marken blir fastare under dessa de framtågande skarornas fötter, som riskerna äro så stora, och det är då de fruktansvärdt sorgliga, en och annan gång fasansfulla företeelserna inträda, som göra oss till pessimister, så att vi tro, att allt är förloradt, och frestas att tänka: en ny strafflagsparagraf är enda räddningen! Men jag tror för min del, att ett dylikt öfvergångstillstånd kräfver sin tid, och om vi använda den tiden på en verklig folkuppfostran på alla områden, i hemmen, 1 skolorna, från föreläsningskatedrarna, så tror jag, att det är ofantligt mycket att hoppas, när den dag kommer, då de breda lagren fått fastare mark under foten på sin vandring upp till en högre kulturnivå.</w:t>
        <w:br/>
        <w:br/>
        <w:t>I fråga om upplysning på könslifvets område vill jag säga några ord. Det är nödvändigt, att det kastas ljus öfver detta område, ty det är och har varit olyckan hittills, att så mycket fått ske i skumrasket. Och att så varit förhållandet, det är något som vi familjefäder framför andra måste erkänna. Det måste bli ljus öfver dessa ömtåliga frågor. Men detta ljus får lof att spridas, såsom jag nyss antydde, med taktfullhet och omdöme; det är nödvändigt, om det skall verka såsom vi önska. Det går inte att hålla i skumrasket allt detta, som rör sig hos ungdomen på det erotiska och sexuella området, det går inte att blott vinka bort frågorna, utan vi måste försöka att på ett förnuftigt sätt bringa upplysning. Och hvad vi framför allt måste göra, det är att lära, icke blott ungdomen, utan också oss själtva att tänka vackert och nobelt, när vi röra oss på det område, som i dag är föremål för våra förhandlingar. Just därför att det sexuella alltid hållit till i skumrasket och tvingats röra sig på olofliga vägar och icke fått komma fram i dagern, just därför har det kommit att vidlådas af allt det fula, som tyvärr hos många människor förbindes med allt hvad sexuella ting heter; och dock är fortplantningen, lifvets alstrande och lifvets begynnelse, ett af lifvets</w:t>
        <w:br/>
        <w:br/>
        <w:t xml:space="preserve">djupaste och skönaste mysterier. Skulle vi då icke söka få bort Angdende de där fula idéassociationerna och lära icke blott ungdomen utan Andra lydeläfven oss själfva att tänka vackert i dessa frågor. Men detta Nr straff. " kan blott ske, där ljuset sprides öfver dessa områden. lagen. Jag skall nu efter mina försök att framhålla några allmänna = (Forts.) synpunkter blott säga det, att behofvet af upplysning i hithörande frågor är oerhördt, och hur nödig och nyttig en sådan upplysning är, vet jag af egen erfarenhet. Vid Arbetareinstitutet i Stockholm hafva detta år hållits föreläsningar af docenten Gunnar Nyström och doktor Karolina Widerström, fyra föreläsningar i hvarje serie, och det finnes inga föreläsningar, som varit så besökta som dessa. Och nu är det icke värdt att komma och säga, att det är sensationslystnad, som drifver åhörarne till föreläsningssalarne. Ty det finnes i dessa båda föreläsares framställningssätt icke ett spår af sensation, såsom fallet var med ett nyss hållet anförande i denna kammare, utan de meddela kunskap i den sexuella hygienen på ett synnerligen taktfullt, allvarligt och värdigt sätt, hvilket — jämte undervisarens sakliga kompetens — måste fordras på dessa kunskapsområden. Jag har själf hört fullvuxna och medelålders människor beklaga sig öfver, huru deras okunnighet i dessa frågor ledt dem till olycka. Jag får för min del säga, att om det är så, som det säges på vissa håll, att okunnigheten är fromhetens </w:t>
      </w:r>
      <w:r>
        <w:rPr>
          <w:b/>
        </w:rPr>
        <w:t>moder²</w:t>
      </w:r>
      <w:r>
        <w:rPr>
          <w:b w:val="0"/>
        </w:rPr>
        <w:t>, så bar iromheten mycket fula syskon. Det går icke längre att i vår tid säga, att vi måste draga en slöja öfver dessa ödesdigert viktiga frågor, ty slöjan är genomskinlig, och det är ganska stora hål i den, och genom de hålen kastas där ett sken, som belyser förhållandena på ett abnormt sätt och bidrager till att hos ungdomen väcka den sensationslystnad, som skulle försvinna, om frågorna på ett förnuftigt och taktfullt sätt lades fram i dagsljuset. Med afseende på själfva ordalydelsen i den föreslagna paragrafen har det blifvit sagdt så mycket, att jag icke skall upptaga tiden därmed. Det har framhållits, hurusom ordet »föremål» har användts i stället för andra uttryck, som bort vara lämpligare genom att vara mera omfattande. Herr Thyrén har på sitt sätt sökt förklara detta, och jag har redan sökt bemöta honom; jag tror icke, att hans försvar för detta uttryck i längden håller streck. Men en sak, som jag vill fästa uppmärksamheten på såsom varande ganska underlig, det är uttrycket »förebygga följder af könsumgänge». Det är ju så med denna lag, att uttrycket »följderna af könsumgänge» afser befruktning, men man får komma ihåg en annan följd, nämligen smittosamma könssjukdomar, och då skulle lagen drabba äfven de »föremål&gt;, som i dessa afseenden kunna komma till användning. Jag skall här be att få påpeka en ganska viktig sak. Professor Welander, som för oss alla är en mycket stor auktoritet, icke blott såsom vetenskapsman och läkare, utan</w:t>
        <w:br/>
        <w:br/>
        <w:t>äfven på grund af det nit och det allvar, hvarmed han för sin del sökt bidraga till allmänhetens upplysning på detta område, har författat en folkskrift, som är utgifven bland Verdandis småskrifter, där han bland mycket annat meddelar en (profylaktisk) metod att förekomma den smittosamma könssjukdom, £om kallas gonorré. Han ger där tydlig anvisning på huru detta skall tillgå, nämligen genom att på visst sätt använda en lösning af protargol. Jag skall nu inte trötta herrarne med att tala om denna behandlingsmetod, men vill säga det, att hade detta medel förekommit icke i form af en lösning utan i fast form (såsom t. ex. stafvar eller dylikt), så hade det — såsom »föremål» afsedt att hindra följderna af könsumgänge — fallit under denna lag. Man kan då göra sig den frågan, och den har också blifvit gjord: har läkaren rätt att ordinera profylaktiska (förekommande) åtgärder mot det, som kallas följder af orent könsumgänge? Ja, för egen del ber jag få svara att, om läkaren har rätt att söka bota sjukdomar och hindra deras spridning, så bör det väl också vara hans fulla rätt att söka förekomma dem äfven i de fall, där personer fullt medvetet utsatt sig för risken att bli smittade. Man har all anledning att betvifla, att de, som skrifvit denna lagtext, hafva tänkt på den sidan af saken. Jag säger detta i samband med hvad jag förut sagt beträffande medicinalstyrelsens mycket hastigt hopkomna yttrande och äfven med hänsyn till den iltågsfart, med hvilken regeringen fört fram detta lagförslag, då den, efter att hafva läst lagrådets den 18 maj daterade, afstyrkande utlåtande redan den 20 maj på morgonen var färdig med en proposition, som samma dag på förmiddagen utdelades i Riksdagen.</w:t>
        <w:br/>
        <w:br/>
        <w:t>Herr justitieministern sade, att det brinner i knutarna. Ja, jag har redan förut i mitt anförande medgifvit, att här är fråga om högst allvarliga och till sina följder synnerligen betänkliga företeelser. Men trots detta tror jag icke, att det mål, man vill vinna, ernås med detta lagförslag. Det är det frågan gäller, om det icke måste anses betänkligt, ifall detta förslag, som blifvit så ofullständigt förberedt, som är afstyrkt af lagrådets flertal, och som därefter på ett dygn blifvit omändradt och så framlagdt för Riksdagen, nu blir antaget. Ty det är dock, därom äro vi alla ense, en viktig fråga, och det går icke an, att ett tu tre för ett bestämdt fall, märk detta, för ett bestämdt fall stifta en lag, som tillkommit på det sättet, som det nu föreliggande förslaget. Herr Justitieministern har framhållit, att förslaget innebär »praktiska åtgärder mot sedeslösheten», och jag är fullkomligt öfvertygad om, att han afser detta, men jag är lika öfvertygad, att de föreslagna åtgärderna icke kunna kallas praktiska i kampen mot sedeslösheten. Jag har redan gång på gång under mitt anförande framhållit detta, att det måste bli på andra vägar, som vi skola nå fram till målet, till förnuftiga förhållanden på det sexuella området: nämligen genom folkuppfostran och sociala reformer.</w:t>
        <w:br/>
        <w:br/>
        <w:t>Min betänksamhet mot detta lagförslag stegras därigenom, Angående att den föreslagna paragrafen icke med säkerhet drabbar hvad ändrad lydelman afser med densamma, och att den dessutom i sina verk- "1375 straff ningar kan komma att träffa sådant, som den icke afser. lagen.</w:t>
        <w:br/>
        <w:br/>
        <w:t>Ja, jag ber nu, herr talman, på grund af hvad jag haft (Forts) äran anföra, att vid detta stadium af öfverläggningen få inskränka mig till att yrka afslag å Kungl. Maj:ts förslag.</w:t>
      </w:r>
    </w:p>
    <w:p>
      <w:pPr>
        <w:pStyle w:val="Heading2"/>
      </w:pPr>
      <w:r>
        <w:t>7. Jakob Byström (Liberala samlingspartiet, man)</w:t>
      </w:r>
    </w:p>
    <w:p>
      <w:r>
        <w:rPr>
          <w:b w:val="0"/>
        </w:rPr>
        <w:t>Herr talman! Den siste ärade talaren har såsom ju är helt naturligt, då han är läkare, åberopat läkarne såsom auktoritet för att denna lagstiftning skulle vara olämplig eller obehöflig. Han har bland annat åberopat ett meddelande från ett antal läkare. Jag har också fäst mig vid detta cirkulär, eller hvad jag skall kalla det, som dessa 66 läkare tillställt oss. Särskildt är i förhållande till det öfriga sista punkten i deras framställning märklig. De säga där: »Den fara för det sedliga tillståndet, som en mera utbredd kännedom om de preventiva medlen medför, särskildt för ungdomen, äfven där framställningen ej sårar tukt och sediighet, liksom ock en af dessa medel möjligen förorsakad, icke önskvärd minskning i folkökningen, bör och måste, enligt vår tanke, motverkas genom helt andra medel än strafflagsbestämmelser, allra helst af den art som de föreslagna.»</w:t>
        <w:br/>
        <w:br/>
        <w:t>Om jag förstår dessa sextiosex läkare rätt, så mena de för det första, att en allmänt utbredd kännedom om de preventiva medlen kan medföra fara.</w:t>
        <w:br/>
        <w:br/>
        <w:t>De säga för det andra, att det är särskildt ungdomen, som det kan vara farligt för, äfven där framställningen ej sårar tukt och sedlighet.</w:t>
        <w:br/>
        <w:br/>
        <w:t>De säga vidare, att dessa medel möjligen kunna förorsaka en icke önskvärd minskning i befolkningen. Nu är frågan: bör och måste medel som åstadkomma slikt motverkas?</w:t>
        <w:br/>
        <w:br/>
        <w:t>Afven dessa 66 läkare synas ju omfatta åtminstone delvis den mening, som ligger till grund för den framställning, som är af Kungl. Maj:t gjord till Riksdagen. Det enda jag något förvånat mig öfver i det härom nämnda uppropet är, att då de äro 66 så lärda, som läkare väl kunna och böra vara, de då icke angifvit något sätt, på hvilket man skulle kunna motverka den fara och den osed, hvarom nu är fråga, utan allenast säga, att det behöfs andra medel. Det borde hafva varit alldeles naturligt, att de tagit fram dessa, andra medel; jag kan icke förstå, hvarför de icke gjort det eller gifvit någon antydan därom. De läkare, som undertecknat denna skrifvelse, och hvilka doktor</w:t>
        <w:br/>
        <w:br/>
        <w:t>Kjellberg åberopat, ja, uppläst, gifva oss emellertid det intrycket,</w:t>
        <w:br/>
        <w:br/>
        <w:t>"mening än Kungl. Maj:ts proposition antyder eller vill medgifva.</w:t>
        <w:br/>
        <w:br/>
        <w:t>Jag har likväl tyckt mig finna, att icke alla läkare äro ense med dem om den saken. Somliga läkare förorda nu ifrågavarande lagstiftning, som vill åtminstone söka hindra den mera öppna försäljningen af här ifrågavarande medel.</w:t>
        <w:br/>
        <w:br/>
        <w:t>Jag har satt mig 1 förbindelse med åtskilliga läkare, däribland en som är en mycket framstående läkare här i staden, hvars namn jag likväl ej nu skall nämna. Han anser visst icke, att det är ur vägen att man söker taga ett steg äfven på lagstiftningens väg för att motverka den osunda rörelse, som nu åsyftas.</w:t>
        <w:br/>
        <w:br/>
        <w:t xml:space="preserve">Jag vill vidare erinra herrarne om en framställning, som är gjord af den aktade läkaren professor Salin och som nyligen varit synlig i tidningarna. De festa torde väl ha reda på detta uttalande, där han ställer sig synnerligen tveksam gentemot det lämpliga och berättigade i användande af preventiva medel. Däri uttalar han bland annat ungefär följande: »Den som förordar en plats — om också en underordnad — för de preventiva medlen i det sexuella folkupplysningsarbetet, ådrager sig ett orimligt ansvar. Ja, jag anser för min del, att ingen läkare har skyldighet, att någonsin meddela upplysning om användandet af dylika medel, ej ens i de fall där en </w:t>
      </w:r>
      <w:r>
        <w:rPr>
          <w:b/>
        </w:rPr>
        <w:t>kvinna¹</w:t>
      </w:r>
      <w:r>
        <w:rPr>
          <w:b w:val="0"/>
        </w:rPr>
        <w:t xml:space="preserve"> lider af en sjukdom, som skulle göra graviditeten lifsfarlig.»</w:t>
        <w:br/>
        <w:br/>
        <w:t xml:space="preserve">Jag skulle vilja hänvisa till ett yttrande af professorn vid vårt barnmorskeinstitut i Stockholm, doktor Sondén, där han förklarar, hur farligt det är att dessa preventivmedel bli allmänt kända. Han berättar om, huru unga </w:t>
      </w:r>
      <w:r>
        <w:rPr>
          <w:b/>
        </w:rPr>
        <w:t>kvinnor¹</w:t>
      </w:r>
      <w:r>
        <w:rPr>
          <w:b w:val="0"/>
        </w:rPr>
        <w:t xml:space="preserve"> kommit till honom och beklagat sig öfver de förhållanden, i hvilka de kommit under förevändning att preventiva medel begagnats. Han säger också, att det är soraliga barnmorskor som anmodas lära ut detta medel. Men de som förledas därtill kunna icke annat än ådraga sig samhällets missnöje eller förakt för sin verksamhet.</w:t>
        <w:br/>
        <w:br/>
        <w:t>Jag erinrar vidare om att doktor Henrik Berg i sin bok &gt;könsfrågan» uttalar sig fördömande om dessa preventivmedel.</w:t>
        <w:br/>
        <w:br/>
        <w:t>Jag vill äfven erinra om doktor Set Lindström, som likaledes i en uppsats i tidningarna nyligen uttalat sig fördömande om dessa medel.</w:t>
        <w:br/>
        <w:br/>
        <w:t>Och vi få väl icke alldeles underskatta medicinalstyrelsens omdöme i denna sak och befogenhet att yttra sig i och öfver äfven denna fråga och den säger, »att ett allmänt och ohöljt utbjudande af slika ting skulle till otukt förleda talrika ynglingar, som eljest af fruktan för smitta skulle därifrån afhållas; och de förleddes antal skulle stiga i samma mån, som känslan för tukt och sedlighet dels förslappades af en propaganda och en upplysningsverksamhet, sådana som man på sista tiden fått bevittna här i</w:t>
        <w:br/>
        <w:br/>
        <w:t>hufvudstaden, dels ock efterträddes af den råhet i sinnet, som Angående själfva användandet af de preventiva medlen är ägnadt att alstra. ändr fr Framför allt vore sexuella utsväfningar 1 ökadt omfång att be- TS straff. fara i större städer, å garnisonsorter och annorstädes, där mycken = tagen. manlig ungdom år hopad». Jag förmenar därför, att ej få läkare = (Forts.)</w:t>
        <w:br/>
        <w:br/>
        <w:t>i Sverige ställa sig mycket reserverade mot preventivmedlen och</w:t>
        <w:br/>
        <w:br/>
        <w:t>äro bestämdt emot dess handel.</w:t>
        <w:br/>
        <w:br/>
        <w:t>Afven i utlandet skulle vi kunna räkna upp åtskilliga läkare, som fördöma preventivmedlen. Vi veta, att den tyske läkaren doktor Adolf, som utgifvit en bok med titeln »Uber facultative Sterilität&gt;, uttalar sig mycket skarpt mot dessa preventivmedel. Detsamma gör doktor A. Dramm i Hamburg. och för öfrigt göra äfven en del andra läkare det. Det finns t. ex. en ansedd professor J. H. Kellogg, som yttrar sig öfver dessa preventivmedel och säger att »the prevention of conception — — — is always harmful and productive of disease. Personal experience in the medical cure of a large number of ladies suffering with all forms of sexuel derangements has enabled us to conform this judgement many times».</w:t>
        <w:br/>
        <w:br/>
        <w:t xml:space="preserve">Praktiserande </w:t>
      </w:r>
      <w:r>
        <w:rPr>
          <w:b/>
        </w:rPr>
        <w:t>kvinnliga¹</w:t>
      </w:r>
      <w:r>
        <w:rPr>
          <w:b w:val="0"/>
        </w:rPr>
        <w:t xml:space="preserve"> läkaren i Dresden d:r Anna Fischer- Däckelmann, som utgifvit boken: »Die Frau als Hausärztin&gt; framhåller flere faror, som uppstå eller kunna uppstå af preventivmedlens användning. Kunna de i något fall rekommenderas, så äro de dock, menar </w:t>
      </w:r>
      <w:r>
        <w:rPr>
          <w:b/>
        </w:rPr>
        <w:t>hon²</w:t>
      </w:r>
      <w:r>
        <w:rPr>
          <w:b w:val="0"/>
        </w:rPr>
        <w:t>, ett beklagligt, otäckt (hässlich) nödvändigt ondt. Likaledes har den tyske läkaren doktor Marcinowski, som har en stor nervkuranstalt i närheten af Berlin, gjort uttalanden som väl skulle kunna anföras här. Afvenså en del andra. Så jag förmenar, att icke läkarkåren är enig om de synpunkter, som tyckas framgå af en föregående talares framställning. De kunna i något visst fall möjligen uttala sig något mera reserveradt eller sväfvande, det må medgifvas, men de ha synes det mig, långt ifrån den uppfattning, som tyckes framgå af deras mening, som anse, att man icke just behöfver göra något på lagstiftningsväg för att hindra användning af dessa preventivmedel.</w:t>
        <w:br/>
        <w:br/>
        <w:t>Jag ber vidare få erinra om att vid de tillfällen, då lagstiftningen tagit eller sökt taga något steg för att motverka oarter och oseder på hithörande område, har det alltid rådt olika meningar.</w:t>
        <w:br/>
        <w:br/>
        <w:t>Jag erinrar särskildt om åren 1897 och 1900, då det vidtogs en förändring i tryckfrihetsförordningen, och då uttrycket »hvad som sårar tukt och sedlighet» infördes i lagen. Då var diskussionen ungefärligen likadan, som den är nu, somliga voro för och somliga emot. och de som voro emot påstodo, att lagen var så formulerad, att den skulle vara synnerligen skadlig. Huruvida det besannat sig, därom vill jag nu icke yttra mig. Det är samma invändning nu, nämligen att den här lagen skulle bli om icke synnerligen skadlig så åtminstone mycket olämplig. Jag vill icke yttra mig om, huruvida lagen är så lyckligt affattad, som den</w:t>
        <w:br/>
        <w:br/>
        <w:t>borde vara. Den borde möjligen vara annorlunda formulerad. Men jag kan icke underkänna försöket att göra något för att hämma det som, efter hvad jag kan förstå, nästan alla äfven i utskottet äro eniga om att kalla för något ondt. Det göres för det första af utskottet, som förordar bifall till lagförslaget. För det andra göres detsamma i den reservation, som är afgifven af herr Pettersson m. fl. och hvilken förordar en skrifvelse till Kungl. Maj:t om en bättre och lämpligare lag. Och jag tycker mig "skönja precis samma fördömande tanke äfven i herr Lindhagens reservation. Den skillnad är, liksom också denna skillnad framträdt i diskussionen, att somliga skylla det onda på öfverklassen och andra skylla det på underklassen. Jag skulle vilja skylla det på båda klasserna.</w:t>
        <w:br/>
        <w:br/>
        <w:t>Nu hade den förste talaren den invändningen mot lagen, att om vi taga den, så är ändå bristen kvar i tryckfrihetsförordningen. som också borde ändras. Jag kan icke finna, att den omständigheten skulle hindra oss från att gå med på en lagändring i nu ifrågavarande afseende. Det ena kan man väl göra och det andra i sin tid icke underlåta.</w:t>
        <w:br/>
        <w:br/>
        <w:t>Jag ber slutligen att få uttala den meningen, att med min åsikt i religiösa frågor kan jag icke annat än på det lifligaste önska, att allt hvad som kan göras också bör göras för att motverka den osunda och sorgliga rörelse, man nu åsyftar. Det gäller ju att söka bekämpa en del förhållanden som ingen borde tolerera. "Till den förste talaren skulle jag vilja säga, att jag kan icke finna, att de vägar som han utstakade, och som han skulle gå för att motverka det onda, skulle hindras genom att den här lagen antoges. Likaledes må det sägas till herr Kjellberg, att icke blir det något hinder för honom att på upplysningens väg motverka det onda, äfven om den här lagen antages.</w:t>
        <w:br/>
        <w:br/>
        <w:t>Med hvad jag nu sagt har jag velat antyda, att jag önskar, att någon åtgärd vidtages för att motverka det onda, som nu är på tal, och jag tror, att jag nu handlar rätt, när jag ger utskottets förslag min röst.</w:t>
      </w:r>
    </w:p>
    <w:p>
      <w:pPr>
        <w:pStyle w:val="Heading2"/>
      </w:pPr>
      <w:r>
        <w:t>8. Carl Lindhagen (Socialdemokraterna, man)</w:t>
      </w:r>
    </w:p>
    <w:p>
      <w:r>
        <w:rPr>
          <w:b w:val="0"/>
        </w:rPr>
        <w:t>Den tidiga timman befriar mig, gudskelof, från den skyldighet jag annars skulle ha såsom reservant att yttra mig i själfva saken. Jag har nu vidhållit det förut begärda ordet endast för att yttra mig något om en fråga visserligen på sidan om själfva saken, men som dock är en följd af densamma, en speciell sedlighetsfråga: Jag skall nämligen yttra mig om stadsfiskalen i Stockholm Lars Stendahl. Herrarna behöfva icke höra på, ty detta är egentligen afsedt för referenterna däruppe, och för</w:t>
        <w:br/>
        <w:br/>
        <w:t>deras räkning har jag också i hast nedskrifvit ett konsept, som Angående jag skall be att få knaggligt uppläsa. ändrad lyder</w:t>
        <w:br/>
        <w:br/>
        <w:t>I min reservation har jag först sökt framhålla, hvilka offiup ed ciella normer kunna sägas ha historiskt utbildat sig i afseende å lagen. regleringen inom samhällets ram af den sexuella driften. Därefter = (Forts.) erinras, hurusom det lefvande lifvet ej funnit sig till rätta i dessa författningar och uppräknas de väsentligaste anledningarna till de utbrytningar ur den offentliga sexuella samfundsordningen, som förekomma. Bland dessa anledningar återgifves en på följande sätt:</w:t>
        <w:br/>
        <w:br/>
        <w:t>»De förmögnare klassernas erfarenheter om de möjligheter lifvets goda erbjuder alstrar en naturlig obenägenhet att frångå invanda behof. Däraf följer äfven en benägenhet att inskränka barnantalet och för detta ändamål använda sig dessa klasser i stor utsträckning af konstlade medel, då den medgifna afhållsamheten endast undantagsvis kan upprätthållas.»</w:t>
        <w:br/>
        <w:br/>
        <w:t>Det är hvad som står i reservationen.</w:t>
        <w:br/>
        <w:br/>
        <w:t>Till min oförställda förvåning har jag funnit af referat i</w:t>
        <w:br/>
        <w:br/>
        <w:t xml:space="preserve">tidningarna, att stadsfiskal Lars Stendahl under debatten i Första kammaren rörande detta ämne skulle, tydligen med anledning af denna passus i reservationen, uttalat sin protest mot, att jag i min reservation skulle, såsom det refererats, riktat »&gt;skamliga angrepp mot öfverklassens </w:t>
      </w:r>
      <w:r>
        <w:rPr>
          <w:b/>
        </w:rPr>
        <w:t>kvinnor¹</w:t>
      </w:r>
      <w:r>
        <w:rPr>
          <w:b w:val="0"/>
        </w:rPr>
        <w:t xml:space="preserve"> i hufvudstaden för osedlighet». Det ena stenografiska referatet, hvars innehåll jag fått taga del af, anger också, att tidningsmeddelandet återgifvit kontentan i herr Stendahls anförande riktigt utom däri, att herr Stendahl dock icke nämnde mitt namn, hvilket däremot telegrambyråns referent ansåg viktigt att utsätta. Detta anförande skulle enligt nämnda stenografiska referat lydt som följer:</w:t>
        <w:br/>
        <w:br/>
        <w:t>&gt;Det var en talare i utskottet, som tillät sig ett anfall mot</w:t>
        <w:br/>
        <w:br/>
        <w:t xml:space="preserve">de bildade klassernas </w:t>
      </w:r>
      <w:r>
        <w:rPr>
          <w:b/>
        </w:rPr>
        <w:t>kvinnor¹</w:t>
      </w:r>
      <w:r>
        <w:rPr>
          <w:b w:val="0"/>
        </w:rPr>
        <w:t xml:space="preserve">, och ban har i sin reservation yttrat sig på ett sätt, som jag anser vara skamligt». Härefter talar herr Stendahl om, huru det är landsbygden, som demoraliserar hufvudstaden, och gör äfven andra utläggningar och fortsätter därefter: »Men mot den beskyllning, han gjorde mot öfverklassens </w:t>
      </w:r>
      <w:r>
        <w:rPr>
          <w:b/>
        </w:rPr>
        <w:t>kvinnor¹</w:t>
      </w:r>
      <w:r>
        <w:rPr>
          <w:b w:val="0"/>
        </w:rPr>
        <w:t xml:space="preserve"> i den stora staden, vill jag säga, att de bildade klassernas unga </w:t>
      </w:r>
      <w:r>
        <w:rPr>
          <w:b/>
        </w:rPr>
        <w:t>kvinnor¹</w:t>
      </w:r>
      <w:r>
        <w:rPr>
          <w:b w:val="0"/>
        </w:rPr>
        <w:t xml:space="preserve"> äro, så vidt jag kunnat finna, mera sedliga än kanske något samhälle utom Stockholm kan uppvisa.»</w:t>
        <w:br/>
        <w:br/>
        <w:t>En så cyniskt sanningslös förvanskning af en annans yttrande har säkerligen aldrig förekommit i svenska Riksdagen, och om talaren, såsom han synes antyda, äfven åsyftar något, som sagts 1 utskottet, så har icke heller där af mig sagts ett spår af hvad talaren försåtligt påstått, men väl en gång gentemot det myckna talet om de sämre lottades omoraliskhet erinrats, att öfverklassens män — jag betonade män — väl ej hade någon anledning att slå sig för sitt bröst.</w:t>
        <w:br/>
        <w:br/>
        <w:t>Eftersom nu herr Stendahl synes vilja också beröra hvad som förekommer i lagutskottet, så kan det vara skäl erinra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1157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