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1413</w:t>
      </w:r>
    </w:p>
    <w:p>
      <w:r>
        <w:rPr>
          <w:b/>
        </w:rPr>
        <w:t xml:space="preserve">Datum: </w:t>
      </w:r>
      <w:r>
        <w:t>1918-11-03</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Hage (Socialdemokraterna, man)</w:t>
      </w:r>
    </w:p>
    <w:p>
      <w:r>
        <w:rPr>
          <w:b w:val="0"/>
        </w:rPr>
        <w:t>Herr talman, mina herrar! Jag har begärt ordet för att säga några ord med anledning av herr finansministerns uttalande i dag. Herr finansministern var inne på talet om tvångslån från bolagen. Han gjorde det påståendet i sitt anförande, att jag, som kastade fram den tanken, för min del på lördagen hetsigt anfallit finansministern för hans underlåtenhet att åstadkomma någon anordning med tvångslån från storkapitalet. Jag vill då för min del bara säga det, att nog anföll jag herr finansministern och nog ha vi vänstersocialdemokrater på många punkter gjort det, men i den punkten åtminstone, det vill jag bestämt påstå, hava vi icke anfallit herr finansministern. Vi hava bara yttrat oss på det sättet, att man skulle kunna ifrågasätta, om man icke i dessa tider, då det behövs så mycket pengar och man kanske icke kan få tillräckligt med pengar på annat sätt, skulle kunna gå samma väg, som man gjort i utlandet, särskilt i de krigförande staterna, nämligen att åstadkomma tvångslån från bolagen. Jag kan därvidlag hänvisa till protokollet, som blir tryckt om några dagar. Att saken uppfattats på det sättet framgår exempelvis av Dagens Nyheter, som refererat saken på det sättet, att »herr Hage uttryckte en blyg undran, om man ej skulle kunna tillgripa tvångslån».</w:t>
        <w:br/>
        <w:br/>
        <w:t>Jag har ansett mig böra lämna denna förtydligande förklaring 1 frågan. Men eftersom jag i alla fall är inne på den punkten, ber jag att för min del få säga, att jag icke är belåten med herr finansministerns förslag på det här området. Jag tror nämligen för min del, att, om man skall kunna åstadkomma tillskott för staten i form av tillräckligt ökade ekonomiska tillgångar genom ökat penningflöde till statskassan, så får man inte nöja sig med vad, som nu försökts i föreliggande förslag och som herr finansministern talade om. Man bör ej endast nöja sig med att påyrka tvångsplacering av</w:t>
        <w:br/>
        <w:br/>
        <w:t>statsobligationer i bankbolag och i försäkringsbolag, utan jag vill rikta det uttalandet till herr finansministern, att i dessa tider, då man verkligen behöver få tag i penningar att användas för statens ändamål, så bör man utsträcka penninganskaffningsverksamheten och lagstiftningen så att man kan taga ut penningar även av andra bolag och av förmögna enskilda. Man bör på den vägen söka åstadkomma en lagstiftning, som tvingar även dessa bolag och stora företagare att placera — utöver vad staten kan erhålla genom en skarp pro-</w:t>
        <w:br/>
        <w:br/>
        <w:t>gressiv beskattning — en del av sin vinst och sina kapital i statens verksamhet. På det sättat har man ju gått fram — som herrarna redan hört förut i debatten — i en del länder, särskilt under dessa krigs-</w:t>
        <w:br/>
        <w:br/>
        <w:t>tider. Man har där använt tvångslånevägem, detta icke blott när det gällt banker och bankföretag samt försäkringsföretag utan även andra bolag och stora enskilda kapitalsamlingar.</w:t>
        <w:br/>
        <w:br/>
        <w:t xml:space="preserve">Sedan skulle jag dessutom vilja rikta några ord till det högersocialdemokratiska arbetarepartiets ledamöter i riksdagen och i någon liten mån protestera mot detta partis påstående angående vänstersocialdemokraternas uppfattning och yrkanden här i riksdagen. I dag på morgonen läses naturligtvis — som jag väntat mio — i högersocialdemokraternas organ, »Socialdemokraten», att vi vänstersocialdemokrater icke hava tillåtit oss annat än att skälla på regeringen; några fruktbärande förslag ha vi inte framfört. Så har också herr Engberg sagt för en stund sedan här i debatten, och naturligtvis innebära dessa påståenden samtidigt ett glorifierande och framhållande av de högersocialdemokratiska förslagens förträfflighet framför de vänstersocialistiska. Nåja, det är kanske inte så mycket att säga om den saken, ty var och en vet, att varje köksa prisar den vattvälling. som är tillagad av </w:t>
      </w:r>
      <w:r>
        <w:rPr>
          <w:b/>
        </w:rPr>
        <w:t>henne²</w:t>
      </w:r>
      <w:r>
        <w:rPr>
          <w:b w:val="0"/>
        </w:rPr>
        <w:t xml:space="preserve"> själv. Men jag vågar i alla fall det påståendet här, att våra framställningar och våra yrkanden äro fullt lika bäriga, och omsatta i praktiken skulle de lika väl leda till resultat, som det program, som här är framlagt från det högersocialdemokratiska partiets sida. Ty även vi hava fastställt yrkanden i denna fråga, och det har för övrigt utom riksdagen gjorts framställningar till regeringen från vänstersocialistiskt håll om ungefär samma åtgärder och i vissa fall längre gående åtgärder, än vad högersocialdemokratiska partiet här påyrkat. Vi hava för övrigt i debatten i första kammaren genom vår partimedlem herr Fredrik Ström lagt fram ett program. Därför ansågo vi det onödigt och olämpligt att nu även i denna kammare framlägga detta program. Jag anser alltså, att när man bedömer saken, man icke bör blott taga hänsyn till vad som säges 1 andra kammaren utan även till de yrkanden som från vårt håll framförts i första kammaren. Där har nu faktiskt ett sådant yrkande framställts av en medlem från vårt parti.</w:t>
        <w:br/>
        <w:br/>
        <w:t>För övrigt vill jag säga — och det måtte väl även herrar högersocialdemokrater erkänna — att det är ganska otacksamt att</w:t>
        <w:br/>
        <w:br/>
        <w:t>komma fram med några förslag. Ty det veta herrarna och hava tämligen klart för sig, även herrar högersocialdemokrater, att de förslag, som läggas fram, icke i stort sett åtminstone komma att tagas upp</w:t>
        <w:br/>
        <w:br/>
        <w:t>av regeringen. Den saken är så klar, att vi icke behöva resonera om den, Icke ens herr Bernhard Erikssons förslag torde komma att — annat än möjligen i en eller annan punkt — tagas upp av regeringen. Man kan ju lägga fram förslag, men beklagligtvis blir det icke stort resultat av dessa förslag för det fattiga folket.</w:t>
        <w:br/>
        <w:br/>
        <w:t>Emellertid har regeringen i alla fall uppmanat medlemmarna av riksdagen att framkomma med förslag. Det har ju också, som herrarna veta, kommit fram en oerhörd massa förslag uti en mängd yttranden här i denna debatt. För min del vill jag med avseende på dessa förslag säga, att det mest effektiva, det som skulle göra största nyttan för det fattiga folket, vore otvivelaktigt realiserandet av det förslag, som dels framkommit från vänstersocialdemokratiskt håll och dels framförts i debatten av herr Lindqvist i Kosta, nämligen om anslag för förbilligande av livsmedlen. Det är visserligen sant, att det därvidlag finnes en liten hake: det kostar oerhört mycket pengar. Men å andra sidan veta vi, att det finns oerhörda kapitalsamlingar här 1 landet, och jag vågar ännu en gång bestämt påstå, att om regeringen, i stället för att bara tillåta oss att endast resonera och prata i denna fråga, gått den vägen, att den för riksdagen kommit fram med ett sådant förslag, som det herr Limdqvist 1 Kosta var inne på, d. v. s. förslag om ett anslag av några hundra miljoner kronor för förbilligande av livsmedlen. så skulle delta ha mötts med oerhörd hänförelse och instämmanden särskilt från småfolket ute i landet.</w:t>
        <w:br/>
        <w:br/>
        <w:t>Jag tror för övrigt för min del, att man med mycket stort lugn kan s2 på kapitalets möjligheter att bära dessa anslag. Jag tror, att de svartmålningar, som exempelvis herr Nylander — ex officio så att säga — var inne på här i kammaren, äro sådana, att man icke har särdeles stor anledning att så mycket fästa sig vid dem. Herr finansministerns svartmålningar i det avseemdet hava kanske i vissa punkter något berättigande, men när herr finanministern sade, att kapitalet här i landet ju i vissa fall beskattats ända upp till 63 4, så vill iag påstå, att denna siffra med förlov sagt, ändå är en — bluffsiffra. Ty icke kan man säga, att kapitalet här i landet i någon större utsträckning har beskattats med 63 Zz. Denna siffra utmärker tvärtom den allra högsta tänkbara grad av beskattning av kapitalet; den förekommer ju endast i rena undantagsfall, där man har att göra med rent abnorma förhållanden. Den nomala beskattningen av kapitalet torde, som jag hört bestyrkas av personer som sitta i bevillningsutskot-et och särskilt följt saken, vara omkring 25—30 2, kanske litet däröver. Om man utgår från den siffran, kan man säga, att kapitalet i landet visst icke blivit hårt beskattat. Tvärtom, det har alldeles givet blivit ofantligt lindrigare beskattat än vad kapitalet blivit i utlandet och speciellt i de krigförande länderna. Jag erinrar mig t. ex. en uppgift att kapitalet i England skulle ha blivit beskattat ända upp till 80—90 Z, visserligen under vissa undantagsförhållanden. Jag tror alltså att man kan gå vägen att ytterligare skärpa beskattningen för kapitalet, och att man kan våga göra det även med hänsyn till det förhållandet, att det visat sig, att detta kapital ger god avkastning.</w:t>
        <w:br/>
        <w:br/>
        <w:t>Man har t. ex. tillfälle se, i vilken stor utsträckning gratisaktier nu utdelas. Man kan knappast läsa en tidning nu för tiden utan att man ser, att ett eller annat bolag har beslutat fördubbla sitt aktiekapital och dessutom avsatt till fonder och allehanda säkerhetsåtgärder m. m. sådant.</w:t>
        <w:br/>
        <w:br/>
        <w:t>Jag vågar alltså det påståendet, att vi mycket väl skulle kunnat gå den väg, som jag förut antytt d. v. s. anslå stora summor, anskaffade genom ökad beskattning och tvångslån av kapitalet och på den vägen göra något för att förbilliga livsmedlen för de fattiga klasserna. Och när det gäller beskattning, kan man nu för tiden icke komma med den gamla varningen: beskatta ej kapitalet, ty då emiorerar det till utlandet. Nej det kan ej emigrera, ty om det svenska kapitalet emigrerar till utlandet, möter det där en ännu hårdare beskattning, som blir ofördelaktigare för detta kapital, och det gör, att det säkerligen drager sig i de flesta fall, innan det emigrerar till främmande länder.</w:t>
        <w:br/>
        <w:br/>
        <w:t>Nu vill jag dessutom framhålla i detta sammanhang, att en ökad beskattning av kapitalet icke behöves blott för livsmedelsfrågans lösande, utan det behöves i lika hög grad för lösande av en annan stor fråga nämligen bostadsfrågan. Herr Källman var i denna debatt inne på skattefrågan och gick alltså på sätt och vis en liten smula utom ämnet, särskilt när han kom in på den kommunala skattefrågan. Jag anser mig då för min del icke behöva draga mig för att även jag något litet gå utom ämnet och även beröra bostadsfrågans läge. För övrigt är ju även den på sätt och vis en livsmedelsfråga, och det bör verkligen sägas någonting i denna långa debatt i den frågan, som ber rör folket i så hög grad. I den frågan har vänsterregeringen gjort så gott som ingenting. Här har dock framkommit så oerhört många uppslag och projekt på detta område, att man tycker, att man skulle kunna taga fasta på något av dessa uppslag och gjort något för att lösa frågan. Men det har regeringen icke gjort. När man nu kastat fram denna oerhörda massa projekt, bostadsransonering, bostadsskatt 0. 8. v., har man från regringspartihåll hittat på alla möjliga undanflykter för att komma ifrån allt detta. Det påminner ganska mycket om tankelättja detta sätt att icke vilja gå in på denna stora och viktiga fråga, som måste lösas och i vilken något förslag ovillkorligen bör komma fram åtminstone till nästa års riksdag. Förhållandena äro verkligen så förtvivlade på sina håll att, man icke kan förstå, hur folk kan nöja sig därmed, särskilt när det sitter en vänsterregening.</w:t>
        <w:br/>
        <w:br/>
        <w:t>Slutligen, ytterligare ett uppslag i livsmedelsfrågan, efter som man bett om nya uppslag. Detta mitt uppslag är, att man bör göra någonting för att vara riktigt säker om, att när freden äntligen kommer, vilket väl icke skall dröja så länge, man verkligen har tonnage att hemfrakta vad vi behöva. Så vitt jag vet, är det visserligen bestämt, att det till ententen utlånade tonnaget skall vid fredsslutet komma hem direkt från närmaste hamn. Men det är väl icke så alldeles säkert, med den tonnagebrist, som kommer att göra sig gällande efter freden, att det icke kan påfinnas sätt att locka detta ton-</w:t>
        <w:br/>
        <w:br/>
        <w:t>nage att stanna kvar i ententeländerna genom utlovande av dryga fraktsatser. Jag föreställer mig dock, att den saken är så ordnad, att man icke behöver misstänka något sådant. Men även om detta, tonnage omedelbart kommer hem, kan det i allt fall mycket väl inträffa, att vi icke ha tillräckligt med tonnage, och då skulle jag vilja giva det uppslaget, att vi icke för hemforslande av nödvändiga varor kunde använda vår svenska örlogsflotta, den signade F-båten t. ex. och alla båtar, som den håller på att draga med sig — det är visst för övrigt icke mer än en som är färdig — och för övrigt alla de andra pansarbåtarna och kanonbåtarna och allt vad de heta. Är den tanken möjligen allt för djärv, att man en gång använder denna flotta till ett verkligt nyttigt ändamål, så att folket på fartygen kunde säga sig, att de en gång under sitt liv gjort ett nyttigt dagsverke för svenska staten, då de i denna bekymmersamma tid varit med om, att draga hem livsmedel hit till Sverige? Beklagligtvis är icke herr sjöministern närvarande, annars hade jag kanske kunnat få svar, om det finnes möjligheter att ordna saken. Jag föreställer mig, att det finnes på en stor del av dessa fartyg, särskilt om man Jossar en del artillerimateriel, så stora utrymmen, att man med fördel kan använda åtminstone en del av dem till det antydda ändamålet. För övrigt är det en bekant sak att man ibland brukar sända ut en del av dessa fartyg t. ex. »Oskar IT» och »Fylgia» på långväga expeditioner till utlandet. Varför skulle man icke då kunna använda dem till att taga hem livsmedel, lika väl som de förut gått till utlandet endast i paradärenden. Här ha vi alltså ett nytt uppslag i denna debatt.</w:t>
        <w:br/>
        <w:br/>
        <w:t>Innan jag slutar skulle jag också vilja peka på den fråga, som herr Hamrin var inne på. Han riktade den frågan till regeringen, om det verkligen var meningen att använda en del av livsmedlen för att förbättra ölet. För min del skulle jag vara mycket tacksam, om man kunde få en upplysning, huruvida verkligen regeringen anser. att det är mera samhällsnyttigt och mera samhällsnödvändigt, att ölet förbättras, än att man använder dessa livsmedel, som skulle gå till ölet, till förbättrande av folknäringen. Jag föreställer mig att det senare måste vara ett ofantligt mycket större intresse. och därför vill jag instämma med herr Hamrin i hans yrkande att den spannmål. som är avsedd att användas till ölet, i stället får användas direkt till livsmedelsproduktion.</w:t>
        <w:br/>
        <w:br/>
        <w:t>Detta är endast några tankar i de föreliggande frågorna. För min del skulle jag naturligtvis mycket väl kunna fortsätta, men det är kanske icke lämpligt att i denna kammare, som är så starkt decimerad, kunna tränga närmare in i dessa spörsmål. På en del av mina frågor vore jag mycket tacksam, om jag kunde få svar, men det synes svårt att kunna erhålla något sådant, då de ministrar icke äro närvarande, till vilka jag ställt dessa frågor.</w:t>
      </w:r>
    </w:p>
    <w:p>
      <w:pPr>
        <w:pStyle w:val="Heading2"/>
      </w:pPr>
      <w:r>
        <w:t>2. Erik Räf (Lantmanna- och borgarepartiet inom andrakammaren, man)</w:t>
      </w:r>
    </w:p>
    <w:p>
      <w:r>
        <w:rPr>
          <w:b w:val="0"/>
        </w:rPr>
        <w:t>Herr talman! Herr statsministern började sitt anförande med att påpeka, att folkförsörjningen sysselsatte allas sinnen, och det tänker jag vi fått konstatera under dessa två dagar</w:t>
        <w:br/>
        <w:br/>
        <w:t>litet var. Det är nog inte blott ett uttryck från riksdagsmännens Fortsatt sida, utan det är nog en tanke, som finns ute i landet i allmänhet. debatt ang. Den diskussion, som här har förts, har också utmärkt sig för mycket försörjningslugn och besinning, och jag skulle vilja säga god trevnad. På sistone ” frågornas och detta just i afton hava dock, särskilt från herr Hansson i Stockläge. holm i hans sista anförande förnummits något strävare toner, vilka = (Forts) enligt min mening icke klädde den diskussion, som förts förut. Det var något som hette bönderna, som spökade för honom, och det synes vara så, att om bönderna ena året uttala sig om en sak, så är det inte bra, utan verkar retande, men om de ett annat år icke uttala sig så verkar det om också icke precis retande, så dock så, att man undrar varför de icke göra det. Det skall vara egoistiska syften, menar man, vare sig de uttala sig eller icke. Det är annars så allvarliga tider, att det synes mig, att vi måste vara snälla mot varandra på ömse sidor och åtminstone icke onödigtvis reta varandra. Herr finansministerns sista uppträdande var nog skäligen strävt i tonen det också, särskilt mot den sida jag nu syftar på. Vad landsbygdsintressena beträffar så vill jag säga, att den omständigheten, att de icke givit sig tillkänna så mycket i denna diskussion, beror nog på, att amiral Lindman gjorde ett sådant fullödigt uttalande i dessa frågor i sitt anförande i går, att litet var kände, att det väsentliga av vad som behövde sägas var sagt med det. Det är ju också helt naturligt, då han själv är stor jordägare och jordbrukare, och följaktligen har ett livligt intresse för dessa frågor samt även stor erfarenhet på området. Herr Hansson förde på tal ett eventuellt bondetåg till Stockholm. och det var icke så underligt att han det gjorde, ty det är ju en allvarlig sak och kan gärna bli föremål för en smula diskussion i riksdagen. För min del har jag icke intresserat mig särskilt för att det skulle bli något bondetåg alls detta år, men det förvånar mig, att man nödvändigtvis måste utmåla böndernas uppträdande som en utmaning. Jag tror verkligen inte, att om dessa hemmansägare göra en sådan marsch hit eller dit, det är för att utmana vare sig den ene eller andre. Jag vet för resten icke vem de skulle avse att utmana. Tror man verkligen så lågt om bönderna, att, då de uppträda på detta sätt, de skulle vilja utmana t ex. arbetarmassorna? Jag tror icke, att bonden har så skralt förstånd. Och icke kan utmaningen gälla Kungl. Maj:t. Eller vem skulle de utmana? Jag tror, att man bör använda litet försiktigare uttryck mot varandra, och jag undrar vad det skulle sägas, om man yttrade om demonstrationen nästa söndag: nu uppträda de utmanande. Eller om första maj-demonstrationen: det är bara utmaning. Det tror jag icke, att det är; de önska giva sin vilja tillkänna, men icke vilja de utmana någon. Herr statsministern sade vidare i sitt anförande, att regeringens uppgift har varit att uppmuntra och stärka produktionen. Jag menar, att herr Lindman i sitt anförande gav en ganska nöjaktig framställning över vad som inträffat under året, och det torde icke vara mycket att tillägga i det avseendet. Vad särskilt leveransplikten, som blivit pålagd i år, beträffar har jag personligen varit mycket</w:t>
        <w:br/>
        <w:br/>
        <w:t>belåten med att få leverera i överensstämmelse med de bestämmelser, som härvidlag äro givna, men å andra sidan vill jag framhålla, så att det må komma till vederbörandes kännedom, att detta i övrigt ingalunda är fallet med bönderna på min ort. De äro mycket missbelåtna med detta och kunna icke leverera utan måste återfalla på föregående års bestämmelser.</w:t>
        <w:br/>
        <w:br/>
        <w:t>Det mest karakteristiska i detta fallet är dock, att de minsta Jordbrukarna, de som ha något hektar, ett halft hektar, eller kanske ännu mindre ned till 300 kvadratmeter, äro mest oroliga av alla. Jag var tillsammans med några personer i min hemtrakt, bland dem några villaägare, och de sade uttryckligen ifrån, att de voro så oroliga för dessa bestämmelser, att de icke kunnat sova om nätterna. Jag sökte lugna och trösta dem och sade, att det var givet, att bakom detta funnes alltid några möjligheter att bli befriad från saken.</w:t>
        <w:br/>
        <w:br/>
        <w:t>I sitt anförande i går sade också herr statsministern, att de åtgärder, som vidtagits, då man ställt betydande anslag till odlingsorganisationernas förfogande, väckt och fortfarande väcka livlig anklang. Därmed åsyftas naturligtvis det anslag, som beviljades förlidet år till upphjälpande av nyodlingar och sådant. Jag hade verkligen tänkt att använda mig av dessa fördelar, som odlingslånen erbjuda och därför försökte jag bryta åker på ett för ändamålet mMycC- ket lämpligt fält. Där bröt jag mark före 1914 för en kostnad av 384 kronor per hektar, inberäknat dikning och stenröjning. Nu bjuder jag förgäves 1,000 kronor per hektar för samma arbete. Får jag då 40 Zz av 500 kronor — ty kostnaden får gå till högst 500 kronor per hektar — så har jag 200 kronor i anslag. Alltså, det som förut kostade mig 384 kronor kostar mig nu 800 kronor. Tag sedan penningräntan efter nuvarande 6 å 7 procent, och lägg därtill den två- eller tredubbla arbetskostnaden, räkna sedan med de sädespriser, som för närvarande gälla, och jag frågar litet var: Hur mycket verklig inkomst har jag sedermera av åkern ifråga? Nu är att märka, att Jag själv är ägare av jorden förut och får ändå kosta på dessa 800 kronor per hektar. 7 procent på 800 kronor är 56 kronor eller om vi säga 6 procent, 48 kronor. Detta får jag alltså betala i arrende på min egen jord i form av penningränta.</w:t>
        <w:br/>
        <w:br/>
        <w:t>Nn var det egentligen icke min mening att tala om dessa, som. man kan kalla litet större, jordbrukare — man får vara försiktig, då man använder det ordet — utan det var för att föra de mindres talan, som jag i afton begärde ordet. Med dessa mindre förstår jag icke sådana, som ha politisk röst att stödja mig vid nästa val utan sådana, som icke kunna göra sig hörda varken genom den ene eller andre representanten på dessa bänkar, och då vill Jag säga — ty det är ju tillåtet, att i diskussionen framföra de klagomål, som röra sig på djupet av svenska folket att det icke har varit litet att klaga över i fråga om det sätt, varpå de blivit behandlade under det gångna året. :</w:t>
        <w:br/>
        <w:br/>
        <w:t>När de t. ex. köpt sitt rågmjöl, ha de stått med spörjande min och undrat: vad är det F. H. K. bjuder som rågmjöl? Ja det var nog en sammanmalning av diverse varjehanda. Vore det så, att en</w:t>
        <w:br/>
        <w:br/>
        <w:t>enskild person sålde en vara under sådana omständigheter, så vet jag icke hur det skulle gå. Allra värst bleve det naturligtvis för bonden, om han blandar ihop varjehanda saker och sålde dem för att vara den eller den varan, som endast till större eller mindre del ingick i blandningen. Vidare är man icke så litet missbelåten med de sillaffärer, som gjorts under året. Här har man der. ena gången köpt sill av ett visst märke och fått ganska god vara och så går man ”xanske till samme handlare och får samma märke men en vara, som fattigman icke kan förtära. Man borde kunna påräkna att få något så när likartad vara, då man begär samma märke som man köpte av sista gången.</w:t>
        <w:br/>
        <w:br/>
        <w:t>Herr statsministern sade vidare, att en av regeringens huvuduppgifter hade varit att utöva en lämplig fördelning, d. v. s. tillse, att de varor, som finnas i landet, verkligen komma konsumenterna tillgodo på lämpligaste sätt. Det har redan varit på tal, hur det gått till i vissa fall med den saken. Herr Olsson i Broberg talade särskilt om kålrötterna. När jag kom upp till Stockholm för någon tid sedan, mötte mig varjehanda klagomål häröver även i Stockholms stad, fastän så nära regeringsbyggnaden. Är det rimligt, sade man, att efter en så god skörd av varan sätta ett pris, som fullständigt avstänger huvudstaden från tillförseln av denna vara. Nog måste man väl även erkänna, att detta varit skäligen huvudlöst. Nu säger man, att det sedermera varit så svårt att ens till högre pris få fram de här kålrötterna. Ja mina herrar. det förhåller sig så, att skall man få ut en vara från bönderna, så skall man taga dem i lämplig tid. Sedan de lagt upp sina rötter i dessa stora högar och täckt över dem fullständigt med granris, halm och jord är det icke så lätt att få tag i rötterna som om de fått leverera dem, då de togo upp dem ur jorden. Det är vidare att märka, att när bonden på detta sätt fullgort sitt arbete med kålrötterna, så tager han itu med annat arbete som +t. ex. höstplöjningen, och sedan nå man bjuda honom 20 kronor om dagen, så skall han ändå icke kunna vända sig från det arbete han håller på med, ty då kanske kölden kommer och fryser fast plogen för honom. Han har icke tid varken med potatis eller Zålrötter. Man måste behandla bonden med litet mera tålamod, liksom oxarna kräva mera tålamod än sprakfålarna.</w:t>
        <w:br/>
        <w:br/>
        <w:t xml:space="preserve">Vidare kvarstår fortfarande det särskilt för de minsta bland det svenska folket ledsamma förhållandet med Ådessa oändliga köbildningar. Jag känner en </w:t>
      </w:r>
      <w:r>
        <w:rPr>
          <w:b/>
        </w:rPr>
        <w:t>kvinna¹</w:t>
      </w:r>
      <w:r>
        <w:rPr>
          <w:b w:val="0"/>
        </w:rPr>
        <w:t xml:space="preserve">, vars ord jag fullt och fast kan lita på, som fick stå i fem timmar i kö för att få 2 !/, hekto fläsk. Detta är icke resonligt, och jag ber för dessa stackars människor, ty i många fall äro de »stackars», att det måtte göras något för att söka få en bot för detta, i synnerhet med tanke på den vinter, som instundar. Folket är illa klätt och mottagligt för sjukdomar, vadan det kan gå alldeles olyckligt, om det icke blir någon hjälp i detta avseende. Har spanska </w:t>
      </w:r>
      <w:r>
        <w:rPr>
          <w:b/>
        </w:rPr>
        <w:t>jungfrun²</w:t>
      </w:r>
      <w:r>
        <w:rPr>
          <w:b w:val="0"/>
        </w:rPr>
        <w:t xml:space="preserve"> hälsat på oss i år, kan </w:t>
      </w:r>
      <w:r>
        <w:rPr>
          <w:b/>
        </w:rPr>
        <w:t>hon²</w:t>
      </w:r>
      <w:r>
        <w:rPr>
          <w:b w:val="0"/>
        </w:rPr>
        <w:t xml:space="preserve"> göra ett mer intensivt besök nästa år, om det icke blir någon hjälp i detta avseende. Det är verkligen ledsamt med dessa köbildningar. </w:t>
      </w:r>
      <w:r>
        <w:rPr>
          <w:b/>
        </w:rPr>
        <w:t>Hustrun²</w:t>
      </w:r>
      <w:r>
        <w:rPr>
          <w:b w:val="0"/>
        </w:rPr>
        <w:t xml:space="preserve"> är det förnämsta i hemmet, och måste </w:t>
      </w:r>
      <w:r>
        <w:rPr>
          <w:b/>
        </w:rPr>
        <w:t>hon²</w:t>
      </w:r>
      <w:r>
        <w:rPr>
          <w:b w:val="0"/>
        </w:rPr>
        <w:t xml:space="preserve"> begiva sig från</w:t>
        <w:br/>
        <w:br/>
        <w:t xml:space="preserve">sina två-, treframemot sex-åriga barn och stå i kö i köld och snö kanske tre, fyra, fem timmar, så äventyras hela hemmet. Och förhållandena äro liknande i Stockholm. Jag har icke själv sett det, men jag har hört från hotellet där jag bor, att man får stå länge för att få, nej för att dyrt betala det som sedermera kan erhållas. Vi få också komma ihåg, att det icke är små omkostnader, som det gäller för de fattiga hemmen. Om barnen för närvarande kunna förtjäna två, tre kronor om dagen i jordbruksarbete, så bör väl </w:t>
      </w:r>
      <w:r>
        <w:rPr>
          <w:b/>
        </w:rPr>
        <w:t>hustruns²</w:t>
      </w:r>
      <w:r>
        <w:rPr>
          <w:b w:val="0"/>
        </w:rPr>
        <w:t xml:space="preserve"> arbetskraft vara värd åtminstone 40 öre per timma; jag skulle åtminstone gärna betala det därhemma, om jag kunde få lämpligt arbetsfolk. Räkna nu ut vad det blir för alla svenska familjer i förlorad arbetstid, som åtgår för att i kö stå och vänta på litet mat. Det tager icke många dagar förrän vi ha miljoner, och dessutom få vi komma ihåg, att året är långt.</w:t>
        <w:br/>
        <w:br/>
        <w:t>Det är vidare en sak till, som man måste försöka komma någonstädes med, och det är mellanhändernas jobberi. Man tycks vara mycket ivrig att hålla efter jordbrukarna, men dessa mellanhänders jobberi är det man framför allt behöver hålla efter.</w:t>
        <w:br/>
        <w:br/>
        <w:t>Häromdagen gick jag in i en bod här i staden och bad att få köpa ost. Tag ett stycke, sade jag och tänkte, det är inte så kinkigt, det är ju maximipris. Men när jag skulle betala, kostade det så mycket, att jag häpnade. »Men», invände jag, »det är ju maximipris». »Nej», blev svaret, »sådan ost ha vi icke». Ja, där stod nu riksdagsmannen med lång näsa och fick betala, oaktat han visste att det var maximipris på varan, efter något helt annat än maximipris. Det är som mycket folk i Stockholm säga, det går att få vilka varor som helst, bara man har pengar. Här betala Stockholmsborna 17, 18, 19, 20 kronor för ett kg. smör. Var i all världens dagar förekommer ett sådant jobberi bland bondbefolkningen? Absolut icke på något ställe. Det kan väl finnas en syndare här och där bland dem också, men här tycks synden vara förhärskande snart sagt i vilken butik man går in, åtminstone har det varit fallet, då jag försökt. Det är ingen konst att upptäcka dessa jobbare, visst inte, om man bara vill, så nog kan man komma åt dem. De förmögna kunna nog hålla sig ganska flott på detta sätt, men hur kommer det att gå för de fattiga? Def är för övirgt icke underligt, att det går till på detta sätt, då man betraktar åtskilliga av kommissionernas priser. Man köper varorna strax utanför en stad, sedan flyttar man bara in dem inom stadens hank och stör, och så tar man det dubbla priset och mera. När kommissionerna kunna eller kanske måste handla på det sättet — jag vill icke uttala mig om deras moral — då är det icke underligt, om handlandena i staden förfara på samma sätt och ännu värre. Om vwvi se efter, skola vi för övrigt finna, att städernas jobbare blivit mycket litet efterhållna under det gångna året, under det att man av en Kungl. proposition kan se, att till och med den 30 september i år 25,897 förseelser mot kristidslagarna konstaterats bland befolkningen i landet. Vi kunna väl förstå ungefär vad detta skall vara för slags förseelser och vilka personer, som här blivit utsatta. Det bedrives kanske behövligt spioneri i gårdarna,</w:t>
        <w:br/>
        <w:br/>
        <w:t xml:space="preserve">amen det förekommer också en massa obehövligt, där det ställes så krångliga frågor till </w:t>
      </w:r>
      <w:r>
        <w:rPr>
          <w:b/>
        </w:rPr>
        <w:t>mor²</w:t>
      </w:r>
      <w:r>
        <w:rPr>
          <w:b w:val="0"/>
        </w:rPr>
        <w:t xml:space="preserve"> och far, att de icke kunna rädda -sig, utan bli invecklade i tvetalan. Jag känner hederliga famljer i bygder, där fiskaler gått omkring och först utfrågat far, sedan </w:t>
      </w:r>
      <w:r>
        <w:rPr>
          <w:b/>
        </w:rPr>
        <w:t>mor²</w:t>
      </w:r>
      <w:r>
        <w:rPr>
          <w:b w:val="0"/>
        </w:rPr>
        <w:t xml:space="preserve">, och sedan </w:t>
      </w:r>
      <w:r>
        <w:rPr>
          <w:b/>
        </w:rPr>
        <w:t>jungfrur²</w:t>
      </w:r>
      <w:r>
        <w:rPr>
          <w:b w:val="0"/>
        </w:rPr>
        <w:t xml:space="preserve"> och drängar. Så nog är det tydligt, att man håller efter dem, men att de i en sådan situation ha svårt att reda sig utan att bringas på fall, det är lätt att förstå. Man kan också se i landsortstidningarna hela spalter fulla av bötfällda hemmansägare. För min del har jag verkligen icke vågat stå för mitt lanthushåll, ty jag fruktar, att jag icke har så pass stor omdömesförmåga, att jag skulle kunna klara mig och skriva under som det bör skrivas under. Jag har så mycket större respekt för detta, sedan jag en gång var uppe i folkhushållningskommissionen — det har jag för övrigt talat om en gång förut i kammaren — och fick en upplysning ena veckan och en annan alldeles motsatt tio dagar efteråt. Hade jag handlat efter den förra upplysningen och blivit sakfälld, hade jag kanske blivit dömd till 6 månaders fängelse eller att böta fyra gånger varans värde eller betala 10,000 kronor. Tycker man icke, att det låter snyggt och trevligt sådant?</w:t>
        <w:br/>
        <w:br/>
        <w:t>Jag känner personer därhemma, som äro så hederliga som trots någon kan vara. Då en av dem skulle anmäla sitt potatisinnehav tänkte han för sig själv: jag skall dröja med detta, tills jag fått upp efterplocket också, så att jag får redogöra för alltsammans på en cång. Jag vet, att det var hans avsikt, och jag står solidarisk med honom. Han blev stämd och fick böta 50 kronor. Det var åklagaren nautrligtvis icke belåten med utan gick till hovrätten. Jag frågade då svarandens advokat, vad han skulle kunna få böta för detta märkvärdiga brott, och denne svarade: mellan 5 och 6 tusen kronor. Det sör mig ont, när jag hör, att hederliga människor kunna råka ut på det sättet.</w:t>
        <w:br/>
        <w:br/>
        <w:t>Och varför är det nu på detta sätt? Jo, därför att vi försökt oss på det omöjliga. Det går helt enkelt inte att reglera ett organ efter matematiska linjer eller efter siffror, på beskrivningar eller efter instruktioner. Så tillvida får man också ursäkta dessa kommissioner, ty de ha fått ett olösligt uppdrag. Detta är man på det klara med både på producenternas och konsumenternas sida, men kommissionerna ha också brister, som de kunna avhjälpa själva och som sammanhänga med svårigheterna för folket ute i bygderna. Det är för det första att de borde lära sig skriva svenska så pass bra, att folket förstode, meningen, när det får sina instruktioner, så att kommissionen icke behöver komma dagen efter och säga: ni ha missförstått oss alldeles, det var icke vår mening, utan det var det och det. Man borde begripa, att när man skall utfärda instruktioner för folket i landet, som de ha skyldighet att sätta sig in i, så måste man använda ett språk, som är begripligt för dem, och innan man skriver, måste man tänka sig för så mycket, att det icke behöver ändras från den ena dagen till den andra. Detta fordra vi av kommissionerna och frambära inför Kungl. Maj:ts tron att det måtte komma fram till vederbörande kommissioner. Det har varit på tal</w:t>
        <w:br/>
        <w:br/>
        <w:t>många gånger förut och även 1 arton, men kan icke nog ofta påtalas från lantmännens sida. ig</w:t>
        <w:br/>
        <w:br/>
        <w:t>En annan sak, som kanske kan föras vidare är att kommissionerna böra besvara skrivelser. Jag har skrivelser obesvarade från kommissioner sedan åratal tillbaka och jag får aldrig svar på dem. Man klagar över de svenska affärsmännen att de icke svara på brev. Detta är icke fallet. Nu kan det sägas, att kommissionen är en så stor inrättning att den icke kan svara på brev. Då vill jag säga att Krupps verk i Magdeburg och Essen är också en stor inrättning jag har varit där nere och sett dem — och kan nog jämföras i storlek med kommissionen i Auditorium, men nog får man svar på brev därifrån. Jag har stått i korrespondens med både Magdeburg och Essen och fått svar därifrån, men det har jag icke fått från kommissionerna. .</w:t>
        <w:br/>
        <w:br/>
        <w:t>Det kan icke heller bero på brist på personal. Jag var tillsammans med två riksdagsmän uppe i Auditorium, och där formligen myllrade det av folk vare sig vi sågo in genom glasdörrarna eller framåt korridorerna. Jag gick bort till en gupp, som fixerade oss ganska livligt och sade: vi äro tre riksdagsmän, som ville gå igenom här och se hur ni ha det och särskilt ge akt på, att ni icke överanstränger er. De gåvo till ett gapskratt som ekade i korridoren; det var tydligen mycket träffande, och de tänke nog: Det är icke så förfärligt farligt med arbetet. — Nog synes det mig, att man kunde få svar på sina frågor, men detta sammanhänger med att cheferna icke äro på kontoret som de borde vara. Var finnes ett kontor i Sveriges land, där icke chefen i regeln har bestämda tider att vara på sitt kontor? Jag har under de många gånger jag sökt träffa cheferna, hittills aldrig lyckats träffa en enda. Jag har sökt träffa dem per telefon, men det tycks vara omöjligt det också. Då tänkte jag en dag: nu skall jag träffa en av cheferna. Då svarades det vid min ankomst till kommissionen 1 fråga: Chefen är icke inne, men jag är assistent. »Jag tackar så myckiat», sade jag, »jag vill ha upplysning om den och den saken». »Det vet jag icke», svarade han. Det hjälpte icke, att han var assistent, han visste det icke. Då frågade jag: » Vilken arbetstid har chefen?» ”Jo, det är den tiden nu, men han är inte inne.» »När kan jag träffa honom?» »Kom i morgon klockan ?/; 10.» Jag infann mig klockan '/2 10 och träffade varken chefen eller assistenten. Detta är en allvarlig sak. Hur menar man, att en affär skall kunna bedrivas rationellt, när varken chefen eller assistenten äro närvarande? Härmed sammanhänger för övigt en annan sak, och det är systemet för sent. Man talade om, att det fanns ett system för sent i Sverige, men nu har det systemet flyttat till dessa kommissioner, som räcka härifrån och dit, och vad beror detta på?</w:t>
        <w:br/>
        <w:br/>
        <w:t>Jo, på grund av att cheferna icke dagligen sköta sina expeditioner, måste det bli för sent. Detta var fallet med skördegarnet, som vi skulle få förliden höst. När kom det? Jo, när vi slutat taga av säden, då kom det. På samma sätt med oljorna. Jag behövde motorolja och rekvirerade den 29 september. Men oljan dröjde, och under vanliga förhållanden skulle frosten redan varit här, ehuru den lyck-</w:t>
        <w:br/>
        <w:br/>
        <w:t>ligtvis dröjde. Nå, sedan fick jag verkligen oljan efter uppvaktning hos en vaktmästare i Auditorium, ty det var nog den uppvaktningen, som gjorde klämmen, sedan jag misslyckats 1 att träffa chefen. På grund av att man icke följer med i kommisionerna komma även leveranserna i kors. En person rekvirerade den 29 i en månad och en annan den 6 i nästa månad. De bo alldeles intill varandra men den som rekvirerade först fick sist och tvärt om, vilket visar hur rörigt allting är, och dock rörde det sig nu om rena rekvisitioner med direkta leveranser.</w:t>
        <w:br/>
        <w:br/>
        <w:t>Allt det, som rör räkenskaper o. d., hade vi före här förliden riksdag, och sedan revisorerna inkommit med sina berättelser, få vi väl taga upp sakerna på nytt. |</w:t>
        <w:br/>
        <w:br/>
        <w:t xml:space="preserve">Herr statsministern skördade under sitt anförande tre bifallsrop, ganska klara och bestämda. Det var dels, när han lovade oss julgröten. Där hade nog bravoropen blivit starkare, om tilldelningen varit gemensam för oss alla. För min del befarar jag att många torpare, drängar, </w:t>
      </w:r>
      <w:r>
        <w:rPr>
          <w:b/>
        </w:rPr>
        <w:t>pigor³</w:t>
      </w:r>
      <w:r>
        <w:rPr>
          <w:b w:val="0"/>
        </w:rPr>
        <w:t xml:space="preserve"> och hemmansägare få stå utanför grötfatet; tilldelningen gällde nämligen emdast dem, som hade ransoner. Sedan följde ett bravorop, som visar hurudan stämningen är, och det var när Bränslekommissionen fick sin dödsstöt. Det bifallet var mycket odelat.</w:t>
        <w:br/>
        <w:br/>
        <w:t>Slutligen hördes ett svagt sorl av bifall, när statsministern ställde i utsikt att kommissionsväsendet skulle försvinna så snart som möjligt. Även jag tänkte då forma min mun till ett bifallsrop, men så hörde jag, att formuleringen av hans anförande icke var lika skarp och effektiv som ifråga om bränslekommissionen, och då drog jag</w:t>
        <w:br/>
        <w:br/>
        <w:t>mitt bifall tillbaka.</w:t>
      </w:r>
    </w:p>
    <w:p>
      <w:pPr>
        <w:pStyle w:val="Heading2"/>
      </w:pPr>
      <w:r>
        <w:t>3. Algot Törnkvist (Socialdemokraterna, man)</w:t>
      </w:r>
    </w:p>
    <w:p>
      <w:r>
        <w:rPr>
          <w:b w:val="0"/>
        </w:rPr>
        <w:t>Herr talman, mina herrar! När jag slutade mitt anförande under gårdagen med att framhålla några synpunkter ifrån Göteborg rörande dess potatisfråga, så befann sig här i kammaren potatisavdelningens chef, och han syntes vara missbelåten med de uppgifter jag lämnade rörande potatisfrågans läge i Göteborg. Jag kan förstå, att det var han som inspirerade det svar jordbruksministern sedermera gav på min framställning. Det är i anledning av det svaret, som jag nu har begärt ordet för att bekräfta, att de uppgifter jag i går afton lämnade äro riktiga, och därest de på någon punkt icke siffermässigt överensstämma med verkligheten, så är förhållandet sämre än jag framställde det i går. Jag hade icke tillfälle att vara närvarande, när Jordbruksministern yttrade sig, men enligt Socialdemokraten skulle han ha sagt: »Jag vill tillråda, att man i fråga om Göteborgs potatisfråga bibehåller ett visst lugn, då enligt vad jag vet det redan på enskild väg skaffats 10,000 ton och utsikter icke lära saknas för livsmedelsnämnden att anskaffa en hel del. Det påstods, att man icke kunde få potatis från Danmark. Två båtar lära dock nu ha anlänt till Göteborg med potatis och flera äro lastade eller redan på väg från Danmark dit med potatis.» Jag vill besvara vad sålunda yttrats med att föredraga siffrorna i en annan sammanställning helt kort. Göteborgsdistrik-</w:t>
        <w:br/>
        <w:br/>
        <w:t>tets potatisbehov är beräknat till 38,000 ton. Av dessa representera utfärdade transportsedlar cirka 8,000 ton. Jag vill då erinra herrarna om att de 10,000 ton som jJordbruksministern i går talade om såsom anskaffande på enskild väg, äro just dessa 8,000 ton, som representeras av transportsedlarna. Dem har jag hela tiden medtagit i mina uppgifter. Det är sålunda, om icke en fullkomligt felaktig uppgift, så dock en ofullständig och vilseledande uppgift, som potatisavdelningens chef lämnat jordbruksministern. Potatisavdelningen räknar med, att transportsedlarna skulle representera 10.000 ton potatis, men Göteborgs livsmedelsstyrelse vågar icke gå längre än till 8,000 ton. Därtill kommer risken, att en god del av leverantörerna icke kunna leverera det kvantum potatis, som transportsedlarna avse. MNådana tendenser ha redan kommit i dagen i ganska omfattande utsträckning.</w:t>
        <w:br/>
        <w:br/>
        <w:t>Från Boråsdistriktet får Göteborg 3,000 ton av utlovade 19,000 ton. Ett nytt område har blivit tilldelat Göteborg, nämligen Vårgårda, varifrån vi få 500 ton. Min uppgift i går om vad som skulle komma från Danmark gavs icke siffermässigt, men jag skall be att få giva den i dag. Från Danmark ha vi fått löfte om 2,600 ton, men tills dato ha inkommit till Göteborg 1,075 ton. Sålunda, vad vi nu ha att tillgå, är 14,000 ton potatis. Bristen är skillnaden mellan 14,000 ton och 38,000 ton, alltså 24,000 ton. Utsikterna att från Danmark få ytterigare potatis inskränka sig därtill, att utöver de 2,600 ton, vars slutkvantum man väntar få in före den 15 innevarande månad, vi blivit lovade 6,000 ton från Danmark att levereras nästa år. Jag vill här tillägga några ord, som ge ett direkt svar på jordbruksministerns uttalande, att det icke fanns anledning till bekymmer för potatisfrågans läge i Göteborg. Enligt regeringens egen ransoneringsplan skulle Göteborgs befolkning haft en konsumtionstillgång från den 20 september tills nu på 5,000 ton potatis, men av dessa 5,000 ton har Göteborg bekommit blott 1,000, d. v. s. "/; har staden icke fått. Inför detta faktum måste ett sådant uttalande som det herr jordbruksministern gjorde, anses vara mycket lättvindigt. Jag vågar icke förmoda, att jordbruksministerns intresse för industriarbetarnas livsmedelsfråga manifesteras allvarligt på det sättet. Att oron måste vara stor i Göteborg inför sådana erfarenheter under de veckor, som gått sedan den 20 september, är ju förklarligt. Här föreligger ju en brist under denna tid på 4,000 ton potatis. Om konsumenterna i Göteborg skola förlora dessa 4,000 ton och ytterligare i fortsättningen få sin ransonering minskad i motsvarande grad, och om man sedan ytterligare skall indraga vad som de icke fått, så är det klart, att det är lätt att lösa potatisfrågan, men 3 andra sidan framkallar ju detta icke någon särskild respekt för vederbörande organ eller någon tillfredsställelse hos dem, som måste underkasta sig sådana umbäranden.</w:t>
        <w:br/>
        <w:br/>
        <w:t>Det meddelades vidare av herr jordbruksministern, att två båtar lära dock redan ha anlänt till Göteborg. Också den uppgiften var tydligen lämnad av potatisavdelningens chef. Hur förhåller det sig då med denna uppgift? Vad menar man här med båtar? Till Gö-</w:t>
        <w:br/>
        <w:br/>
        <w:t>teborg har anlänt en seglare med 130 ton potatis och från Danmark = Fortsatt har avgått till Göteborg och inväntas när som helst en annan seg- Feber lare med 117 ton potatis. När man talar om båtar, så kan kammaförsörjningsren lätt få den uppfattningen, att det gäller båtar på åtminstone 2- — frågornas å 3,000 ton, ty sådana äro ingenting sällsynt 1 dessa tider, men att läge. tala om en båt på 130 ton till ett samhälle som Göteborg är ungefär (Forts) detsamma som att säga till någon: se här har du en potatiskupong på 1 kg., nu är din potatisfråga löst för en avsevärd framtid. Det är ett oansvarigt handhavande av officiellt lämnade uppgifter, vilket jag nödgas brännmärka från denna plats. — För att förebygga missförstånd i detta stycke vill jag ytterli-</w:t>
        <w:br/>
        <w:br/>
        <w:t>gare betona, att man väntar före den 15 november in till Göteborg skillnaden mellan dessa 1,075 ton potatis, som redan anlänt, och de 2,600 ton som utlovats, men oavsett om vi få in dessa 1,525 ton så är det tydligt att bristen är stor.</w:t>
        <w:br/>
        <w:br/>
        <w:t>Jag skall till slut föredraga ett telegram, som jag fick i eftermiddag från en ledamot i livsmedelsstyrelsen i Göteborg. Det lyder: »Nämndens potatis räcker endast för en ranson 3 kilogram denna vecka. Avgått från Danmark 250 tons ytterligare 1,250 tons inlastas. Ransonerimgen kan fullföljas endast denna månad. Efter 1 december åtgår 450 tons per vecka, som Boråsdistriktet skulle lämna men bönderna neka sälja och som bör exproprieras även om 10,000 tons erhålles på transportsedlarna är totalbristen bortåt 14.000 tons.»</w:t>
        <w:br/>
        <w:br/>
        <w:t>Jag hoppas, att herr jordbruksministern nu förstår, att de uppgifter jag lämnade i går afton äro fullkomligt riktiga och att även uppgifter lämnade av en så högtstående person som chefen för potatisavdelningen böra sovras, så att man icke så där lättvindigt anser sig kunna stämpla en representants uppgifter som felaktiga.</w:t>
      </w:r>
    </w:p>
    <w:p>
      <w:pPr>
        <w:pStyle w:val="Heading2"/>
      </w:pPr>
      <w:r>
        <w:t>4. Oscar Lövgren (Socialdemokratiska vänstergruppen, man)</w:t>
      </w:r>
    </w:p>
    <w:p>
      <w:r>
        <w:rPr>
          <w:b w:val="0"/>
        </w:rPr>
        <w:t>Herr talman, mina herrar! Jag har dristat mig att begära ordet trots den sena timmen och det ringa intresset. Jag har begärt ordet för att rikta en vädjan till regeringen, men innan jag framställer den skall jag söka motivera den begäran jag vill framföra och även göra några anmärkningar till den debatt, som blivit förd.</w:t>
        <w:br/>
        <w:br/>
        <w:t>När det är sådana tider som de närvarande synes det mig nödvändigt, att producenter och konsumenter ställa sig solidariska. 9Solidariteten är det emellertid mycket klent beställt med, och detta icke enbart från producenternas håll, utan i lika hög grad från konsumenternas. Det är alldeles riktigt, såsom herr Olsson i Kullenbergstorp anmärkte, att det är två stycken som bryta mot förordningarna, när de bli överträdda. När konsumenten, som har god tillgång på pengar, kommer till producenten och bjuder för en vara långt utöver maximipriset, så är det icke så mycket att förvåna sig över, om producenten faller för frestelsen och överträder de givna föreskrifterna. Ja, det är sorgligt att säga långt ned i arbetarnas led som denna illojalitet gör sig gällande. VWVore det ingen, som gick till bönderna och begärde att få köpa till pris utöver maximipriset,</w:t>
        <w:br/>
        <w:br/>
        <w:t>så är det ju tydligt, att de mängder av livsmedel, som nu säljas över maximipris, skulle komma den allmänna ransoneringen till godo. Den oerhörda prisstegring, som under kristiden har gjort sig gällande, drabbar ju hårdast de fattigaste i samhället. Däruppe i min hemtrakt är det ju vanligt, att den som har tillgång därtill på hösten köper så stora mängder av potatis och andra varor, han kan, och lagrar för vintern, men den som är fattig kan icke göra så. Vilken skillnad detta verkar, skall jag be att få lämna ett exempel på. När en man, som är i besittning av det nödiga kapitalet för att köpa hela sitt vinterbehov av potatis från en bonde, köper det på hösten och köper det för maximipriset 17 kronor 50 öre — eller några kronor däröver, för 21 eller 22 kronor — så får han potatisen 18 kronor billigare per 100 kilogram än den fattige stackaren, som icke har råd att köpa hela sitt kvantum på en gång utan köper litet i taget genom livsmedelsnämnden. Det är, synes mig, ingen relation mellan det pris, som producenten får och det som man tager av konsumenten, således 17 kronor 50 öre, när man köper själv av bönderna, och 38 kronor, när man köper genom livsmedelsnämnden. Nu är det klart, att när potatispriset är bestämt till 17 kronor och 50 öre, så är det alldeles tillräckligt, potatisen är ej värd mera. Men när man köper potatis i Skåne och fraktar den upp till Norrbotten och sedan priset med alla kostnader där uppe blir 38 kronor, så nödgas jag säga, att det måste finnas något ruttet i detta affärssystem. Går det icke på annat sätt, så får man genom statsingripande söka reglera priset nedåt, ty det är omöjligt för arbetarna inom sågverksoch pappersmasseindustrien, som icke tjäna mer än 1.200 kronor och för de högst betalda 3,000 kronor, att erlägga sådana oerhörda priser.</w:t>
        <w:br/>
        <w:br/>
        <w:t>Nu är det ju icke endast på potatis denna prisstegring inträtt, utan det har skett även på en hel del andra artiklar. Veden exempelvis, som vi före kriget kunde köpa för 12 till 13 kronor famnen fritt hemkörd på gården, kostar nu 40 kronor och däröver. Mjölken kostade 13 å 14 öre litern före kriget, nu kostar den 45 öre litern. Det är ju en prisstegring på 200, 300 ibland 400 2. -Hur skall det då vara möjligt för en klass, som är så lågt betald, att leva ett människovärdigt liv? Det är ju naturligt, att om detta fortgår längre, driva vi hön mot en katastrof.</w:t>
        <w:br/>
        <w:br/>
        <w:t>Man klagar ifrån bondehåll över de förfärliga restriktionerna och över den leveransplikt, som ålagts, men även om denna drabbar litet orättvist på sina håll, så är detta icke mer än en skugga av det hetryck och elände, som arbetarklassen i de stora industricentra lever uti. Jag har själv bland mina kamrater under den sommar, som nu har gått, sett hur svälten har härjat, jag har sett stora starka karlar vara tvungna att hålla sig inne någon dag i veckan, därför att de icke fått mat tillräckligt. När det är sådana tider, så är det absolut nödvändigt att varenda medborgare gör sin plikt och gör allt vad han kan för att skaffa fram livsmedel. Men jag vågar påstå, att det är långt ifrån fallet. Lika litet har man varit så lojal och solidarisk, som bonderepresentanterna här söka göra</w:t>
        <w:br/>
        <w:br/>
        <w:t>gällande. Jag talade med en norrbottensbonde, för övrigt en av de största i den by, där jag bor, och han sade själv, att så illojala, som bönderna varit och så oriktiga, som deklarationerna voro avgivna i fjol, förundrade det honom mindre, att man i år tagit till ett system med leveransplikt. Hade man deklarerat oriktigt i fjol, så hade man naturligtvis också gjort det i år, om man kommit åt, sade han, och han, om någon, var väl kompetent att yttra sig i denna sak. Själv förklarade han sig nöjd med leveransplikten, och hans hemman är icke annorlunda beskaffat än de andra hemmanen i byn. Om också leveransplikten drabbar hårt på somliga håll. så tror jag deck, att de flesta lantmän kunna fullgöra den, om de blott ha den goda viljan, men den saknas tydligen.</w:t>
        <w:br/>
        <w:br/>
        <w:t>Nu förhåller det sig så, att folk ute i bygderna hade trott, att när denna riksdag blev inkallad för livsmedelsfrågans och dyrtidsfrågans skull, det också var meningen, att den skulle åstadkomma någonting. Vad beträffar statstjänarna synes man ju också vilja göra någonting, men det finnes ju mycket större befolkningslager vid sidan av statstjänarna, som leva i lika stor nöd och betryck som de och som skola hjälpas tydligen blott med det prat som har presterats här under dessa två dagar. Jag vill verkligen fråga: är detta rim och reson? När herr Lindqvist i Kosta framställde en önskan om anslag på några hundra miljoner till avhjälpande av dyrtiden, säg jag en mängd hånleenden här i kammaren, men herr Tiadqvist hade tydligen reda på, vad som rör sig där nere på djupet och reda på nödvändigheten av att komma med något verkligt effektivt. Anslag i prisreglerande syfte för att lätta dyrtidstrycket för de fattigaste 1 industrisamhällena och i de större städerna är någonting alldeles ofrånkomligt, för så vitt icke brottsligheten skall stiga ut över alla bräddar. Jag bor nu i ett distrikt, där stöld har varit något okänt, där handelsmännen ha kunnat förvara halva sitt lager ute på gatan, utan att någon har försökt att lägga sig till med någonting. Men är det icke ett talande bevis på nöd och elände, när man får inkalla extra ting två, tre gånger i månaden för att döma dem, som äro tagna för stöld, i de allra flesta fall för stöld av livsmedel? Jag får i det sammanhanget säga, att åklagaremakten har icke de kvalifikationer en åklagaremakt borde ha, ty den om någon silar mygg och sväljer kameler. De stora jobbarna låter man gå, och så anammar man de små.</w:t>
        <w:br/>
        <w:br/>
        <w:t>Herr Olsson i Kullenbergstorp har tydligen tagit miste, när han vill göra gällande, att den som bjuder en lantman över maximipris går skuldfri men att lantmannen fastnar. Det är ju nu på det sättet, att både köpare och säljare äro straffbara. Jag tror dock, att detta system är litet misslyckat, ty det gör köpare och säljare solidariska. Om man i stället hängde som ett damoklessvärd över alla illojala säljares huvud, att illojal säljare kunde bli anmäld av köparen och befordrad till straff, om han bröt mot maximiprisförordningarna, komme dessa nog att bättre efterlevas. Det vore nog också bra, om man i stället för nya utvidgningar av polismakten</w:t>
        <w:br/>
        <w:br/>
        <w:t>satte ett premieringssystem för dem, som befordra jobbare till näpst samt skickade ut cirkulär till åklagaremyndigheterna, att de skulle försöka låta bli de lindrigaste förseelserna. Ty om jag stulit en halv liter potatis, så kan det väl icke bära sig att kosta på åtal för den sakens skull. Myndigheterna kunde skumma bort de minsta syndarna och försöka få tag i de större förbrytarna. I min hemtrakt arresterade man förliden sommar ett halft dussin personer för det de gjort sig skyldiga till stöld av några kilogram såpa. När allt kom omkring, visade det sig, att de icke alls hade stulit något utan hade full rätt till såpan. Men jag frågar: Är det rim och reson att häkta och hålla folk häktade under en eller två veckor på misstanke att de stulit några kilogram såpa när grunderna för åtgärden icke visat sig större än att, när allt kom omkring, det visade sig att de icke begått stöld utan måste släppas. Det var visst en eller två av dem som fingo villkorlig dom, ett par månader, flertalet av dem gingo fria. Våra åklagaremyndigheter besitta icke de kvalifikationer, som verkligen behövas. :</w:t>
        <w:br/>
        <w:br/>
        <w:t>När nu prisstegringen gjort sig gällande i så hög grad som den gjort, så är det icke att förundra sig över, ty den statskommission, som nu skall avskaffas, har ju i själva verket tagit på entreprenad att sänka penningvärdet och höja priserna. När herr jordbruksministern satte priset på hö till 30 öre, gav han ju också en törn uppåt i prisskruven. Det finnes icke någon rimlighet i proportionen mellan höpris och potatispris. Före kriget kostade potatis i min hemtrakt 8 kronor 50 öre, vallhö 6 öre, myrhö 4 öre, vi kunna alltså säga att höet i genomsnitt kostade 5 öre. Nu kostar potatis 17,5 öre, när den köpes hos lantbrukare, och hö 30 öre. Vad betyder det? Jo, det betyder, att alla som äro illojala, som ej känna solidaritet med samhället, låta potatisen i stor utsträckning gå till ladugårdarna i stället för till människorna, ty det bär sig bättre att fodra med potatis än med hö.</w:t>
        <w:br/>
        <w:br/>
        <w:t>Jag förstår dock, att det är fullkomligt omöjligt att hejda prigskruven eller åtminstone att bringa den något från vad den nu är. Vi få hoppas, att inför den fara, som ligger i sammanstörtandet, ögonen må öppnas hos alla producenter och hos alla affärsmän, så att man försöker hejda prisskruven och få den att stanna vid den punkt där den nu är. Men jag tvivlar även på det och tror, att man driver det till en katastrof. Jag hoppas dock för min del, att man hejdar rörelsen. För de fattigaste i samhället är det absolut nödvändigt, att regeringen tar initiativ och för denna riksdag framlägger ett förslag om dyrtidshjälp. så att de värsta bördorna bliva lättare. Man har kunnat taga ut 200—300 miljoner kronor om året åt militarismen; närvarande tider torde man nog kunna pruta av 100 eller 200 milioner kronor för detta ändamål och använda penningarna till att lindra nöden i de många hem, som för närvarande lida av nöd.</w:t>
        <w:br/>
        <w:br/>
        <w:t>Herr Svedberg: Herr talman, mina herrar! Jag hade icke tänkt uppträda i den debatt, som nu pågått under dessa två dagar.</w:t>
        <w:br/>
        <w:br/>
        <w:t>Orsaken till att jag gjort det är den, att jag i förmiddags i socialdemokratiska och även i en del frisinnade tidningar läste någonting, som man kunde kalla för ett efterlysande av bondeförbundet i denna debatt. Det torde även vara nödvändigt att klargöra orsaken till att vi icke hava uppträtt i debatten ty det kunde Ju i annat fall betraktas som en viss feghet från vår sida, att vi ej gjort det. I det efterlysande, som förekommit i tidningarna, märkes också en viss missräkning, att vi icke deltagit i debatten, och är därför på sin plats, att vi låta höra av oss något. Orsaken till vår tystnad var den, att de synpunkter som vi hade haft på livsmedelsfrågan under debatten av producenter både från högeroch vänsterhåll framförts fullt klart och tydligt. Vad vi ha velat, alltid velat, har tydligt blivit framfört.</w:t>
        <w:br/>
        <w:br/>
        <w:t>Den livsmedelspolitik bondeförbundet bedrivit har från flera håll kallats riksskadlig. Vad är det vi ha velat? Vi havn syftat till ökad produktion. Vi hava ansett, att bästa sättet att öka produktionen varit att icke klavbinda produktionen alltför mycket. Jag vågar påstå och försäkra, att den uppfattningen har varit ärlig från vår sida. Det har man icke velat förstå, utan vår politik har motarbetats på al'a sätt. Det var därför, som vi nu under debatten med tillfredsställelse hörde, hur opinionen i denna fråga nu svängt om, och att försvaret för det nuvarande systemet ändå inte var så helt, som det förut har varit. De synpunkter, som vi i ett tidigare skede fram fört, hava nu under denna debatt förfäktats mycket energiskt. J ag vet, att det under årets Irgtima riksdag förekom en debatt, där kommissionsväsendet försvarades nästan från samtliga uppträdande talare, men i dag kunde man märka mycket skarpa vidräkningar med iust detta kommissionsväsende, icke endast från högern uban även från det frisinnade partiet.</w:t>
        <w:br/>
        <w:br/>
        <w:t>Nu har bondeförbundet stämplats som ett krasst, materialistiskt parti, som endast tänker på egna fördelar. klassegoistiska förde!ar. Detta ber jag att få på det bestämdaste tillbakavisa. En av de allvarligaste sidorna i det nuvarande systemet är, från vår synpunkt sett, att vi ha så dyrbara mellanhänder, och att varan, innan den kommer fram till den verklige förbrukaren, hor kommit upp ti!l så oerhört högt pris. Vi önskade se saken så ordnad, att varorna kunde gå direkt från producent till konsument, och jag vill för min del säga, att jag icke kan fatta, att den politiken skall stämplas som riksfördärvlig.</w:t>
        <w:br/>
        <w:br/>
        <w:t>Jag kommer icke nu att här ingå på någon närmare kritik av kommissionsväsendet eller att framställa några ytterligare förslag, utöver dem som redim äro framlagda från olika partier. men vad jag särskilt skulle vilja ansluta mig till, är just det, som framförts här i eftermiddag av herr Olofsson i Digernäs. Särskilt vill jag då understryka vikten av att jämförelsesiffrorna för värdet å råe och hö nedsattes till 2 kilogram hö mot 1 ki'ogram råg. Dessa önskningar kan man väl ändå icke påstå «gå i den riktningen, att med deras uppfyllande folkförsörjningen på något sätt äventyras. Vad som därmed vunnes vore. att jordbrukarna kände större intresse för leveransskvidigheten. Leveranssystemet äro jordbrukarna i allmänhet mycket</w:t>
        <w:br/>
        <w:br/>
        <w:t>nöjda med. Det är just själva siffran som är för hög, särskilt vad Norrland beträffar, vilket ju här har påpekats och ganska tydligt klargjorts. Det har under denna här förda debatt framkommit mycket positiva krav. Det har från producenthåll fordrats full rättvisa. Jag vill säga, att vi från bondeförbundshåll icke fordra så mycket. Jag tror att vi från det hållet kunna instämma med den bonde vilken när han lämnade ett mål i händerna på en jurist, sade: Full rättvisa fordrar jag ej men något så när. — Det är just vad vi hålla på inom bondeförbundet. Jag förstår att detta kommer att från visst konsumenthåll tydas som någonting så oerhört, men jag säger, att man måste uttala sin övertygelse, ty det framställes här så pass positiva krav från konsumenthåll. Detta undra vi icke på, vi anse det vara fullt berättigat, men vi fordra också, att vi få framställa våra önskemål och krav. Sedan kunna sammanjämnkningar tänkas. Jag tror, att om vi få 25 2 av de önskemål beaktade, som nu framkommit under dessa debatter från producenternas sida, producenter tillhörande såväl högern som vänstern, så kunna vi vara tämligen nöjda. Regeringen har lovat, att den skall taga alla möjliga hänsyn såväl till producenternas som konsumenternas önskningar, och vi få väl därför hoppas det bästa.</w:t>
      </w:r>
    </w:p>
    <w:p>
      <w:pPr>
        <w:pStyle w:val="Heading2"/>
      </w:pPr>
      <w:r>
        <w:t>5. unknown (–, –)</w:t>
      </w:r>
    </w:p>
    <w:p>
      <w:r>
        <w:rPr>
          <w:b w:val="0"/>
        </w:rPr>
        <w:t>Herr talman! Jag anhöll om ordet för att replikera på det anförande, som hölls av herr finansministern och som till väsentliga delar kom att rikta sig mot mitt inlägg förut. Jag beklagar, att herr finansministern inte är närvarande, men jag hoppas, att mina ord i alla fall i protokollet komma att utgöra en lämplig vederläggning i avgörande delar av herr finansministerns anförande.</w:t>
        <w:br/>
        <w:br/>
        <w:t>Det förefaller, som om herr finansministern på de senaste dagarna har blivit något nervös, något känslig ifråga om sin rent personliga heder. Det var så vid remissdebatten i lördags, och det var så även 1 dag. Ham gjorde gäl'nnde, att undertecknad talat om oärliga bevekelsegrunder, om rent av personligt ohederliga motiv. Jag har aldrig nämnt, aldrig talat därom, och sådana saker ha aldrig varit i min tankegång. På herr finansministerns 50-årsdag skrev undertecknad några personalia i Nya Norrland, och jag tillät mig där säga, att herr Thorsson var Sveriges mest hederliga politiker. Jag står fortfarande vid de orden. Jag anser den manaen vara Sveriges absolut hederligaste och ärligaste utanför och även på regeringsbänken. Men jag tillåter mig på samma gång säga, att ehuru han inte har förvandlats från de dagnrna, då han satt vid skomakarebänken och till nu, då han pryder regeringsbänken — jag tillåter mig i alla fa!l säga, att då det vällde tvångslån och frågan om att pålägga höga skatter för att öka möjligheterna att lindra dyrtiden, så tog ändå herr Thorsson den gången parti för kapitalet och mot Sveriges fattiga folk. Ty valet stod ju emellan å ena sidan en ökad skat'läggning av storkapitalet och å andra sidan ökat tryck över Sveriges fattiga småfolk. Herr Thorsson valde det senare i stället för det förrk, och jag kan inte hjälpa, att jag, utan</w:t>
        <w:br/>
        <w:br/>
        <w:t>att fälla något omdöme över motiven, måste säga, att herr Thorsson Fortsatt den gången ställde sig på kapitalets sida mot Sveriges småfolk. debatt ang.</w:t>
        <w:br/>
        <w:br/>
        <w:t>Herr Thorsson talade om minimipriserna. Han erkände, att beförstrsnige slutet under den gångna riksdagen var olyckligt. Men han gjorde i ” frågornas samband därmed gällande, att även vänstersocialisterna voro delakläge. tiga i detta synnerligen olyckliga beslut. Jag förstod inte fullt herr (Forts. Thorssons tankegång, men det föreföll, som om han gjorde gällande, att en vänstersocialist inom jordbrukerådet hade uttalat sig till förmån för den minimiprislagstiftning, som han själv vid detta tillfälle beklagade. Vi ha verkligen en vänstersocialist i jordbruksrådet. Han kom in, vill jag minnas, den 15 maj. Två månader förut förelåg regeringens förslag. Det kom i utskottsbetänkandet till kammaren den 2 maj, vill jag minnas, eller också fattades då beslut av riksdagen. D. v. s. den frågan var förelagd och avgjord innan denne vänsversocialist inträdde i jordbruksrådet. Det förefaller då vara något ologiskt att göra gällande — om detta nu var herr Thorssons mening — att den mannens inträde var beviset för att vänstersocialisterna skulle vara bundna vid den minimiprispolitik, som regeringen fullföljde i våras. Men syftade herr Thorsson mot hela den vänstersocialistiska gruppen i riksdagen, så vill jag påpeka, vilket herr Thorsson inte kan bestrida, att det förelåg en motion från herr Fabian Månsson och mig, vari vi med skärpa vände oss mot de föreslagna minimipriserna. Och i debatten talade herr Fabian Månsson under stor vrede från bondeförbundets sida. Jag tror, att det efter dessa fakta är fullkomligt misslyckat — ty det strider mot den renla sanningen — att vilja göra gällande, att vänstersocialisterna hava något ansvar för denna olyckliga, för dyrtiden stegrande prispolitik.</w:t>
        <w:br/>
        <w:br/>
        <w:t>Nu klagade herr Thorsson synnerligen livligt däröver, att jag djärvdes sägn, att riksdagen tog dessa minimipriser under pressning från regeringens sida. Men jag upprepar, att hade det inte varit denna regering med ledamöter från socialdemokrater, från Sverig2s kroppsarbetare, industriarbetare, som fmmlagt detta förslag, hade inte den omständigheten pressat högersocialisterna inom riksdagen, så hade de för sin del aldrig någonsin bifallit det förslag, som förelåg från regeringens sida. Därom är jag viss.</w:t>
        <w:br/>
        <w:br/>
        <w:t>Sedan sade herr Thorsson, att undertecknad hade placerat sig själv</w:t>
        <w:br/>
        <w:br/>
        <w:t>och vänstersocialismen. då det gällde avtalet med ententen, på den Tindmanska skutan. Nei, iao har inte lust att begå siälvmord, jag vill leva, jag vill inte begå harakiri. Tv den TLindmhnska skutan, den har seglat i kvav. Den seg'ar — om den inte ännu står på orund — med revade segel och inte med flygande vimplar, som blåste från den skutan exempelvis under rösträttsdebatten under den gångna riksdagen. Men jag säger. att avinlet var sådant, att vi visserligen på panveret fingo rätt att immortera så och så stora kvamtiteter, men i realiteten. då vi inte ha tillräckligt tonnage. så kunna vi inte importera såsom vi ha rätt att göra. utan just bristen på tonnage gör avtalet väsemtligt mindre gagneligt, än det skulle vara, om vi hade det nödvändiga tonnaget.</w:t>
        <w:br/>
        <w:br/>
        <w:t>Sedan talade herr finansministern om vedfrågan, om den syn-</w:t>
        <w:br/>
        <w:br/>
        <w:t>nerligen dyra veden. Han var i samband därmed också inne på behandlingen av frågan om den sociala värnplikten, och han höjde en liten hjärtesuck över att denna sociala värnplikt inte gick igenom,</w:t>
        <w:br/>
        <w:br/>
        <w:t>ag kan inte därför följa herr finansministern. J ag säger: Gudskelov, att vi inte fingo den. Ty om bränslekommissionen inte kan bemästra det prob'em, som den har nu, så hade den långt mindre kunnat bemästra det vidlyftigare problemet att ordna vedfrågan och på samma gång ordna även den sociala värnplikten. Men, säger herr finansministern, herr Vennerström uttalade vid behandlingen av frågan om den sociala värnplikten: ge högre löner åt arbetarna, och ni skola mycket väl kunna erhålla nog arbetsfolk och även kunna framskaffa veden från skogarna. Ja, jag håller på den lönepolitiken. Men jag säger på samma gång, eftersom jag samma dag jag reste hit ned hörde från Örnsköldsvikstrakten, att vid ett av bränslekommissionens skift en enda karl med häst på en enda dag förtjänat 120 kronor, jag säger, att detta är icke att betala, det är slöseri, det är att formligen slänga pengarna i sjön. Då däriämte rotvärdena sattes såsom skedde, och då därjämte de berömda frakterna kommo till och oerhört stegrade vedprisen på många ställen, så har Jag, på samma gång som jag vidhåller vad jag sade om lönerna, likväl rätt att säga, att det sannerligen icke är där, som den väsentliga skulden ligger till den oerhört dyra veden.</w:t>
        <w:br/>
        <w:br/>
        <w:t>Sedan tnlade herr finansministern i förbigående något om, att vi vänstersocialister skulle bedrifva någon slags bondekurtis. Nå, angreppsmetoderna äro något olika. Det kan vara nöjsamt att få den beskyllningen, då man på samma gång från ungefär samma håll får den motsatta beskyllningen, att vi vänstersocialister skulle vilja genom expropriation, genom våldsamma medel, riktade mot bönderna, reglera matfrågan. Ni må gärna anfalla, men välj samma angreppsmetod. Varje logiker måste erkänna, att den ena metoden slår ihjäl den andra, om mam angriper efter sådana metoder. Men då nu herr finansministern gick in på den frågan, så må det tillåtas mig att något klargöra vår stä'lning till bönderna och till striden mellan producenter och konsumenter.</w:t>
        <w:br/>
        <w:br/>
        <w:t>Jag läste nyligen i den tidning, som utgives i Malmö av redaktören och lärdomsljuset från Uppsala herr Artur Engberg, huru han talade om vår bondkurtis, vår äckliga kutis av de svenska bönderna, och i samma artikel förekom vissa uttryck, där man tyckte sig skönja en genklang av de gamla hårda ord, som förr i världen och förresten i vissa fall även nu finnas hos vissa arbetarskaror gentemot bönderna. Jag kan icke hjälpa utan att det förefaller mig, som om det vore en viss svängning bland högersocialisterna i fråga om deras ställning till Sveriges bondeklass. Jag nästan tyckte mig skönja den svängningen i samband med partisekreteraren Gustaf Möllers berömda valstatistiska artiklar i den vetenskapliga tidskriften Tiden, där han gjorde gällande, att Sveriges industriarbetare Jämte jordbruksarbetare skola mycket väl kunna klara sig utan hälp av Sveriges bönder. Och det förefaller, som om dessa statistiska siffror nu skulle bilda material för en omsvängning i politiken från högersocialisternas sida</w:t>
        <w:br/>
        <w:br/>
        <w:t>gentemot bönderna. Ja, vill man följa de vägarna, så får jag för min del säga — och jag hoppas, att samtliga vänstersocialister äro ense med mig därom att vi följa icke med i den långdansen. Vi säga, att det finns skillnad på bönder och bönder. Det finns rika bönder och fattiga bönder, storbönder och småbönder. Det finns samdhällsfientliga bönder, och det finns samhällsgagnande bönder. Vad beträffar Norrland, så är ju ändå ställningen den, att där finns en mängd arrendatorer, backstugusittare, torpare och smärre bönder, som ha synnerligen litet att sälja, som äro självförsörjare och använda själva det mesta de producera. De ha intet nämnvärt att avyttra, intet nämnvärt att förtjäna. M-n de måste allesammans betala 40 å 50 kronor för varje par skor och 150, 200 och 250 kronor för varje kostym kläder. Vi kunna sannerligen icke skära alla bönder över en kam. Därjämte måste vi erkänna, att det finnes på många ställen ett synnerligen berättigat missnöje även från vissa delar av bondeklassen. När Västernorrlandsbönder få av folkhushållningskommissionen det beskedet, att nu är Västernorrlands län ifråga om leveransplikt ett självförsörjande län, d. v. s. folkhushållningskommissionen med regeringens tillstyrkan gör detta län för första gången sedan skapelsen med ett enda penndrag till självförsörjande, då känna naturligen bönderna där med full rätt missnöje gentemot en sådan politik. De ha rätt att känna sig missnöjda, när de, såsom i Norrland, få vid försäljning av sin havre 21 öre och sedan foderbyråerna sälja samma havre för 44 eller 45 öre. De ha rätt att känna sig missnöjda, när de själva få leverera potatis för 12 öre och den sedan på konsumtionsorten betalas, såsom i huvudstaden med 31 eller 29 öre, d. v. 8. distributionskostnaden blir väsentligt större än produktionsvärdet. Men då jag sagt detta, vill jag å andra sidan säga detta — och de orden riktar jag huvudsakligen till herrar bondeförbundare — att det finnes sådana egoister inom den svenska bondeklassen — och de äro tyvärr synnerligen talrika — som sätta vinningen, sätta penningen, sätta de egoistiska värdena över hänsynen till samhället och över hänsynen till Sveriges fattiga konsumentlager. Det var en talare nyss framme från bondeförbundet, det under debatterna i dag och i går länge efterlyste bondeförbundet. Han skulle nu klargöra dess ställning. Jag beklagar, att dunklet vilar över vattnet lika djupt och lika outgrundligt, som det gjorde på bondeförbundets första skapelsedag. Jag hoppas, att herr Månsson i Backa, som visst får ordet efter mig, blir den där ljusstrålen, som skall skingra det mörker, som alltjämt vilar över bondeförbundets ställning till livsmedelspolitiken just nu. Herr Svedberg yttrade: här har framställts en massa förslag i dag och i går; ja, vårt program är ingenting annat än de förslag, som redan ha förelegat! Då alltså herr Svedberg och bondeförbundarna röra ihop någon underlig kompott eller någon kalopps av alla förslagen från högern, liberalerna och social.sterna, från producenter och konsumenter och säger, att det är »vårt program”, då får jag ärligt säga, att herr Svedberg och bondeförbundarna drunkna i det kärret. Herr Svedberg yttrade: vi äro icke någon samhällsfientlig grupp, vi äro visst icke några riksfientliga personer. Jag vill icke</w:t>
        <w:br/>
        <w:br/>
        <w:t>säga någonting om herr Svedberg själv — Gud bevare mig för det — men jag är djärv nog att säga, att bondeförbundspolitiken ute i landet, och även den politik, som förfäktats i riksdagen från det hållet, har i vissa fall burit klart och rent och oförfalskat samhällsfientliga drag: När, som det hänt i mina trakter, bondeförbundarne i närheten av Härnösand hotat med mjölkstrejk, att icke leverera mjölk till staden, om de icke erhölle en viss hög betalning, då är det en sambhällsfientlig gärning, som bör brännmärkas, och det bör sägas ut, att de bryta mot de enklaste grundvalarna för varje samhällssolidaritet. När, som det hänt i mina trakter, då det gäller deklaration av areal, man uppgav den i vissa fall, medvetet för högt för att därigenom erhålla en högre fodertilldelning, då är detta återigen ett klart och rent samhällsfientligt drag, som även det bör brännmärkas. När man, som det har hänt ifråga om potatisen, har vägrat inleverera denna till gällande pris med den beräkningen, att värdet stiger och man får mera betalt sedan, så är detta en samhällsfientlig politik, en sådan som herrar bondeförbundare aldrig skola någonsin kunna försvara. När sedan man från vissa håll hotat med fullkomlig leveransstrejk, om man icke får nedsättning över lag med 25, 30 eller 40 Z av hela leveransplikten — och de orden ha fällts, — då är detta återigen ett rent samhällsfientigt och riksskadande drag, som bör brännmärkas.</w:t>
        <w:br/>
        <w:br/>
        <w:t>Herr Svedberg talade å producenternas vägnar mot konsumenterna, och jag misstänker, att herr Månsson i Backa, då han snarliga får ordet, kommer att höja sin gamla klagovisa över tyranniet mot bondeklassen, över det förfärliga slaveriet, men jag vill då hemställa till herrarna från bondeförbundet, om vi icke kunna slippa talet om producenterna. Ty är icke sanningen den, att Sveriges arbetare äro, om icke jordbrukare, så i alla fall producenter även de. Hur vore det ställt om icke Sveriges rallarefolk hade byggt järnvägarna, om icke järnvägarnas personal hölle kommunikationsverken i gång? Huru vore det då ställt med böndernas möjlighet att få in sina produkter till konsumtionsorterna? Jag misstänker, att även där borta i herr Svedbergs Hälsingland skulle det då vara tämligen klent beställt med den saken. Och vore det inte så, att arbetarne i textilfabrikerna tillverkade de klädesvaror, vilka även herr Svedberg och andra bondeförbundare pryda sina egna personer med, så kunde det hända, att herrarna finge, om icke fullständigt så åtminstone i någon mån gå klädda i den bekanta adamsdräkten. Ty det är väl icke så numera, att bönderna själva tillverka sina kläder, utan de använda de kläder, som äro tillverkade av arbetarna. Och om icke industriarbetarna t.llverkade de maskiner av olika slag, tröskverk, slåttermaskiner och allt annat som, även detta, tjänar till utvecklingen av Sveriges modernäring, så misstänker jag, att även i det fal'et skulle det vara tämligen klent beställt med stora delar av bondeförbundet och jordbruket.</w:t>
        <w:br/>
        <w:br/>
        <w:t>Jag vill alltså med dessa ord hava sagt, att om vi också icke från vår sida vilja deltaga i något sorts generalskall mot bondeklassen, så måste vi dock brännmärka de sam hällsfientliga drag, som</w:t>
        <w:br/>
        <w:br/>
        <w:t>tyvärr under denna dyrtid rest huvudet för mycket även i delar Fortsatt av bondeklassen, där man icke väntat detsamma. RR Och så vill jag slutligen tillägga, att visserligen äro arbetarne försörjningsberoende av bönderna för att erhålla mat, men på samma gång är frågornas bondeklassen beroende av arbetarna, av arbetarnas kraft och arbetsläge.</w:t>
        <w:br/>
        <w:br/>
        <w:t>vrodukter för att själva kunna klara sig på sin torva och sin näring. (Forts.)</w:t>
      </w:r>
    </w:p>
    <w:p>
      <w:pPr>
        <w:pStyle w:val="Heading2"/>
      </w:pPr>
      <w:r>
        <w:t>6. August Månsson (Bondeförbundet, man)</w:t>
      </w:r>
    </w:p>
    <w:p>
      <w:r>
        <w:rPr>
          <w:b w:val="0"/>
        </w:rPr>
        <w:t>Herr talman, mina herrar! Den debatt, som nu pågår på andra dygnet, har ju rört sig om vår näringspolitik. I fråga om denna näringspolitik får jag v.dhålla samma synpunkter, som jag allaredan här förut proklamerat. För att kunna göra Sveriges land till ett självförsörjande land och i och med detsamma till ett självbestämmande land, så måste en tillräckligt stor procent av Sveriges innebyggare ägna sig åt jordbruket.</w:t>
        <w:br/>
        <w:br/>
        <w:t>Vi ha sett, hurusom under de tider, som gått, landsbygden har avfo'kats, så att antalet personer, som arbeta i modernäringen, sjunkit från på 1880-ta!et omkring 75 2 till för närvarande i runt tal 45 «4 av landets hela innevånareantal. Före den nuvarande kritiska tiden gjordes städse gällande, att Sverige är ett industriland. »Jordbrukvt är dömt ett dö, låtom oss hämta livsförnödenheterna från de transmarina länderna: betalar icke jordbruket sig, så sluta upp med detsamma!» Till följd av dessa läror fanns det för litet antal parsoner, som producerade mat till landets folk, när instängningen skedde. Då känns det hårt, när dessa 45 4 instängas inom tvångsprissättningens hank och stör, under det att på samma gebit industrien går nästan obeskuren.</w:t>
        <w:br/>
        <w:br/>
        <w:t>Nu säges det, att bönderna ha sitt gnäll. Detta uttryck »gnäll» häntyder på djur, och att man således anser bondeklassen vara en lägre klass än da övriga klasserna. Sveriges folk har blivit för fint och förnämt att bruka Sveriges jord. Sveriges tjänstemannakår, som hade bostäl'en i mitten av 1800-talet, ansåg att detta var en undermålig avlöning, det kunde bönderna överta, »de knölarna!». Jag skulle icke uttrycka mig i dvlika termer, om jag icke från Stockholmsbänkon hade fått en illustration, som visade, vilken sol'daritetskänsla, som gives från det hållet.</w:t>
        <w:br/>
        <w:br/>
        <w:t>Det är klart, att om Sverige, som jag säger, skall bliva ett självbestämmande land, måste självförsörjningen också vara vår första försvarsfråga. Således se vi här, att en missriktning gjort sig gällande även från denna synpunkt sett. Vi ha i andra länd&gt;r under det nu pågående kriget sett, huru som det som tagit "livet av samhällskroppen egentligen har varit matsäcksfrågan. Felet med det tvska folket är icke, att dt har varit för litet tappert, nej, matsäcksfrågan sprängde förtöjningarna, och statsskutan kom ut på villande hav. Vi få räkna med samma förutsättning inom vårt eoct land. Men då behövs också den här påropade solidaritetskänslan, då behövs, att l'tet var hugooer i i modernäringens tjänst. Det vår icke an att överbefolka städernas och industricentras bostadslägenheter och göra landsbygden folktom. Det fordras t. ex.</w:t>
        <w:br/>
        <w:br/>
        <w:t>det ansvaret av kapitalets ägare i första hand att de binda kapitalet i jordbruket och idka intensiv livsmedelsprodukt.on. Men har detta varit fallet? Nej, den som varit ägare av kapital har bundit det i andra papper, i industripapper och banmkpapper.</w:t>
        <w:br/>
        <w:br/>
        <w:t>Nu ropas det från det allmnäna folket, om jag så får uttrycka mig: giv oss jord! Ja, här är också troligtvis ett fel begånget. Giv folket jord, giv t. ex. våra banvakter, om jag tar dem som exempel, en bit jord, så att de kunde föda låt oss säga en ko. Detta skulle föda en fosterlandskänsla, som kanske kunde vara nyttig att ha, då det gäller självförsörjning för landet.</w:t>
        <w:br/>
        <w:br/>
        <w:t>Kunde man icke ta egnahemssystemet från en annan bog för att få armar att bruka Sveriges jord. Kunde man icke ta exempal från de brutna marker, som ha konkurrerat med svenskt lantbruk hinsidan Atlanten, där egnahem byggts efter andra principer. Där börjar man med själva jorden; här börjar man med bostaden, därefter ladugården och sist jorden. Men i Amer.ka får, såvitt jag är riktigt underrättad, vilken som helst så långt tillgången räcker en bit jord. Och när han upparbetat ett visst antal acres, får han så att säga fastebrev på detsamma. Sedan är det individens sak, om han har en villa att bo i eller en jordkula. Huvudsaken är, att jorden blir brukad. Och av detta jordbruk beredes mat för landets folk. Detta om detta.</w:t>
        <w:br/>
        <w:br/>
        <w:t>Men det har här förut påvisats, att det skulle gå att producera livsförnödenheter åt Sveriges folk på regleringarnas bana. Javäl, men allting har en gräns. När gränserna för de naturl.ga lagarna överskridas, då gäller den gamla satsen: det trotsar ingen ostraffad naturens lagar. Jag för min ringa del är fullkomligt övertygad om, att vi kunna icke, med den folkstyrka vi ha arbatande i jorden, producera tillräckligt för Sveriges folk. Ja min, säger man, jordbrukarna behålla födovarorna; där stanna de. Och hos de förmögna, där finas de. Nåväl, där ”känske de finnas i rikare mängd, det är icke otroligt. Jag tror till och med, att där finnas d2 Men jag tror icke att det finns mer än de förtära. Således uppstår det brist. Och denna brist visar sig för resten tydligt, om vi studera det levande livets gång.</w:t>
        <w:br/>
        <w:br/>
        <w:t>Vad är orsaken till att fläsket försvinner? Jo, helt enkelt den, att svenska folket har ätit upp maten för grisen. Och hur kommer det sig, att mjölktillgången är för liten? Svenska folket har ätit upp kraftfodret för kon. Därför är det brist. När vi äta upp matsäcken för djuren, måste djuren och deras produkter försvinna, det är en självklar sak.</w:t>
        <w:br/>
        <w:br/>
        <w:t>Jag tror även, att regleringen under kritiska tider kan vara nödvändig. Och när den kommit igång, kan dem icke totalt kastas åt sidan, det tror jag också Men har det icke under den gånga tiden visat s'g, att det kan tendera därtill, att regleringen, kommittéerna och a!lt möjligt dylikt varit huvudsaken? Huvudsaken har blivit att fördela det lilla som finns. Produktionen kommer i andra rummet. Vi ha haft fyra års krig, och ännu har icke folkstocken ökats på landsbygden, under det att vi i levande livet sett resultatet av</w:t>
        <w:br/>
        <w:br/>
        <w:t xml:space="preserve">livsmedelsbristens härjningar. Jag erkänner villigt, att nöden är större, Fortsatt åtminstone i vissa avseenden, i städerna och de större industricentrna. debatt ang. För så vitt jag icke sett galet på saken, så stå vi nu inför det alterfösinndå 5. nativitet, att det behöver regleras så, att det fordras särskilda priv.efrågornas gier för de större städerna, så att icke de mindre städernas inbyggare läge. äta upp matsäcken för de större städerna. Har det icke allaredan = (Forts) visats tendenser att utlämna kraftfoder åt dem, som ha den äran att leverera mjölk till de större städerna och på så sätt i någon mån reglera tillförseln till de större samhällena. Allt som allt visar detta ju, att denna anhopning av folk i stora stadssamhällen är riskabel, emedan denna befolkning förlorat landkänn.ngen med modernäringen. Vi veta även, att redan i vår barndom fingo vi läsa i vår katekes, att den som föraktar sin </w:t>
      </w:r>
      <w:r>
        <w:rPr>
          <w:b/>
        </w:rPr>
        <w:t>moder²</w:t>
      </w:r>
      <w:r>
        <w:rPr>
          <w:b w:val="0"/>
        </w:rPr>
        <w:t>, honom skall icke väl gå. Sveriges folk har föraktat modernäringen, Sveriges folk har sagt, att Sverige är ett industriland, jordbruket är dömt att dö. På grund av denna missuppfattning ha vi kommit till det resultat, vi nu se.</w:t>
        <w:br/>
        <w:br/>
        <w:t>Och om vi gå till det praktiska livets erfarenheter: vilken tjänsteman vill i den dag som idag är ha jord i lön för sitt arbete? Fråga t. ex. våra lantbrukslärare: Vill icke Ni ha boställen eller jordavlöning? Jag tror att det blir ett bleklagt nej. Varför? Jo, på grund av att många av våra lantmannasko!or kanske förläggas mellan städernas stengator. Varför? Jo, troligtvis därför att varken lärarnas eller lärjungarnas manschetter skola smutsas av Sveriges jord.</w:t>
        <w:br/>
        <w:br/>
        <w:t xml:space="preserve">Ja, när vi se sådant, när vi se, att lära och leverne icke överensstämma, då komma vi till själva roten av det onda. Ty när lära och leverne icke äro i överensstämmelse, då är saken sjuk, då har det blivit en brandböld, som hotar att blodförgifta hela samhällskroppen. Jag förmodar, att med så många lärda män — både med professorstitel och annat — som finnas inom jordbrukets område, måste man kunna inse, huru saktn ligger. Vi måste ha en högaktning för </w:t>
      </w:r>
      <w:r>
        <w:rPr>
          <w:b/>
        </w:rPr>
        <w:t>moder²</w:t>
      </w:r>
      <w:r>
        <w:rPr>
          <w:b w:val="0"/>
        </w:rPr>
        <w:t xml:space="preserve"> jorden. Vi måste lära oss. att det är hedrande även att gräva 1 jorden. Och ha vi aktning för modernäringen, så att den icke generar oss, så kunna vi hoppas, att även Sverige skall kunna bli ett självförsörjande land.</w:t>
        <w:br/>
        <w:br/>
        <w:t>Jag vill icke längre upptaga kammarens tid, men jag vill endast säga dat, att vi behöva fler bönder. Vi behöva flera jordbrukare. Vi behöva kärlek för modernär'ngen. Och tack vare den kärleken för modernäringen skola vi kunna bestå även i prövningens stund.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