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1513</w:t>
      </w:r>
    </w:p>
    <w:p>
      <w:r>
        <w:rPr>
          <w:b/>
        </w:rPr>
        <w:t xml:space="preserve">Datum: </w:t>
      </w:r>
      <w:r>
        <w:t>1921-04-26</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 Herr förste vice talman, mina herrar! Jag skulle icke begärt ordet i denna fråga, om jag icke rent av känt mig skyldig därtill därför, att jag varit med vid frågans behandling vid en hel del skolmöten, där man uttalat önskemål och bett, att jag skulle föra fram de önskemålen så långt jag kunde. Kanske kan det också intressera kammaren att höra ett ord ifrån en av dem, som stå 1 bygderna och skola försöka praktiskt genomföra den under visningsplan, varom nu är fråga.</w:t>
        <w:br/>
        <w:br/>
        <w:t>Om man anser, att Gudstron har något värde för vårt folk, så synes det mig, att man bör vara glad både över den nya undervisningsplanen och över de förslag till ändringar däri, som nu framkommit. Ty båda ge ju uttryck åt intresse för just detta ämne. Jag vill också säga, att det synes mig icke för sakernas vidare utveckling vara särskilt avgörande, om kammaren i dag stannar för reservationen eller för utskottets förslag. Utan att invänta någon vidare erfarenhet är jag för min del fullt på det klara med, att vi behöva, åtminstone i folkskolans högre klasser, tre timmar för kristendomsundervisningen, och det är också det krav, som ifrån de skolmöten, jag varit med om, kommit fram. Både kursernas beskaffenhet och kursernas omfattning på det stadiet synas mig kräva detta, och jag vågar verkligen i det fallet lita en smula på min egen erfarenhet. Under de 20 år, jag haft att undervisa i kristendom. historia och annat, har jag försökt hävda den personliga grundsats, som här kommer igen, att man skall anknyta undervisningen till personligheter. Jag tror, att det är en bra metod, men jag vet att den tar tid. Det tar tid att läsa biografier och sedan samtala med de unga därom, Om reservanterna därför i sin kläm hade yrkat, vad som skymtar fram i deras motivering, tre timmar i de högsta klasserna av de heltidsläsande folkskolorna, så skulle jag kunnat yrka bifall till reservationen. Men jag vill alldeles icke vara med om en utökning av tiden för småskolestadiet. De fyra halvtimmarslektioner, som där nu förekomma, plus tio minuter varje dag till morgonandakt är enligt min mening och enligt allas mening, som jag kommit i beröring med ute i arbetet, tillräckligt. Denna fråga om timantalet har ju emellertid Kungl. Maj:t under behandling, och den saken måste avgöras. Sedan alla de yttranden, som nu äro infordrade, inkommit, är jag för min del övertygad om, att Kungl.</w:t>
        <w:br/>
        <w:br/>
        <w:t>Med siällspord enighet har från de lärare, jag kommit i beröring visningen i</w:t>
        <w:br/>
        <w:br/>
        <w:t>med, kravet på en lärobok kommit fram, och det är min övertygelse, folkskolorna. att det kravet gör sig oemotståndligt gällande. Men även den frå- = (Vorts) gan har Kungl. Maj:t under behandling och har ju redan satt i gång arbetet här att få en handledning för lärare, och i anslutning därtill kommer nog en handledning att sättas i handen på barnen. Nästan lika enhälligt har också kravet varit på att den läroboken icke skulle vara Luthers katekes. Jag skall gärna medge, att det må vara en i »vederbörlig ordning godkänd lärobok», om man därmed menar, att den skall godkännas av prövningsnämnden och skolöverstyrelsen alldeles som varje annan lärobok i folkskolan och i andra läroanstalter i ämnet kristendom prövas. Men menar man, att kyrkomötet skall godkänna en för alla skolor anbefalld lärobok, blir jag ytterligt betänksam, ty då är jag viss om, att vi få använda Luthers lilla katekes i 400 år till.</w:t>
        <w:br/>
        <w:br/>
        <w:t>Emellertid tjänar det bra litet till att diskutera detaljerna. Det intressanta i debatten i dag är icke detaljerna, utan det är det gamla och det nya, som här bryter sig rörande själva undervisningsmetoden i kristendom. Jag får lov att säga några ord om den saken, ty den ligger mig om hjärtat. Det gamla företrädes av herr Lindman och herr Pehrsson i Göteborg ännu mer.</w:t>
        <w:br/>
        <w:br/>
        <w:t>Jag skall utgå från ett ord av herr Björkman i går, att kristendomsundervisningens uppgift är att vara karaktärsdanande och att verka till sedlig lyftning. Ja, det är ju det, som står i planen också. att den skall inverka religiöst och moraliskt på barnens utveckling. Det var verkligen skäl till den oro, som man talat så mycket om, oro över att den kristendomsundervisning, som givits av kyrkan och skolan, har givit så förfärligt klent resultat. Det är nu över 20 år sedan min vän herr Pehrsson i Göteborg, då i Österby, gav mig en liten skrift, som han själv givit ut. Den handlade om ungdomens förvildning. Sedan dess har ju genom prästernas ämbetsberättelser, biskoparnas herdabrev, motioner i riksdagen och en hel del andra uttalanden gått en ständig klagan över ungdomens förvildning. Det var icke längre än sedan i fredags, som herr Pehrsson talade om att på vissa håll genomruttenheten är alldeles förfärlig inom de ungas värld. Men, mina herrar, varifrån komma dessa gudlösa skaror, för vilka intet heligt längre är heligt? Jo, de komma från våra folkskolor, där de läst kristendom i katekesens form under den bästa och mesta tid, de använt i skolan. De komma från konfirmationsgrupperna, där de ännu mer läst katekes, den fördjupade och utvecklade katekesen. Nej, låt oss ärligt erkänna, mina herrar, präster och lärare och hela raden: den sedliga lyftning, som denna kristendomsundervisning utövat på vårt unga släkte, har varit sorgligt ringa. Men varför? Jo, det synes mig vara just därför, att den trosoch livsåskådning, man ville meddela de unga, gav man dem liksom till skänks. Man förde dem in i något färdigt, etiketten satt på; tag det här, min spörjande gosse; tag det här men</w:t>
        <w:br/>
        <w:br/>
        <w:t>fråga icke. Det kom icke i beröring med barnens verkliga viljeoch känsloliv, och därför hade det så ytterst litet inflytande på deras karaktär. Det var på grund av oro för detta man började försöka lägga om kristendomsundervisningen. Och efter många års mödosamt arbete av lärda, kunniga och erfarna män och efter ytterligare prövning framlades så den nya undervisningsplanen. Vad är det, som det nya gäller? Det nya är, att denna plan bryter mot det kateketiska, dogmatiska, systematiserande undervisningssättet. Den grundar icke undervisningen på begreppsoch tankestoff, utan den anknyter den till det historiska händelseförloppet och till de levande personligheter, som framgått ur denna historia. Och så hoppas man och tror, att genom att föra fram och visa för dessa barn, icke huru kristendomens sanning ser ut, när den formuleras i dogmatiska satser i en katekes, utan — och det är ännu mer viktigt — huru den ser ut, när den omsättes i levande liv hos en människa. skall man kunna komma deras viljeoch känslovärld närmare och på det sätt, som herr Hallén berörde, också komma deras karaktärsdaning närmare. Mam skall hjälpa dem att bilda sig en livsåskådning. Tror ni man får en livsåskådning till skänks? Aldrig. Vad skolan och vi kunna hjälpa de unga till är att giva dem litet material och säga: tag det här; de idéerna ha burit och de ha brustit 1 utvecklingen, tag det här men pröva själv och kom ihåg: du skall syna varje tanke, varje sanning, som du sätter in i din livsåskådning, du får bygga den själv. Vi skola skaffa material åt dig, och vi skola även hjälpa dig att göra ritningen till den; men en livsåskådning på en gång färdig får du icke. Det är ungefär som konstverket, som skapas av konstnären, det är verkligheten, som bryvter sig genom konstnärens själ, drages in på hans själs egen mark och där formas till konstverk i beröring med hans konstnärskraft och -krav.</w:t>
        <w:br/>
        <w:br/>
        <w:t xml:space="preserve">Men nu inträffar det underbara, att de, som nyss sjöngo sorgesånger över det dåliga resultatet, stämma om instrumenten och sjunga lovsånger över de medel och metoder, som använts och som lett till detta dåliga resultat. Man har här prisat katekesens stora värde. Och visst har den värde. Men själva sättet att meddela kristendomsundervisningen är enligt min uppfattning icke det bästa. Det säges nu, att katekesen är livsroten för vårt folk och källan, ur vilken det skall hämta ljus och kraft o. s. v. Läs t. ex. sista kyrkomötets diskussion i denna fråga, så får man ett starkt intryck av huru högt denna bok nu prisas. Och vi ha hört dess pris här i dag. Den nya planen försöker föra in en ny metod. Nu skulle jag i många tusen barns namn vilja bedja: låt oss försöka få den tilllämpad utan allt för mycken irriterande oro! Denna plan har mötts med sympati och kärlek, och jag har hört ute i bygderna lärare och </w:t>
      </w:r>
      <w:r>
        <w:rPr>
          <w:b/>
        </w:rPr>
        <w:t>lärarinnor³</w:t>
      </w:r>
      <w:r>
        <w:rPr>
          <w:b w:val="0"/>
        </w:rPr>
        <w:t xml:space="preserve"> säga, att det känns, som om det ginge en frisk fläkt genom skolsalarna. Och den har mötts av intresse även i de folklager, där man knappast trodde. att det kunde finnas något reliovöst intresse. Låt oss försöka, om det icke till äventyrs är något livskraftigt i detta och se, om det icke kan gro. Väl är det oro i</w:t>
        <w:br/>
        <w:br/>
        <w:t>detta. Men det är en vårens oro, hoppas jag, och den har livsut- I fråga om vecklingen framför sig. Den älskar jag mer än vinterns kalla ro. gear Det har alltid varit oro, när kristendomens livsinnehåll skulle Zjuvisningen i tas i nya former; oro över att till äventyrs något av innehållet skulle folkskolorna. spillas. Det var oro i de tider, då Keppler och Galilei drogo upp = 'Forts.) grundlinjerna till en ny värld. Det var oro, då Luther formade ut grundtankarna till en ny evangelisk kristendom, och då hans lär-</w:t>
        <w:br/>
        <w:br/>
        <w:t>junge från Örebro predikade här uppe i Storkyrkan. Men det var</w:t>
        <w:br/>
        <w:br/>
        <w:t>vårens härliga oro, som förde med sig liv och utveckling. Vi be-</w:t>
        <w:br/>
        <w:br/>
        <w:t>finna oss i en tid full av oro, en tid av oro, då man väger solstrå-</w:t>
        <w:br/>
        <w:br/>
        <w:t>larna och kallar tiden för rummets fjärde dimension. Då ändrar sig världsbilden, och vi måste orientera vår egen livsåskådning därefter.</w:t>
        <w:br/>
        <w:br/>
        <w:t>Men då är det också vår skyldighet att försöka hjälpa de unga till</w:t>
        <w:br/>
        <w:br/>
        <w:t>alt skapa sig en egen livsåskådning, som håller ett stycke utanför skoldörrarna, som icke faller i spillror för första stormkast där ute</w:t>
        <w:br/>
        <w:br/>
        <w:t>i livet. Mellan motioner, timplaner och kurser och allt annat ser</w:t>
        <w:br/>
        <w:br/>
        <w:t>jag i dag ett par klara barnaögon titta fram. De säga mig utan</w:t>
        <w:br/>
        <w:br/>
        <w:t>ord: du skall bevaka min rätt! Ett barns rätt i ett kristet land är</w:t>
        <w:br/>
        <w:br/>
        <w:t>att få lära känna Gud och den han sänt i världen, den store barna-</w:t>
        <w:br/>
        <w:br/>
        <w:t>vännen, men också rätt att få denna kunskap på det sätt och i den</w:t>
        <w:br/>
        <w:br/>
        <w:t>form, som svarar mot dess mottagningsförmåga och fyller dess be-</w:t>
        <w:br/>
        <w:br/>
        <w:t>hov. Jag tror vi.komma dem bäst till hjälp, om vi kunna föra dem</w:t>
        <w:br/>
        <w:br/>
        <w:t>förbi hela raden av dogmer fram till evangeliets friska källsprång.</w:t>
      </w:r>
    </w:p>
    <w:p>
      <w:pPr>
        <w:pStyle w:val="Heading2"/>
      </w:pPr>
      <w:r>
        <w:t>2. Erik Nilson (Liberala riksdagspartiet, man)</w:t>
      </w:r>
    </w:p>
    <w:p>
      <w:r>
        <w:rPr>
          <w:b w:val="0"/>
        </w:rPr>
        <w:t>Herr talman! Jag har tillhört denna kammare så pass lång tid, att jag har 18 riksdagar bakom mig, och under dessa riksdagar har det förekommit icke så få debatter, som ha rört kristendomsundervisningen och vad därmed har sammanhang. Ännu aldrig har jag deltagit i en sådan debatt. Anledningen därtill har varit, att jag icke kan erinra mig något föregående tillfälle, då debatten har legat på ett sådant plan, att jag har känt mig uppfordrad till att yttra mig. I dag däremot har debatten hela tiden präglats av den stämningen och den karaktären, att vilken åsikt man än må ha i själva frågan, så har det dock varit min glädje och tillfredsställelse att icke allenast åhöra debatten utan också att här deltaga i densamma. Under denna debatt har jag märkt, att man från visst håll har med mycken styrka gjort gällande att söka avföra frågan om katekesens vara eller icke vara ur debatten, enär den icke hörde hit, därför att ju varken motionärerna i sin kläm och icke heller reservanterna i sitt yrkande upptagit kravet på katekesen såsom grundval för kristendomsundervisningen. Ja, det kan sägas så. Men jag vågar påstå, att katekesen finns såväl i motionerna som i reservationen och den som har åhört debatten uppmärksamt, framför allt det anförande, som hölls av den ärade huvudmotionären till motionen nr 140, behöver väl icke vara i tvivelsmål därom, att katekesens vara eller icke vara är just det centrala i det hela. Det är detta spörsmåls huvudpunkt. Jag skulle vilja rent av sätta de ärade reservanterna på ett prov och hemställa, om de vilja vara med om att i stället för det där sista stycket i</w:t>
        <w:br/>
        <w:br/>
        <w:t>deras reservation, som börjar med orden: »Vi skulle väl även vilja förorda ett uttalande för att en lärobok såsom sammanfattning av den kristna trosoch sedeläran» o. s. v. sätta ett uttalande av ungefär följande lydelse: »I motionen nr 140 har uttalats varma sympatier för att Luthers lilla katekes fortfarande må användas vid kristendomsundervisningen. Denna uppfattning kunna vi ej dela. Vi anse oss fördenskull ej kunna tillstyrka bifall till andra punkten i herr Pehrssons m. fl. motion.&gt; Om det vore ett sådant uttalande i reservanternas motivering, då vore det klart besked i denna fråga. Men sådant som ärendet nu föreligger, är det icke ett så klart besked, som skulle vara önskvärt.</w:t>
        <w:br/>
        <w:br/>
        <w:t>Jag begärde emellertid närmast ordet för att här meddela kammaren något rörande mina egna erfarenheter från den tid Jag var barn och första gången gjorde bekantskap med katekesen. J ag kan så mycket hellre göra det, därför att det blir en viss anslutning till det anförande, som nyss hölls på Jämtlandsbänken. Det är, det.erkänner jag, med en ytterlig motvilja Jag går att till kammarens protokoll förvara de känslor och de tankar, som rörde sig i mitt sinne, när jag var ett barn. Men jag har känt det såsom en plikt att vid detta tillfälle göra det. Och varför har Jag känt det såsom en plikt? Ja, mina herrar, icke därför att Jag en gång i tiden var ledamot av regeringen vid det tillfälle, då denna undervisningsplan tastställdes, utan därför att jag vet, att andra barn, om katekesen kommer tillbaka, tvivelsutan skola komma att få genomleva samma erfarenheter, som jag gjorde under mina barnaår. Det är för dessa barns skull, som jag känner det som en plikt att lägga fram, vad Jag själv erfor som barn och yngling av katekesutanläsningen.</w:t>
        <w:br/>
        <w:br/>
        <w:t>Innan jag det gör, vill jag emellertid med tacksamhet notera och slå fast det erkännande, som såväl motionärerna som även reservanterna ha gjort med avseende på den nya undervisningsplanen. Det erkännandet står i varje fall i mycket bjärt kontrast till den karakteristik av samma undervisningsplan, som lämnades, innan det var några verkliga skolmän eller pedagoger, som hade trängt in i spörsmålet och visste, vad undervisningsplanen i sig innebar.</w:t>
        <w:br/>
        <w:br/>
        <w:t>När jag nu går att redogöra för de erfarenheter Jag har gjort själv, så skall jag såsom utgångspunkt för det anknyta mig till några ord, som uttalades för snart 100 år sedan av en framstående skolman, som vid det tillfället beklädde posten som en av biskoparna 1 Sveriges land. Han slog fast, att »ingen verklig kunskap växer som stenarna anorgåniskt genom yttre tillsättning, utan den växer organiskt som blommor och djur, därigenom att den assimilerar näringssafterna». »All kunskap börjar hos människan med det konkreta och övergår därifrån till det abstrakta.» »Det är ett länge erkänt fel i vårt skolsystem», sade han, »att det ej gjorts tillbörligt avseende härpå.» »Vid sitt första inträde i skolan mötes gossen av icke blott främmande människor och främmande ting, utan även» -— märk hans uttryck — »fientliga makter». Och främst bland de fientliga makterna ställer han biskopen. skolmannen, katekesen. Han säger, att den innehåller en reflexionskunskap, som överstiger</w:t>
        <w:br/>
        <w:br/>
        <w:t>pojkens fattningsförmåga, men han tvingas att på en gång intaga allt detta lärostoff. Men han kunde icke smälta det, och därför gick det som det kom utan att kvarlimna någon näringssaft. På detta sätt fullproppades och överlastades minnet, men begreppet, säger han, det satt och hungrade. »Religionsundervisningen hör visserligen också i min tanke», slutar han, »till elementarskolan, men i en annan ordning och under andra former. Att göra religionens sanningar till ett blott minnesverk, ett tanklöst munväder, förkväver i sin rot all religionskänsla och är blint oförstånd. Det är mera, det är styggelse både för Gud och varje tänkande människa.» Och en annan man, känd såväl som erfaren och skicklig pedagog som särdeles utmärkt kristendomslärare, uppställde också för över 30 år sedan den satsen, att första och viktigaste villkoret för ett tillfredsställande ordnande av kristendomsundervisningen är Luthers lilla katekes” avlägsnande från läroplanen. Och min erfarenhet säger, att han hade rätt. Den erfarenheten har jag vunnit genom att själv ha varit föremål för kristendomsundervisning byggd på dels grundlig katekesläsning, dels så minimal katekesläsning, som då gällande bestämmelser kunde medgiva, och dels slutligen ingen katekesläsning alls.</w:t>
        <w:br/>
        <w:br/>
        <w:t>Låt mig då till en körjan göra den erinran, att barn reflektera vida mer än vad vi äldre människor föreställa oss. Men de reflektera icke som gamla människor, utan de reflektera på det sätt, som barn göra. Att därför söka bibringa barn kristendomsundervisning med begagnande av en lärobok av den dogmatiskt systematiska karaktär, som katekesen är, är ett pedagogiskt misstag. Barnen kunna icke smälta den. Låt mig då meddela, att mitt hem under mina tidigare barnaår icke kan sägas hava varit ett religiöst hem i nutida mening. Men ändå trängde sig de religiösa spörsmålen fram 1 min tankevärld. På vad sätt, skall jag gå förbi; nog av att de gjorde det. Genom mina samtal med mina jämnåriga förnam jag, att förhållandet var ungefär enahanda med dem, låt vara att de kanske icke i allmänhet så mycket som jag grubblade över dessa ting. Så började skolan. Skolämnena voro intressanta allesammans utom katekesen. Läraren ville otvivelaktigt giva mig en god undervisning, och jag hade inga svårigheter att lära mig katekesstyckena utantill. Och jag tror t. o. m., att om den ärade huvudmotionären på Göteborgsbänken skulle vilja fråga mig på, visserligen icke lilla katekesens, men den stora Lindblomska katekesens förklaring i sista stycket, det där ohyggligt långa stycket, som skulle giva svar på den där frågan: »kan du slutligen säga mig, huru en människa kör i sin kristendomsövning rätt använda kristendomens fem huvudstycken?» så är jag icke säker på. att jag icke ännu den dag som i dag är skulle kunna rätt återgiva det styckets innehåll, fastän det är så många år sedan jag gick i skola. Men om den ärade motionären frågade mig: förstår du nu också vad du läser, ja, då är det möjligt, att jag även nu kommer till korta, lika visst som det är, att jag på den tiden skulle ha kommit till korta, om jag skulle ha svarat på, vad som verkligen ligger i detta stycke. Ett är visst, när jag var barn, så var det omöjligt för mig att fatta</w:t>
        <w:br/>
        <w:br/>
        <w:t>katekesens innehåll. Varken Luthers lilla katekes eller förklaringarna över densamma kunde på ett för barnet fattbart sätt giva ljus och vägledning beträffande de spörsmål, som rörde sig i barnasjälen, och därför var det, som katekesen blev tråkig, ja motbjudande.</w:t>
        <w:br/>
        <w:br/>
        <w:t>Men vet ni, vad det till sist blev nödvändigt för mig att göra? Jo, jag hade fått höra talas om en bonde, som icke bodde långt ifrån mig. Han hade börjat — det är nu femtio år sedan — en s. k. söndagsskola. Jag gick till honom, och denne anspråkslöse man med sitt nya testemente i sin hand lärde mig på sitt enkla sätt att fatta-och förstå mer av kristendomens verkliga innehåll än vad Jag hade lärt någonsin 1 folkskolan med katekesen såsom grundläggande lärobok. Ja, denne enkle man sökte på sitt språk att Just göra vad läroplanen föreskriver: giva oss barn en levande bild av Jesus, hans liv och verk. Det var en sådan spis, som vi karn kunde njuta, som vi kunde tillgodogöra oss. Denna enkla undervisning fattade jag. Den grep barnasinnet. Den grep viljelivet.</w:t>
        <w:br/>
        <w:br/>
        <w:t>Sedermera måste jag emellertid flytta från den orten med mina föräldrar. Jag fick en annan lärare. Han var en mycket framstående pedagog, och han fordrade så minimal katekesläsning, som gällande författning medgav honom att fordra av oss. Granneligen märkte man, att det var för honom mycket svårt, att han vid denna undervisnings meddelande var bunden vid Luthers lilla katekes. I allt fall försvårades hans undervisning därav. Men jag kan tyvärr inte säga ändå, att jag fick några djupa och bestående intryck från hans katekesundervisning. Utan de djupaste och de mest bestående intrycken från hans undervisning och hans person fick jag från morgonandakterna, från de efter barnens utveckling avpassade korta betraktelser han då höll. De voro stunder, som ej kunde förgätas. Jag kan tillägga, att jag vet, att alla barnen voro intresserade av dessa andaktsstunder, flertalet t. o. m. mer än intresserade.</w:t>
        <w:br/>
        <w:br/>
        <w:t>Så kom den tid, då jag måste sluta skolan. Och den tiden kom. då konfirmationsundervisningen skulle börja. Jag var den tredje i ordningen i en rätt stor syskonskara. Mina två äldre syskon hade åtnjutit konfirmationsundervisning, den ene av kyrkoherden i pastoratet och den andre av komministern. J ag visste genom samtal med dem och var i tillfälle att se, när de voro hemma, att en var av dem lade huvudvikten vid katekesundervisningen. När Jag då grubblade över: skall jag nu in under denna katekestortyr igen, så mognade det slutligen till ett beslut hos mig, att icke bry mig om konfirmationsundervisningen. Jag glömmer icke den dag, då jag skulle taga mod till mig och gå och meddela det beslutet till min far, som i sina unga år var en rätt sträng man. Men till min stora förvåning tog min far upp det beslutet på det sätt, han korde göra. Han sade: Ja, Jag skall gå till kyrkoherden och tala vid honom själv, om ditt beslut, ty är det din bestämda föresats, så vill jag icke tvinga dig därtill. Så blev det också. Jag behöver icke säga, att kyrkoher. den icke var särdeles glad över mitt beslut, men det skall Jag icke nu närmare tala om. Vad jag däremot skall meddela. är, att det lyckades för mig att spåra upp en prästman, som bodde på långt</w:t>
        <w:br/>
        <w:br/>
        <w:t>avstånd från mitt hem. Om honom hade jag försport det underbara I fråga om ryktet, att han vid sin konfirmationsundervisning icke alls använde</w:t>
        <w:br/>
        <w:br/>
        <w:t>mil för att få del av hans undervisning. Till den prästman, jag hade i den socken, där jag bodde, var det två kilometers väg. Nu skulle jag vilja fråga er, om ni tror, att en pojke i de åren går åtta mil varje vecka för att komma undan katekesläsningen, om han icke kände den som en verklig tortyr. Och det är minnet av vad jag själv genomlevat som gör att jag anser det vara min ofrånkomliga plikt att i dag varna för denna katekesläsning. Jag förstår, att de, som sätta ett ofantligt stort värde på katekesen, anse det nära nog orätt av mig att säga det. Men jag kallar den i alla fall för vad den är: katekesen är och har varit en barnaplåga.</w:t>
        <w:br/>
        <w:br/>
        <w:t>Jag kan icke skildra för eder, hur glad jag kände mig, när jag kom till pastorn, och han sade till mig: åu behöver icke någon annan bok än bibeln och psalmboken, det är allt. Nu har det sagts här, att man icke kan grunda någon egentlig fast kristen etik på Jesu bergspredikan. Jag skall icke upptaga någon tvist om den saken, men jag vill ha till kammarens protokoll antecknat, att denne prästman just gjorde på det sättet. Hans namn må gärna också antecknas till kammarens protokoll! . Han hette Axel Wetter. Han var ingen lärd man, han var en enkel man, men en utomordentligt skicklig pedagog. Han var då vice pastor i Almby församling nära intill Örebro och därjämte fängelsepastor i Örebro. Han slutade sina dagar som kyrkoherde i Vintrosa och Tysslinge pastorat. Den mannens undervisning har jag haft nytta av i hela mitt liv. Genom sin undervisning och genom sin personlighet inverkade han på mig på ett sådant sätt, att jag kan här erkänna, att mitt liv i viss mån därav fått sin riktning. Den erfarenhet, som jag gjorde, är icke något enastående. Jag vet, att det var flera av mina kamrater, som kände det på samma sätt, och jag kan tillägga, att det var flera av mina kamrater i skolan som följde mitt exempel.</w:t>
        <w:br/>
        <w:br/>
        <w:t>Den erfarenhet, som jag sålunda har gjort, den har följt mig under hela min uppväxttid. Den har så fullständigt ingått i min åskådning, att jag icke kan vika ifrån den. Men jag har även genom samtal med andra funnit, att även nu verksamma pedagoger ha samma uppfattning, och behövs det några bevis därför utöver dem, som torde ligga i envars erfarenhet, kan jag hänvisa till det anförande som hölls omedelbart före mitt.</w:t>
        <w:br/>
        <w:br/>
        <w:t>För de ungas skull, som nu växa upp och som genom den klandrade undervisningsplanen frigjorts från en lärobok, som må ha sitt värde som dogmatisk bekännelseskrift och som ett betydande historiskt dokument, har jag, såsom jag förut sagt, ansett det vara en bjudande plikt att mana denna kammare att icke följa de röster, som vilja, att de unga ånyo skola föras in under katekesens tryckande välde.</w:t>
        <w:br/>
        <w:br/>
        <w:t>Den pedagog och kristendomslärare, som jag förut citerat, har</w:t>
        <w:br/>
        <w:br/>
        <w:t>sagt om förklaringarna till de tre trosartiklarna, att de plågat ur otaliga människor allt intresse för den kristna tro, som de skola plugga in i dem, och deta är, tyvärr, sanning.</w:t>
        <w:br/>
        <w:br/>
        <w:t>Beträffande nödvändigheten av en lärobok för att ernå stadga och enhetlighet i undervisningen, så må detta ha sitt berättigande ifråga om andra läroämnen men icke på samma sätt ifråga om kristendomsundervisningen, och detta därför att, såsom så riktigt här förut under denna debatt anförts, det är främst barnens viljeliv, det gäller att påverka. Därtill kan läggas det, att på intet annat område av undervisningen spelar det personliga inflytandet så stor roll som med avseende på kristendomsundervisningen. Skall kristendomsundervisningen bliva verkligt fruktbärande, måste läraren stå i det förhållande till läroämnet, att han kan säga: Jag tror, därför talar jag. Att katekesen för övrigt icke hindrar en lärare, som vill göra det, att göra varjehanda utsvävningar, därpå skulle många exempel kunna anföras.</w:t>
        <w:br/>
        <w:br/>
        <w:t>Huruvida två eller tre timmar i veckan är det riktiga timantalet, som bör vara regel, är ganska svårt att avgöra. Innan man fått någon verklig erfarenhet därutinnan, synes det mig vara klokt att icke göra något uttalande. Men man får dock icke alldeles glömma, att i realskolans timplan förekommer och har nu en längre följd av år förekommit två timmar i veckan från och med fjärde klassen. Den erfarne kristendomslärare, som jag förut åberopat, anförde också i en sin till ecklesiastikdepartementet ingivna skrivelse, att »den tid, som ägnats åt kristendomsundervisningen i klasserna 3—5, eller tillsammans omkring 200 lärotimmar, är tillräcklig för att jämte erforderliga repetitioner nödtorftigt genomgå och inlära trosoch sedeläran, om lärjungen därvid har stödet av en någorlunda god kunskap i bibliska historien och, märk väl, är fri från en föregående invand tanklös utanläsning». Beträffande kristendomsundervisningen i de högre klasserna var han oviss, om den ens borde vara obligatorisk. Om det i allmänhet kan med sanning sägas, att nominalkunskaper äro intet verkligt vetande, gäller det särskilt kristendomsämnet. Kristendom i sannaste och djupaste mening kan icke uteslutande inläras: utan måste genomlevas, såsom förut många gånger har sagts. Barnens viljeliv måste gripas och få den rätta riktningen, och därför blir det alltid lärarens personlighet, som betyder så mycket. Om läraren ej är genomträngd av kristendomens väsen så hjälper det föga med ett ökat timtal.</w:t>
        <w:br/>
        <w:br/>
        <w:t>Då nu gällande timplan lämnar den utvägen öppen för skoldistrikten att bestämma sig för tre timmar, om de så vilja, eller för två timmar, synes det mig, att det är lämpligast att icke nu göra något uttalande. Det gäller ju här att göra ett avvägande mellan de olika ämnen, som trängas på timplanen. Tiden är kort, och då läroämnena äro många, blir det nödvändigt att göra undervisningen mycket koncentrerad, och det gäller även kristendomsundervisningen. Frågan om timantalet är för mig ingen huvudfråga. Den frågan är emellertid redan föremål för Kungl. Maj:ts prövning, och det har hittills varit en god praxis, att i de fall, då en fråga är föremål för</w:t>
        <w:br/>
        <w:br/>
        <w:t>Kungl. Maj:ts bedömande, icke genom en skrivelse till Kungl. Maj:t göra ett förhandsuttalande. Det synes mig också vara en förnuftig praxis, och inga verkliga skäl äro anförda, varför man skulle bryta ned densamma. Utskottet självt medgiver för övrigt, att det kan tänkas, att erfarenheten kan komma att giva vid handen, att i någon av folkskolans högsta klasser bör timantalet för kristendomsundervisningen något utsträckas. Det må vara tillåtet att jämväl erinra därom, att när senast hållna frikyrkokonferens behandlade denna fråga om kristendomsundervisningen, uttalade en ledande frikyrkoman, att »ett par timmars levande kristendomsundervisning i veckan skulle betyda mer och lämna större resultat än den kristendomsundervisning, som nu meddelas i statsskolorna», och mot denna uppfattning gjordes det ingen som helst erinran.</w:t>
        <w:br/>
        <w:br/>
        <w:t>Herr talman! Med vad jag nu sagt har jag velat visa, att de allra starkaste skäl tala för ett bifall till utskottets hemställan. Men jag kan icke, innan jag slutar, underlåta att meddela, att jag i går befann mig i Jönköping. Där besökte jag en skola, som heter Jönköpings skoloch bibelinstitut, där det förekommer undervisning i åtskilliga ämnen. Timantalet utgör tillsammans 43 i veckan, men av dessa 43 timmar i veckan upptagas 12 timmar av kristendomsämnet. Det är det tidsmått, som vid en läroanstalt där kristendom är huvud- :imnet tillmätts kristendomsämnet. När så är förhållandet, synes det mig, att man av de skäl, som jag själv anfört och som på ett ännu bättre sätt anförts förut, kan låta den genomförda timplanen verka tills vidare, så att man får se resultatet av densamma, innan man går att fatta ett måhända förhastat beslut.</w:t>
        <w:br/>
        <w:br/>
        <w:t>Herr talman! Jag yrkar bifall till utskottets hemställan.</w:t>
      </w:r>
    </w:p>
    <w:p>
      <w:pPr>
        <w:pStyle w:val="Heading2"/>
      </w:pPr>
      <w:r>
        <w:t>3. Gustaf Nilsson (Bondeförbundet, man)</w:t>
      </w:r>
    </w:p>
    <w:p>
      <w:r>
        <w:rPr>
          <w:b w:val="0"/>
        </w:rPr>
        <w:t>Jag har med stor förvåning åhört den långa debatten. som har rört sig uteslutande om katekesen. Men de föreliggande motionerna avse icke katekesen, utan här är fråga om, huruvida det i skolorna skall vara två eller tre timmars kristendomsundervisning i veckan. Mest förvånade jag mig över den siste talarens underliga och ytterst märkliga anförande. Har: har framfört en biografi över sig själv. Men icke hör det till den sak, varom vi nu ha att överlägga. Jag kunde också vara frestad att här framföra min biografi, men jag gör det icke. Den kommer i så fall att gå i fullständigt motsatt riktning mot herr E. A. Nilsons.</w:t>
        <w:br/>
        <w:br/>
        <w:t>De, som här tala emot katekesen, ha gjort det med skärpa, men det förvånar mig, att ingen talare framhållit den nytta, som katekesen under lång tid likväl har åstadkommit. Herr Seblin talade om dessa bedrövliga skaror, som vandra ut från folkskolan och från konfirmationsskolan. Ja, det kan ju så vara, men hur skulle dessa barnskaror sett ut, därest vi ej haft katekesen? Därmed vill jag dock icke säga, att katekesen numera är en lämplig lärobok för undervisning i kristendomens sanningar, men jag vill konstatera, att denna lärobok under de tider. som gått, dock haft ett gott inflytande över vårt samhälle och den uppväxande ungdomen. Jag tror icke, att någon människa, som allvarligt tänker på denna sak, skall kun-</w:t>
        <w:br/>
        <w:br/>
        <w:t>na neka till detta. Jag tror icke heller, att skolinspektören där borta skall kunna neka till det, om han tänker på vad han talar. Men den här gången har han verkligen icke gjort det.</w:t>
        <w:br/>
        <w:br/>
        <w:t>I herr Rydéns långa anförande var det också tal endast och uteslutande om katekesen. Han gav en gliring åt den tid, då bondeståndet ägde stort inflytande på utvecklingen här i landet, och påvisade, att detta stånd uppträtt emot katekesen. Nu har man väl i detta fall sammanblandat kristendomen med katekesen. Men katekes och kristendom äro dock i alla fall två vitt skilda saker. Jag är övertygad om att i denna stund står bondefolket precis på samma ståndpunkt som tidigare. Det är kristendomen, som man här vill värna om, och det är kristendomen, som man vill föra fram bland vårt folk, därför att bondefolket vet, att den enda bärande grunden för samhällsmoralen och en sund utveckling är kristen-</w:t>
        <w:br/>
        <w:br/>
        <w:t>Herrarna behagade draga på munnen, när jag sade, att kristendom och katekes äro två skilda ting. Jag skall därför återgå till denna fråga. Katekesen är en lärobok om kristendomen, d. v. £. läran om Kristus finnes inrymd i katekesen. Således är det ingenting märkvärdigt, att jag säger, att kristendom såsom sådan är någonting annat än katekesen. Vilken lärobok man än får, är kristendomen något annat än läran. J ag vill sålunda påpeka, att här har icke talats om den sanna kristendomen utan endast om kristendomen som lära.</w:t>
        <w:br/>
        <w:br/>
        <w:t xml:space="preserve">Man talar om att katekesens innehåll är svårt för barnen att smälta. Men vad är då egentligen kristendomen? Det är att leva som Kristus levde, vandra som Kristus vandrade, vara människa såsom Kristus var människa och på det sättet stå i verklig gemenskap med levande Gud. Det är detta, som är kristendom. Kristendomen måste därför gå längre ned än i huvudet, det får icke blott vara en läxa. Den måste ned i hjärtat och där omskapa människans hela viljeliv så att </w:t>
      </w:r>
      <w:r>
        <w:rPr>
          <w:b/>
        </w:rPr>
        <w:t>hon²</w:t>
      </w:r>
      <w:r>
        <w:rPr>
          <w:b w:val="0"/>
        </w:rPr>
        <w:t xml:space="preserve"> blir lik Kristus själv.</w:t>
        <w:br/>
        <w:br/>
        <w:t>Jag har begärt ordet endast för att få deklarera min ställning med hänsyn till timantalet. Jag vill såsom andra talare betona, att då kristendomen är det största värde vi ha, är det också nödvändigt, att barnen i tidigaste barndomen få kontakt med detta värde. Man har talat om att barnahjärtat icke har förmåga att smälta allt detta. Men även de stora barnen ha icke förmåga att smälta allt. Jag vågar påstå, att hur djup än den kristna läran må vara, så fastnar alltid något av värde kvar i barnens tankeliv, och vem av oss kan döma över vilket inflytande detta har på barnen under deras fortsatta liv? Men att det utövar inflytande och ett stort och välsignat sådant, kan jag av egen erfarenhet betyga. Hela kristendomens innehåll har ännu ingen kunnat fatta, kristendomen är för stor och för djup, den innehåller alltför mycket, men den lämnar alltid kvar värden i människans själ, värden, som hålla samvetet vaket, så att man i farans stund har makt att undvika dåliga vägar, svordomens, rusdryckernas och osedlighetens med flera syndens vägar. Därest icke denna lära finge rum i människornas</w:t>
        <w:br/>
        <w:br/>
        <w:t>hjärtan, hur skulle det väl se ut i denna dag i vårt land? Det är denna undervisning och lära vi ha att tacka för, att vårt land icke är ett Sodom och (Fomorra.</w:t>
        <w:br/>
        <w:br/>
        <w:t>Med dessa ord, herr talman, ber jag att få yrka avslag på utskottets hemställan och bifall till rescrvationen.</w:t>
        <w:br/>
        <w:br/>
        <w:t>'Som tiden nu var långt framskriden och flera talare anmält sig för yttrandes avgivande, beslöt kammaren, på hemställan av herr förste vice talmannen, att uppskjuta den vidare behandlingen av förevarande utlåtande ävensom handläggningen av övriga på föredragningslistan upptagna ärenden till kl. 7 e. m., då detta sammanträde enligt utfärdat anslag komme att fortsättas.</w:t>
      </w:r>
    </w:p>
    <w:p>
      <w:pPr>
        <w:pStyle w:val="Heading2"/>
      </w:pPr>
      <w:r>
        <w:t>4. Cornelius Olsson (Lantmannapartiet, man)</w:t>
      </w:r>
    </w:p>
    <w:p>
      <w:r>
        <w:rPr>
          <w:b w:val="0"/>
        </w:rPr>
        <w:t>Herr talman, mina herrar! Den fråga, vi nu behandla, följes med största intresse inom hela vårt land. Såsom förut här har sagts, hava de bestämmelser rörande</w:t>
        <w:br/>
        <w:br/>
        <w:t>kristendomsundervisningen, som den nya normalplanen för rikets folkskolor innehåller, väckt både vemod, missnöje och bekymmer hos stora delar av folket. Då mer än hälften av den tid, som förut varit använd till undervisning uti detta viktiga ämne, nu är borttagen, måste man också anse, att barnen ej få mer än hälften så mycket kunskap som förut uti de stycken, som härtill höra, åtminstone gäller detta de barn, som icke äga en alldeles ovanlig begåvning. Det kan ingalunda med sanning påstås, att samma kunskapsmått kan inhämtas under denna förkortade tid, som under den längre tid, som förut ägnats detta ämne. En lärare är icke mer än människa... Med bästa vilja och intresse kan han icke på två timmar i veckan bibringa barnen den nödiga kunskap, som kristna barn uti ett kristet land böra ha.</w:t>
        <w:br/>
        <w:br/>
        <w:t>Så ser jag denna sak, och, som väl är, är jag ingalunda ensam om denna min mening, ty så se alla de denna sak, vilka i likhet med mig anse kristendomskunskapen vara den förnämsta av all kunskap, och den bildning, som härigenom vinnes, den bästa av all bildning och av största värde, icke blott för detta livet, utan också, om kunskapen blir rätt använd, för det kommande livet. Med tillfredsställelse påstår jag, att vi ha många i vårt land, som se denna utomordentligt viktiga sak på detta sätt, ty ännu, mina herrar, hava vi mycket folk i detta land, som hittills hava behållit och fortfarande vilja behålla våra förfäders goda ståndpunkt uti dessa frågor. Deras antal är glädjande nog större än många föreställa sig.</w:t>
        <w:br/>
        <w:br/>
        <w:t>1900 års normalplan upptog ingalunda en för lång undervisningstid i kristendom, och denna tid hade nog icke blivit minskad, om vi icke hade blivit straffade med den liberal-socialistiska regeringen.</w:t>
        <w:br/>
        <w:br/>
        <w:t>Vad kan nu vara orsaken till att vederbörande gjort en sådan minskning i tiden för denna viktiga undervisning? Ja, önskligt vore, om de, som hava ivrat för denna minskning och bära skulden för densamma, ville giva ett sanningsenligt svar på denna fråga. Visserligen sägs det, att det är andra undervisningsämnen, som behöva den från kristendomsundervisningen tagna tiden, och det är väl bra att ha denna orsak att framhäva, men svepskäl är det, ty själva grundorsaken vill man icke fram med. Ute bland folket ser man i åtgärden ett stöd åt avkristningssträvandena. Snart nog kunna vederbörande finna lämpligt att taga bort hela tiden för denna undervisning och stryka kristendomsämnet från skolans schema av samma föregivna orsak, nämligen att tiden behöves för andra undervisningsämnen.</w:t>
        <w:br/>
        <w:br/>
        <w:t>Man kan också fråga: Varför hava icke dessa genomgripande förändringar beträffande kristendomsundervisningen, som i den nya undervisningsplanen äro vidtagna, förelagts kyrkomöte och riksdag? Vederbörande torde nog icke heller på denna fråga vilja avgiva något verkligt och klart svar. Orsaken till de styrandes handlingssätt härvidlag är dock lätt att finna, ty om den rätta och öppna vägen här hade följts, så hade risken för att frågan ej skulle gått igenom varit mycket stor. Det beslut, som kyrkomötet förliden höst kom till,</w:t>
        <w:br/>
        <w:br/>
        <w:t>då frågan upptogs och behandlades, bekräftar också, att den risken fanns. Det var känslan härav, som gjorde, att man grep till sättet att på bakvägen tvinga dessa bestämmelser och förordningar på svenska folket.</w:t>
        <w:br/>
        <w:br/>
        <w:t>Nu kräva vi motionärer ändring uti dessa bestämmelser, och det är ett synnerligen anspråkslöst krav, som här göres, då blott en timmes ökning i veckan begäres för den'undervisning, som det här är fråga om. Detta är ett minimum, som väl bör kunna icke allenast medgivas utan verkligen eftersträvas av alla dem, som hava någon omtanke om Sveriges barn och Sveriges folk, ty det är dock detta folks väl eller ve, det här gäller.</w:t>
        <w:br/>
        <w:br/>
        <w:t>En så stor minskning i tiden för kristendomsundervisningen, som nu är gjord, innebär ingenting mindre än ett stort steg mot avkristning. Mer än halva steget är nu taget, ett mindre steg till och svenska folket är avkristnat. Vad som nu är gjort, är gjort utan kyrkomötets och riksdagens hörande. Skall en sådan fortsättning, som avkristning följa, utan svenska folkets hörande? Första steget är taget av en liberal-socialistisk regering; får vårt land ånyo en dylik radikal regering, eller en socialistregering, så ha vi kanhända icke bättre att vänta, än att det andra steget tages på samma förkastliga och orimliga sätt, nämligen så, att svenska folket icke får ett ord med i laget. Så handla de, som säga sig regera efter folkmeningen.</w:t>
        <w:br/>
        <w:br/>
        <w:t>Att krav på skolans fullständiga avkristning icke saknas, synes av ett tidningsurklipp, varav jag skall be att få läsa upp några rader. Det har till överskrift: »Värner Rydén får undsättning» och lyder: »Centralstyrelsen för socialdemokratiska ungdomsförbundet gjorde vid sitt årsmöte i mars 1920 ett uttalande till regeringen i skolfrågan. Med erkännande av det steg i rätt riktning, som tagits i fråga om reformering av vårt undervisningssystem, krävde styrelsen kristendomens fullständiga slopande från undervisningsplanen och ersättande med allmän normalundervisning.»</w:t>
        <w:br/>
        <w:br/>
        <w:t>Jag skulle även vilja yttra några ord angående läroboksfrågan, men jag skall nu icke ingå därpå. Jag har på förmiddagen lovat att vara kortfattad, och det skall jag också vara. Jag skall nu inskränka mig till att endast beklaga den oersättliga förlust, som Sveriges barn och Sveriges folk gjort, då Luthers lilla katekes blivit bortryckt från skolan såsom lärobok.</w:t>
        <w:br/>
        <w:br/>
        <w:t>Hade folket, hade församlingarna hörts angående dessa genomgripande förändringar, och hänsyn tagits till deras vilja och önskningar, hade det aldrig skett, utan då hade vi nog fortfarande haft 1900 års normalplan åtminstone i det närmaste oförändrad beträffande kristendomsundervisningen. Jag skulle vilja göra ett instämmande i de yttranden, som av mina meningsfränder blivit avgivna angående den nya undervisningsplanen. Den har vissa goda sidor, såsom då den hänvisar direkt till bibeln. Det skall jag visst icke här förneka, herr Rydén, men dessa stora förändringar rörande undervisningstid och lärobok ha emellertid icke skett med det stora flertalets vilja bland folket. Därom vittna de mångfaldiga petitioner</w:t>
        <w:br/>
        <w:br/>
        <w:t>och framställningar, som från mycket stora delar av landet förliden höst inkommo till konungen samt de deputationer, som infunno sig hos denne kristendomens högste beskyddare här i landet och framlade sina bekymmer i denna sak. Själv deltog jag i en deputation, som representerade de flesta av Bohusläns församlingar. Ombuden voro så vitt jag har mig bekant i regeln mycket enhälligt valda vid kyrkostämmor och utgjordes av personer av flera olika yrken och i olika samhällsställningar.</w:t>
        <w:br/>
        <w:br/>
        <w:t>Herr Hallén sade här på förmiddagen, att han trodde, att denna opposition var framkonstruerad. Han framförde till skäl härför exempelvis, att stämmorna hade någonstädes i hans hemort hållits på måndag klockan tio och på en lördag klockan tolv, eller kanske det var tvärtom, det vågar jag icke säga. Detta fann han vara mycket olämpliga tider. Ja, jag kan”icke för min del finna, att det var så olämpliga tider. Den ena var icke så värst tidigt på morgonen och den andra var ju mitt på dagen. Han tyckte sig däri se en beräkning, efter vad jag kunde förstå, att det icke skulle komma så mycket folk till stämmorna. Jag vet icke, hur det kan vara i den trakt, där herr Hallén bor, och om det möjligen där skulle behövas någon beräkning, för att man icke skulle möta för stor opposition. Det kan ju hända, att det i herr Halléns närhet kunde tkehövas en viss betänksamhet. Det vet Jag icke, men jag vill säga, att så långt jag känner till förhållandena i min hemtrakt, gick det icke till på det sättet. I min församling och i grannförsamlingarna utlystes sammanträdena den ena söndagen och höllos den andra söndagen, alltså med en veckas mellanrum. Ingen kan väl då säga annat än att detta var tillräcklig tid för att folk skulle kunna samlas. Där fanns icke någon sådan uppkonstruerad opposition.</w:t>
        <w:br/>
        <w:br/>
        <w:t>Enligt vad tidningarna förmälde, var förra statsrådet Rydén ute och höll föredrag någon tid efter det dessa uppvaktningar ägt rum, och han betecknade då det såsom en stor okunnighet hos folket, att de togo saken så allvarligt och kommo med dessa framställningar. Jag skulle vilja säga herr Rydén, att var det okunnigheten, som här representerade sig, så ha vi mycket okunnigt folk i detta land trots vårt dyrbara skolväsen. Men då framkommer också säkert den egendomligheten, att även mycket lärt folk befinner sig bland dessa s. k. okunniga. Jag påstår, att det är ingalunda där, okunnigheten är tillfinnandes — det är tvärtom på det andra hållet: där är både okunnighet och blindhet. Och det var en tid, mina herrar, som ovederhäftigheten och den bristande sakkunskapen sutto i högsätet, och då blevo många ödesdigra beslut fattade. Det var också vissa handlingar, som skarpt klandrades både i pressen och annorstädes, men jag anser, att vad som den tiden mest brännmärktes var en småsak, jämställt med detta attentat mot vår allra viktigaste undervisning. Det är mångtusenfaldigt värre. Då nu herr Rydén och den regering, han tillhörde, på detta sättet dragit i härnad mot en god kristendomsundervisning, så kan man säga. att deras uppgift och gärning ingalunda är avundsvärd. På dem vilar ett stort ansvar. Ingen regering tillförne har gjort Sveriges barn och Sveriges folk</w:t>
        <w:br/>
        <w:br/>
        <w:t>så illa, som den regering, som tog bort mer än halva tiden för kristendomsundervisningen och Luthers katekes såsom lärobok. Detta har icke heller skett endast mot högerns i landet vilja. Å nej, det skulle vara en orättvis beskyllan mot en del folk inom de andra partierna att säga, det de ej inse och beakta vad det här gäller. De gilla ej vad deras ledare härutinnan gjort. Det är många bland liberalerna, ja, t. o. m. bland socialisterna, som icke vilja, att deras barn skola gå miste om att få lära vad de själva i sin barndom fått lära uti de stycken, det här är fråga om.</w:t>
        <w:br/>
        <w:br/>
        <w:t>Nu har emellertid frågan blivit dragen inför riksdagen. Nu vilar ansvaret på oss. Jag hoppas, att här äro många i denna kammare, som besinna detta. Folket ute i landet väntar också detta av sina representanter. Ja, här har blivit talade så många nedsättande ord om Luthers lilla katekes. De må själva bära ansvaret, som framfört dessa ord, men nog är det smärtsamt ått höra dem. Jag undrar, varför vi fira reformationsfesten varje år. Förre ecklesiastikministern Rydén har själv under sin statsrådstid uppmanat oss att fira den dagen, men det kan hända var med det som med så mycket annat, att det icke var så mycket mening med det. Luther, den store reformatorn, hans stora livsverk skulle kasseras. Herr Rydén tror sig väl vara en stor reformator, och jag skall gärna medgiva, att han är ett slags reformator, men han har reformerat baklänges. År 1918 — tror jag det var — väcktes flera motioner här i riksdagen om ändringar i kristendomsundervisningen. Strax innan dessa motioner behandlades, var jag i tillfälle att åhöra ett föredrag här i Stockholm av en utav Stockholms mera framstående kyrkoherdar. Han frambhöll tydligt och klart olämpligheten i och faran av att taga det steg, som i dessa motioner förordades, och han slutade sitt präktiga anförande med dessa manande ord: »Så månde icke Sveriges folk sätta sig ned och reformera baklänges».</w:t>
        <w:br/>
        <w:br/>
        <w:t>Jag vill nu sluta mitt lilla enkla anförande med nästan samma ord: så månde icke Sveriges riksdag tillåta, att det reformeras baklänges! Herr talman! Jag hade bestämt ämnat att yrka bifall till herr Pehrssons i Göteborg m. fl. motion, men jag skall, som saken nu ligger och för att undvika splittring, icke göra detta, utan nödgas att yrka bifall till den vid utlåtandet fogade reservationen.</w:t>
      </w:r>
    </w:p>
    <w:p>
      <w:pPr>
        <w:pStyle w:val="Heading2"/>
      </w:pPr>
      <w:r>
        <w:t>5. unknown (–, –)</w:t>
      </w:r>
    </w:p>
    <w:p>
      <w:r>
        <w:rPr>
          <w:b w:val="0"/>
        </w:rPr>
        <w:t>Herr talman, mina herrar! Jag medger villigt, att efter de många glänsande tal, som hållits i kammaren i denna fråga både under gårdagen och i dag, allt som möjligen kan sägas i densamma har blivit sagt, och jag var också villig att medverka till, att denna fråga skulle kunna avgöras vid förmiddagens plenum. Jag var nämligen en av dem, som då ströko sig på talarelistan. Det lyckades oss emellertid icke att uppnå detta resultat. Det ser nämligen ut att vara så, att fastän olika åsikter råda i denna kammare rörande omfattningen av den kristendomskunskap, som bör meddelas i våra</w:t>
        <w:br/>
        <w:br/>
        <w:t>skolor, råder det en rörande enighet därom, att omfånget av det prat, som i denna fråga bör presteras, icke behöver på något sätt minskas. Det är emellertid icke av hänsyn till denna kammarens enighet, som Jag begärt ordet, utan det beror därpå, att jag i utskottet varit med om att behandla denna fråga, och då från utskottsmajoriteten — om man kan använda det ordet på den föreliggande frågan — endast en talare, och det under gårdagen, haft ordet, ansåg jag mig skyldig att säga några ord.</w:t>
        <w:br/>
        <w:br/>
        <w:t>Jag fäste mig vid, att två av kammarens ärade ledamöter, herr Lindman samt en av utskottets reservanter, riktat en anmärkning mot utskottet för dess sätt att citera. Det gäller närmast det utlåtande, som teologiska fakulteten i Lund avgivit. Vad den förste ärade talaren beträffar kan ju hans anmärkning bero därpå, att han icke haft tid att närmare studera utskottets betänkande, och kanske han icke ens observerat kantrubrtikerna, som finnas där; men vad den ärade utskottsreservanten beträffar måste jag säga, att hans yttrande gjorde på mig ett mycket egendomligt intryck, då jag drar mig till minnes den frigjorda citeringskonst, han använde vid ärendets behandling i utskottet.</w:t>
        <w:br/>
        <w:br/>
        <w:t>Som herrarna finna, ligger frågan eller vilja åtminstone en del av motionärerna och för övrigt även reservanterna lägga frågan på det sättet, att det skulle gälla icke frågan om läroboken, utan tiden för kristendomsundervisningen. Både herr Björkman i Norrköping och herr Wallerius hava poängterat detta, herr Wallerius t. o. m. så strängt, att han i går förklarade i sitt anförande, att han ämnade hålla sig till sak, d. v. s. till frågan om timantalet. Jag tycker detta år något egendomligt. Hava då herrarna alldeles glömt bort herr Pehrssons i Göteborg m. fl. motion? I denna motion instämma, om jag icke misstar mig 52 eller 53 av kammarens ledamöter, och yrkandet i denna motion, punkten 2, går ut på »att föreskrift gives, att i vederbörlig ordning godkänd lärobok skall användas vid sammanfattningen av den kristna trosoch livsåskådningen». Till yttermera visso heter det i motiveringen för detta yrkande på följande sätt: »Luthers lilla katekes är ännu det yppersta folkliga uttrycket för vår evangelisk-lutherska tro och bekännelse och har som sådan århundradenas helgd och har ingått i vårt folks religiösa och kulturella medvetande. Den skulle nu icke längre få inläras. Härmed brytes en 400-årig svensk tradition, som ännu av svenskt kyrkofolk omfattas med pietet och fasthålles såsom en samvetssak. Innan någon annan jämbördig i vederbörlig ordning godkänd lärobok erbjudes såsom sammanfattning av den kristna trosoch livsåskådningen”', bör icke denna källa till klar, fast och sammankängande kristendomskunskap tilltäppas för Sveriges barn.»</w:t>
        <w:br/>
        <w:br/>
        <w:t>Med anledning av vad jag nu anfört ur herr Pehrssons och hans medmotionärers motion frågar jag: gäller det lärobok eller gäller det icke lärobok i detta sammanhang? Visserligen kan sägas, att reservanterna delvis hava frångått den frågan, men det finnes en hel del av motionärerna, som icke på något sätt biträtt detta, — en representant från Bohuslän har visserligen helt nyss förklarat, att han frånträdde sitt yrkande, — det kan därför vid voteringen gälla lärobok</w:t>
        <w:br/>
        <w:br/>
        <w:t>eller icke lärobok, detta yrkande är icke uteslutet. Vi kunna alltså gå ut ifrån, att läroboksfrågan också bör tagas upp 1 detta sammanhang, men om det skulle vara så, att motionärerna och reservanterna</w:t>
        <w:br/>
        <w:br/>
        <w:t>ovillkorligen vilja hava frågan lagd på sådant sätt, att det icke gäller folkskolorna.</w:t>
        <w:br/>
        <w:br/>
        <w:t xml:space="preserve">lärobok, då ber jag att få fästa dessa ärade herrars uppmärksamhet på, att då faller också styrkan i den opinion, som de säga sig ha bakom sig; åtminstone är det fallet vad västra Sverige beträffar, ty där har den till mycket stor del gällt själva katekesen som lärobok. Detta har nyss deklarerats från herr Olsson i Berg, och jag tror icke någon av västkustens representanter skall kunna våga jäva detta vittnesbörd. Man har i detta fall kommit långt i en del socknar. Jag har, jag höll på att säga, ett sorglustigt exempel på. huru exempelvis en gumma fått för sig, att det gällde </w:t>
      </w:r>
      <w:r>
        <w:rPr>
          <w:b/>
        </w:rPr>
        <w:t>hennes²</w:t>
      </w:r>
      <w:r>
        <w:rPr>
          <w:b w:val="0"/>
        </w:rPr>
        <w:t xml:space="preserve"> personliga exemplar, »den katekes, som jag fått av min far». Jag frågar sedan, om man kan påstå, att det icke gäller katekesen som lärobok i detta sammanhang? Herr Pehrsson i Göteborg, som jag för övrigt sätter mycket stort värde på, har förklarat, att han åtminstone icke är någon vän av själlöst plugg. Det fägnar mig att höra. Han förklarade också i ett mycket varmhjärtat anförande, att han var vän av katekesen. Det förefaller mig då, som om, ifall det hade funnits bland Sveriges prästerskap flera av herr Pehrssons sort, det från kyrkligt håll borde hava gjorts något, för att det själlösa katekesplugget i skolorna hade kommit bort. Jag frågar: har någon förmärkt någon större ansträngning i den vägen? Jag måste för min personliga del svara att jag icke märkt det. Vad det beror på, skall jag icke tillåta mig att försöka fundera ut. Kanhända kan det angivas med det uttryck, som en talare här på förmiddagen använde, nämligen att kyrkan är steril. Men om det ligger till så, att kyrkan själv icke har kunnat påverka undervisningen — det skall måhända sägas här, att denna undervisning icke sorterar direkt under kyrkan, men vi veta, huru det i regel är, åtminstone på landsbygden — varför rives då denna storm upp nu? Det kan jag för min del icke få någon klarhet i.</w:t>
        <w:br/>
        <w:br/>
        <w:t>För att belysa katekesproblemet skall jag icke taga kammarens tid lång stund i anspråk. Var och en kommer ju ihåg, som förut sagts här i dag, sin egen ungdom. Jag minnes, huru jag läste Luthers förklaring till hans lilla katekes. Jag fick reda på, varför jag kallas kristen, men jag fick aldrig någonsin i livet reda på vari den egentliga kristendomen bestod. Jag fick reda på en hel del yttre formaliteter, som måste genomgås, för att man skall kallas kristen. Men det fanns också en annan fråga. Det frågades, varifrån undervisningen om det, som hör till den kristna tron hämtades, och det svarades: »Från bibeln eller den heliga skrift.&gt; Jag frågar: vad är det som hänt nu? Jo, utgående från denna förklaring till Luthers lilla katekes skulle man nu kunna säga, att den nya normalplanen går ut på, att hämta undervisningen till det som hör till barnens kristendom just från bibeln eller den heliga skrift, eller just från den källa, som anvisats i förklaringen till Luthers lilla katekes. Jag kan icke för min personliga del komma till annat, än att den man, som lyckats åstadkomma detta, är värd allt tack.</w:t>
        <w:br/>
        <w:br/>
        <w:t>Det har gjorts gällande, att tiden i timplanen för kristendomsundervisningen — och det är därpå huvudattacken här i kammaren satts in — är alldeles för kort. Herr Wallerius använde ett uttryck för att belysa detta, han talade om två effektiva timmar, det var givetvis för att påvisa, att det var icke två utan en och en halv effektiva timmar. Jag tycker herr Wallerius också borde hava talat om, att i de tre timmar, som här påyrkas, ingå icke mer än 2!/, effektiva timmar. Skillnaden är, som synes, icke så stor. Det har som sagt gjorts gällande, att denna undervisningstid är alldeles för kort. Jag vill då fästa uppmärksamheten på, att den, som det heter, kristna barnauppfostran i församlingen icke är slut med barnens skolgång. Efter skolgången följer något, som vi veta kallas konfirmation, där barnen förhöras inför församlingen i sin kristendomskunskap. Jag anser, att åt denna bör tillmätas åtskillig betydelse, då härför finnas eller borde åtminstone finnas kompetenta lärare, som hela tiden hava hand om ungdomen. Och härtill kommer, att vårt prästerskap sedermera i kyrkorna fortfarande hava att meddela religionsundervisning.</w:t>
        <w:br/>
        <w:br/>
        <w:t>Jag tror att man på ifrågavarande område — åtminstone skulle jog för min del vilja göra det — med en liten omändring kan använda Geijers ord, då han en gång sade: »Bildade äro vi icke i den mån vi äro lärda, utan i den mån som de bästa mänskliga egenskaperna inom oss nått sin högsta fulländning.» Jag skulle vilja säga, att kristna äro vi icke i den mån vi äro skriftlärda, utan i den mån som de bästa mänskliga egenskaperna inom oss nått sin högsta fulländning genom kristendomen.</w:t>
        <w:br/>
        <w:br/>
        <w:t>Jag skall, herr talman icke vidare upptaga kammarens dyrbara tid, utan ber att med dessa få ord få yrka bifall till utskottets hemställan och avslag på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