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1692</w:t>
      </w:r>
    </w:p>
    <w:p>
      <w:r>
        <w:rPr>
          <w:b/>
        </w:rPr>
        <w:t xml:space="preserve">Datum: </w:t>
      </w:r>
      <w:r>
        <w:t>1926-04-23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Gustafson (–, man)</w:t>
      </w:r>
    </w:p>
    <w:p>
      <w:r>
        <w:rPr>
          <w:b w:val="0"/>
        </w:rPr>
        <w:t>Herr talman! Jag hör till dem, som då fortsättningsskolan beslöts av riksdagen med den allra största tillfredsställelse hälsade den nya skolformen välkommen. Jag hade den uppfattningen, att fortsättningsskolan skulle vara ett synnerligen värdefullt komplement i fråga om fortbildningen av vår ungdom. Jag har också i kammaren, under de år jag tillhört densamma, vid alla tillfällen, då förslag varit före som riktat sig mot fortsättningsskolan, städse röstat mot desamma. Det har dock förekommit åtskilliga omständigheter i min egen bygd vid tillämpningen av fortsättningsskolestadgan, som gör att jag nu finner, att det kanske skulle vara lämpligt med ett övervägande, huruvida man inte på vissa punkter skulle kunna vidtaga någon eller några förändringar. Jag skall tillåta mig att i det hänseendet anföra ett par exempel, som visa att allt icke är bra som det är.</w:t>
        <w:br/>
        <w:br/>
        <w:t xml:space="preserve">I min bygd finns en </w:t>
      </w:r>
      <w:r>
        <w:rPr>
          <w:b/>
        </w:rPr>
        <w:t>änka²</w:t>
      </w:r>
      <w:r>
        <w:rPr>
          <w:b w:val="0"/>
        </w:rPr>
        <w:t xml:space="preserve"> med sex barn. Som vi alla förstå var det svårt för </w:t>
      </w:r>
      <w:r>
        <w:rPr>
          <w:b/>
        </w:rPr>
        <w:t>henne²</w:t>
      </w:r>
      <w:r>
        <w:rPr>
          <w:b w:val="0"/>
        </w:rPr>
        <w:t xml:space="preserve"> att draga sig fram med denna stora familj. </w:t>
      </w:r>
      <w:r>
        <w:rPr>
          <w:b/>
        </w:rPr>
        <w:t>Hon²</w:t>
      </w:r>
      <w:r>
        <w:rPr>
          <w:b w:val="0"/>
        </w:rPr>
        <w:t xml:space="preserve"> hade emellertid lyckats skaffa sin 14, 15-årige son en arbetsanställning, och han tjänade en rätt så vacker slant som bidrag till familjens uppehälle. Men så kom den dagen, då han skulle fullgöra sin andra kurs i fortsättningsskolan. Modern gjorde ansträngningar för att </w:t>
      </w:r>
      <w:r>
        <w:rPr>
          <w:b/>
        </w:rPr>
        <w:t>hennes²</w:t>
      </w:r>
      <w:r>
        <w:rPr>
          <w:b w:val="0"/>
        </w:rPr>
        <w:t xml:space="preserve"> son skulle slippa gå igenom det andra fortsättningsskoleåret. Det hefanns emellertid inte vara möjligt, och det var inte utan att man där hemma från snart sagt alla håll uttalade den meningen, att i ett sådant särskilt fall skulle det vara synnerligen önskvärt. att folkskolestyrelsen haft möjlighet att på dispensvägen lämna befrielse för gossen i den ömmande situation, som förelåg.</w:t>
        <w:br/>
        <w:br/>
        <w:t>I ett annat fall gällde det en fattig arbetare i en grannsocken, som lyckades få ett skogsarbete rätt långt borta från sitt hem. Det var ett arbete, som inte gärna kunde ge honom mer än 3 kronor eller 3:50 om dagen, men därigenom att han tog sin 15-årige pojke med sig och lät honom kvista av grenarna medan han själv fällde, kunde han förtjäna en något större dagspenning. Gossen blev emellertid hämtad tillbaka från sitt skogsarbete och satt i fortsättningsskolan. Jag klandrar inte vederbörande myndigheter för att de använde detta förfaringssätt. De hade ingen annan möjlighet. Men jag ifrågasätter starkt, om det inte -— med hänsyn till nödvändigheten av att barn i många fall fortast möjligt måste komma ut i förvärvsarbete — borde undersökas, huruvida man inte på ett eller annat sätt skulle kunna göra det möjligt för dem att få fullborda fortsättningsskolan på ett år.</w:t>
        <w:br/>
        <w:br/>
        <w:t>Jag kommer i den förevarande frågan att rösta med reservationen. Jag har dock inte ansett mig kunna göra detta med mindre än att jag uttalar, att jag med denna min röst på intet sätt vänder mig mot fortsättningsskolan som sådan, ty jag värderar den undervisning som de unga där få. Men jag tror att det vore lämpligt att man finge tillfälle att överväga, huruvida man inte skulle kunna antingen på dispensvägen befria, där ömmande omständigheter föreligga, eller också anordna fortsättningsskolan såsom ettårig kurs, utan att dock inskränka timantalet, som jag för min del inte anser vara för högt tilltaget. Herr talman, jag ber att med denna motivering få yrka bifall till reservationen.</w:t>
      </w:r>
    </w:p>
    <w:p>
      <w:pPr>
        <w:pStyle w:val="Heading2"/>
      </w:pPr>
      <w:r>
        <w:t>2. Oscar Osberg (–, man)</w:t>
      </w:r>
    </w:p>
    <w:p>
      <w:r>
        <w:rPr>
          <w:b w:val="0"/>
        </w:rPr>
        <w:t>Herr talman! Jag begärde egentligen ordet därför att jag har åtskilliga års erfarenhet av verkningarna av fortsättningsskolan. Vi införde fortsättningsskola i den socken, som jag tillhör, så tidigt det var möjligt enligt nya förordningen — vi hade en ung och energisk lärare som reste upp till Stockholm och genomgick ett par fortbildningskurser för att bli kompetentförklarad att sköta denna skola. Sedan ha vi haft den under hela tiden. Jag har alltid hyst en varm tanke för denna skolform, och den har inte på något sätt</w:t>
        <w:br/>
        <w:br/>
        <w:t xml:space="preserve">förminskats under de år, som fortsättningsskolan har varit i verksamhet. Det är ju alldeles uppenbart att de flesta av de barn, som gå igenom folkskolan, i fortsättningen knappast få tillfälle att skaffa sig någon ytterligare boklig bildning, och det är därför för menige mans barn nödvändigt, enligt mitt förmenande, att de få den undervisning, som meddelas i fortsättningsskolan, utöver den vanliga folkskoleundervisningen. Många av landsbygdens söner och </w:t>
      </w:r>
      <w:r>
        <w:rPr>
          <w:b/>
        </w:rPr>
        <w:t>döttrar²</w:t>
      </w:r>
      <w:r>
        <w:rPr>
          <w:b w:val="0"/>
        </w:rPr>
        <w:t xml:space="preserve"> kunna ju få tillfälle att genomgå lantmannaskolor, lanthushållsskolor och även folkhögskolor, men det är i alia fall ett försvinnande litet antal av den stora massan. Hemma hos oss går det till på det sättet, vilket jag tycker är bra, att barnen, när de slutat folkskolan, vanligtvis gå igenom konfirmationsskolan så att säga samtidigt med det första året i fortsättningsskolan. Läraren och prästen överenskomma om att barnen få gå fyra eller fem dagar i veckan 1 fortsättningsskolan och en dag för prästen. På detta sätt går man igenom båda dessa skolor under första året.</w:t>
        <w:br/>
        <w:br/>
        <w:t>Nu har det emellertid uttalats stora farhågor för de sex veckor, som de unga under påföljande år skulle tillbringa i fortsättningsskolan. Det har sagts att de måste avstå från förvärsarbete och dylikt. Men nog undrar jag om det är så helt med detta resonemang, som man här vill påstå. Jag har aldrig funnit, att någon arbetsgivare har ifrågasatt att vägra arbete för en yngling därför att denne skulle bli tvungen att under sex veckors tid genomgå fortsättningsskola. Och jag tycker verkligen att det skulle vara rent av vidrigt om så skulle vara förhållandet.</w:t>
        <w:br/>
        <w:br/>
        <w:t>Jag skulle vilja göra en liten samvetsfråga till dem, som här stå som motståndare till fortsättningsskolan: skulle ni ha så mycket att säga emot skolformen om det gällde edra egna barn? Man har här konstruerat upp en hel del märkvärdiga saker, och man har ömmat för de fattiga, som inte skulle ha råd att ha barnen i denna skola. Men då kan man ju med lika stor rätt tala om att avbryta skolgången på ett ännu tidigare stadium. Varför vill man inte låta barnen gå igenom småskolan och därmed punkt? Vi ha dock under en tid av utvecklingen nöjt oss med en sådan skolgång, men nu är det nog ingen som vill gå tillbaka till den. Jag skall i likhet med herr Rydén be att få understryka, att när man väl har haft fortsättningsskolan så länge, att man sett hur den verkar, och vant sig vid dess arbete så kommer man inte att släppa denna skolform. Ynglingarna komma ju till en mera mogen ålder, och de flesta komma ju till den uppfattningen, att de äro i behov av undervisning utöver den, de kunde förvärva sig i folkskolan. Många av dem rent av törsta efter att inhämta litet mera kunskap, och då tycker Jag verkligen, att det är för mycket. att samhället skall sätta sig emot detta. Är det några, som ha det svårt, får man hjälpa dem litet så att de kunna få denna behövliga undervisning.</w:t>
        <w:br/>
        <w:br/>
        <w:t>Detta tal om att tillsätta så mycket tid och förlora så mycket för arbetet, det tillmäter jag inte mycket värde, ty är det en ordentlig husbonde, möta inga svårigheter för att de skola gå sex veckor i en fortsättningsskola. Det är jag förvissad om, och jag skulle vilja, att man slapp att höra detta tal om dessa fattiga barn.</w:t>
        <w:br/>
        <w:br/>
        <w:t xml:space="preserve">Herr Gustafson i Vimmerby talade om en </w:t>
      </w:r>
      <w:r>
        <w:rPr>
          <w:b/>
        </w:rPr>
        <w:t>änkas²</w:t>
      </w:r>
      <w:r>
        <w:rPr>
          <w:b w:val="0"/>
        </w:rPr>
        <w:t xml:space="preserve"> son, som skulle kunnat vara biträde i skogen under dessa sex veckor i stället för att gå 1 fortsättningsskolan, men jag vill säga, att arbetstiden räcker nog till för den pojken, om han också skall gå dessa sex veckor i fortsättningsskolan. Det är dessa, som jag ömmar för, som inte hava råd eller lägenhet att kunna få någon undervisning utöver folkskolans.</w:t>
        <w:br/>
        <w:br/>
        <w:t>Jag hoppas, att riksdagens ledamöter inte skola vara alltför inskränkta på denna punkt utan med jämnmod taga utskottets förslag och inte gå in för här ifrågasatta beskärning.</w:t>
        <w:br/>
        <w:br/>
        <w:t>Jag ber att på det varmaste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