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1994</w:t>
      </w:r>
    </w:p>
    <w:p>
      <w:r>
        <w:rPr>
          <w:b/>
        </w:rPr>
        <w:t xml:space="preserve">Datum: </w:t>
      </w:r>
      <w:r>
        <w:t>1934-04-07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Gösta Jacobsson (–, man)</w:t>
      </w:r>
    </w:p>
    <w:p>
      <w:r>
        <w:rPr>
          <w:b w:val="0"/>
        </w:rPr>
        <w:t>Herr talman! Samtliga de tre reservanterna i denna kammare mot en utredning ha ju nu yttrat sig, och de två första ha också blivit utförligt bemötta. Likväl började den tredje reservanten i ordningen, herr Pettersson i Hällbacken, sitt anförande med att fråga efter bevis, och jag skall därför i egenskap av motionär tillåta mig att även säga några ord i denna sak.</w:t>
        <w:br/>
        <w:br/>
        <w:t>Det är ju alldeles uppenbart, att det senaste halvseklets övergång från självhushåll till centraliserad produktion och massproduktion måste åtföljas av en mycket vidlyftig apparat för varudistributionens ordnande i samhället. Den starka koncentreringen av produktionen omöjliggör ju i allmänhet direkt handel mellan producent och konsument, och mellan dessa båda måste en förbindelse anordnas, en förbindelse, som för närvarande upprätthålles genom grosshandelns och detaljhandelns män. Det sätt, på vilket denna förbindelse, mellanhandsverksamheten sålunda, upprätthålles, är av oerhört stor betydelse i ekonomiskt avseende för konsumenterna. Fördelen av koncentrationen är ju bland annat en viss kostnadsminskning, som emellertid är i hög grad känslig för mellanhandskostnaden, alltså kostnaden för det betjänande av allmänheten, som utföres av detaljister och grossörer. Kostnaden för detta betjänande är direkt beroende av betjänandets art. Säkerligen kunna många och berättigade anmärkningar riktas mot olika förhållanden inom varudistributionen, men man måste därvid, herr Hage och herr Hansson i Trollhättan, hålla åtskils klander mot förekommande missförhållanden, å ena sidan, och klander mot systemet som sådant, å den andra. Har systemet avarter, skall man gå till rätta med dem, men därifrån och till att utdöma själva systemet är ett ganska långt steg. ÄÅ andra sidan måse man ju också se till att icke rationaliseringssträvandena utmynna i rationaliseringsavarter, som ehuru vackra utanpå, i själva verket innebära ett desorganiserande avsteg från den bärande grundprincipen, 1 det långa loppet till skada i stället för till tjänst.</w:t>
        <w:br/>
        <w:br/>
        <w:t>Den bärande grundprincipen för samhällets varutjänst måste vara goda varor till förmånliga priser, vilket för distributörerna, handelns män sålunda,</w:t>
        <w:br/>
        <w:br/>
        <w:t>än de ekonomiska och sociala verkningarna av de s. k. enhetsprisföretagen. Forts.</w:t>
        <w:br/>
        <w:br/>
        <w:t>bör utkristallisera mottot: Hög sortkvalitet och minsta möjliga mellanhandsmarginal. Uppenbart är, att allmänheten icke får begära av handelskåren, att den skall utföra en osjälvisk samarittjänst, men den handlande, som icke låter sin verksamhet ledas av känslan av ansvar inför den allmänhet, som han frivilligt åtagit sig att betjäna, är icke handelsman utan handelsmarodör. Handeln är visserligen en fri verksamhet, men den står det oaktat lika mycket i samhällets tjänst som detta samhälles direkt underordnade organ.</w:t>
        <w:br/>
        <w:br/>
        <w:t>Nu kan det ju invändas, att man bör låta människorna ha det, som de vilja. Vilja de ha sina behov täckta på Epamaner, så må de få det, i all synnerhet om därigenom, som herr Pettersson i Hällbacken så varmt hävdade, ett visst förbilligande uppnås. Det måste då emellertid erinras om, kanske ännu skarpare än vad herr Magnusson i Skövde gjorde, att Epa ingalunda avser att fylla alla behov av varor. Epa säljer ju endast de mest efterfrågade artiklarna i olika branscher och därtill sådana artiklar, som kunna inpassas i vissa bestämda prislägen mellan 10 öre och 2 kronor. Varan måste också vara sådan, att den icke behöver vare sig vägas eller mätas.</w:t>
        <w:br/>
        <w:br/>
        <w:t>Den får icke föranleda något som helst resonemang med försäljerskan, som icke besitter någon varukännedom, och den skall — först och sist — vara i allra högsta grad gångbar. Det är sålunda inga genomgående sorteringar, som tillhandahållas, utan allenast ett fåtal sorter, som visat sig särskilt begärliga. Det är alltså en mycket ringa del av vårt behov, som vi kunna tillfredsställa i en Epaaffär. Andra saker, som vi icke köpa så ofta, saker, som äro större eller tyngre, eller som måste mätas eller vägas, saker, som icke äro i högsta grad gångbara och lättvindiga att sälja, sådana varor för man icke inom Epaföretagen. De äro icke tillräckligt lukrativa. Det tyngsta och otacksammaste överlåtes generöst på den enskilda handeln i olika branscher, som det tillkommer att hålla de olika sortimenten. Denna utgallring av de på grund av sin snabba omsättning mest vinstgivande varorna innebär ju helt enkelt ett skummande av detaljhandeln. Det kapitalstarka Epa tar för sig grädden och lämnar blåmjölken kvar åt den väsentligt svagare detaljhandeln.</w:t>
        <w:br/>
        <w:br/>
        <w:t>Man påstår nu, att man med dessa metoder har uppnått en välbehövlig modernisering och effektivisering av detaljhandeln. Tanken var kanske ej så helt orimlig, om man på detta sätt kunde rationalisera hela detaljhandeln. Men detta är omöjligt. Epa säger själv i ett annat sammanhang, att i dess natur ligger en stark begränsning av trenne skäl, nämligen det strängt begränsade antalet, huvudsakligen låga prisklasser, det strängt begränsade huvudsakligen av standardvaror sammansatta varusortimentet samt slutligen beroendet av en till ett litet område koncentrerad stark efterfrågan på standardiserade konsumtionsartiklar till låga priser. Detta är sålunda förutsättningen för Epas existens. Epa kan aldrig, säges det, komma över 2 4 av hela detaljhandeln, och det har framhållits, hurusom Epa för närvarande ligger vid cirka 1 2 — en beräkning, som jag för min del finner vara alldeles oriktig, därför att den grundar sig på felaktiga siffror. Här har man nämligen för att få fram denna siffra på 1 Z ställt det tiotal Epaaffärer, som för närvarande finnas, mot hela Sveriges detaljhandel rubb och stubb. Skall man göra en jämförelse, måste man givetvis hålla sig till de varugrupper, som Epa för, och till de orter, där Epa arbetar.</w:t>
        <w:br/>
        <w:br/>
        <w:t>Så långt ifrån att verka moderniserande och effektiviserande på detaljhandeln och utfyllandet av en lucka i varudistributionssystemet, kan Epa i stället sägas ha obehörigen trängt in i distributionssystemet på ett sönderbrytande i stället för rationaliserande sätt. Med hjälp av sitt miljonkapital minskar Epa omsättningen för den enskilde köpmannen inom konkurrensom-</w:t>
        <w:br/>
        <w:br/>
        <w:t>rådet och därmed hans möjligheter att sprida ut sina omkostnader på en större försäljning. Dessa omkostnader påverkas i ringa grad av de småsaker av Epaart, vilkas försäljning den enskilde handlanden kan ombesörja inom ramen för den organisation, som han i alla fall måste ha. Det uppstår därigenom allenast ett större dödrum, en ökad tomgång. Var denna tomgång förut stor, kan justering ske genom avskedande av biträde. Jag kommer senare till den saken. Men även om så sker, kvarstå likväl en hel del omkostnader, lokalhyror t. ex., oförändrade och måste sålunda drabba den kvarstående minskade omsättningen till förfång för konsumenterna. De lättsålda småvarorna måste alltjämt saluhållas, ehuru i mindre kvantiteter, av den välsorterade detaljhandlanden och deras saluhållande även i Epabasaren medför sålunda i stort sett en onödig ökning av detaljhandelns sammanlagda lokalhyror, en ökning som indirekt måste betalas av konsumenterna för nöjet att göra inköp under marknadsförhållanden.</w:t>
        <w:br/>
        <w:br/>
        <w:t>Den lucka i distributionssystemet, som Epa menar sig fylla, skulle bestå i en alltför stor marginal mellan producentens pris och konsumentens. Massproduktion kräver massdistribution framhålles det, och så plockar man ut de lättsålda massartiklarna ur ett tjugutal branscher och anordnar massförsäljning i centrala delar av folkrika städer. Den starka begränsningen av varusortimentet förenklar inköpstjänsten, så att man kan träda i direkt förbindelse med fabrikanten, och de stora kvantiteterna medgiva ett nedpressande av inköpspriset, som än ytterligare kan påverkas av kontantbetalning. Härigenom påstår man sig nu ha undkommit omgången vid grosshandeln, men då man på ett ställe i sin försvarsskrift meddelar, att den centrala inköpsavdelningen inom Epa är organiserad som en grosshandel, och då man dessutom vet, att t. o. m. Epa med sitt tiotal affärer för närvarande måste hålla tvenne större lager i landet, nämligen ett i Stockholm och ett i Göteborg, torde därav framgå, att talet om förenandet av tvenne mellanhandsorganisationer till en är mera vackert än verkligt. I sin kritik av det nuvarande distributionssystemet erkänner man också, att såväl detaljister som grossörer utföra nödvändiga och ofrånkomliga funktioner i samhället. Upprättandet av egen grossistverksamhet innebär sålunda icke något beträdande av en annan väg än det nuvarande systemets.</w:t>
        <w:br/>
        <w:br/>
        <w:t>Återstår sålunda den prisnedsättning hos fabrikanten, som man påstår att det direkta förhandlandet och de stora kvantiteterna medföra. Jag har tidigare påvisat, hurusom Epa väljer ut de artiklar, som ha relativt stor efterfrågan i det dagliga livet. Dessa artiklar — och det är mycket riktigt, såsom herr Hage nyss anförde — standardiseras sedan i några få typer och beställas 1 stora partier. Men varje artikel, som inköpes, skall kunna inpressas på den använda prisskalan i ett visst bestämt prisläge, som ligger något under den enskilda detaljhandelns. En detaljist kalkylerar sig fram till försäljningsprisen genom att till inköpspriset lägga en viss procent, en viss summa, som skall täcka hans omkostnader. Kommer han därvid fram till ett försäljningspris, som det kan antagas, att konsumenten är villig betala, så verkställes inköp. Epa går den rakt motsatta vägen. Här meddelar man leverantören det pris, som man är villig att betala för en artikel av ett visst utseende. Standardiseringen i affärsdriften, herr Hage, medför för den anlitade industrien en ökad möjlighet till rationalisering och därmed ett minskat beroende av den mänskliga arbetskraften, varigenom en viss minskning i produktionskostnaderna också erhålles. Men även om Epa icke själv framhållit det i sin försvarsskrift, kan vem som helst förstå, att till den kostnadsminskningen tar Epa först och främst hänsyn och därefter kommer konkurrenspressningen.</w:t>
        <w:br/>
        <w:br/>
        <w:t>i dessa tider kan vara frestande nog — utöver möjlig rationalisering företager lönereduktioner eller försämrar varans kvalitet. För att kunna konkurrera följa sedan andra fabrikanter efter, och det ligger nära till hands, att resultatet blir en allmän tendens till lönereduktioner och en kvalitetsförsämring. Det är oerhört svårt för en köpande allmänhet att kunna avgöra en varas kvalitet. Det torde kunna uppvisas ett mycket stort antal artiklar, till det yttre precis lika och där skillnaden framträder först efter en kortare eller längre tids användning. En billig vara av sekunda kvalitet kan se lika bra ut som en dyrare vara av prima kvalitet, men det är det avsedda användningssättet och icke uteslutande priset, som måste vara avgörande för den ekonomiska konsumentens inköp.</w:t>
        <w:br/>
        <w:br/>
        <w:t>De affärsmetoder, som utgöra förutsättningen för Epas existens, innebära utan tvivel en olycklig utveckling för svensk industri, svenskt hantverk och den svenska arbetaren. Svensk industri och svenskt hantverk äro inriktade på tillverkning av kvalitetsvaror, vilket möjliggöres bl. a. genom de svenska arbetarnas allmänt erkända yrkesskicklighet. Genom tillverkning av kvalitetsvaror har den svenska industrien förblivit konkurrensduglig, samtidigt som arbetarnas levnadsstandard kunnat upprätthållas. Då prisfrågan sättes i första rummet och kvaliteten får rätta sig därefter, följer ju därav helt naturligt en kvalitetsförsämring, som lätt kan bli allmän. Det är icke utan möda, som svensk industri gjort beteckningen »svensk tillverkning» till en garanti för gott arbete och hög varustandard. Och det innebär ingalunda någon överdrift att påstå, att denna allmänna varunivå även varit vår exportindustri till stort gagn vid konkurrens utomlands.</w:t>
        <w:br/>
        <w:br/>
        <w:t>Även det svenska hantverket hotas av Epas billighetsmakeri. Hantverksprodukter lönar det sig nämligen icke alls för Epa att föra. Det lönar sig betydligt bättre att för en billig penning tillhandahålla allmänheten industriella massprodukter, som synbarligen kunna ersätta hantverksprodukter — och det har industrien givetvis icke något emot. Brukbarhet och livslängd är icke lätt att avgöra vid inköpstillfället, och man reflekterar måhända icke heller senare så mycket över den saken.</w:t>
        <w:br/>
        <w:br/>
        <w:t>Vad själva hantverket som sådant beträffar, hör man understundom snusförnuftigt folk kasta fram, att dess tid är förbi. Visst kan det förefalla en modern, jäktande och funktionalistiskt betonad tidsålder, som om det vore så. Men hur moderna och rationaliserade människorna än bli, skulle de helt visst reagera, om de plötsligt fråntogos eller avstängdes från alla de ting, som emanera från hantverket, och i den mån känslan för estetiska värden ännu lever kvar, skulle mistningen av den kulturella tillgång, som ett gediget hantverk innebär, bli ganska kännbar. Ett verkligt hantverk inläres icke på ett år. Det fullkomnas icke under en generation, det når sin fulländning allenast genom kärleksfullt handhavande och insiktsfull ledning ifrån far till son, från mästare till gesäll genom tiderna. Avbryter man genom oförstånd eller förflackning detta arvlåtande bara för en enda generation, äventyras också underlaget för de värden, som vi just nu kanske ej sätta så högt, men som vi likväl ej kunna undvara, framdeles kanske mindre än för närvarande. Statsmakterna ha uppmärksammat hantverkets trångmål i ekonomiskt avseende, och konsekvensen borde ju då, tycker man, fordra, att även hantverkets marknad fredas icke blott från bönhasar utan jämväl från underminörer. FEljest är det ju ringa mening med det ekonomiska stödet.</w:t>
        <w:br/>
        <w:br/>
        <w:t>Det är emellertid icke allenast vad vi innefatta i begreppen industri, hant-</w:t>
        <w:br/>
        <w:br/>
        <w:t xml:space="preserve">verk och svensk kvalitetsstandard, som hotas av Epa. Även ur rent social synpunkt innebär Epa vådor, som icke få negligeras. Det är betydande grupper av samhällsmedlemmar, som äro beroende av en större Epautveckling. Det är icke blott detaljhandlare, grosshandlare och handelsresandekåren, som få se sin verksamhet som varuförmedlare tillbakaträngd genom Epas spekulationer. Även de anställdas existensmöjligheter äventyras, och detta gäller i särskilt hög grad butiksbiträdeskåren. Epasystemet verkar nämligen också direkt förminskande på arbetstillfällena. Nu framhåller emellertid Epa i sin försvarsskrift, sig till förtjänst, att dess system kräver relativt litet eller intet försäljningsarbete. Kunderna kunna praktiskt taget betjäna sig själva, och man har därför kunnat komma upp i en försäljningssiffra av 270 artiklar per dag och försäljare. Detta innebär i genomsnitt för varje biträde en artikel varannan minut. För Sverige föreligger icke någon motsvarande statistik, men i Tyskland verkställda undersökningar ha givit ett resultat av mellan 11 och 23 försäljningar om dagen i de privata affärerna och 200 i en enhetspriskoncern. Detta visar vilken oerhörd utpressning av den </w:t>
      </w:r>
      <w:r>
        <w:rPr>
          <w:b/>
        </w:rPr>
        <w:t>kvinnliga¹</w:t>
      </w:r>
      <w:r>
        <w:rPr>
          <w:b w:val="0"/>
        </w:rPr>
        <w:t xml:space="preserve"> arbetskraften, som här äger rum. Dessa siffror förhålla sig som 1:12. Genom att slopa all verklig kundtjänst och genom att från de privata affärerna plocka till sig de artiklar, som kunna säljas på ett dylikt lättare sätt, kan ett Epabiträde pressas att utföra en tjänst, som i den privata handeln kräver det mångdubbla antalet biträden. Epa vittnar själv därom i sitt yttrande, där det anför följande: »Det säger sig självt, att försäljningskostnaderna måste verka med väsentligt olika tyngd i affärer, som arbeta med så skilda sysselsättningsgrader». De av Epa i detta sammanhang anförda siffrorna bör man för övrigt, inom parentes sagt, icke underlåta att jämföra med Svenska handelsarbetareförbundets uttalande, fogat vid andra lagutskottets utlåtande nr 18, där det på ett ställe heter följande: »Vi hålla dock för sannolikt, att Epa i förhållande till omsättningen håller minst lika många anställda som affärsmän inom detaljhandeln.» Icke ens bevisligen föreliggande fakta ha sålunda kunnat hejda handelsarbetareförbundet, när det gäller att strö »kollektiva» rosor för Epas fötter.</w:t>
        <w:br/>
        <w:br/>
        <w:t>Det kan med rätta invändas, att det icke behöver ta 12 gånger så lång tid att sälja samma artikel i en privat affär, men därigenom att de lättsålda varorna plockas bort från privataffärerna inom olika branscher till Epas häxkittel, måste ju detaljisten tillskyndas en omsättningsminskning med åtföljande ekonomisk förlust, som bl. a. kan resultera 1 ett avskedande av biträden. Man behöver bara kasta en blick på en Epaaffär för att det skall stå alldeles klart, att antalet avskedade detaljhandelsbiträden långt ifrån kan motsvaras av antalet inom Epa anställda. Även om allmänheten åtnöjer sig med Epas varukvalitet, så kommer säkerligen det låga priset att få ett pålägg genom ökade utgifter till det allmänna för genom Epa ökad arbetslöshet. TI fråga om arbetslösheten förtjänar även framhållas, att den standardiserade massproduktionen kräver mindre mänsklig arbetskraft än kvalitetsarbete. Aven industriarbetaren kan sålunda inrangeras 1 de befolkningsgrupper, som se sina arbetstillfällen hotade av Epasystemet.</w:t>
        <w:br/>
        <w:br/>
        <w:t xml:space="preserve">Det är ett samhällsproblem av betydande räckvidd, som här rullas upp. Det är icke allenast handelns och hantverkets </w:t>
      </w:r>
      <w:r>
        <w:rPr>
          <w:b/>
        </w:rPr>
        <w:t>kvinnor¹</w:t>
      </w:r>
      <w:r>
        <w:rPr>
          <w:b w:val="0"/>
        </w:rPr>
        <w:t xml:space="preserve"> och män, som beröras, utan det är också vardagskonsumenten, om jag så får säga, som får sina existensförhållanden påverkade. Det är så lätt att köpa en vara, som lockar genom sin prisbillighet och sitt vackra utseende. Var och en som har besökt en marknad har säkerligen känt frestelsen att köpa någonting bara för köpets egen skull. Bjudes sedan en dylik köpstämning varje dag inpå knutarna, så</w:t>
        <w:br/>
        <w:br/>
        <w:t>imnebär även detta en fara för den ekonomiskt svagt rustade. De ekonomiska och sociala vådor för samhället, som Epasystemet innebär, får icke nonchaleras, med hänvisning till att det nuvarande distributionssystemet har skavanker och brister. Varje reformförslag är välkommet och bör också komma under prövning, men den första förutsättningen måste vara, att det bygger på samhällssolidaritet. Redan ur den synpunkten kan icke ett system godkännas, som så uppenbart bryter mot solidaritetens enklaste lagar, att det kastar sig över den stora massan av samhällets medborgare och suger till sig deras penningar. Så mycket mer osympatiskt verkar detta system, som det möjliggöres genom tillgång på storkapital, som borde kunna finna en mer respektabel och samhällsnyttig uppgift.</w:t>
        <w:br/>
        <w:br/>
        <w:t>Ja, herr talman, den utredning, som det här är fråga om, anser jag vara i synnerligen hög grad angelägen, men på grund av Eparörelsens relativt stora expansionsförmåga torde det vara klokt att även gå in för ett temporärt förbud mot etablering av nya affärer och mot utvidgning av redan befintliga under utredningstiden, och ber jag därför att få yrka bifall till den av herr Holmström avgivna, vid utlåtandet fogade reservationen.</w:t>
      </w:r>
    </w:p>
    <w:p>
      <w:pPr>
        <w:pStyle w:val="Heading2"/>
      </w:pPr>
      <w:r>
        <w:t>2. Conrad Jonsson (Socialdemokraterna, man)</w:t>
      </w:r>
    </w:p>
    <w:p>
      <w:r>
        <w:rPr>
          <w:b w:val="0"/>
        </w:rPr>
        <w:t>Herr talman! Det är med mycket stor tvekan, som man nu tager till orda i denna debatt, vilken faktiskt redan pågått alldeles för länge och som karakteriseras av alltför många föredrag och för många upprepningar av skäl, som förut anförts.</w:t>
        <w:br/>
        <w:br/>
        <w:t>Anledningen till att jag begärt ordet för ett kort anförande på ett fåtal minuter är, att jag måste deklarera en annan uppfattning i denna sak, än den, som kommit till synes från mina partikamrater i utskottet. Jag kommer nämligen att biträda utskottets yrkande. Jag förstår icke alls, vilka sakliga eller principiella skäl man kan anföra för att motsätta sig kravet på en förutsättningslös utredning. Principiellt är ju läget ganska underligt. Det är anhängarna av näringsfriheten, av den fria konkurrensen och av »krafternas fria spel», vilka framför allt påyrka denna utredning, som innebär ett steg på vägen mot en samhällskontroll av näringslivet. Därför kan jag icke förstå, varför man från vårt håll skall ha anledning opponera sig. Om man från samhällskontrollens motståndare sträcker ut en hand, måhända i ett obevakat ögonblick, tycker jag, att man skall passa på att taga fatt i den.</w:t>
        <w:br/>
        <w:br/>
        <w:t>Jag finner heller ingen saklig anledning till att man skall motsätta sig en utredning, som skall vara objektiv. Den kommer att ge oss en högst nödvändig upplysning om hur det verkligen förhåller sig på ett viktigt område av det svenska näringslivet, ett område, som nu är föremål för mycken uppmärksamhet och mycken diskussion. Vi få sålunda kunskap på ett område, där vi förut icke ägt en sådan, men där vi behöva den. Kunskap kan ju aldrig vara skadlig, utan den är tvärtom nyttig.</w:t>
        <w:br/>
        <w:br/>
        <w:t>Jag begärde emellertid ordet för att särskilt framhäva en sak, som jag finner synnerligen angelägen. När utredningen skall vara förutsättningslös, så innebär det enligt mitt sätt att se, att man vid denna utredning också får ägna en smula uppmärksamhet åt opponenternas förehavanden på skilda områden. Utredningen kan knappast utföras, utan att man också uppmärksammar, hur man i det ena eller andra avseendet beter sig och har betett sig i de kretsar, där man med större eller mindre skäl — därom skall jag icke yttra mig — nu opponerar sig mot Eparörelsen. Jag skulle på förekommen anledning och därför att saken rör ett område, som jag en smula känner till, särskilt vilja skicka med som en hälsning till regeringen, för den händelse den nu får denna utredning att syssla med, att det vore ganska nyttigt, om man ville gran-</w:t>
        <w:br/>
        <w:br/>
        <w:t>ska järnhandlarnas prissättning, järnhandelsgrossörernas sätt att fastställa sina</w:t>
        <w:br/>
        <w:br/>
        <w:t>priser och överhuvud taget hela det sätt, på vilket man inom den svenska järn-</w:t>
        <w:br/>
        <w:br/>
        <w:t>handelsmarknaden har betett sig under långa tider.</w:t>
        <w:br/>
        <w:br/>
        <w:t xml:space="preserve">I detta yttrande, under vilket herr andre vice talmannen övertagit ledningen av kammarens förhandlingar, instämde herrar Olsson i Ramsta och Hallén, </w:t>
      </w:r>
      <w:r>
        <w:rPr>
          <w:b/>
        </w:rPr>
        <w:t>fru²</w:t>
      </w:r>
      <w:r>
        <w:rPr>
          <w:b w:val="0"/>
        </w:rPr>
        <w:t xml:space="preserve"> Nordgren, herr Lind och </w:t>
      </w:r>
      <w:r>
        <w:rPr>
          <w:b/>
        </w:rPr>
        <w:t>fru²</w:t>
      </w:r>
      <w:r>
        <w:rPr>
          <w:b w:val="0"/>
        </w:rPr>
        <w:t xml:space="preserve"> Gustafson.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1994</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