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1209</w:t>
      </w:r>
    </w:p>
    <w:p>
      <w:r>
        <w:rPr>
          <w:b/>
        </w:rPr>
        <w:t xml:space="preserve">Datum: </w:t>
      </w:r>
      <w:r>
        <w:t>1912-03-09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Värner Ryden (Socialdemokraterna, man)</w:t>
      </w:r>
    </w:p>
    <w:p>
      <w:r>
        <w:rPr>
          <w:b w:val="0"/>
        </w:rPr>
        <w:t>Herr talman, mina herrar! Vid den nu föreliggande punkten tillåter jag mig påkalla kammarens särskilda uppmärksamhet på det förslag, som här framkommit från Kungl. Maj:t. Det gäller här, för så vidt jag vet, för första gången i Sverige, att staten skall genom anställande af en särskild agitator direkt taga parti emot en rörelse, som arbetar inom landet. Jag vill för min del uttala mina utomordentligt stora betänkligheter emot, att staten slår in på en sådan väg. När jag det gör, vill jag på samma gång ifrån början betona, hvad som äfven säges i reservationen, att min mening härvidlag icke är i något afseende förestafvad af någon som helst sympati för mormonismen eller för den verksamhet, som mormonerna bedrifva i Sverige. Tvärtom har jag inom utskottet gifvit uttryck åt den bestämda uppfattningen, hvilken jag nu äfven vill understryka här i kammaren, att den verksamhet, som mormonerna utöfva här i landet, bör stäfjas. Men jag anser, att detta bör ske genom att man bedrifver en ordentlig upplysningsverksamhet ibland folket, så att det icke faller offer för den förste bäste, som kommer och talar vackra och fagra ord till detsamma. Jag har också varit med om att angifva vissa särskilda åtgärder, som icke behöfva väcka principiella betänkligheter, men som äro ägnade att motarbeta mormonpropagandan i landet. Utskottet har här passat på att knycka den idén, att man skulle sätta in i almanackan en uppsats i detta ämne, hvilken sålunda skulle kunna nå ut till de lager af befolkningen, som man aldrig skulle kunna träffa med en sådan åtgärd som den nu föreslagna. Detta uppslag har utgått</w:t>
        <w:br/>
        <w:br/>
        <w:t xml:space="preserve">ifrån reservanterna, fastän utskottsmajoriteten fann det vara så godt, Ang. beatt den passade på att taga upp den ifrån oss och foga in den i äl rage skottets betänkande. Jag anser således, att allt hvad som från statens ningen i sida kan göras för att upplysa allmogebefolkningen och de folklager, Sverige. bland hvilka dessa mormonapostlar särskildt bedrifva sin propaganda, (Forts.) det bör äfven göras. När jag gjort dessa medgifvanden utan alla förbehåll, vill jag något litet ingå på själfva det förslag, som här föreligger ifrån Kungl. Maj:ts sida. Jag föreställer mig, att den nuvarande regeringen icke själf hittat på denna sak, utan att regeringen fått den i arf från en tidigare regering, såväl den präst, som det här är fråga om, som det öfriga. Men är det icke, mina herrar, bra betänkligt, att staten slår in på en sådan väg som denna, nämligen att anställa en särskild aflönad person, som skall resa omkring och drifva ett slags statspropaganda i landet? Jag kan icke finna annat, än att det är en väg, som man blott i yttersta nödfall bör beträda. Jag måste äfven ställa till mig den frågan: hvad vill man vinna med anställandet af denne prästman, som skall drifva propaganda mot mormonerna? Tro herrarna, att han skall räcka till för hela landet? Jag har sett en uppgift om att vi skulle ha ett sjuttiotal mormonapostlar här i Sverige. Tro herrarna, att denne präst skall kunna hinna fara omkring öfverallt i Sverige och vara närvarande på alla de sjuttio ställen, där dessa mormoner hålla till bland folket, och där drifva sin propaganda emot mormonismen? Det är ju särskildt bland unga </w:t>
      </w:r>
      <w:r>
        <w:rPr>
          <w:b/>
        </w:rPr>
        <w:t>flickor²</w:t>
      </w:r>
      <w:r>
        <w:rPr>
          <w:b w:val="0"/>
        </w:rPr>
        <w:t xml:space="preserve"> ute på landet, som dessa mormonapostlar bedrifva sin verksamhet, men hvilket förtroende tro herrarna, att de skola få fören herre från Stockholm eller från Hudiksvall, hvarifrån han nu är, som kommer farande för att bedrifva sin upplysningsverksamhet bland dem? Jag tror, att de för sin del betrakta denne herre med lika stort misstroende som de betrakta en af mormonapostlarna, som kanske har lika stor erfarenhet och lika stor förmåga att tala vackert till dem, som hvad denne präst förvärfvat sig under sin verksamhet. Jag håller före, att hela denna anordning är i högsta grad opraktisk och fullkomligt ineffektiv samt att den på samma gång är så pass principiellt betänklig, att Riksdagen nu bör afslå Kungl. Maj:ts förslag. : Jag skulle nog kunna tillägga åtskilligt härutöfver, men jag skall spara det för den kommande debatten; jag ser, att här stora krafter äro i rörelse för att få igenom Kungl. Maj:ts förslag. Jag afstår således nu från att yttra mera och inskränker mig till att yrka afslag å Kungl. Maj:ts förslag och bifall till reservationen.</w:t>
      </w:r>
    </w:p>
    <w:p>
      <w:pPr>
        <w:pStyle w:val="Heading2"/>
      </w:pPr>
      <w:r>
        <w:t>2. Fridtjuv Berg (–, man)</w:t>
      </w:r>
    </w:p>
    <w:p>
      <w:r>
        <w:rPr>
          <w:b w:val="0"/>
        </w:rPr>
        <w:t xml:space="preserve">Herr talman! Såsom framgår af den utförliga redogörelse, som lämnats i propositionen, är den fråga, som nu föreligger, ursprungligen icke af kyrklig, utan af civil beskaffenhet. Uppslaget till densamma har kommit från en förening, som kallar sig »Vaksamhet»&gt; och som arbetar för bekämpande af den s. k. hvita slafhandeln genom att sprida kännedom om de vådor i sedligt afseende, som äro förknippade med den </w:t>
      </w:r>
      <w:r>
        <w:rPr>
          <w:b/>
        </w:rPr>
        <w:t>kvinnliga¹</w:t>
      </w:r>
      <w:r>
        <w:rPr>
          <w:b w:val="0"/>
        </w:rPr>
        <w:t xml:space="preserve"> emigrationen. Denna förening ingick år 1907 till civildepartementet med en framställning, hvari den påpekade, att här i Sverige ha mormonerna en mängd manliga och </w:t>
      </w:r>
      <w:r>
        <w:rPr>
          <w:b/>
        </w:rPr>
        <w:t>kvinnliga¹</w:t>
      </w:r>
      <w:r>
        <w:rPr>
          <w:b w:val="0"/>
        </w:rPr>
        <w:t xml:space="preserve"> agenter, som</w:t>
        <w:br/>
        <w:br/>
        <w:t xml:space="preserve">fystematiskt värfva proselyter för sitt samfund, särskildt unga </w:t>
      </w:r>
      <w:r>
        <w:rPr>
          <w:b/>
        </w:rPr>
        <w:t>kvinnor¹</w:t>
      </w:r>
      <w:r>
        <w:rPr>
          <w:b w:val="0"/>
        </w:rPr>
        <w:t>,</w:t>
        <w:br/>
        <w:br/>
        <w:t>mormonvärfoch som sedan förhjälpa dem öfver till det nya Sion, som de yttersta ningen i dagarnas heliga inrättat i Amerika. Föreningen hemställde till civil- Sverige. ministern, att han ville verkställa en undersökning af saken. Civilde-</w:t>
        <w:br/>
        <w:br/>
        <w:t>partementet öfverlämnade frågan till den s. k. emigrationsutredningen. Denna verkställde den begärda undersökningen och offentliggjorde resultatet af densamma på våren 1910 i form af en särskild bok. Af undersökningen visade sig, att mormonsamfundet i Utah höll icke mindre än 70 agenter med tillhörande biträden här 1 Sverige och att alla dessa personer voro sysselsatta med ett så oafbrutet värfningsarbete, att de dagligen, enligt egen uppgift, gjorde 500 besök i hemmen och dagligen utdelade 700 ströskrifter för att vinna anhängare för sin lära. Emigrationsutredningen tillstyrkte vidtagande af åtgärder för att hämma denna värfning, och den framhöll, att motarbetandet borde ske genom personer, som voro fullt hemmastadda i mormonismens alla irrgångar och som med sitt ord kunde nå just de befolkningslager, som voro utsatta för mormonapostlarnas lockelser. Emigrationsutredningen erinrade i samband härmed om, att det redan något förut varit påtänkt, att en svensk-amerikansk präst, Åslev, som hade personlig kännedom om förhållandena ute i mormonstaten och om mormonernas agitationsmetoder, skulle här i Sverige bemöta dem.</w:t>
        <w:br/>
        <w:br/>
        <w:t>Det var med anledning af denna emigrationsutredningens framställning som saken år 1910 upptogs af dåvarande ecklesiastikministern. I februari 1911 blef Åslev präst i Sverige, och den 29 september 1911 erhöll han af dåvarande regeringen i uppdrag att motarbeta mormonvärfningen härstädes; han tillerkändes härför af Kungl. Maj:t ersättning för sina kostnader, beräknad efter 4,000 kronor för år.</w:t>
        <w:br/>
        <w:br/>
        <w:t>På den punkten befann sig ärendet, då jag i början af oktober förra året tillträdde mitt ämbete. Jag måste då pröfva, hvad som i fortsättningen vore att göra. Naturligtvis kunde jag helt enkelt ha gjort mig urarfva i den här saken, jag kunde ha låtit den förra regeringens uppdrag till Åslev upphöra 3 månader efter det att han erhållit detsamma. Emellertid kom jag vid öfvervägande af saken genast till samma öfvertygelse, som reservanterna likaväl som utskottet uttalat, nämligen att bekämpandet af mormonpropagandan inom landet verkligen är af stort allmänt intresse. Mormonerna äro ett samfund, i hvars religion ingår månggifte samt alla troendes samlande till den gudsstad, som »de yttersta dagarnas heliga» upprättat i Amerika. Det har blifvit bestridt, att månggifte numera skulle vara en del af den mormonska uppenbarelsen. Den invändningen är emellertid en undanflykt. Till mormonismens allra heligaste skrifter hör den s. k. förbundets bok. Jag har här en svensk upplaga af denna heliga skrift, tryckt i Stora Saltsjöstaden helt nyligen och utgifven på föranstaltande af mormonsamfundets stöttepinnar därute. Dess titel är: »Lärdomens och förbundets bok, innehållande uppenbarelser, gifna åt Jesu Kristi kyrka och de sista dagarnas heliga genom profeten Joseph Smith». De s. k. uppenbarelser, som den innehåller, äro affattade i ett slags härmad bibelstil. Den sista af dem innehålles i 132 kap. och har denna öfverskrift: »Uppenbarelse om att äktenskapets förbund varar i all evighet samt om månggifte, gifven genom Joseph siaren den 12 juni</w:t>
        <w:br/>
        <w:br/>
        <w:t xml:space="preserve">1843.&gt; Jag skall anföra ett par verser ur detta kapitel, men jag ber Ang. bepå förhand om ursäkt för de ord, som jag genom uppläsningen nödgaskämpande aft ta i min mun. Det är Gud som till profeten uttalar följande Ord:””tingen i &gt;»Om en man äktar en </w:t>
      </w:r>
      <w:r>
        <w:rPr>
          <w:b/>
        </w:rPr>
        <w:t>jungfru²</w:t>
      </w:r>
      <w:r>
        <w:rPr>
          <w:b w:val="0"/>
        </w:rPr>
        <w:t xml:space="preserve"> och han därefter vill ha en annan och Sverige. den första gifver sitt bifall därtill och om han äktar den andra och (Forts.) bägge äro </w:t>
      </w:r>
      <w:r>
        <w:rPr>
          <w:b/>
        </w:rPr>
        <w:t>jungfrur²</w:t>
      </w:r>
      <w:r>
        <w:rPr>
          <w:b w:val="0"/>
        </w:rPr>
        <w:t xml:space="preserve"> och icke hafva förlofvat sig med någon man, då är han rättfärdigad. Han bedrifver icke hor, ty de äro honom gifna, och han kan icke bedrifva hor med </w:t>
      </w:r>
      <w:r>
        <w:rPr>
          <w:b/>
        </w:rPr>
        <w:t>henne²</w:t>
      </w:r>
      <w:r>
        <w:rPr>
          <w:b w:val="0"/>
        </w:rPr>
        <w:t xml:space="preserve">, som tillhör honom och ingen annan». »ÖOch» — det heter vidare — »om han får tio </w:t>
      </w:r>
      <w:r>
        <w:rPr>
          <w:b/>
        </w:rPr>
        <w:t>jungfrur²</w:t>
      </w:r>
      <w:r>
        <w:rPr>
          <w:b w:val="0"/>
        </w:rPr>
        <w:t xml:space="preserve"> efter denna lag, så bedrifver han icke hor, ty de tillhöra honom och han har fått dem; därföre är han rättfärdigad». Sedan Förenta staternas lagstiftning slutligen förbjudit mormonernas månggifte, uppgifves det, att dessas gud skulle genom någon nyare uppenbarelse ha suspenderat denna sin äldre uppenbarelse, och sedan dess ha mormonapostlarna fått förhållningsorder att göra skillnad mellan en offentlig förkunnelse, afsedd äfven för sådana, som icke äro troende, och en hemlig förkunnelse, afsedd endast för de troende. Åt »världen» borde de i sin offentliga förkunnelse bjuda hvad de kalla »ordets mjölk&gt;; åt sina egna däremot, i den bemliga förkunnelsen, kunde de gifva, såsom det heter, &gt;»stark föda». Denna skillnad framträder flerstädes i deras uttalanden; som exempel vill jag anföra en predikan, som en at de främsta apostlarna, Cannon, höll i Stora Saltsjöstadens tabernakel den 28 januari 1900 och som finnes återgifven i mormonkyrkans eget tidningsorgan. Det heter där bl. a. följande: »Våra äldste, som gå ut att predika evangelium, hafva att vara ytterst försiktiga, så att de ej gifva stark föda till folk, som endast är förberedt att mottaga ordets mjölk. Om de gifva stark föda, skall förföljelse genast uppstå. För denna orsaks skull hafva de att reservera de eviga sanningar, med hvilka de äro förtrogna, annars skall folket göra med dem, som de gjorde med Jesus och ha gjort med alla profeter, hvilka hafva förklarat sanningar, som folket ej ville mottaga. Frälsaren hade att varna sina lärjungar angående just samma sak, då han säger: gifven icke det heliga åt hundarna och kasten icke edra pärlor för svinen, att de icke nedtrampa dem med sina fötter och vända sig om och rifva eder&gt;. När det försäkras, att månggifte numera icke skulle höra till mormonernas religion, är detta så att förstå, att denna del af deras religion icke hör till deras offentliga förkunnelse, till den »ordets mjölk», som de skola bjuda alla, utan till den hemliga, den »starka föda», som är förbehållen de invigde, de »eviga sanningar», som måste &gt;reserveras&gt; för den utvalda kretsen, de »pärlor», som icke böra kastas för svinen.</w:t>
        <w:br/>
        <w:br/>
        <w:t>Som sagdt, jag hade, då beslut skulle fattas, att öfverväga, hvad som vore att göra med det uppdrag, som i slutet af september 1911 blifvit gifvet åt Aslev af den föregående regeringen. Å ena sidan kunde man då låta det försök fortgå, som min företrädare igångsatt; ä andra sidan kunde man försöka att hitta på något annat sätt att nå det mål, hvarom både utskottet och reservanterna äro eniga, nämligen att mormonvärfningen bör bekämpas. Skulle det löna sig att använda det medel, som alltid vid liknande tillfällen ligger nära till hands, nämligen att låta utarbeta och sprida förståndiga och upplysande skrifter i ämnet? Skulle dessa skrifter bli lästa af de unga</w:t>
        <w:br/>
        <w:br/>
        <w:t xml:space="preserve">»ovisa </w:t>
      </w:r>
      <w:r>
        <w:rPr>
          <w:b/>
        </w:rPr>
        <w:t>jungfrur²</w:t>
      </w:r>
      <w:r>
        <w:rPr>
          <w:b w:val="0"/>
        </w:rPr>
        <w:t>», som mormonapostlarna vända sig till, och skulle det kunna antagas, att de komme att göra någon verkan? Skulle det löna sig t. ex. att genom cirkulär till domkapitlen uppmana prästerskapet i församlingarna att predika mot mormonismen, och skulle verkligen proselyterna lyssna härtill? Skulle icke mormonapostlarna kunna säga, att de svenska präster, som stå och predika mot dem, aldrig varit därute i deras välsignade land och alls icke veta, huru där står till?</w:t>
        <w:br/>
        <w:br/>
        <w:t>Jag fann mig böra besvara dessa frågor så, att de personer, som</w:t>
        <w:br/>
        <w:br/>
        <w:t>äro mest utsatta för den propaganda, det här är fråga om, de komma knappast att läsa de förståndiga och upplysande skrifterna eller att lyssna till de prästerliga förmaningarna. Däremot tänkte jag mig, att det skulle kunna hända, att de skänkte något gehör åt en person, som själf hade varit ute i mormonernas Sion, som hade sett deras beprisade gudsstad, som kände deras läror utan och innan och som visste, hvilka medel mormonerna brukade använda i sin agitation för att fånga de enfaldiga. Jag kände icke personligen den man, som det här är fråga om, och jag känner honom icke personligen än i denna stund. Jag vill icke säga, att jag vet, att försöket kommer att lyckas; det kan hända, att så icke blir händelsen. Hade jag själf kunnat utfinna eller hade någon för mig kunnat utpeka något verksammare medel, skulle jag gärna ha tillrådt detsamma. Men hittills har jag hvarken kunnat finna något sådant, icke heller fått någon anvisning i den vägen, och ehuru jag noggrant genomläst reservationen och dess betraktelser, får jag säga, att jag icke heller där funnit anvisning på medel, hvilka jag kunnat i någon mån lita mer på än på det nu föreslagna. Jag tror, att om man mot hvarandra väger å ena sidan pastor Åslev och hans förtroliga bekantskap med mormonismen samt å andra sidan de antydda uppsatserna och förständigandena till prästerskapet och andra tjänstemän i orterna att motarbeta mormonismen, blir resulatet detta: en person, som varit i Utah och känner dess förhållanden, synes ha större förutsättningar att möjligtvis kunna vinna gehör hos de personer, som det här närmast gäller, och att tala ett språk, som de förstå, än de af reservanterna rekommenderade förståndiga uppsatserna i almanackan eller annorstädes, huru goda dessa än må vara.</w:t>
        <w:br/>
        <w:br/>
        <w:t>På grund af de skäl, jag nu anfört, har jag icke velat taga på mitt ansvar att afbryta redan i begynnelsen det försök till mormonvärfningens bekämpande, som i slutet af förra året satts i gång. Jag har åtminstone velat framlägga saken för Riksdagen och låta den öfvertaga ansvaret för en sådan åtgärd. Jag hemställer, att kammaren måtte bifalla den kungl. propositionen.</w:t>
      </w:r>
    </w:p>
    <w:p>
      <w:pPr>
        <w:pStyle w:val="Heading2"/>
      </w:pPr>
      <w:r>
        <w:t>3. Erik Nilson (Liberala riksdagspartiet, man)</w:t>
      </w:r>
    </w:p>
    <w:p>
      <w:r>
        <w:rPr>
          <w:b w:val="0"/>
        </w:rPr>
        <w:t>Herr talman! Efter det uttömmande och och klargörande anförande, som vi nu varit i tillfälle att få lyssna till, kan det ju icke vara så mycket att tillägga. Jag vill emellertid till att börja med understryka, att både utskottsmajoriteten och reservanterna äro fullt eniga om, att mormonismen bör bekämpas. Enighet råder jämväl därom, att det är upplysningsvägen, som härvidlag bör</w:t>
        <w:br/>
        <w:br/>
        <w:t>beträdas. Reservanterna vilja emellertid endast begagna det tryckta Ang. beordets väg, under det att utskottsmajoriteten anser, att både det medletkämpande af och den muntliga propagandans väg böra komma till användning. ERE j Min ärade kamrat 1 statsutskottet, som i denna punkt fört reser- Sverige. vanternas talan, gaf uttryck åt en viss besvikenhet öfver att, såsom = (Forts.) han sade, utskottsmajoriteten knyckt hans idé rörande en lättfattlig uppsats om mormonismen i almanackan. Jag hade eljest tänkt mig, att när denna sak varit uppe och debatterats på den afdelning af statsutskottet, som förberedt ärendet, skulle icke en ledamot af statsutskottet vara så angelägen att få behålla just en sådan idé för sin lilla personliga del, utan han borde väl ha tänkt som så: jag har fört fram denna tanke, för att den må gagna saken i dess helhet och för att utskottet må få nytta af den. Detta om den saken. I öfrigt måste jag säga, att det är ägnadt att väcka en viss förvåning, att särskildt socialdemokraterna vilja underskatta betydelsen af den muntliga förkunnelsen. De göra ju eljest ett mycket flitigt bruk af just det medlet, och det synes mig, som om det varit ett för deras verksamhet mycket lämpligt medel. Kan man då icke däraf draga den slutsatsen, att så bör ock vara förhållandet med afseende på den verksamhet, som här är i fråga? Och huru är det bär i kammaren? Är det icke i allmänhet ändå så, att alla hufvudskäl visserligen finnas skriftligt affattade i motiverna till de förslag, som här framställas vare sig i form af kungl. propositioner, motioner eller utskottsbetänkanden, men att vi i alla fall här debattera och söka öfvertyga hvarandra? Huruvida det lyckas för alla är ju si och så med, men debattera göra vi i alla fall, under den förutsättning och lifliga förhoppning, att vi skola genom våra inlägg påverka hvarandras öfvertygelse och åskådningar. Och i allmänhet är det väl så, att vi litet hvar röna inverkan af ett muntligt föredrag. Kommer så därtill, att den, som talar till oss kan säga: jag har själf sett hvad jag talar om, jag har en på personlig erfarenhet grundad uppfattning af den sak, Jag här vidrört -— så förfelar detta i allmänhet icke att göra ett starkt intryck. Och huru ofta har icke min ärade kamrat från statsutskottet, herr Rydén, åberopat sig på den grundliga sakkunskap, som han sitter inne med i ett eller annat afseende? Hvarför åberopar han sig på denna sakkunskap? Jo, därför att han vill göra intryck på kammaren. . När en person, som på ort och ställe sett förhållandena, kommer med sin muntliga förkunnelse, är det min lifliga öfvertygelse, att just därför, att han själf varit på ort och ställe och fått en klar uppfattning af förhållandena, hans förkunnelser skola göra ett så mycket starkare intryck. Då nu i alla fall den muntliga föredragsformen icke utesluter den skriftliga, så synas alla skäl tala för, att man bör använda båda formerna. Det är här fråga om ett försök. Låt oss då göra ett sådant försök för att äfven på denna väg bekämpa denna form af det s. k. hvita slafveriet, ty det är detta det är fråga om och intet annat. Jag yrkar, herr talman, bifall till utskottets hemställan.</w:t>
        <w:br/>
        <w:br/>
        <w:t>Herr Winberg: Herr talman, mina herrar! Trots de afskräckande exempel beträffande mormonernas religion, som framdragits, kan jag</w:t>
        <w:br/>
        <w:br/>
        <w:t>Ang. beicke hjälpa, att jag står tveksam, huruvida det medel, som här före-</w:t>
        <w:br/>
        <w:br/>
        <w:t>kämpande afslagits, är lämpligt.</w:t>
        <w:br/>
        <w:br/>
        <w:t>mormonvärtningen t Sverige. (Forts.)</w:t>
        <w:br/>
        <w:br/>
        <w:t>Jag anser för min del, att det ingalunda så är och dessutom ineffektivt. Här är fråga om att anställa en särskild person, som skulle ha till uppgift att motarbeta mormonismens spridning här i landet. Först och främst kan man draga i tvifvelsmål, huruvida en person kan vara öfverallt i landet för att bemöta just de män, som uppträda på respektive platser, och göra sin mening gällande gentemot dem. Ur denna synpunkt anser jag medlet ineffektivt. Man skulle kunna sönderdela denna persons uppgift i två delar: först och främst skulle han bekämpa mormonismen, och i och genom detta skulle han motarbeta emigrationen. Hvad det senare beträffar anser jag, att, om den saken skall bedrifvas som den bör bedrifvas, så bör den öfverlämnas till det institut eller organ, som finnes i vårt land till motarbetande af emigrationen. Hvad sedan beträffar att han skulle vända sig mot de i landet varande mormonapostlarne och passa på att gendrifva deras läror, så har jag den anmärkningen att göra, att jag icke tror, att det skulle medföra någon effekt, om en person skulle få denna uppgift. Vi ha en massa myndigheter i landet, icke minst på det religiösa området, och det förefaller mig märkvärdigt, om icke dessa myndigheter, som särskildt ha till uppgift att vaka öfver, att ren evangelisk religion förkunnas, skulle kunna få bukt med dessa mormonagenter i hela landet. Jag tror för min personliga del, att detta syfte EE icke vinnes genom att en enda person anställes och får denna uppgift.</w:t>
        <w:br/>
        <w:br/>
        <w:t>P Men jag har också principiella betänkligheter mot förslaget. Jag har nämligen den uppfattningen, att man under senare tider gjort för stort nummer af denna sak. En viss nervositet har gjort sig gällande, hvarvid man begagnat sig af rätten att på administrativ väg ur landet utvisa dylika personer. Jag anser för min del, att detta är den sämsta väg, man kan tillgripa, då det gäller att bekämpa en annan religiös uppfattning än den, man själf har. Det är därför jag ställt mig på den ståndpunkten, att inga särskilda åtgärder borde vidtagas här. Jag ber också att få säga, att beträffande den förening, som ingått med en skrifvelse till regeringen — hvilken skrifvelse torde vara det dokument, som varit den närmaste anledningen till här i fråga varande framställning — så har jag mig bekant, att den har till uppgift att motarbeta det hvita slafveriet. Men det är väl skillnad mellan hvitt slafveri och hvitt slafveri. Jag tror icke det är riktigt att utan vidare beteckna hela mormonismen som hvitt slafveri, ty då komma vi in på ett område, där vi kanske själfva utöfva hvitt slafveri, och det kan vara farligt. Jag hyser den föreställningen, att denna förening har till sin särskilda uppgift att motarbeta andra former af hvitt slafveri, som äro sådana, att de verkligen kunna betecknas med detta namn. Men jag kan icke vara med om, att man här går till väga med synnerlig skärpa för att bekämpa en viss religiös sekt, ty det är väl så, att, huru märkvärdigt det än kan låta, detta är en religiös sekt, och det finnes väl religiösa sekter med författningar och program sådana, att hvarken jag eller andra kunna gilla dem, men mot hvilka det är vanskligt att uppträda som domare.</w:t>
        <w:br/>
        <w:br/>
        <w:t>Den enda utvägen och det enda medlet är, att vi först och främst Ang. be-</w:t>
        <w:br/>
        <w:br/>
        <w:t>söka åstadkomma en sådan upplysning bland vårt folk, att de själfvakämpande af kunna bedöma denna fråga, vidare att vi socialt och ekonomiskt gÖra” ningen - förhållandena sådana, att folket icke lockas med af dylika framställ- Sverige. ningar. Herr ecklesiastikministern påpekade, att ingen framkommit = (Forts.) med någon annan utväg att lösa denna fråga än den, han själf framställt. Jag tilltror mig gifvetvis icke att kunna framkomma med någon lösning. Men de två hufvudpunkterna, som jag dragit fram, stå för mig som den enda verkliga vägen till en lösning af denna fråga. Och alldeles särskildt förefaller det mig egendomligt, att vi skola tillgripa en så stor apparat för att bekämpa anhängarne af denna religiösa sekt, då vi ha andra religiösa sekter i vårt land. Jag erkänner, att dessa senares arbetssätt icke är så motbjudande som mormonernas, men att uppdraga en gräns, som angifver hvad man absolut bör bekämpa och icke bekämpa, synes mig vara en vansklig sak, synnerligast som vi själfva också bedrifva religiös propaganda i andra länder och illa skulle upptaga — hvilket vi också göra — om våra missionärer skulle trakasseras af vederbörande lands myndigheter.</w:t>
        <w:br/>
        <w:br/>
        <w:t>Nu nämnde herr ecklesiastikministern, att mormonismen visserligen formellt afskrifvit månggiftet ur sina lagar, men att det fortfarande förekommer. Jag kan icke döma i denna punkt, men tillåter mig nämna, att den amerikanska regeringen, som fått kännedom om, att synnerligen grava anmärkningar gjordes mot mormonerna för månggifte, föranstaltat en utredning för att få utrönt, huruvida de frånträdt detta bud att månggifte skulle vara tillåtet, och af den inkomna rapporten har dock icke framgått några direkta bevis för, att mormonerna svikit den öfverenskommelse, som träffats med den amerikanska regeringen. Då förefaller det mig vara svårt att här i Sverige säga, att de skulle ha brutit öfverenskommelsen. I hvarje fall anser jag, att denna sak drifvits upp till dimensioner, som den i verkligheten icke har.</w:t>
        <w:br/>
        <w:br/>
        <w:t>Jag tror icke, att det syfte, man vill vinna med det förslag, man framlagt, kan vinnas på detta sätt, och därför anhåller jag, herr talman, att få yrka afslag å utskottets framställning och bifall till den vid utskottets betänkande fogade reservationen.</w:t>
        <w:br/>
        <w:br/>
        <w:t>Jag skall nu icke ingå så mycket på ett bemötande beträffande själfva frågan om mormonismen. Den siste ärade talaren ansåg, att den var en religiös sekt, som må äga sin religionsutöfning som andra religiösa sekter i vårt land, liksom vi själfva bedrifva religiös propaganda i främmande länder. Jag vågar emellertid påstå, att det icke är riktigt att likställa denna religiösa sekt med hvilken annan religiös</w:t>
        <w:br/>
        <w:br/>
        <w:t>terna; därom tror jag knappast råder något tvifvel. Har man emellertid den meningen, att denna sekt bedrifver en propaganda, som icke är önskvärd för vårt lands inbyggare, då är ju frågan, huru den skall kunna på lämpligaste sätt bekämpas, och det är mycket riktigt, som den förste talaren sade, att ett bland de sätt, som man därvid tänkt sig, har varit att låta en person, i detta fall pastor Åslev, som är kännare af förhållandena på detta område och af mormonernas seder och bruk i deras eget hemland, sprida upplysning om deras skadliga läror. Det är också riktigt, som den förste talaren, herr Rydén, anförde, att denna fråga är ett arf, som regeringen fått af sin företrädare, och jag är tacksam, att regeringen i detta fall icke gjort något uppskof utan föreslagit ett fortsättande på den väg, som vi förordat.</w:t>
        <w:br/>
        <w:br/>
        <w:t xml:space="preserve">Nu häller jag före, att den motpropaganda, som kan bedrifvas af pastor Åslev, utan tvifvel har sin stora betydelse, ty mormonismen och mormonagenterna verka icke i dagens fulla ljus, utan de bedrifva sin verksamhet i smyg och i det tysta. De nästla sig in hos familjerna och förvärfva sig familjernas förtroende, och sedan de fått detta förtroende, emigrerar kanske en af </w:t>
      </w:r>
      <w:r>
        <w:rPr>
          <w:b/>
        </w:rPr>
        <w:t>döttrarna²</w:t>
      </w:r>
      <w:r>
        <w:rPr>
          <w:b w:val="0"/>
        </w:rPr>
        <w:t xml:space="preserve"> till Utah. Det är på det sättet saken går till.</w:t>
        <w:br/>
        <w:br/>
        <w:t>Nu ha åtskilliga talare och företrädesvis reservanterna åberopat, att de föreslagit andra vägar: man skulle t. ex. i almanackan kunna införa en skrift, som skulleverka på samma sätt. Den förste talaren sade, att detta skulle vara en praktisk åtgärd att sätta in en uppsats i almanackan. Man har också sagt, att man borde låta de kommunala och prästerliga myndigheterna söka verka och lämna upplysningar i detta fall. Naturligtvis har jag ingenting att invända mot att detta sättes i almanackan i en berättelse, som kan vara lätt att förstå. Men jag tror icke, att man bör tillmäta det alltför stor betydelse, ty jag undrar, om almanackan skall komma att läsas så flitigt af de personer, om hvilka det här är fråga, eller att icke mormonagenterna skola kunna öfvertyga dem om, att det, som står i almanackan, icke är riktigt, utan att deras lära är den riktiga, ty det är ju i allmänhet ungt folk, till hvilket de vända sig. Det må nu vara en sak för sig, låt almanackan verka hvad den kan! Det ena goda förskjuter icke det andra.</w:t>
        <w:br/>
        <w:br/>
        <w:t>Jag håller före, att det vore till stor skada, om den verksamhet, som på detta sätt påbörjats af denne präst, hvilken är väl bekant med förhållandena bland mormonerna, skulle afbrytas helt plötsligt. Jag kan därför icke dela reservanternas uppfattning i detta fall. Jag tror icke, att hvad de föreslagit till mormonernas motarbetande är tillfyllest, utan jag håller före, att det är önskvärdt, att saken fullföljes. Det kan också möjligen finnas andra vägar, och herr statsrådet talade själf om, att det vore önskvärdt, att andra vägar kunde utfinnas. Jag tror då, att man icke bör förbise den väg, som kan finnas däri, att</w:t>
        <w:br/>
        <w:br/>
        <w:t>man från landet aflägsnar sådana agenter, som icke äro svenska med- Ang. beborgare och hvilka här i landet bedrifva denna propaganda. Mankämpande af säger, att här finnas 70 agenter. Om nu genom pastor Åslevs åtgö-""ningen i - rande dessa agenter kunde uppspåras, så att man finge veta, hvilka Sverige. de äro, och man funne, att en del eller en stor del af dem vore främ- = (Forts. mande lands undersåtar, så finnes ett medel att helt förhindra dessa utländska undersåtar att bedrifva denna propaganda. Och jag skulle vilja hos herr statsrådet rekommendera äfven denna väg. Ty om man låter agenterna försvinna från landet, den ena efter den andra, så undrar jag, om detta icke skulle verka såsom ett varnande exempel på de öfriga, och om det icke skulle vara en mycket god och effektiv åtgärd i detta fall. Hvad de svenska mormonagenterna beträffar, är det gifvet, att mot dem kunde icke denna åtgärd vidtagas och någon lagstiftning finnes icke i detta fall. Beträffande dem finnes sålunda icke för närvarande något annat att göra än att begagna sig af upplysningens väg. Det håller jag före, att hvad vi kunna göra gentemot mormonismens utbredande och förkunnande, det är en god gärning mot något som enligt min uppfattning är en skamfläck för vårt land.</w:t>
        <w:br/>
        <w:br/>
        <w:t>Därför ber jag, herr talman, att få yrka bifall till utskottets hemställan.</w:t>
        <w:br/>
        <w:br/>
        <w:t>Sverige. häktena för att sitta af 8, 10, 12 dagar på vatten och bröd, för att</w:t>
        <w:br/>
        <w:br/>
        <w:t>(Forts,) de läst bibeln tillsammans. De ha heller icke glömt, hur prästerna rasade mot waldenströmarna, när dessa först framträdde här i landet. Detta är i friskt minne, och strax dyker det upp ur folksjälens minnesgömmor: Aha, är det nu på det sättet igen. Nu kommer en, som har 4,000 kronor om året och varnar oss för villoandarna. Ja, det känna vi till, vi komma ihåg, när man varnade oss för baptisterna och för waldenströmarna. Hur gick det med dem? Jo, de blefvo en makt i landet. Hvem vet, om icke mormonerna också inom kort blifva en makt? Så ungefär tänker jag dessa agenter predika och tala om de yttersta dagarnas heliga. Därför, ser ni, är det som jag motsätter mig detta anslag. Jag tror att det har en rent motsatt, en rent agiterande verkan, ty som sagdt folksjälen har gamla minnen och glömmer icke så lätt.</w:t>
        <w:br/>
        <w:br/>
        <w:t>Däremot synes det mig vara ett godt uppslag och ett verksamt agitationsmedel, om man i almanackan förde in en artikel mot mormonismen. Ty just i de hem, där man har minst lektyr, är almanackan det, som man läser om och om och om igen. Man har icke annat att göra om söndagarna, och då sitter man på soffan och bläddrar i almanackan och ser efter när Stjärna skall kalfva och när Anna har sin födelsedag. Det är sant. Jag minnes, att så var det i min hemtrakt, och så är det fortfarande i aflägsnare trakter på landsbygden. Almanackan är öfver hufvud taget en långt större auktoritet för dessa obygdernas barn än både präster, regering och riksdag och alltihopa.</w:t>
        <w:br/>
        <w:br/>
        <w:t>För öfrigt har jag ännu en anmärkning att göra och det är den, att när man skall hafva en agitator anställd, synes det mig, att man borde anlitat en svensk, af folket något så när känd prästi vår svenska kyrka. Jag tror icke, att den omständigheten att pastor Aslev kan sägas vara hemma i förhållandena i Amerika och kan sägas ha varit därute på ort och ställe och gjort sig underrättad om, hur det står till, uppväger den underliga anda, som medföljer dessa amerikanska predikanters föredrag, och hvilken verkar främmande på vårt folk. Det förvånar mig, att det icke finnes någon präst, som är lämpad till att komma så in i mormonkyrkans mysterier — så förfärligt djupa äro de icke, att man icke utifrån kan komma in i dem — att han kunnat anlitas.</w:t>
        <w:br/>
        <w:br/>
        <w:t>Herr talman, jag yrkar afslag på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1209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