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1242</w:t>
      </w:r>
    </w:p>
    <w:p>
      <w:r>
        <w:rPr>
          <w:b/>
        </w:rPr>
        <w:t xml:space="preserve">Datum: </w:t>
      </w:r>
      <w:r>
        <w:t>1913-03-29</w:t>
      </w:r>
    </w:p>
    <w:p>
      <w:r>
        <w:rPr>
          <w:b/>
        </w:rPr>
        <w:t xml:space="preserve">Kammare: </w:t>
      </w:r>
      <w:r>
        <w:t>Andra kammaren</w:t>
      </w:r>
    </w:p>
    <w:p>
      <w:r>
        <w:rPr>
          <w:b/>
        </w:rPr>
        <w:t xml:space="preserve">Antal yttranden: </w:t>
      </w:r>
      <w:r>
        <w:t>9</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Otto Holmdahl (Lantmanna- och borgarepartiet inom andrakammaren, man)</w:t>
      </w:r>
    </w:p>
    <w:p>
      <w:r>
        <w:rPr>
          <w:b w:val="0"/>
        </w:rPr>
        <w:t>Herr talman, mina herrar! Frågan om begränsningen av arbetstiden för personalen å rakstugor och frisérsalonger har som bekant uppr2pade gånger varit föremål för Riksdagens behandling. Lagutskottet har gång efter annan avstyrkt de motioner, som i sådant syfte blivit väckta, och utskottet har såsom skäl härför anfört, att några missförhållanden icke existerade inom barberaryrket, där ju arbetstid och arbetslöner blivit ordnade genom avtal, som godkänts av såväl arbetsgivare som av personalen. Att någon ändring härutinnan icke inträffat, framgår jämväl av vad motionären själv anför, då han i sin motion säger, att för närvarande något särskilt behov av bestämmelser för rakstugor och herrfrisérsalonger icke finnes, enär efter allmän överenskommelse dessa stängas kl. 8 e m. När nu detta</w:t>
        <w:br/>
        <w:br/>
        <w:t>oaktat motionären och utskottet kräva en ändring i de genom Ang. arbetsavtal reglerade förhållandena, hade man ju kunnat vänta, tiden för peratt motionären eller åtminstone utskottet i någon mån utrett, onalen å rakhuru dessa förhållanden för närvarande gestalta sig. Ty utan Stugor och S BS Dr frisérsalonger</w:t>
        <w:br/>
        <w:br/>
        <w:t>att äga kännedom härom, är det omöjligt att intaga någon” sm. m. ståndpunkt i förevarande fråga, och det torde också vara = (Forts. omöjligt att bilda sig ett begrepp om, huruvida sådana missförhållanden föreligga, som kräva ingripande från lagstiftningens sida. För att själv kunna bilda mig en uppfattning i denna fråga har jag från olika håll införskaffat kollektivavtal, som avslutats mellan Frisörföreningen å ena sidan och Svenska frisörbiträdesförbundet å den andra. Jag skall nu icke upptaga kammarens tid med att i detalj redogöra för innehållet i dessa kollektivavtal, utan endast angiva, vad som där förekommer om arbete och arbetslöner.</w:t>
        <w:br/>
        <w:br/>
        <w:t xml:space="preserve">Arbetet fortgår på söckendagar mellan kl. 8 f. m. och 8 e. m. med en timmes middagsrast och på en del platser jämväl med en halvtimmes rast för frukost. Lördagsoch helgdagsaftnar utsträckes arbetet till kl. 9 e m. Sönoch helgdagar under juni, juli, augusti och september månader äro barberarstugorna öppna mellan kl. 8—11 f. m. och under övriga månader på året mellan kl. 9 f. m. och 1 e. m, Annandag påsk, annandag pingst, midsommardagen och juldagen hållas affärerna stängda, och så är också förhållandet, om dubbla helgdagar inträffa, då det hålles stängt den sista av de dubbla helgdagarna. Biträdet skall varje vecka å en söckendag, som genom överenskommelse bestämts, åtnjuta ledighet från kl. 3 e. m., enligt uppgift såsom ersättning för arbete, som utföres på sönoch helgdagar. Vidare skall biträde på ömsesidigt överenskommen tid under juni, juli eller augusti åtnjuta sex dagars semester. Avlöningen utgör för manligt biträde, som fyllt 18 år, 23 kronor per vecka, för manligt biträde, som fyllt 21 år, 28 å 29 kronor per vecka, för </w:t>
      </w:r>
      <w:r>
        <w:rPr>
          <w:b/>
        </w:rPr>
        <w:t>kvinnligt¹</w:t>
      </w:r>
      <w:r>
        <w:rPr>
          <w:b w:val="0"/>
        </w:rPr>
        <w:t xml:space="preserve"> biträde, som fyllt 18 år 22 kronor per vecka och för </w:t>
      </w:r>
      <w:r>
        <w:rPr>
          <w:b/>
        </w:rPr>
        <w:t>kvinnligt¹</w:t>
      </w:r>
      <w:r>
        <w:rPr>
          <w:b w:val="0"/>
        </w:rPr>
        <w:t xml:space="preserve"> biträde, som fyllt 21 år 25 kronor per vecka. Det är att observera, att allt detta är minimilöner. Jag skall vidare be att få fästa uppmärksamheten på, att detta av mig nu åberopade kollektivavtal gäller för Stockholm, och att avlöningarna på åtskilliga platser i landsorten äro 2 å 3 kronor mindre.</w:t>
        <w:br/>
        <w:br/>
        <w:t>Då nu förhållandena inom barberaryrket äro ordnade och efter allt att döma även för framtiden komma att ordnas på ett sätt, som tillfredsställer alla parter, synes det mig icke blott vara onödigt utan även olämpligt att statsmakterna ingripa för att reglera dessa förhållanden. Det har ju hittills varit en allmänt antagen grundsats, att något ingripande för att reglera arbetstiden för vuxna arbetare icke borde ifrågakomma</w:t>
        <w:br/>
        <w:br/>
        <w:t>isannat fall än då existerande missförhållanden icke kunna på det fria avtalets väg undanröjas.</w:t>
        <w:br/>
        <w:br/>
        <w:t>Emellertid vill det synas, som om utskottet i detta avseende hade en helt annan mening. Utskottet tyckes rent av hysa den uppfattningen, att just befintligheten av ett avtal motiverar ett ingripande ifrån statsmakternas sida. Gentemot denna uppfattning skulle jag vilja ställa ett uttalande, som gjordes av kommerskollegii arbetsstatistiska avdelning vid granskningen av lagen om arbetarskydd. Detta uttalande finnes bilagt Kungl. Maj:ts proposition, nr 104, sistlidet år, och jag ber att därur få föredraga följande: »När det gäller fastställandet av arbetstiden för vuxna män, vill det sålunda synas, som om denna fråga tillsvidare torde kunna överlämnas åt de frivilliga avtalen för närmare reglering och som om lagstiftningsåtgärder på detta område av arbetarskyddet för närvarande icke vore av behovet påkallade i andra fall, än där det skulle visa sig nödvändigt till förekommande av ohälsa eller på grund av andra orsaker inom vissa hälsofarliga eller i fråga om organisationsväsende ringa utvecklade yrken, där arbetsgivare och arbetare icke på annat sätt kunde eller ville åvägabringa en lämplig begränsning av arbetstiden». Som herrarne finna, hyser kommerskollegium den uppfattningen, att ett ingripande för reglering av arbetstiden för vuxna manliga arbetare icke bör ifrågakomma i andra fall, än till förekommande av ohälsa inom särskilt hälsofarliga yrken eller där arbetsgivares och arbetares organisationer icke nått den utveckling, att de kunnat på de frivilliga avtalens väg undanröja vissa missförhållanden. Nu kan man väl icke säga, att här föreligga sådana undantagsfall. Ty man torde ej med fog kunna påstå, att barberaryrket är ett hälsofarligt yrke; och genom de avtal, som äro ingångna mellan arbetsgivarne och personalen, är till full evidens ådagalagt, att de hava både vilja och förmåga att ordna sina angelägenheter utan något ingripande eller någon inblandning från statsmakternas sida.</w:t>
        <w:br/>
        <w:br/>
        <w:t xml:space="preserve">Vad jag nu här anfört, gäller givetvis den personal, som är anställd å våra rakstugor. I fråga om den </w:t>
      </w:r>
      <w:r>
        <w:rPr>
          <w:b/>
        </w:rPr>
        <w:t>kvinnliga¹</w:t>
      </w:r>
      <w:r>
        <w:rPr>
          <w:b w:val="0"/>
        </w:rPr>
        <w:t xml:space="preserve"> personal, som är anställd på damfrisérsalongerna, ber jag att få hänvisa till vad jag förut i afton yttrat beträffande den </w:t>
      </w:r>
      <w:r>
        <w:rPr>
          <w:b/>
        </w:rPr>
        <w:t>kvinnliga¹</w:t>
      </w:r>
      <w:r>
        <w:rPr>
          <w:b w:val="0"/>
        </w:rPr>
        <w:t xml:space="preserve"> personalen på våra badinrättningar, nämligen att enligt 21 $ i yrkesfarelagen möjlighet finnes att kunna reglera arbetstiden för denna </w:t>
      </w:r>
      <w:r>
        <w:rPr>
          <w:b/>
        </w:rPr>
        <w:t>kvinnliga¹</w:t>
      </w:r>
      <w:r>
        <w:rPr>
          <w:b w:val="0"/>
        </w:rPr>
        <w:t xml:space="preserve"> personal, därest det skulle visa sig, att denna arbetstid skulle kunna medföra fara för Överansträngning.</w:t>
        <w:br/>
        <w:br/>
        <w:t>Skulle nu en utredning, sådan som ifrågasättes av utskottet, av Riksdagen beslutas, så är det väl antagligt, att denna utredning kommer alt anförtros åt socialstyrelsen. Följden härav skulle då helt visst bliva den, att socialstyrelsen, som</w:t>
        <w:br/>
        <w:br/>
        <w:t>— enligt vad som upplysts mig — har sitt arbete för en lång Ang. arbetstid framåt planerat, därigenom skulle ryckas ifrån andra tiden för perviktigar2 arbetsuppgifter för att verkställa en utredning, som sonalen &amp; pal åtminstone för närvarande är fullkomligt obehövlig. frisersalonger På dessa skäl, herr talman, ber jag att få yrka avslag å” m.m. utskottets hemställan och bifall till den av herr af Ekenstam = (Forts.)</w:t>
        <w:br/>
        <w:br/>
        <w:t>m. fl. avgivna reservationen. Vidare anförde:</w:t>
      </w:r>
    </w:p>
    <w:p>
      <w:pPr>
        <w:pStyle w:val="Heading2"/>
      </w:pPr>
      <w:r>
        <w:t>2. Johan Widen (Utan partibeteckning, man)</w:t>
      </w:r>
    </w:p>
    <w:p>
      <w:r>
        <w:rPr>
          <w:b w:val="0"/>
        </w:rPr>
        <w:t>Herr talman, mina herrar! Denna fråga är ju ganska nära besläktad med de två föregående, som nyss här behandlats. Även denna har varit före tre gånger förut, såsom också den siste ärade talaren mycket riktigt anmärkte, nämligen åren 1910, 1911 och 1912, och alla tre gångerna har Andra kammaren fattat beslut om en skrivelse utav huvudsakligen den innebörd, som här är i fråga. Det är väl sålunda sannolikt, utan att man behöver så länge uppehålla sig vid ämnet, att kammaren intar samma ståndpunkt även nu. Emellertid vill jag framhålla beträffande det, som, den siste ärade talaren här egentligen uppehöll sig vid, nämligen att för den manliga personalen på rakstugorna existerade en del avtal, varigenom deras arbetstid blivit bestämd, att den saken var till fullo bekant även för utskottet, men utskottet har i allt fall ansett, att en skrivelse nu, som förra gången, då man behandlade denna fråga, vore behövlig, och detta för det första därför, att det icke alls är utrett, hur pass omfattande dessa avtal verkligen äro, hur pass vitt de sträcka sig, och dels är det också alldeles klart, såsom utskottet framhåller, att det här gäller en helt annan sak, nämligen att genom lag få fastslaget, hur arbetstiden skall vara reglerad.</w:t>
        <w:br/>
        <w:br/>
        <w:t xml:space="preserve">Nu är det emellertid så, såsom den siste talaren medgav, att vad damfrisérsalongerna beträffar existerar det icke alls några organisationer och icke några avtal. Men det är ju uppenbart, att om man skall ha en utredning av saken, vad beträffar den </w:t>
      </w:r>
      <w:r>
        <w:rPr>
          <w:b/>
        </w:rPr>
        <w:t>kvinnliga¹</w:t>
      </w:r>
      <w:r>
        <w:rPr>
          <w:b w:val="0"/>
        </w:rPr>
        <w:t xml:space="preserve"> personalen, är det naturligtvis skäl att även ta med de manliga barberarbiträdena, så att det bleve lika över hela linjen, eller så lika som det över huvud taget kan bli.</w:t>
        <w:br/>
        <w:br/>
        <w:t>Han anförde också ett utlåtande utav kommerskollegii avdelning för arbetsstatistik, uti vilket denna hade fäst uppmärksamheten på, att när det gällde att reglera arbetstiden, vore det bäst, om det kunde ske genom avtal mellan fackorganisationerna och vederbörande arbetsgivare. Även detta utlåtande har varit känt för utskottet; det var, tror jag, undertecknad, som i utskottet framhöll, att ett sådant utlåtande var avgivet. Men det är endast villkorligt, som kommerskol-</w:t>
        <w:br/>
        <w:br/>
        <w:t xml:space="preserve">legium har framhållit detta, man har nämligen därvidlag påvisat, att det kan behöva göras undantag, dels därest förhållandena vore mycket dåliga och dels också därest det saknades organisationer eller funnes organisationer, som icke vore tillräckligt kraftiga. Nu är det ju så, som jag redan förut berört, att vad särskilt </w:t>
      </w:r>
      <w:r>
        <w:rPr>
          <w:b/>
        </w:rPr>
        <w:t>kvinnorna¹</w:t>
      </w:r>
      <w:r>
        <w:rPr>
          <w:b w:val="0"/>
        </w:rPr>
        <w:t xml:space="preserve"> i de här yrkena beträffar, saknas all organisation, och icke vet man för övrigt heller, hur pass omfattande de organisationer för den manliga personalen, som finnas, verkligen äro.</w:t>
        <w:br/>
        <w:br/>
        <w:t>Även i denna fråga har man för övrigt frågat socialstyrelsen till råds och tagit reda på, vad den själv anser i frågan, huruvida en skrivelse från Riksdagen i detta ämne skulle anses lämplig eller icke, och den har svarat på samma sätt beträffande denna sak som jag har omnämnt, att den har svarat beträffande de två nyss förut behandlade frågorna.</w:t>
        <w:br/>
        <w:br/>
        <w:t>Det var för övrigt rätt egendomligt att höra den siste talaren nu komma med ett nytt skäl, varför man icke skulle skriva i denna fråga, hämtat från hänsyn mot socialstyrelsen, ett skäl, vilket icke anfördes beträffande de andra frågorna, det nämligen, att man genom att skriva skulle undanrycka socialstyrelsen från andra uppgifter, som den har att nu utföra. Ja, detta uttalande vittnar ju om ett stort intresse för socialstyrelsen och för att den skall kunna fylla de uppgifter den har; men man får väl ändå tänka sig, att socialstyrelsen själv har väl så gott reda på som reservanterna i lagutskottet, vad för ett rationellt bedrivande av dess arbete i detta hänseende är gagneligt eller icke. Och vad det nu ifrågasatta skrivelseförslaget angår, har jag redan förut upplyst därom, att socialstyrelsen själv varit av den meningen, att en skrivelse uti detta hänseende vore både gagnelig och behövlig.</w:t>
        <w:br/>
        <w:br/>
        <w:t>Jag skall därför be att få yrka bifall till utskottets hemställan.</w:t>
      </w:r>
    </w:p>
    <w:p>
      <w:pPr>
        <w:pStyle w:val="Heading2"/>
      </w:pPr>
      <w:r>
        <w:t>3. Johan Ingvarson (Socialdemokraterna, man)</w:t>
      </w:r>
    </w:p>
    <w:p>
      <w:r>
        <w:rPr>
          <w:b w:val="0"/>
        </w:rPr>
        <w:t>Herr talman, mina herrar. Jag hade föregående år tillåtit mig att väcka en motion, som delvis berörde denna fråga, och därför ber jag om att få yttra några ord. Under behandlingen av denna motion yttrade en talare — det var herr Hamilton i Första kammaren — följande, som jag tycker vara synnerligen belysande: »Vad först beträffar barberaryrket har lagutskottet gång på gång framhållit vad motionärerna icke gittat bestrida, att några missförhållanden inom detta yrke icke förekomma, då förhållandena där äro ordnade genom avtal på ett sätt, som barberarbiträdena äro nöjda med.&gt; Herr Holmdahl har för sin del icke uttalat sig fullt så bestämt, som här skett, men hans uttalande går i ungefär enahanda riktning. Han säger, att avtal finnas och</w:t>
        <w:br/>
        <w:br/>
        <w:t>sålunda är all rättfärdighet uppfylld. Men både herr Holmdahl Ang. arbetsoch andra torde måhända känna till att dessa avtal icke alltid tiden för perhålla vad man skulle hava anledning att hoppas av dem. Den, sonalen d raks sq Se ge : mu &amp; &amp; stugor och</w:t>
        <w:br/>
        <w:br/>
        <w:t>som något följt med förhållandena — speciellt här i Stockfrisérsalonger holm — inom detta yrke, torde hava sig bekant, att ibland” ”m. m. förekommer någonting, som man kallar illojal konkurrens, (Forts.) nämligen att en mästare i yrket tager sig före att hålla öppet | å tid, som går utöver den genom överenskommelse träffade tiden, till förfång för både mästare och biträden inom facket, vilket gör, att bägge parterna äro missnöjda. Då försöker man att göra en vänlig påtryckning på vederbörande att upphöra därmed, men då blir det obehag och man får tidningarne på halsen etc. Detta kan avstyras genom en sådan lagstiftningsåtgärd, som lagutskottet här föreslagit. Och jag tror icke, att vare sig herr Holmdahl eller någon annan skulle kunna uppvisa, att en sådan åtgärd är obehövlig.</w:t>
        <w:br/>
        <w:br/>
        <w:t>Sedan skulle jag endast vilja säga ett par ord om den sidan av saken, som av utskottet blott i förbigående berörts, nämligen speciellt den s. k. söndagsstängningen, som visserligen här icke i främsta rummet är på tal, men som ändå — såsom sagt — i förbigående vidrörts. Utskottet refererar motionen från föregående år och säger, att en undersökning är igångsatt på grund av ett beslut, men »denna undersökning, som ännu icke blivit slutförd, omfattar allenast en del av det spörsmål, som här föreligger.» Ja, det är fullkomligt riktigt. Men det gör, att jag nu skall tillåta mig att ännu en gång uttrycka önskvärdheten av att något i detta avseende göres så snart som möjligt. Till stöd för att personalen verkligen synnerligen livligt eftersträvar dylika åtgärder — och för övrigt icke endast personalen utan på många håll även mästarne — ber jag att i detta sammanhang få anföra, att jag vid föregående riksdag mottog minst ett dussin skrivelser från både biträden och mästare på skilda håll i landet, vilka på det varmaste tillstyrkte åtgärder i denna riktning. Och vad beträffar förhållandena här i Stockholm, samlades biträdena till eit stort möte och uttalade alldeles enhälligt önskvärdheten av åtgärder härvidlag.</w:t>
        <w:br/>
        <w:br/>
        <w:t>Till sist kan jag icke underlåta att erinra därom, att i ett stort antal främmande länder har man just på de områden, som här avses, åstadkommit en lagstiftning, och jag ser verkligen icke något skäl för att man här i Sverige skulle lämna denna stora personal så fullständigt åt sitt öde, som här ifrågasättes. Det är synnerligen välbehövligt med en lagstiftning, som i någon mån reglerar arbetet på kvällar och söndagar och sörjer för något så när drägliga förhållanden för denna personal.</w:t>
        <w:br/>
        <w:br/>
        <w:t>Jag vill slutligen även begagna tillfället att uttala den för-</w:t>
        <w:br/>
        <w:br/>
        <w:t>hoppningen, att den utredning, som år 1910 beslöts rörande söndagsstängningen, icke måtte dröja alltför länge utan bliva färdig så fort ske kan, därför att det är ett livligt önskemål hos de grupper, det här är fråga om, att åtgärder i detta hänseende snarast måtte genomföras.</w:t>
        <w:br/>
        <w:br/>
        <w:t>Jag ber, herr talman, att få yrka bifall till utskottets hemställan.</w:t>
      </w:r>
    </w:p>
    <w:p>
      <w:pPr>
        <w:pStyle w:val="Heading2"/>
      </w:pPr>
      <w:r>
        <w:t>4. Carl Lindhagen (Socialdemokraterna, man)</w:t>
      </w:r>
    </w:p>
    <w:p>
      <w:r>
        <w:rPr>
          <w:b w:val="0"/>
        </w:rPr>
        <w:t xml:space="preserve">Jag måste beträffande damirisérsalongerna, som fingo en underordnad plats vid sidan av barberarstugorna i den förste talarens anförande, understryka att där finnes det, såsom förut är framhållet, icke några organisationer och icke heller några arbetsavtal och att för deras personal arbetstiden är alldeles oskäligt lång. De skola t. ex. här i Stockholm börja mellan halv 9 och 9 på förmiddagen, och så skola de sluta kl. 8, men detta är bara på papperet, ty så snart en kund kommer in före 8, får </w:t>
      </w:r>
      <w:r>
        <w:rPr>
          <w:b/>
        </w:rPr>
        <w:t>hon²</w:t>
      </w:r>
      <w:r>
        <w:rPr>
          <w:b w:val="0"/>
        </w:rPr>
        <w:t xml:space="preserve"> sitta kvar, och under den tid </w:t>
      </w:r>
      <w:r>
        <w:rPr>
          <w:b/>
        </w:rPr>
        <w:t>hon²</w:t>
      </w:r>
      <w:r>
        <w:rPr>
          <w:b w:val="0"/>
        </w:rPr>
        <w:t xml:space="preserve"> sitter kvar, är det öppet fortfarande, och kommer det nya kunder, så få de också komma in, och på det sättet kan arbetet fortgå till 9 eller 10 på kvällen. Sålunda kan arbetet på dessa damfrisérsalonger pågå mellan 19 eller 9 på morgonen ända till 10 på kvällen. Nu ha visserligen biträdena en timmes middagsrast, men den få de ta ut, när de få tid till, det är aldrig på någon bestämd timme. Och någon bestämd hel vilodag finns inte heller på hela året, med undantag av juldagen och långfredagen. Tänk då, att sitta med sådant arbete hela året om från 19 på förmiddagen till 10 på eftermiddagen och ha bara två dagar på året lediga! Det är någonting, som jag tror, att den förste talaren icke för egen del skulle vilja vara med om.</w:t>
        <w:br/>
        <w:br/>
        <w:t>Här föreliggande förslag väckte jag ju redan i fjol och även året förut. I år, strax innan jag väckte det, kom en herre upp, som var ombud för några av dessa biträden — de kunna aldrig uppsöka någon för att föra sin talan utan måste skaffa sig särskilda ombud — och han frågade, om det</w:t>
        <w:br/>
        <w:br/>
        <w:t>icke kunde gå an att väcka ett sådant förslag — han hade då icke reda på mina föregående motioner i saken — och</w:t>
        <w:br/>
        <w:br/>
        <w:t>han omtalade, att han verkligen frågat en annan person, och denne uppmanade honom att gå till socialstyrelsen. Han vände sig då till en tjänsteman i socialstyrelsen, men där fick han det svaret, att det var bäst att vända sig till borgmästare Lindhagen, och därför kom han till mig.</w:t>
        <w:br/>
        <w:br/>
        <w:t>Där ser man sålunda, att socialstyrelsen icke alltid anser sig beredd att taga upp sådana saker, som kunna bliva föremål för lagstiftningsåtgärder, utan att den gärna ser, att det kommer en skrivelse från Riksdagen.</w:t>
        <w:br/>
        <w:br/>
        <w:t>Här är också fråga om den s. k. butikstängningslagens Ang. arbetstillämpning även på dessa förhållanden. Så är det i Danmark, tiden för peroch det var ett förbiseende, att det icke blivit så i Sverige normen då rak också, enligt vad som upplysts mig på de ställen, där man frisätsalonger förberedde detta lagstiftningsarbete. nm. Mm.</w:t>
        <w:br/>
        <w:br/>
        <w:t>Att nu samtidigt med att man låter denna lag gälla för (Forts.) damfrisérsalongerna även tillämpa den på rakstugorna, kan väl icke vara olämpligt endast av det skälet, att personalen på dessa senare händelsevis har arbetsavtal, enligt vilket de slänga kl. 8. Dessa arbetsavtal bli väl icke sämre, om också de komma under lagen, det blir väl tvärtom bara större trygghet, ty arbetsavtalet kan ju upphöra och brytas, och då är det slut med den trygghet, som ligger i arbetsavtalet, vilket däremot icke blir fallet, om det står i lagen.</w:t>
        <w:br/>
        <w:br/>
        <w:t>Jag skall be att få yrka bifall till utskottets hemställan.</w:t>
        <w:br/>
        <w:br/>
        <w:t xml:space="preserve">inom bagerier, konditorier och s. k. hembagerier för såväl </w:t>
      </w:r>
      <w:r>
        <w:rPr>
          <w:b/>
        </w:rPr>
        <w:t>kvinnor¹</w:t>
      </w:r>
      <w:r>
        <w:rPr>
          <w:b w:val="0"/>
        </w:rPr>
        <w:t xml:space="preserve"> som män kunde anses vara av förhållandena påkallad samt för Riksdagen framlägga. det lagförslag i ämnet, vartill undersökningen kunde föranleda; och</w:t>
      </w:r>
    </w:p>
    <w:p>
      <w:pPr>
        <w:pStyle w:val="Heading2"/>
      </w:pPr>
      <w:r>
        <w:t>5. Otto Holmdahl (Lantmanna- och borgarepartiet inom andrakammaren, man)</w:t>
      </w:r>
    </w:p>
    <w:p>
      <w:r>
        <w:rPr>
          <w:b w:val="0"/>
        </w:rPr>
        <w:t>vändande i nattarbete inom industriella yrken har — såsom bekant — upprepade gånger varit föremål för Riksdagens</w:t>
        <w:br/>
        <w:br/>
        <w:t>behandling. Lagutskottet har förut gång efter annan motsatt sig åtgärder i nämnda syfte, samt såsom skäl därför anfört, att denna fråga icke borde upptagas annat än i anslutning till en internationell överenskommelse. En ensidig åtgärd i syfte att inskränka eller förbjuda nattarbete för män inom industriens område skulle helt visst för vårt land hava till följd, att dess konkurrensförmåga skulle högst väsentligt minskas på arbetsmarknaden. Ja, det skulle rent av kunna verka ruinerande på ett flertal av våra industriella företag. Det har vidare framhållits, att initiativet till en sådan internationell överenskommelse bör utgå ifrån något eller några av de större industriländerna, och att det icke vore lämpligt, att initiativet toges av vårt land, där ju nattarbete icke förekommer i någon synnerligen stor utsträckning och där för övrigt en tendens för närvarande finnes att ytterligare inskränka detsamma. Då nu dessa skäl, som lagutskottet förut har anfört, synas mig fortfarande äga sin giltighet, har jag för min del icke kunnat biträda vare sig motionärens yrkande eller utskottets hemställan om en utredning. Om och när en framställning kommer att göras från något av de större industriländerna om en internationell överenskommelse, torde tidpunkten vara inne för den utredning, som utskottet här ifrågasatt; och det torde väl icke lida något tvivel om, att Kungl. Maj:t, då en sådan framställning göres, kommer att utan någon anmaning från Riksdagens sida föranstalta om en dylik utredning.</w:t>
        <w:br/>
        <w:br/>
        <w:t>I detta sammanhang kan jag icke underlåta att fästa uppmärksamheten på ett uttalande av de personer, som i egenskap av representanter för Sveriges regering närvoro vid internationella föreningens för lagstadgat arbetarskydd sammanträde i Zärich förlidet år. I detta uttalande omnämnas de beslut som fattades och de uttalanden, som gjorts vid nämnda sammanträde; och jag ber att här få anföra en del</w:t>
        <w:br/>
        <w:br/>
        <w:t>därav: »1) För skiftarbetare i masugnar och järnhyttor samt ståloch valsverk är 8-timmarsskiftet nödvändigt och genomförbart. Föreningens byrå uppmanas anmoda schweiziska förbundsrådet att snarast möjligt inkalla en internationell konferens för åvägabringande av en överenskommelse i antytt syfte. 2) Undersökningarna rörande förhållandena inom glasindustrien äro tillräckligt framskridna för att en internationell konvention angående en arbetstid av i genomsnitt 56 veckotimmar med en oavbruten vilotid av 24 timmar skall kunna påfordras. Föreningens byrå anmodas välja den härför lämpligaste tidpunkten. 3) I fråga om övriga industrier, däribland pappers-, trämasseoch den kemiska industrien böra undersökningarna rörande möjligheten av genomförandet av - 8-timmarsskift eller en motsvarande veckoarbetstid fortsättas». Därefter tillägga dessa nyss omnämnda representanter för vårt land: »Det är sålunda uppenbart, att föreningen ägnat och ägnar frågan om männens nattarbete den livligaste uppmärksamhet och att åtgärder för en internationell lagstiftning i ämnet under den närmaste framtiden komma att vidtagas. Något särskilt initiativ från annat håll torde således i .denna fråga icke vara av behovet påkallat.»</w:t>
        <w:br/>
        <w:br/>
        <w:t>Detta uttalande, som är undertecknat av kommerskollegii chef, chefen för Socialstyrelsen och förste aktuarien M. Marcus, synes mig ytterligare bekräfta obehövligheten av de åtgärder, som påkallas såväl av motionären som av utskottet.</w:t>
        <w:br/>
        <w:br/>
        <w:t>Jag ber, herr talman, på grund härav att få yrka avslag å utskottets hemställan under moment 1) och bifall till den av herr Trana med flera avgivna reservationen.</w:t>
      </w:r>
    </w:p>
    <w:p>
      <w:pPr>
        <w:pStyle w:val="Heading2"/>
      </w:pPr>
      <w:r>
        <w:t>6. Carl Lindhagen (Socialdemokraterna, man)</w:t>
      </w:r>
    </w:p>
    <w:p>
      <w:r>
        <w:rPr>
          <w:b w:val="0"/>
        </w:rPr>
        <w:t>En av de viktiga uppgifter, som förelegat arbetarepartiet, är att bereda en minskning uti den oskäliga arbetstid, som följt med industrialismens inbrott över samhället. Det har därför uti de internationella socialdemokratiska programmen rörande arbetarskydd uttryckligen och upprepade gånger framhållits, att vad som i detta avseende kräves är tre saker: dels söndagsvila, dels förbud mot nattarbete — och det utan skillnad till kön — där det ej erfordras av tekniska skäl eller av allmänna välfärdens intresse, och slutligen, för det tredje, normal arbetsdag. Kravet på förbud mot nattarbete stöder sig på den naturliga mänskliga lagen, att människan skall arbeta om dagen och icke om natten. Det måste vara ett uppoch nervänt förhållande, att en ekonomisk utveckling skall få föra med sig, att ett nattarbete blir för så många människor en oavvislig skyldighet. Därför är det klart, att denna fråga måste föras fram.</w:t>
        <w:br/>
        <w:br/>
        <w:t>Nu är det emellertid så, att de, som därnäst tagit hand om dessa frågor, regeringarna och de föreningar för arbetarskydd, som särskilt bildats, ha särskilda kongresser, där man framför de olika frågorna, men bakom ligger hela tiden en påtryckning från de internationella arbetarekongressernas beslut. Emellertid har, tyvärr, den s. k. Internationalen eller internationella socialdemokratien enligt min uppfattning ägnat för liten uppmärksamhet åt dessa kongressers arbete. Dessa ha nämligen fått syssla med frågorna enligt deras egen uppfattning hur som helst, men ser man närmare på saken, finner man snart, att de icke ha med den iver och målmedvetenhet, som kräves i de internationella socialdemokratiska besluten, tagit hand om denna sak. På samma sätt är det med frågan om nattarbete, och då nu uttryckligen förklarats i dessa beslut, att det är de socialdemokratiska representanternas skyldighet att oavlåtligen söka föra fram saken och driva på densamma, är det också av den anledningen denna motion från den socialdemokratiska gruppen för närvarande kommit fram.</w:t>
        <w:br/>
        <w:br/>
        <w:t xml:space="preserve">Nu har från regeringskongressernas sida först tagits upp frågan om det </w:t>
      </w:r>
      <w:r>
        <w:rPr>
          <w:b/>
        </w:rPr>
        <w:t>kvinnliga¹</w:t>
      </w:r>
      <w:r>
        <w:rPr>
          <w:b w:val="0"/>
        </w:rPr>
        <w:t xml:space="preserve"> nattarbetet, och det har blivit en separatlag. Redan detta strider strängt taget emot de internationella kongressernas uppfattning, att man bör utan åtskillnad till kön genomföra denna sak på en gång; nu har man, som sagt, gått den andra vägen. Men då måste man fordra, att frågan om männens nattarbete i hela dess vidd kommer omedelbart efter det andra såsom ett oundgängligt krav.</w:t>
        <w:br/>
        <w:br/>
        <w:t xml:space="preserve">Den siste talaren — det är bra, att han kommit fram just med den saken — har för att påvisa, att man icke behöver en påtryckning på socialstyrelsen, åberopat en framställning, som setts i tidningarna, undertecknad bland annat av socialstyrelsens chef och av en utav dess högst betrodda tjänstemän, och som ger vid handen, att det behövs inga sådana påtryckningar, ty de ha tagit denna sak under omprövning på ett visst uppgivet sätt. Ja, vad tala de då om för oss? Jo, för det första erkänna de, att på dessa regeringskongresser, som socialstyrelsen intresserar sig för, har man först upptagit frågan om </w:t>
      </w:r>
      <w:r>
        <w:rPr>
          <w:b/>
        </w:rPr>
        <w:t>kvinnans¹</w:t>
      </w:r>
      <w:r>
        <w:rPr>
          <w:b w:val="0"/>
        </w:rPr>
        <w:t xml:space="preserve"> nattarbete. Man har även vid sista kongressen, 1912, föreslagit en normal arbetsdag bara för </w:t>
      </w:r>
      <w:r>
        <w:rPr>
          <w:b/>
        </w:rPr>
        <w:t>kvinnor¹</w:t>
      </w:r>
      <w:r>
        <w:rPr>
          <w:b w:val="0"/>
        </w:rPr>
        <w:t xml:space="preserve">, och så skall man också komma med en s. k. engelsk vecka, d. v. s. en arbetsvecka, som slutar tidigt på lördagen, och detta är också föreslaget endast för barn och </w:t>
      </w:r>
      <w:r>
        <w:rPr>
          <w:b/>
        </w:rPr>
        <w:t>kvinnor¹</w:t>
      </w:r>
      <w:r>
        <w:rPr>
          <w:b w:val="0"/>
        </w:rPr>
        <w:t xml:space="preserve">, men icke för män. På detta sätt fullföljes en ensidig </w:t>
      </w:r>
      <w:r>
        <w:rPr>
          <w:b/>
        </w:rPr>
        <w:t>kvinnolagstiftning¹</w:t>
      </w:r>
      <w:r>
        <w:rPr>
          <w:b w:val="0"/>
        </w:rPr>
        <w:t xml:space="preserve">, vilket ju för de </w:t>
      </w:r>
      <w:r>
        <w:rPr>
          <w:b/>
        </w:rPr>
        <w:t>kvinnor¹</w:t>
      </w:r>
      <w:r>
        <w:rPr>
          <w:b w:val="0"/>
        </w:rPr>
        <w:t>, som äro anställda i samma arbete och samma fabriker som män, måste leda till svårigheter, därigenom att de icke få samma möjlighet att erhålla arbete, då de ju bliva mindre konkurrenskraftiga. Nu säga under-</w:t>
        <w:br/>
        <w:br/>
        <w:t>skrivarne av det nämnda manifestet, att sedan den saken är genomförd, skall man komma med det andra. Vad är det då, man skall komma med? Ja, icke med frågan om ett helt egnomförande i princip av förbud mot männens nattarbete, utan med frågan om en reglering av de undantag från männens nattarbete, som av tekniska skäl äro nödvändiga, d. v. s. man skall reglera nattarbetet så, att det blir tre skift i stället för två, och på det sättet skall man göra det lindrigare, än vad det för närvarande är. Man har icke ställt frågan så, att man vill genomföra en internationell lagstiftning, som förbjuder nattarbete, där det icke ovillkorligen behövs, samt där det ovillkorligen behövs, påbjuder ändrad skiftesindelning, utan man säger i stället, att industrien må införa nattarbete, när den vill, men att industrien när den begagnar sådant arbete, skall ordna med tre särskilda skift. Man kan förstå, huru oriktigt detta är ur principiell synpunkt och huru oriks tigt del kommer att verka. Det kommer att giva industrien anledning att fortfarande, även där det är onödigt, använda sig av nattarbete. Det skulle bliva något helt annat och själva kravet skulle få en mycket större vidd, om man ställde saken så, att själva lagstiftningen skulle gå ut på att förbjuda allt nattarbete, där det icke ovillkorligen behövdes, och att där det ovillkorligen behövdes, treskiftesindelning infördes.</w:t>
        <w:br/>
        <w:br/>
        <w:t xml:space="preserve">På det sättet säga de tre regeringsombuden och däribland socialstyrelsens chef, att man skall gå tillväga, sedan en reglering av den </w:t>
      </w:r>
      <w:r>
        <w:rPr>
          <w:b/>
        </w:rPr>
        <w:t>kvinnliga¹</w:t>
      </w:r>
      <w:r>
        <w:rPr>
          <w:b w:val="0"/>
        </w:rPr>
        <w:t xml:space="preserve"> arbetstiden ägt rum. Därigenom har ådagalagts, att man icke ens längre fram vill för männens vidkommande taga itu med frågan om en ordentlig regiering av nattarbetet, utan man skall då blott syssla med frågan om skiftesindelningen vid företag med s. k. ständig eld. Detta gör, att det är så mycket mera angeläget, speciellt i denna fråga, att föra fram kravet på en rationell lösning av männens nattarbete till socialstyrelsens och regeringens beaktande, och ur den synpunkten är det också, som motionen har sitt särskilda berättigande.</w:t>
        <w:br/>
        <w:br/>
        <w:t>Vid utskottets förevarande betänkande, som ju går ut på tillstyrkande av en skrivelse, har fogats en reservation av mig och herr Lindqvist, där vi påyrka en framställning med något vidare ram. Lagutskottet säger, att det här endast kan bliva fråga om en internationell lagstiftning, ty utskottet delar den uppfattning, som den förste talaren hade, nämligen att det skulle yppa sig svårigheter i konkurrenshänseende, om man enbart för Sverige skulle genomföra en dylik lagstiftning, och lagutskottet vill därför blott ha en internationell lagstiftning på detta område. Men utskottet vill vidare icke heller, att Sverige skall taga initiativ till en sådan lagstiftning, förrän man här i vårt land förberett sig på saken, så att man för Sveriges del har ett material att komma med.</w:t>
        <w:br/>
        <w:br/>
        <w:t>Reservanterna ha däremot yrkat bifall till motionen, där den ståndpunkten hävdas, att det ligger i sakens natur, att ifall man förbättrar förhållandena för dem, som arbeta, blir arbetskraften icke mindre produktiv, utan snarare mera produktiv, och man kan i varje händelse icke säga, såsom den förste talaren gjorde gällande, att det är en självklar sak, att ifall folket här i landet icke skall överanstränga sig med nattarbete, går vår industri under i konkurrensen. Vad är detta för ett löst påstående. Den saken känner Ju för övrigt den förste talaren icke till. Om man reflekterar över saken, skulle detta innebära detsamma, som att, ifall man stärker arbetskraften och gör den mera arbetsduglig, så skall vår industri gå under i konkurrensen. På den internationella socialdemokratiska kongressen i Köpenhamn år 1910 avgavs inom vederbörande kommission en bestämd protest mat denna upplattning, att varje land, när det gäller ordnandet av dessa förhållanden, skall vara fullständigt beroende av en internationell lagstiftning. Man tyckte, att en internationell lagstiftning skulle vara bra och alt man borde sträva till det målet. Men innan man når det, få icke de enskilda länderna vara förbjudna att ordna saken för sina arbetare.</w:t>
        <w:br/>
        <w:br/>
        <w:t>Det är ur denna synpunkt, som motionärerna och med dem även reservanterna ha påyrkat, dels att från Sveriges sida skulle tagas initiativ till en dylik internationell lagstiftning, dels även att oberoende av, om den saken kan komma till stånd eller icke, det under väntetiden också måtte bliva en svensk lagstiftning på grund av en svensk utredning. Ehuru jag naturligtvis erkänner, att utskottets hemställan är värdefull — det är ju bättre att få något än ingenting — tar jag mig likväl friheten, herr talman, att nu yrka bifall till den av mig och herr Lindqvist vid betänkandet fogade reservationen.</w:t>
      </w:r>
    </w:p>
    <w:p>
      <w:pPr>
        <w:pStyle w:val="Heading2"/>
      </w:pPr>
      <w:r>
        <w:t>7. Raoul Hamilton (Frisinnade folkpartiet, man)</w:t>
      </w:r>
    </w:p>
    <w:p>
      <w:r>
        <w:rPr>
          <w:b w:val="0"/>
        </w:rPr>
        <w:t>Herr talman, mina herrar! Föreliggande ärende prövades förlidet år av ett särskilt utskott, det S k arbetarskyddslagstiftningsutskottet. Inom detta utskott framkom en reservation av herrar Hamilton, Starbäck, Wijk och Karlsson i Fjäl, och denna reservation, vilken blev av Andra kammaren antagen, är fullkomligt lika med utskottets förslag innevarande år. Skillnaden mellan kammarens beslut förlidet år och det av herr Lindhagen nu i år framlagda förslaget tyckes allenast ligga däri, att enligt Andra kammarens nämnda beslut skulle först företagas en utredning rörande lämpligheten av ett förbud mot nattarbete för män och, sedan det visal sig att ett sådant förbud lämpligen kunde genomföras, skulle framställning göras för att få en internationell lagstiftning i ärendet, medan herr Lindhagen nu vill ha till stånd en lagstiftning enbart för Sveriges vidkommande. Det</w:t>
        <w:br/>
        <w:br/>
        <w:t>synes mig emellertid, som om det vore lämpligast, att Andra kammaren vidhåller sitt beslut från förlidet år, vilket såvitt jag nu kunde höra av herr Lindhagen, han för sin del icke heller anser vara oantagligt.</w:t>
        <w:br/>
        <w:br/>
        <w:t>Jag anhåller sålunda att få yrka bifall till utskottets förslag.</w:t>
      </w:r>
    </w:p>
    <w:p>
      <w:pPr>
        <w:pStyle w:val="Heading2"/>
      </w:pPr>
      <w:r>
        <w:t>8. Ernst Söderberg (Socialdemokraterna, man)</w:t>
      </w:r>
    </w:p>
    <w:p>
      <w:r>
        <w:rPr>
          <w:b w:val="0"/>
        </w:rPr>
        <w:t>Herr talman! Det har ju meddelats av herr Hamilton, att utskottets nuvarande ståndpunkt sammanfaller med den ståndpunkt, som reservanterna i särskilda utskottet nr 1 i fjol intog, och den ståndpunkten mynnade ju ut i, att man ansåg, att frågan icke gärna kunde lösas annat än på den internationella lagstiftningens väg. Det är ju ett betydligt framsteg, det vill jag gärna erkänna, som lagutskottet nu kommit till ifrån den ståndpunkt, som utskottet intog, när en motion i detta ämne första gången här var före, nämligen år 1908. Då, liksom även år 1909, hemställde ju utskottet om rent avslag, och det var då endast herr Lindhagen, som reserverade sig. I år däremot har lagutskottets majoritet gjort till sitt det beslut, som Andra kammaren fattade år 1912, ehuru fortfarande samtliga högerns representanter ha reserverat sig och yrkat avslag. När man nu faller tillbaka till den ståndpunkten, att detta spörsmål måste lösas på den internationella lagstiftningens väg, nämligen både frågan om förbud för det nattarbete, som icke är behövligt ur rent teknisk synpunkt och den därmed så ofantligt nära sammanhängande frågan om skiftenas indelning i sådana arbeten, som ha ständig eld, har jag försökt att sätta mig in i, vad verkligen den ståndpunkt innebar, som den internationella kongressen i Zöärich år 1912 intog.</w:t>
        <w:br/>
        <w:br/>
        <w:t>Frågan om att få den långa skiftsindelningen på tolv timmar begränsad ned till de åtta timmarne är, vågar jag påstå, för närvarande lika brännande för våra industriarbetare som den förstnämnda frågan. Vid de underhandlingar som förts angående detta önskemåls realiserande ha alltid arbetarna mötts av ett kompakt motstånd från arbetsgivarhåll, men det är för frågans lösning en alldeles ofantligt värdefull utgångspunkt man har just i den resolution, som fattades på nämnda kongress. Jag skall verkligen be att få rekommendera den åt de svenska arbetsgivare, som sätta sig emot önskningarna om åttatimmars skift; jag tror, att de skulle ha gott av att taga del av den resolutionens innehåll. Jag skall här be att sedermera få föredraga densamma, då jag anser den vara av den betydelse, att den bör inflyta i protokollet i sin helhet och icke allenast de brottstycken därav, som herr Holmdahl här föredrog.</w:t>
        <w:br/>
        <w:br/>
        <w:t>Organet för arbetet på den internationella lagstiftningens</w:t>
        <w:br/>
        <w:br/>
        <w:t>väg är ju internationella föreningen för lagstadgat arbetarskydd. Att densamma icke är obetydlig framgår därav, att den år 1912 räknade 7,000 medlemmar, fördelade på fjorton europeiska stater samt Amerikas förenta stater. Den svenska sektionen räknade sagda år, år 1912, 173 medlemmar, och, såsom vi veta, lämnar Sverige ett bidrag till föreningens verksamhet å 750 kronor, som utgå till generalsekretariatet i Basel. Kongressen 1912 i Zärieh räknade 168 deltagare från 24 olika länder, och 48 av dessa deltagare voro regeringsrepresentanter från 23 länder. Såväl tyska riksregeringen som de särskilda tyska staterna hade där representanter; Sverige hade tre regeringsrepresentanter. Man måste sålunda erkänna, att det var en ganska representativ och respektabel församling. Till kongressens behandling förelåg en mångfald av frågor, i vilka kongressen gjorde uttalanden, som enligt min upplattning äro av särdeles intressant och gott innehåll. Bland annat fattade kongressen en resolution i fråga om arbetstiden inom industrier med oavbruten drift. Den frågan kom upp därigenom, att på en föregående kongress, i Lugano 1910, detta spörsmål bragtes å bane, och där tillsattes en specialkommission, som skulle undersöka frågan och utarbeta ett resolutionsförslag, vilket sedan i sin ordning skulle föreläggas kongressen i Zurich är 1912. Denna specialkommission arbetade i London och bestod av representanter för alla de stora länderna — även Sverige var där representerat. Det är ganska intressant att laga del av de uttalanden, som gjordes i denna specialkommission uti London, och jag skulle även vilja rekommendera dem till herrar arbetsgivare, när de sätta sig emot en förkortning av arbetsliden i allmänhet. Det hade strax förut varit en strid i Amerika vid ett stort stålverk, Betlehemsverken, vilken strid gick ut på att avskaffa söndagsarbetet. Det hade varit 12 timmars arbetstid, och man ville nu avskaffa söndagarnes 12 timmars-arbete. Till följd av denna strid fann sig amerikanska senaten föranlåten att tillsätta en undersökningskommission, och denna kompletterades av en utav de största amerikanska arbetsgivarna i branschen tillsatt annan undersökningskommission. I sin officiella rapport över denna undersökning, där det redogöres för anledningen till den stora striden, säger kommissionen bland annat: »Vi äro av den uppfattningen, att en tolv timmars arbetstid, som under en längre följd av år utövas av någon arbetargrupp, förer till försvagande av arbetarnes arbetsmöjlighet och till nedsättande av deras styrka och mannakraft.» Jag har velat andraga detta, ty ett sådant officiellt uttalande från de stora amerikanska arbetsgivarna inom stålindustrien måste ju ha ett alldeles ofantligt betydelsefullt värde. Emellertid utarbetade kommissionen i London ett resolutionsförslag, som skulle sam-</w:t>
        <w:br/>
        <w:br/>
        <w:t>manfatta den stundande kongressens i Zärich uppfattning i fråga om införande av åttatimmars skift i industrier med oavbruten drift. Detta förslag antogs även av kongressen i Zärich. Där gjordes nu just en distinktion på vad som egentligen bör och måste anses med industrier, som äro i behov av kontinuerlig drift, och det säges, att detta begrepp skall inskränkas till sådana industrier som ha oavbruten eld. Resolutionen i sin helhet lyder på följande sätt:</w:t>
        <w:br/>
        <w:br/>
        <w:t>»I. Stödd på kongressens i Lugano (1910) beslut och på de av specialkommissionen i London (1912) anförda fakta, är kongressen av den åsikt, att åtta timmars skift i industrier med oavbruten drift (dagoch nattarbete) är det bästa skiftsystemet, och rekommenderar det livligt ur synpunkten av arbetarnes fysiska och sedliga välgång och i socialt och nationalekonomiskt intresse. — II. Kongressen håller före, på grund av de enskilda landsavdelningarnas rapporter, att åtta timmars skift för de skiftvis vid oavbrutet arbete sysselsatta arbetarna vid masugnar, i stål-, järnoch valsverk är nödvändigt och genomförbart. Kongressen uppfordrar internatianella föreningens byrå att hemställa hos schweiziska förbundsrådet att detta måtte snarast möjligt inbjuda de intresserade staterna till en konferens i syfte att åvägabringa Överenskommelse om införande av åttatimmars skift vid ovannämnda industrier. — III. Kongressen är av den åsikt, att undersökningarne beträffande glasbruken äro tillräckligt framskridna för att fordra en internationell överenskommelse på grundval av minst genomsnittligt 56 timmar per vecka med en oavbruten vilotid av 24 timmar. Åt byrån uppdrages att välja den härför lämpligaste tidpunkten. — IV. Vad övriga industrier beträffar, anser kongressen, att de olika ländernas sektioner må genam att ägna uppmärksamhet åt frågan förbereda införandet av åttatimmarsdagen eller motsvarande veckoarbetstid i industrier med oavbruten drift: a) såväl där varest arbetsdagen (arbetsberedskapen) överskrider tio timmar under en tidrymd av 24 timmar; b) som också där varest skiften utföra arbete mer än sex dagar per vecka; c) samt i de industrier (t. ex. pappers-, trämasseoch kemiska industrier), för vilka förhållandena för treskiftssystemets införande synas vara mogna i många länder.» Vidare säges att denna sista punkt har särskilt avseende fäst vid ifrågavarande industriers ställning i Sverige, Norge och Finland. ,</w:t>
        <w:br/>
        <w:br/>
        <w:t>Det är att märka, att denna resolution antogs enhälligt och att således även de 48 regeringsrepresentanterna biträdde densamma. Såväl bland dessa regeringsrepresentanter som bland övriga delegerade påträffar man en lång rad av lysande titlar, såsom excellenser, hemliga regeringsråd, överregeringsråd, professorer, fabrikanter m. m., och även en engelsk lord</w:t>
        <w:br/>
        <w:br/>
        <w:t>var närvarande. Regeringsombuden skulle vid sin hemkomst svara inför sina regeringar för de beslut, som de sålunda biträtt. Här ha således de tyska regeringsombuden, som hade att bevaka den stora tyska järnindustriens intressen liksom även de engelska och amerikanska regeringsombuden känt sig föranlåtna att biträda denna resolution med dess krav, om vilka våra svenska arbetsgivare inom motsvarande industrier säga, att det är omöjligt att gå med därpå. Man skulle kunna beteckna denna kongress i Zurich såsom icke alls uppblandad med socialdemokratiska eller fackföreningselement. Jag kan nämna, att på förteckningen över deltagarna återfinner man på sin höjd några stycken fackföreningssekreterare från Tyskland, Frankrike och England.</w:t>
        <w:br/>
        <w:br/>
        <w:t>Det synes mig, som om i synnerhet Andra kammarens representanter icke behövt vara så harhjärtade, att de måst reservera sig mot det ganska blygsamma förslag, som lagutskottet här framlägger och som ju endast går ut på, alt man i första hand skall företaga en undersökning för att se till, om man kan komma till något sådant resultat, som motionen åsyftar, när regeringsombud, excellenser och sådana, kunna gå med på att säga, att tiden är mogen för att inom, järnindustrien införa åttatimmars skift. Jag anser att det kan vara nog så beaktansvärt att framhäva denna sak, då, enligt vad jag vet, för närvarande ett av våra största fackförbund ligger i underhandlingar med arbetsgivarna angående just samma fråga. Det är inom trämasseindustrien, som denna rörelse pågår, och man skulle där till och med anse det såsom en mycket god framgång för arbetarne, ifall man lyckades att få bort det s. k. trettonde skiftet och med bibehållande av tolvtimmars skift finge arbetstiden per vecka inskränkt från 78 till 72 timmar. Denna senare fråga äger ju icke direkt sammanhang med de krav, som vi uppställt och som närmare utvecklades vid vår kongress år 1906 och här i Riksdagen varit föremål för motioner en fyra eller fem gånger, nämligen kravet på förbud för allt nattarbete, där det icke är alldeles nödvändigt. Men frågan sammanhänger på det allra intimaste med kravet på en övergång till mänskligare skiftsförhållanden inom industrier med oavbruten drift.</w:t>
        <w:br/>
        <w:br/>
        <w:t xml:space="preserve">Byrån i Basel fick nu av kongressen i Zärich år 1912 i uppdrag att arbeta vidare på frågans lösning. Jag kan emellertid icke finna, att byrån vågat sig på ens den del av frågan, som jag nyss vidrörde. Nu föreligger en inbjudan från schweiziska förbundsrådet till samtliga europeiska stater att sammankomma. till en konferens i Zärich i höst för att där söka reglera frågan om förbud mot industriellt nattarbete för unga arbetare under 18 år samt om fastställande av högst 10 timmars arbetsdag för i industrier sysselsatta </w:t>
      </w:r>
      <w:r>
        <w:rPr>
          <w:b/>
        </w:rPr>
        <w:t>kvinnor¹</w:t>
      </w:r>
      <w:r>
        <w:rPr>
          <w:b w:val="0"/>
        </w:rPr>
        <w:t xml:space="preserve"> och</w:t>
        <w:br/>
        <w:br/>
        <w:t>unga arbetare. Nu tyckes emellertid byrån i Basel ansé, att man skall ligga på de frågor som den av kongressen i Zurich år 1912 fick i uppdrag att föra vidare fram, och byrån vill i första hand gripa sig an med de delar av den stora frågan, som kunna anses vara lättare att ge sig på. Detta är en förmodan av mig; jag kan icke säga, om den är riktig, men jag har åtminstone fått den uppfattningen.</w:t>
        <w:br/>
        <w:br/>
        <w:t xml:space="preserve">Att uteslutande bygga på det internationella arbetet i denna fråga om åstadkommande av ett förbud för allt nattarbete i sådana industrier, där det ej är nödvändigt, anser jag icke vara fullt riktigt, ty den faran föreligger naturligtvis med en sådan internationell överenskommelse, att när den skall sträcka sig utöver ett flertal länder och man då söker anpassa den på det sätt, att så många länder som möjligt kunna ansluta sig till densamma, alltför mycket eftergifter komma att gÖras. Vi skola komma ihåg, att man strävat efter att få Kina, Japan och t. o. m. Turkiet anslutna till en av de föregående överenskommelserna — jag erinrar mig nu icke om det var överenskommelsen angående fosforindustrien eller om </w:t>
      </w:r>
      <w:r>
        <w:rPr>
          <w:b/>
        </w:rPr>
        <w:t>kvinnors¹</w:t>
      </w:r>
      <w:r>
        <w:rPr>
          <w:b w:val="0"/>
        </w:rPr>
        <w:t xml:space="preserve"> användande i industriellt nattarbete — och såsom jag: vill minnas, har även Kina anslutit sig till överenskommelsen i fråga. Men den faran föreligger då, som sagt, att fordringarna komma att ställas på den mest minimala nivå. Såsom ett exempel härpå kan jag åberopa de i den av mig förut upplästa resolutionen angivna kraven i fråga om glasindustrien. Det heter ju att tiden nu är mogen att övergå till att få fastslagen er arbetstid av högst 56 timmar pr vecka med en oavbruten vilotid av 24 timmar. För våra glasarbetare, som i vissa specialiteter ha en arbetstid av 48 timmar pr vecka och kunna få en oavbruten vilotid av 32 timmar, har naturligtvis en sådan överenskommelse egentligen icke något värde, och därför är det ganska farligt att uteslutande bygga på den vägen. Behovet för oss här i Sverige att åtminstone i en viss utsträckning få gå våra egna vägar visas även av den utredning, som för en del år tillbaka verkställdes angående det industriella nattarbetet. Icke kan man väl om skogsbruk, näringsoch njutningsämnesindustrier, beklädnadsindustrien eller byggnadsindustrien och en hel del andra industrier, som äro uppräknade i mämnda redogörelse, göra gällande, att dessa industrier äro så beroende av konkurrensen med utlandet, att vi icke skulle kunna våga oss på en lagstiftning för deras del. Nej, naturligtvis icke. För övrigt anser jag att, efter det man tillräckligt undersökt förhållandena, skall man plocka ut vissa industrier och säga, att de äro så specifika för vårt land och att vi i fråga om dem icke äro beroende av utlandets konkurrenb, så att där kan man förr börja att tillämpa detta förbud mot nattarbete.</w:t>
        <w:br/>
        <w:br/>
        <w:t xml:space="preserve">Jag vill blott till sist citera ett uttalande, som enligt min uppfattning på det ohyggligast starka sätt talar för behovet av att inslå på den vägen att lagstifta i den riktning som motionärerna ha föreslagit. Statistiska centralbyrån har verk: ställt en undersökning av, huru mycket livslängden här i Sverige förändrat sig under ett visst antal år. Jag har nu icke varit i tillfälle att se detta arbete i original, men jag har sett referat av detsamma, och det utförligaste referatet har stått alt läsa i Nya Dagligt Allehanda, vilket ju icke förminskar värdet av det. Enligt denna undersökning konstateras det, att medellivslängden hos oss sedan 1700-talet ökats med över 20 år. I referatet förekommer sedan en del reflektioner med anledning av de resultat, man kommit till, och jag vet icke, om det som jag nu kommer att citera är statistiska centralbyråns egna ord, då jag som sagt, icke sett arbetet i original, eller om det är tidningens sammandrag, men siffrorna äro i alle fall riktiga, det förstår man. Det heter i nämnda uppsats på följande sätt: »Att märka är emellertid, att i 18-årsåldern för mankön samt 16-, 17 och 21-årsåldrarna för </w:t>
      </w:r>
      <w:r>
        <w:rPr>
          <w:b/>
        </w:rPr>
        <w:t>kvinnkön¹</w:t>
      </w:r>
      <w:r>
        <w:rPr>
          <w:b w:val="0"/>
        </w:rPr>
        <w:t xml:space="preserve"> dödligheten under det sista årtiondet ytterligare stegrats, vilket förhållande är märkligt nog. Medan i städernas dödlighetsförhållanden den allmänna förbättringen varit jämförelsevis stark, är å andra sidan dödlighetens stegrande tydligt framträdande på landsbygden, och i synnerhet för </w:t>
      </w:r>
      <w:r>
        <w:rPr>
          <w:b/>
        </w:rPr>
        <w:t>kvinnkönet¹</w:t>
      </w:r>
      <w:r>
        <w:rPr>
          <w:b w:val="0"/>
        </w:rPr>
        <w:t xml:space="preserve">. Den antagligaste förklaringsgrunden härtill torde vara den, atl med en fortskridande industrialism under de senare decennierna följt ogynnsammare levnadsförhållanden. Detta antagande stödes icke blott därav, att det är i dessa unga åldrar, som dödligheten i lungsot är störst, men även av det observerade förhållandet, att dödlighetens stegring starkast och huvudsakligen infallit under årtiondena 1871—1880 och 1891— 1900, med deras tider av starkt industriellt uppsving. Även det förhållandet, att </w:t>
      </w:r>
      <w:r>
        <w:rPr>
          <w:b/>
        </w:rPr>
        <w:t>kvinnkönet¹</w:t>
      </w:r>
      <w:r>
        <w:rPr>
          <w:b w:val="0"/>
        </w:rPr>
        <w:t xml:space="preserve"> i högre grad än mankönet träffats av dödlighetsstegringen, står därmed ej i motsägelse.»</w:t>
        <w:br/>
        <w:br/>
        <w:t>Jag vågar säga, att detta är ett det ohyggligaste intyg om den inverkan, som industrien utövar på mänskligheten. Det visas ju här tydligt, att när personer måste ägna sig åt arbete i industriens tjänst, äro de i och med detsamma predestinerade till den kortaste livslängden, och detta redan i det vanliga industriella arbetet. Huru skall det då icke vara i de fall, där massor utav folk äro anställda i nattarbete? Det är icke elt så obetydligt antal i nattarbete sysselsatta arbetare, som en talare här, jag tror det var herr Holmdahl, ville låta påskina, då han sade, att nattarbetet icke förekommer i någon vidare utsträckning. Nej, det är nog så, att nattarbete förekommer inom en hel del stora industrier, och det antal arbetare, som syseslsättas härmed, är högst avsevärt. Vi se sålunda av den</w:t>
        <w:br/>
        <w:br/>
        <w:t>här förut i mitt anförande berört, hurusom enligt den antalet</w:t>
        <w:br/>
        <w:br/>
        <w:t>bete av män sådana arbetare uppgick till 48, 618. Det måste väl anses vara</w:t>
        <w:br/>
        <w:br/>
        <w:t>ett ganska stort antal i förhållande till Sveriges samtliga industriarbetare. Jag vill i förbigående blott säga, att det skulle vara ganska önskvärt, om statistiska centralbyrån finge folkräkningen från år 1910 färdig, så att man kunde få en bestämd siffra att utgå ifrån, när man skall angiva antalet industriarbetare i landet, men det tycks vara mycket långt dit. Detta, som sagt, endast i förbigående. Men enbart den siffra, som ifrågavarande undersökning rör sig med, eller 48,000, är för våra svenska förhållanden ett ganska väsentligt antal. Om man besinnar den risk, vilken det industriella arbetet alltid för med sig, i det att människans livslängd genom detsamma drages ned, och vilken risk påspädes ytterligare, alla motpåståenden till trots, därigenom att nattarbete göres till regel, där det strängt taget icke skulle behöva förekomma, så föreligger ju ofantligt "starka skäl för att ägna saken den undersökning, som är av behovet påkallad för att konstatera, huru utbrett detta onda är, och även för att lämna material till reflektioner, som kunna leda därhän, att en lagstiftning för Sveriges vidkommande så fort som möjligt må komma till ständ.</w:t>
        <w:br/>
        <w:br/>
        <w:t>Med dessa synpunkter känner jag mig, herr talman, uppfordrad till att på det allra livligaste instämma i den reservation, som är avgiven av herrar Lindhagen och Lindqvist.</w:t>
      </w:r>
    </w:p>
    <w:p>
      <w:pPr>
        <w:pStyle w:val="Heading2"/>
      </w:pPr>
      <w:r>
        <w:t>9. Johan Widen (Utan partibeteckning, man)</w:t>
      </w:r>
    </w:p>
    <w:p>
      <w:r>
        <w:rPr>
          <w:b w:val="0"/>
        </w:rPr>
        <w:t>Herr talman, mina herrar! Såsom synes av betänkandet har jag avgivit en reservation in blanko mot utskottets nu förevarande hemställan; jag har nämligen icke kunnat för min del biträda densamma.</w:t>
        <w:br/>
        <w:br/>
        <w:t>Denna fråga har varit före flera gånger förut här i kammaren, bland annat åren 1910 och 19i1, och jag var då av den meningen, att en sådan framställning till Kungl. Maj:t, som här är begärd, icke borde komma till stånd, och jag är fortfarande av samma uppfattning. Jag anser icke att vad som sedermera förekommit kan utgöra något skäl för Riksdagen att i detta hänseende ändra mening. Det kan naturligtvis icke vara tal om att här diskutera frågan om huruvida nattarbete är gagneligt eller icke, ty därom äro naturligtvis alla överens, att nattarbete alls icke är gagneligt, och att det bör avskaffas i så stor omfattning som möjligt. Frågan gäller, huruvida Sverige för sin del skall etablera en allmän och över hela linjen gående undersökning om denna sak, såsom utskottet föreslår, för att sedermera lägga denna till grund för en framställning till de andra länderna om en begränsning av nattarbetet, eller till och med gå ännu</w:t>
        <w:br/>
        <w:br/>
        <w:t xml:space="preserve">längre och göra, som herrar Lindhagen och Lindqvist vilja, nämligen, att alldeles oavsett den ifrågavarande undersökningen och hur vi ha det för egen del, taga upp frågan på det internationella området. För min del är jag av den meningen, att en sådan allmän och över hela linjen gående undersökning som här är i fråga icke bör för närvarande äga rum. Jag har framhållit skälen för denna ståndpunkt tvänne gånger förut i denna kammare, men jag nödgas i någon mån upprepa dem. Det är enligt mitt förmenande så, att denna fråga om männens nattarbete bör behandlas på samma sätt som frågan om </w:t>
      </w:r>
      <w:r>
        <w:rPr>
          <w:b/>
        </w:rPr>
        <w:t>kvinnornas¹</w:t>
      </w:r>
      <w:r>
        <w:rPr>
          <w:b w:val="0"/>
        </w:rPr>
        <w:t xml:space="preserve"> nattarbete. Den bör göras till föremål för internationell lagstiftning. Det kan innebära fara för vår industri att vårt jämförelsevis mindre betydande industriland tager upp frågan. Redan den omständigheten — det har jag förut framhållit — att man begär igångsättandet av en undersökning med syfte att åstadkomma förbud, kan i alla fall med avseende på den svenska industrien, som ju visserligen icke på långt när är så stark som industrien i utlandet, vara till skada. Man behöver icke så mycket fråga sig för hos arbetsgivare för att få klart för sig att de anse en dylik fara föreligga. Jag kan för min del därför icke se, att det vore gagneligt eller lämpligt att nu igångsätta en sådan undersökning över hela linjen. Jag förmenar att man bör gå fram bitvis med en sådan undersökning, och därför kommer jag för min del, att, när vi komma till punkten 2 i betänkandet, framställa eller deltaga i ett yrkande om bifall till den där behandlade motionen, som begär en undersökning speciellt inom bageriyrket. Det är ju möjligt, att det även kan finnas flera speciella yrken, som icke äro beroende av den internationella konkurrensen, och med avseende på vilka det vore lämpligt att anordna en sådan undersökning.</w:t>
        <w:br/>
        <w:br/>
        <w:t>För övrigt vill jag säga, att det synes mig, som om det vore vida rättare att gå den vägen, som det internationella arbetet på detta område, nu senast på kongressen i Zärich, inslagit på, nämligen att söka få till stånd en lämplig skiftindelning inom de' industrier där sådant visat sig erforderligt, arbetet må sedan bedrivas vare sig dag eller natt. Jag kan icke se, att det är lämpligt, att för vår del gå någon för oss speciell väg, utan vi äro nog bäst betjänta med, särskilt vår industri, att vi på detta område uti lagstiftningsarbetet gå samma vägar som de andra länderna. Just vad den siste talaren här anförde om de beslut, som fattats på den internationella kongressen i Zurich 1912, visar, efter mitt förmenande, att det är gagneligt för saken själv, att gå en annan väg än den som här föreslås av motionärerna, om man vill åstadkomma något.</w:t>
        <w:br/>
        <w:br/>
        <w:t>I fjol fattade visserligen Andra kammaren, såsom här framhållits, ett annat beslut och biföll ett sådant yrkande, som lagutskottet nu upptagit. Vid det tillfället yttrade jag mig icke i frågan, beroende på att den då icke behandlats av lagutskottet utan av ett särskilt utskott och att den kom inför kammaren i allra sista slutet av Riksdagen, då man hade en mängd andra ärenden att tänka på. Jag kom, som sagt, icke att yttra mig då. Hade jag gjort det, skulle det otvivelaktigt hava visat sig, att jag intog samma ståndpunkt då som nu.</w:t>
        <w:br/>
        <w:br/>
        <w:t>För min del kan jag icke inse, att det är gagneligt, att Riksdagen nu beträder den väg, som lagutskottet, visserligen med reservation gent emot motionärernas tämligen långt gående yrkanden, här föreslagit. Jag tror också, att denna mening delas av de personer, som hava att särskilt här i landet syssla med frågan om arbetets och arbetstidens reglering. Åtminstone torde denna mening delas av vederbörande inom socialstyrelsen. Nu har en av reservanterna här sagt, att socialstyrelsen bör få en påstötning att taga denna sak om hand. För min del tror jag dock, att socialstyrelsen sitter inne med den rätta kännedomen om när och huru den bör taga upp denna angelägenhet. Detta gör, att jag icke vill vara med om bifall vare sig till motionen eller till utskottets hemställan, utan jag får instämma i yrkandet, att den här ifrågavarande motionen icke måtte till någon Riksdagens åtgärd föranleda.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1242</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