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279</w:t>
      </w:r>
    </w:p>
    <w:p>
      <w:r>
        <w:rPr>
          <w:b/>
        </w:rPr>
        <w:t xml:space="preserve">Datum: </w:t>
      </w:r>
      <w:r>
        <w:t>1917-06-03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Klefbeck (Socialdemokraterna, man)</w:t>
      </w:r>
    </w:p>
    <w:p>
      <w:r>
        <w:rPr>
          <w:b w:val="0"/>
        </w:rPr>
        <w:t>Herr talman! Jag skall först be att få meddela, vad som bör vara på förhand klart för kammaren, att jag för min del och, så vitt jag vet, alla mina partivänner dela precis samma uppfattning, som de båda föregående talarna uttalat, så till vida, att vi önska, att ordningen upprätthålles i landet, och att våldsdåd mot enskilda personers liv eller egendom icke få förekomma. Men det kan väl hända, att vi för denna vår ståndpunkt icke hava</w:t>
        <w:br/>
        <w:br/>
        <w:t>endast det skälet, att vi reagera mot allt väld mot den enskilde, utan att till grund för vär uppfattning ligga även andra omständigheter. Det förefaller oss nämligen vara i högsta grad meningslöst, att några fattiga medborgare i vårt samhälle med våld taga sig de livsmedel, som de anse sig behöva, och taga dem från andra fattiga, som kanske behöva dem i lika hög grad, eller förhindra, att andra deras fattiga medbröder, för vilka dessa livsmedel voro avsedda, få del av dem.</w:t>
        <w:br/>
        <w:br/>
        <w:t>Det är för oss också klart, att de fattiga medborgare, som producera livsmedel och de fattiga medborgare, som konsumera livsmedel, i det stora hela hava gemensamma intressen, och om blott det kloka omdömet får komma till sin rätt, hava vi ju, som den siste ärade talaren påminde om, icke den ringaste anledning att på något sätt försöka rubba det goda förtroende, som bör binda samman de fattiga medborgarna från de olika lägren.</w:t>
        <w:br/>
        <w:br/>
        <w:t xml:space="preserve">Men har jag kunnat betyga en överensstimmelse med de båda övriga talarna däri, att jag icke på något sätt kan gilla våldsåtgärderna, utan på allt sätt vill skydda den enskildes egendom och frihet, så kan jag dock icke hjälpa, att jag i vad jag i fortsättningen kommer att säga nödgas taga litet avstånd från den uppfattning, som de gjort gällande. Det förefaller mig nämligen, att den metod är mycket enkel, som består däri, att man icke lägger sig någon synnerlig vinn om att möta befarade olägenheter på ett utomordentligt viktigt område — och dit hör i första rummet allt, som rör befolkningens uppehälle och näring — .utan ställer sig nästan likgiltig eller kommer för sent med åtgärder för att söka säkerställa tillgången på nödvändighetsvaror, och sedan, när nöden driver till förtvivlan, icke vet något annat medel än makt och våld mot de förtvivlade. Den politiken kan vara verkningsfull, men den är icke, synes det åtminstone mig, synnerligen förutseende, liksom den förefaller mig skäligen enkel. Jag vet väl, att det går lätt att stå här 1 denna talarstol och kritisera efteråt, och att det är hundrafalt svårare att på förhand beräkna och bedöma förhållandena och inrätta sig därefter. Men jag menar ändå, att det skulle varit för de styrande inom landet en högst angelägen omsorg att söka såvitt möjligt på förhand ordna sådana viktiga förhållanden, så att en mängd anledningar till förtvivlan aldrig skulle ha behövt uppkomma. Vi hava för vår del aldrig kunnat uttala något förtroende för den politik, som fördes av den föregående regeringen, och vi hava således icke åtminstone för vår del något ansvar i det fruktansvärda läge, som uppkommit. Nu måste vi se saken sådan den verkligen är, och hur är den då? Det vet litet var. Det råder en fruktansvärd nöd 1 förfärande många hem. Här i Stockholm var det en </w:t>
      </w:r>
      <w:r>
        <w:rPr>
          <w:b/>
        </w:rPr>
        <w:t>kvinna¹</w:t>
      </w:r>
      <w:r>
        <w:rPr>
          <w:b w:val="0"/>
        </w:rPr>
        <w:t xml:space="preserve">, som med iver deltog i ett sådant upplopp, och </w:t>
      </w:r>
      <w:r>
        <w:rPr>
          <w:b/>
        </w:rPr>
        <w:t>hennes²</w:t>
      </w:r>
      <w:r>
        <w:rPr>
          <w:b w:val="0"/>
        </w:rPr>
        <w:t xml:space="preserve"> förtvivlan hade drivit </w:t>
      </w:r>
      <w:r>
        <w:rPr>
          <w:b/>
        </w:rPr>
        <w:t>henne²</w:t>
      </w:r>
      <w:r>
        <w:rPr>
          <w:b w:val="0"/>
        </w:rPr>
        <w:t xml:space="preserve"> härtill, när </w:t>
      </w:r>
      <w:r>
        <w:rPr>
          <w:b/>
        </w:rPr>
        <w:t>hon²</w:t>
      </w:r>
      <w:r>
        <w:rPr>
          <w:b w:val="0"/>
        </w:rPr>
        <w:t xml:space="preserve"> hemma hade hört sina små barn ropa efter mat och </w:t>
      </w:r>
      <w:r>
        <w:rPr>
          <w:b/>
        </w:rPr>
        <w:t>hon²</w:t>
      </w:r>
      <w:r>
        <w:rPr>
          <w:b w:val="0"/>
        </w:rPr>
        <w:t xml:space="preserve"> ingen mat hade att ge dem. För ett par dagar sedan var hos mig uppe en </w:t>
      </w:r>
      <w:r>
        <w:rPr>
          <w:b/>
        </w:rPr>
        <w:t>kvinna¹</w:t>
      </w:r>
      <w:r>
        <w:rPr>
          <w:b w:val="0"/>
        </w:rPr>
        <w:t xml:space="preserve">, som utmattad av halvsvält dignade ned på stolen; det svartnade för </w:t>
      </w:r>
      <w:r>
        <w:rPr>
          <w:b/>
        </w:rPr>
        <w:t>hennes²</w:t>
      </w:r>
      <w:r>
        <w:rPr>
          <w:b w:val="0"/>
        </w:rPr>
        <w:t xml:space="preserve"> ögon och benen buro </w:t>
      </w:r>
      <w:r>
        <w:rPr>
          <w:b/>
        </w:rPr>
        <w:t>henne²</w:t>
      </w:r>
      <w:r>
        <w:rPr>
          <w:b w:val="0"/>
        </w:rPr>
        <w:t xml:space="preserve"> icke längre. Sådana företeelser äro icke ovanliga i våra da-</w:t>
        <w:br/>
        <w:br/>
        <w:t>gar. Om människor befinna sig i ett sådant läge, få vi icke stå kallt på avstånd och endast stämpla brottet som brott. Vi måste försöka att en smula taga hänsyn till de förmildrande omständigheter, som drivit annars laglydiga medborgare till brott.</w:t>
        <w:br/>
        <w:br/>
        <w:t>Blir det åter fråga om vilka åtgärder som skola vidtagas för att förhindra ett upprepande av de även av oss beklagade händelserna, så får jag säga, att det smärtade mig, att jag i synnerhet från interpellantens sida icke fick något annat medel rekommenderat än sådana, som höra samman med kraft, förmåga, vilja, makt och allt sådant. Det ligger nära till hands — det torde jag väl kunna säga — för det svenska lynnet att slå till ordentligt, då en oart uppträder. Men jag tror, att denna från urgamla tider ärvda benägenhet bör litet grand tyglas under nuvarande förhållanden. Det kan nämligen hända som också den föregående talaren anförde — att kraften och makten icke äro vare sig det första eller det rätta botemedlet, utan att klokheten och omdömet kunna vara det mycket mer. Det har visat sig, såsom också herr Kvarnzelius antydde, att om blott vårt laglydiga folk får tillfälle till lugn besinning, det icke gör sig skyldigt till några övergrepp.</w:t>
        <w:br/>
        <w:br/>
        <w:t>Vad jag därför menar skulle vara ett långt verksammare medel till att förebygga ett upprepande av de beklagade förhållandena vore, synes det mig, först och främst en ordnad upplysningsverksamhet, och jag är viss om att åtminstone de allra flesta av våra tidningar — jag menar icke sådana, som först och sist endast skrika på våld — skulle vara villiga att stå våra myndigheter fill förfogande för att sprida denna upplysning bland folket. Om folket finge reda på, både vad för livsmedel som finnas, och till vilka pris de kunna erhållas, och vad samhället gör för att bereda möjlighet att få del av dessa livsmedel, om med ett ord livsmedelsfrågan komme i en sådan belysning, att den kunde bliva känd för var och en, så att alla visste, vad de ha att göra och rätta sig efter för att i dessa svåra förhållanden kunna uppehålla sig. så skulle en sådan upplysningsverksamhet lända till oändligt mycket mer välsignelse än hundratals skarpslipade bajonetter. Om man också såsom ett medel i det antydda syftet kunde få — även om det nu är oändligt mycket svårare än det har varit — någon ordning i livsmedelsförhållandena, så att de lager av livsmedel, som verkligen finnas, kunde komma ut i handeln och komma de hungrande till del och kunde erbjudas dem till rimliga priser, om man kunde få så pass ordning på vår livsmedelsfråga. som det nu är möjligt att få, så vore även det en åtgärd, som skulle verka i allra högsta grad lugnande på dem, som leva i ständigt bekymmer för det nödvändigaste.</w:t>
        <w:br/>
        <w:br/>
        <w:t>Ja, herr talman, de förhållanden, som relaterats. ha ju upprört oss litet var, och litet var önska vi, att ordning och reda på alla områden återigen må bli rådande i vårt land. Men vi vilja gärna, att de, som hava makten. mindre måtte tillgripa den annat än som det allra sista medlet, när ingenting annat hjälper, och att i stället allt, som kan bidraga till att sprida lugn och besinning bland allmänheten, mycket mera måtte tagas i anspråk. Jag är förvissad om att de</w:t>
        <w:br/>
        <w:br/>
        <w:t>oroande företeelser, som upprört oss, snart då skola höra till de flydda tiderna.</w:t>
      </w:r>
    </w:p>
    <w:p>
      <w:pPr>
        <w:pStyle w:val="Heading2"/>
      </w:pPr>
      <w:r>
        <w:t>2. Oscar von Sydow (Utan partibeteckning, man)</w:t>
      </w:r>
    </w:p>
    <w:p>
      <w:r>
        <w:rPr>
          <w:b w:val="0"/>
        </w:rPr>
        <w:t>Herr greve och talman, mina herrar! Herr Trygger antydde i början av sitt anförande, att han före interpellationens framställande meddelat mig sin avsikt att interpellera. Det är riktigt att så skett. Det skedde den 6 maj. Redan dagen förut, den 5 maj, hade jag emellertid utsänt det av mig omnämnda telegrammet, däri jag inskärpte den ytterliga angelägenheten av att beivra och stävja ifrågavarande uppträden. Vad som skedde den 7 maj var egentligen endast, att rapporter infordrades från Konungens befallningshavande i anledning av mitt telegram av den 5 maj.</w:t>
        <w:br/>
        <w:br/>
        <w:t>Herr Trygger meddelade vidare, att han hört sägas, att uppmaning utgått till pressen från myndigheternas sida att hålla tyst med övergrepp av ifrågavarande beskaffenhet. Om så skett, ansåge han detta vara en olämplig åtgärd, då man tvärtom borde sprida kännedom härom för att framkalla så mycket. starkare reaktion. Jag ber då att få meddela kammaren, att den av herr Trygger åsyftade uppmaningen skett på mitt initiativ. Allting kan ju givetvis missförstås. Det beror på det sinnelag, varmed uttolkningen sker, men att en missuppfattning i detta fall skulle kunnat förekomma, förefaller mig nästan obegripligt. Min uppmaning till landshövdingarna gick ut på att de skulle söka öva inverkan på tidningspressen i syfte att detaljerade skildringar av dylika uppträden icke inflöte i tidningarna. Det är ju alldeles uppenbart, att jag varken kunnat eller velat åstadkomma, att meddelanden därom att uppträden ägt rum icke skulle komma ut. Men var och en, som har någon inblick i folkpsykologiska företeelser, torde väl hava klart för sig, att det just är dessa livliga detaljerade skildringar om uppträdenas art, som äro ägnade att verka suggererande och smittoförande. Jag kan icke finna annat, än att jag handlat klokt, då jag försökt att i någon mån undertrycka sådana detaljerade skildringar.</w:t>
        <w:br/>
        <w:br/>
        <w:t>Vad den siste ärade talaren beträffar nödgas jag protestera, då</w:t>
        <w:br/>
        <w:br/>
        <w:t>han säger, att regeringen stått likgiltig inför åtgärder i syfte att säkerställa livsmedelsmarknaden. Jag är icke mycket hemma på detta område, men så mycket kan jag dock säga, att under de senare månaderna ett alldeles oerhört arbete bedrivits just i sådant syfte.</w:t>
        <w:br/>
        <w:br/>
        <w:t>Han menade vidare, att man borde sprida upplysning bland folket om tillgången på livsmedel och var dessa kunde erhållas till rimliga pris. Vad angår upplysningsverksamheten ber jag få nämna, att statsministerns meddelande i andra kammaren rörande livsmedelsmarknadens läge spreds över hela landet i en miljon exemplar med så gott som alla tidningar. Det finnes dessutom en särskild upplysningsbyrå, som har att i detta avseende förmedla meddelanden till allmänheten. Men tyvärr hjälper icke detta, ty det finns en annan art av upplysning, som sprides från ett håll, som står långt till vänster om den siste ärade talaren, som i regel undertrycker dylika meddelanden och i stället verkar i helt annat, i eggande syfte.</w:t>
      </w:r>
    </w:p>
    <w:p>
      <w:pPr>
        <w:pStyle w:val="Heading2"/>
      </w:pPr>
      <w:r>
        <w:t>3. Jonas Otto Ödlund (Socialdemokraterna, man)</w:t>
      </w:r>
    </w:p>
    <w:p>
      <w:r>
        <w:rPr>
          <w:b w:val="0"/>
        </w:rPr>
        <w:t>Då i denna fråga de synpunkter icke kommit fram, som jag för min del.anser vara de grundläggande orsakerna till ifrågavarande demonstrationer och inventeringar, ber jag att med några få ord få beröra dem.</w:t>
        <w:br/>
        <w:br/>
        <w:t>Jag anser, att om vi hade haft, för att begagna herr Tryggers uttryck, laglydiga svenska medborgare, vi icke behövt bevittna dessa demonstrationer och inventeringar. När en sak skall bedömas, har man rätt att se till vad orsaken varit, och jag måste säga, att själva orsaken till dessa demonstrationer väl ändå är den stora export av livsmedel, som skett från vårt land och som, om ryktet talar sanning, fortfarande pågår, icke direkt, men indirekt. Jag anser också, att regeringen på ett tidigare stadium kunnat ingripa kraftigare mot de s. k. livsmedelsjobbarna, som nu haft tillfälle att förstöra stora mängder livsmedel genom att lagra dem och låta dem ligga och förstöras. Jag anser icke, som herr Trygger sade, att poliserna åtminstone här i Stockholm haft så stora svårigheter med dessa hungerdemonstrationer. Jag pekar närmast på den, som försiggick utanför riksdagshuset, som väl var en bland de värdigaste demonstrationer, som försiggått. Jag vill icke vidröra de demonstrationer, som ägt rum efter det att interpellationen blev framställd, ty dessa anser jag icke höra hit.</w:t>
        <w:br/>
        <w:br/>
        <w:t>Jag anser alltså, att myndigheterna bort ingripa tidigare. När det nu gäller att bedöma, huruvida vi verkligen ha endast laglydiga svenska medborgare, som böra skyddas, så har jag gjort några anteckningar, med flit huvudsakligen från högertidningar, för att inte bli beskylld för att ha hämtat dem ur tidningar, som bara ljuga. Jag vill blott draga fram några exempel, som herrarna kanske redan känna till, på hur svenska och kanske också utlänska medborgare handlat, när det gällt att laglydigt avgiva ordentliga deklarationer. Jag nämner ingen särskild samhällsklass, utan jag vill endast draga fram dessa fakta. När vi exempelvis i en tidning hörde om åtta säckar spannmål, som legat på sjöbottnen, kanske det kan tyckas, att det är en bagatell, men herrarna förstå nog, att när sådant kommer 1 dagen och i tidningarna, folk bli alldeles upprörda över hur det förfares med födoämnen. Det har vidare hänt, att potatis, som uppgivits vara frusen, blivit frisk, då demonstranterna fått tillfälle, icke med våld, utan frivilligt, att titta på den. 15,000 kilogram spannmål funnos i Österåker, vilket parti icke deklarerats och av vilket den största posten ägdes av en sådan person som en agronom. Jag vet inte, om det kan kallas laglydighet. 15,000 kilogram kornflingor ha upptäckts i en källare på Söder i Stockholm, vilka blivit förstörda och voro odugliga till människoföda. 10,000 kilogram rågmjöl finns i Söderhamn, så förstört, att det knappast duger till föda åt kreatur. Så sent som i januari i år sågo vi av tidningarna, att en stor mängd kornflingor fått exporteras till Tyskland, och det har ännu icke kommit något ordentligt svar på frågan, vad Sverige fick i kompensation. Det tycks ha varit någon gammal licens, som fick utnyttjas så sent som i januari, fastän det visat sig, att det rådde en stor brist på livsmedel. Jag anser också, att det var mycket</w:t>
        <w:br/>
        <w:br/>
        <w:t>egendomligt, att vid vårsädesdeklarationerna (då jordbrukarna fingo behålla en viss del) jobbarna fingo behålla lika mycket. Sedan ha de senare fått jobba med dessa partier, så att havren kommit upp till ett pris av 1 krona per kilogram.</w:t>
        <w:br/>
        <w:br/>
        <w:t>Vid en eldsvåda i Hästbo funnos, instoppade i torvströbalar, varor, som icke deklarerats, ehuru de av regeringen förklarats i beslag, och det påstås, att torvströbalar exporteras i stora mängder, och att det skall finnas exportförbjudna varor i dem. Jag hoppas, att detta föranleder undersökning.</w:t>
        <w:br/>
        <w:br/>
        <w:t>Beträffande potatisen föreligger samma förhållande. Vi ha sett, alt en mängd sådan kommit fram efter det dessa demonstrationer börjat. En tidningsnotis upplyste även om, att det i Tomelilla fanns 2,097 kilogram odeklarerad vårsäd undangömd o. s. v.</w:t>
        <w:br/>
        <w:br/>
        <w:t>För att till sist belysa dessa »laglydiga svenska medborgare», klippte jag en notis, som stod i tidningarna, om protestmöten med protestresolutioner mot de av folkhushållningskommissionen påbjudna inventeringarna. Det var lantmannamöten, inom Västmanlands län, som stodo bakom dessa. Jag menar, att om dessa personer varit laglydiga och fullgjort de skyldigheter myndigheterna ålagt dem det icke behövts några protestresolutioner mot de åtgärder dessa myndigheter vidtagit.</w:t>
        <w:br/>
        <w:br/>
        <w:t>Till sist vill jag säga, att det kanske ännu icke är för sent att vidtaga någon åtgärd, då det gäller livsmedel. Jag tog i dag och klippte en liten notis ur en högertidning. J ag ber att få läsa upp densamma för att vi skola se, hur det ännu går till då det Jobbas i livsmedel: »Jobberi i rabbor och morötter florerar i stor utsträckning på skånska landsbygden, och fabulösa pris erläggas för alla sorters rotfrukter. En uppköpscentral vid Hörby Järnvägsstation har betalt ända till 35 kronor per hektoliter för kålrötter, 25 kronor för foderbetor och upp till 50 kronor för morötter.&gt; Vilka enorma pris de slutliga avnämarna skola få betala, kan man förstå, då i detta även kommer att ingå mellanhändernas provision. Det säges vidare i notisen, att ryktet omtalar, att dessa rotfrukter skickas till Göteborg för att förvandlas till konserver och därefter exporteras.</w:t>
        <w:br/>
        <w:br/>
        <w:t>Då sådant får pågå under dessa livsmedelsbristens tider, anser Jag, att det är fullt förklarligt, att när myndigheterna icke velat lägga sig i sådant, det anses fullt berättigat, att det hungrande svenska folket självt vidtager några åtgärder för att väcka myndigheterna till liv. Jag hade tillfälle att vara med inför en rådhusrätt, då några deltagare uti en demonstration — vid Kastet i Gävleborgs län där stodo till rätta. Där framkom det sådana interiörer som att potatis, som avsänts till vederbörande sågverksbolags handelsbutik, stannat i Gävle och där sålts till jobbare i stället för att befordras vidare till handelsbutiken. Då folket fick reda på detta och tillika erfor, att stora mängder gryn funnos lagrade i samma handelsbutik, anordnades ett demonstrationståg. Man gick dit, men tog ingenting med våld eller utan betalning, utan med biträdenas hjälp uppvägdes 2 kilogram gryn åt var och. en, det betalades ordentligt och varje kö-</w:t>
        <w:br/>
        <w:br/>
        <w:t>pare antecknades på en lista, så gick man med sina påsar därifrån. Sådana »våldshandlingar» kunna ju förklaras.</w:t>
        <w:br/>
        <w:br/>
        <w:t xml:space="preserve">När sedan vid rådhusrätten en arbetare omtalade: jag har bott ärute med min familj så och så många år, men det har nu blivit sådan brist på livsmedel, att jag måste skickat </w:t>
      </w:r>
      <w:r>
        <w:rPr>
          <w:b/>
        </w:rPr>
        <w:t>hustru²</w:t>
      </w:r>
      <w:r>
        <w:rPr>
          <w:b w:val="0"/>
        </w:rPr>
        <w:t xml:space="preserve"> och barn till landsbygden, och ändå är det så knappt, att jag ej kan skaffa mig livsmedel åt mig själv — då måste det, menar jag, föreligga förmildrande omständigheter i dessa demonstrationer, i synnerhet som sambhällsmedlemmar ur andra klasser göra allt för att höja priset och göra det omöjligt för andra svenska medborgare att få några varor. Jag tycker också, att man skall taga hänsyn till resultatet härav, och i de flesta fall hava myndigheterna visat sig förstå själva innebörden av dessa hungerdemonstrationer. Vi se också, att det blivit betydligt bättre, sedan myndigheterna fåt veta om dem. Stadsmyndigheterna hava inrättat folkkök, där mat kan fås billigt utan kort, och en del arbetsgivare i de olika orterna hava även genom att anslå dyrtids-. tillägg åt arbetarna, vilka delvis skulle användas till folkkök, hjälpt till så att arbetarna få mera mat. Innebörden har ju i det hela varit, att arbetarna skulle få litet mera mat, än de kunna komma över på dessa olika slags kort. Jag tror, att dessa uppträden böra bedömas så milt som möjligt mot bakgrunden av vad som varit och mot bakgrunden av att de väckt en opinion till liv, som åstadkommit, att det faktiskt kommit fram mera matvaror, och som gjort, att stadsmyndigheter och enskilda arbetsgivare vidtagit åtgärder i samma riktning. Jag menar, att jag för min del icke vill klandra dessa</w:t>
        <w:br/>
        <w:br/>
        <w:t xml:space="preserve">Sedan har det talats åtskilligt om enskilda tillfällen då våld utövats mot enskild. Det verkar väl ändå mera som humor, då man läser om, att vid ett tillfälle demonstranterna, utom sina egentliga uppgifter att försöka få fram mera mat, sökte tvinga en lantman, vilken de visste varit elak mot sin </w:t>
      </w:r>
      <w:r>
        <w:rPr>
          <w:b/>
        </w:rPr>
        <w:t>hustru²</w:t>
      </w:r>
      <w:r>
        <w:rPr>
          <w:b w:val="0"/>
        </w:rPr>
        <w:t xml:space="preserve">, att på heder och samvete lova att i fortsättningen vara snäll mot </w:t>
      </w:r>
      <w:r>
        <w:rPr>
          <w:b/>
        </w:rPr>
        <w:t>henne²</w:t>
      </w:r>
      <w:r>
        <w:rPr>
          <w:b w:val="0"/>
        </w:rPr>
        <w:t>. Det är väl egentligen humor i det och ingenting straffvärt. Herr talman, jag hoppas att civilministern och myndigheterna måtte bedöma dessa hungerdemonstrationer, och inventeringar, med all möjlig skonsamhet och mildhet.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279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