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1430</w:t>
      </w:r>
    </w:p>
    <w:p>
      <w:r>
        <w:rPr>
          <w:b/>
        </w:rPr>
        <w:t xml:space="preserve">Datum: </w:t>
      </w:r>
      <w:r>
        <w:t>1919-05-06</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Schotte (Liberala samlingspartiet, man)</w:t>
      </w:r>
    </w:p>
    <w:p>
      <w:r>
        <w:rPr>
          <w:b w:val="0"/>
        </w:rPr>
        <w:t>Herr talman, mina herrar! Jag tillåter mig först erinra om att den proposition, som av regeringen framlades till urtima riksdagen år 1918, icke upptog någon utvidgning av den nuvarande rätten till fullmaktsröstning i kommunerna, utan att man därvidlag utgick från den principen, att den allmänna rätten att rösta med fullmakt enligt kommu-</w:t>
        <w:br/>
        <w:br/>
        <w:t xml:space="preserve">nalförfattningarna kunde vara tillräcklig, även när rösträtt för </w:t>
      </w:r>
      <w:r>
        <w:rPr>
          <w:b/>
        </w:rPr>
        <w:t>hustrur²</w:t>
      </w:r>
      <w:r>
        <w:rPr>
          <w:b w:val="0"/>
        </w:rPr>
        <w:t xml:space="preserve"> infördes i kommunerna. Emellertid upptog det särskilda mutskottet ett förslag om att utsträcka den kommunala fullmaktsanvändningen i de kommunala omröstningarna på så sätt, att äkta makar skulle få rösta för varandra vid sidan av och såsom tillägg till den nu bestående fullmaktsinstitutionen. Detta förslag väckte hos regeringen ganska allvarliga betänkligheter. Jag erinrar om att i debatten den 17 december 1918 angående den kommmnala rösträttsreformen statsministern berörde dessa invändningar och yttrade: »Då emellertid utskottets tillägg i denna del fått plats bland övergångsbestämmelserna med giltighet endast för år 1919, har regeringen funnit sig kunna acceptera detsamma som en provisorisk anordning, i någon mån motiverad av de särskilda förhållandena under själva övergångsåret till den utsträckta rösträtten.»</w:t>
        <w:br/>
        <w:br/>
        <w:t>Särskilda utskottets förslag antogs ju också av riksdagen, och regeringen ansåg sig då böra framlägga den nu förevarande propositionen om denna provisoriska anordnings fortvaro även under är 1920, enär slutligt förslag till ordnande av det kommmnala fullmaktsväsendet ej kunde framläggas till detta års riksdag.</w:t>
        <w:br/>
        <w:br/>
        <w:t>Jag beklagar i detta sammanhang den lapsus, som ägde rum vid justeringen av propositionen, då där angavs, att några kommunala valförrättningar icke skulle äga rum under år 1920.</w:t>
        <w:br/>
        <w:br/>
        <w:t>Regeringen hade önskat att kunna framlägga förslag om mera definitiva anordningar till årets riksdag, vilket emellertid, som känt är och jag redan nämnt, icke kunnat medhinnas. Härvid hade det särskilt varit att överväga, huru man skulle ställa sig vid fullmaktsröstningen å kommunalstämma i förhållande till den fullmaktsröstning, som ägde rum vid val till kommunalfullmäktige.</w:t>
        <w:br/>
        <w:br/>
        <w:t>Om nu riksdagen anser sig böra gå från sin ståndpunkt vid 1918 års urtima riksdag och icke förlänga det provisorium, varom här är fråga, är det ju riksdagens och kammarens ensak. Kungl. Maj:t skall då försöka forcera fram frågan redan till nästa riksdag, så att förslag då kan framläggas om definitivt ordnande av frågan om fullmaktsröstning i kommunerna.</w:t>
        <w:br/>
        <w:br/>
        <w:t>Jag vill slutligen blott tillägga, att de betänkligheter, som regeringen hade redan vid den provisoriska anordningen vid urtima riksdagen med avseende å fullmaktsröstning, ingalunda minskats utan avsevärt vuxit genom de missbruk med avseende å fullmaktsröstningen, som konstaterats vid de nu avslutade marsvalen.</w:t>
      </w:r>
    </w:p>
    <w:p>
      <w:pPr>
        <w:pStyle w:val="Heading2"/>
      </w:pPr>
      <w:r>
        <w:t>2. David Norman (Lantmanna- och borgarepartiet inom andrakammaren, man)</w:t>
      </w:r>
    </w:p>
    <w:p>
      <w:r>
        <w:rPr>
          <w:b w:val="0"/>
        </w:rPr>
        <w:t>Herr talman! Den föreliggande frågan belyser på sitt sätt parlamentarismens underliga och egendomliga utveckling i vårt land. Regeringen har lagt fram en proposition, som dess egna partivänner inom utskottet enhälligt avstyrkt. Bakom regeringen som dess parlamentariska stöd i denna fråga står oppositionen, ävenledes enhällig. Detta är ju ett säreget förhållande, som visar, att linjerna för den parlamentarism, som man krävt i vårt land, och enligt vilken regeringen skall bygga på andra kammarens majoritet, och var-</w:t>
        <w:br/>
        <w:br/>
        <w:t>vid man stött sig på utländska förebilder, icke alltid följes. Att man 1 vårt land sålunda anser sig vid tillfälle kunna frångå utländska förebilder och i stället gå egna vägar är ju av visst intresse. Det kan ju vara lämpligt att erinra därom, då man vid andra tillfällen, till exempel i höstas, ansåg sig böra på grund av händelser, som inträffade utomlands, apa efter i vårt land och därvid uteslutande stödja sig på utländska förebilder.</w:t>
        <w:br/>
        <w:br/>
        <w:t xml:space="preserve">I den proposition, som här föreligger till avgörande, föreslår Kungl. Maj:t en förlängning på ett år av det provisorium, varom beslut fattades vid urtima riksdagen och varigenom äkta makar på grund av fullmaktsröstning skulle få utöva kommunal rösträtt för varandra. Att urtima riksdagens beslut i denna fråga endast kom att omfatta innevarande år, 1919, berodde därpå, att man antog, att förslag skulle föreligga vid förevarande riksdag om ett definitivt ordnande av denna sak. Civilministern påpekar också i propositionen riksdagens skrivelse 1 ärendet och hämtar därur, huru riksdagen den 19 december förra året hade framhållit »hurusom genom särskilda motioner ifrågasatts att på ett eller annat sätt underlätta makars utövande av varandras rösträtt. Sålunda hade föreslagits, att vad som i övrigt stadgats beträffande fullmaktsröstning ej skulle utgöra hinder för gift man eller </w:t>
      </w:r>
      <w:r>
        <w:rPr>
          <w:b/>
        </w:rPr>
        <w:t>kvinna¹</w:t>
      </w:r>
      <w:r>
        <w:rPr>
          <w:b w:val="0"/>
        </w:rPr>
        <w:t xml:space="preserve"> att på grund av fullmakt föra talan och utöva rösträtt jämväl för den andra maken. Den fråga, som sålunda uppkommit rörande lättnad i rösträtts utövande, komme emellertid, enligt vad blivit upplyst, i annat sammanhang att genom proposition från Kungl. Maj:t föreläggas 1919 års lagtima riksdag, varvid emellertid frågans lösning torde komma att sökas å annan väg än den av motionärerna ifrågasatta.»</w:t>
        <w:br/>
        <w:br/>
        <w:t>På grund härav fattade också riksdagen sitt beslut, att denna fullmaktsröstning makar emellan endast skulle vara ett för år 1919 gällande provisorium.</w:t>
        <w:br/>
        <w:br/>
        <w:t>Nu säger emellertid civilministern, att han har kommit under fund med att det icke går för sig att framlägga förslag i denna fråga vid innevarande års riksdag. Det kräves närmare undersökning, innan förslag i frågan framlägges.</w:t>
        <w:br/>
        <w:br/>
        <w:t>Civilministern erinrar i propositionen om hurusom på föredragning av chefen för justitiedepartementet Kungl. Maj:t förut den dag, som denna proposition avläts, beslutat »underställa riksdagen förslag till lag om rätt för vissa väljare att utan inställelse inför valförrättare avgiva valsedel vid val till riksdagens andra kammare». Det framhålles vidare, att det kan synas, som om samma system kunde tillämpas även inom kommunerna, men, tillägger civilministern, det kan »icke förbises, att i kommunerna särskilda förhållanden kunna göra sig gällande, som kräva närmare undersökning, innan förslag i denna fråga framlägges», och därför, säger civilministern till sist, är jag icke »beredd att nu upptaga ärendet till definitivt avgörande».</w:t>
        <w:br/>
        <w:br/>
        <w:t>Under sådana förhållanden är ju den ståndpunkt, som regeringen intagit, synnerligen förklarlig. Den har på grundval av urtima riksdagens beslut förra året, då det förslag, som man då förväntade skulle komma til) denna riksdag, icke kommit, ställt sig på samma stånd-</w:t>
        <w:br/>
        <w:br/>
        <w:t>punkt som riksdagen vid murtimabeslutets fattande och förordar ett förlängande av provisoriet för år 1919 att gälla även år 1920.</w:t>
        <w:br/>
        <w:br/>
        <w:t>Nu inträffar visserligen det förhållandet, att ett påstående i den kungl. propositionen är något egendomligt för att förekomma i en kungl. proposition. Det är nämligen icke riktigt. Det är ju tråkigt, när regeringen kommer med påståenden, som icke äro med verkliga förhållandet överensstämmande. Civilministern säger i propositionen, att detta provisorium borde kanske icke förbliva bland annat på grund därav att »under år 1920 val till kommunala representationer i allmänhet icke torde äga rum». Däremot har konstitutionsutskottet, d. v. s. här vänstermajoriteten, till regeringen riktat den något fatala erinran därom att under år 1920 val till stads-, municipaloch kommunalfullmäktige skola äga rum i riket. Ja, det är ju litet förargligt, att Kungl. Maj:t icke har bättre reda på sig, men för min personliga del har jag försökt att urskulda och ursäkta Kungl. Maj:t. Man bör nämligen alltid tänka och tala väl om sin nästa och söka tyda allt till det bästa, och jag skall försöka göra det även i detta fall. Det är alldeles naturligt, att med den mångfald av lagar och förordningar, varmed vi blivit begåvade under senare tider, det skulle vara alldeles orimligt att begära, att civilministern skulle kunna hålla ordning på vilka lagar och förordningar som tillkommit under hans regeringstid. Särskilt när det gäller de många olika slag av val är dessas mångfald så stort — det gäller de, som ägt rum, som äro påtänkta och de som äro i lag fastslagna — att det icke är gott att erinra sig alla de val, som skola förekomma, och ur den synpunkten är detta lilla misstag i viss mån förklarligt. Detta sammanhänger ju också med regeringens eget kynne. Det är för övrigt icke något enstaka förhållande, att kungl. propositioner vid denna riksdag varit litet märkvärdigt avfattade. Det har rätt ofta hänt, att propositionerna mera givit intryck av hastighetsåkning än av mogna och väl övertänkta överväganden. Detta är såsom sagt icke något säreget.</w:t>
        <w:br/>
        <w:br/>
        <w:t>Den grund, som Kungl. Maj:t står på i denna fråga, då den framlagt denna proposition till riksdagens avgörande, synes mig emellertid, trots det lilla misstaget, vara synnerligen fast och hållbar. Det är väl av alla erkänt, att det är synnerligen lämpligt att låta äkta makar beredas tillfälle att utöva rösträtt för varandra. I det syftet ha vi från Kungl. Maj:t på justitieministerns föredragning fått en proposition, nr 354, som för närvarande ligger under behandling av författningsutskottet, och uti vilken åtgärder föreslås i detta stycke, i vad det gäller val till riksdagens andra kammare. Då sålunda definitiv lagstiftning i denna fråga beträffande de kommunala valen icke föreligger till avgörande vid innevarande års riksdag och kommmnala val skola förrättas under år 1920, vid vilka val det är synnerligen önskvärt, att de för år 1919 träffade bestämmelserna äro i gällande kraft, anser jag, att Kungl. Maj:t i det stycket står på en synnerligen fast grund, och jag vill för min del i enlighet med de övriga reservanterna inom utskottet hemställa, att riksdagen måtte avslå konstitutionsutskottets förevarande hemställan och bifalla Kungl. Maj:ts förslag, vartill jag yrkar bifall.</w:t>
      </w:r>
    </w:p>
    <w:p>
      <w:pPr>
        <w:pStyle w:val="Heading2"/>
      </w:pPr>
      <w:r>
        <w:t>3. Viktor Larsson (Socialdemokraterna, man)</w:t>
      </w:r>
    </w:p>
    <w:p>
      <w:r>
        <w:rPr>
          <w:b w:val="0"/>
        </w:rPr>
        <w:t>Herr talman, mina herrar! Herr Norman ansåg, att det var en underlig parlamentarism, vi hade här i landet. Det är enligt min mening ett något underligt resonnemang från den politiska uppfattning, herr Norman representerar. Ty då det händer någon gång, att vänstern i riksdagen ansluter sig till ett förslag, som högern för sin del anser vara fördelaktigt och nyttigt och detta förslag händelsevis går emot vad regeringen föreslagit, då, herr Norman, är det ingen underlig parlamentar.sm, utan då är det en parlamentarism, som är alldeles utomordentligt fördelaktig. Jag skall emellertid icke ge mig in på denna sak om parlamentarismen utan övergå till den fråga, som det här egentligen gäller.</w:t>
        <w:br/>
        <w:br/>
        <w:t>Man har velat göra gällande, att denna sak hänger samman med beslutet från urtima riksdagen i fjol. Det är i viss mån sant, därför att urtima riksdagen beslöt för sin del, att detta stadgande om en tilläggsröst för äkta makar skulle gälla blott för år 1919. För min del kan jag icke se, att det föreligger något som helst skäl för riksdagen att nu förlänga detta provisorium. Den omständigheten att regeringen icke hunnit med den i utsikt ställda utredningen rörande annat sätt för att underlätta deltagandet i valen bör ju icke kunna åberopas, såvitt jag förstår, för ett beslut av denna riksdag att ytterligare förlänga detta provisorium. Jag ber att få fästa uppmärksamheten därpå, att det här icke är fråga om — det tillät jag mig ock betona vid den urtima riksdagen — att underlätta för äkta makar att rösta för varandra, utan vad det här gäller är frågan, huruvida äkta makar skola ha en tilläggsröst utöver vad andra röstberättigade ha rätt till. Äkta makar ha ju såsom bekant, vilket också utskottet i sin motivering anfört, enligt de allmänna bestämmelserna för fullmaktsröstning rätt att rösta för varandra, då varje röstberättigad äger rätt att enligt dessa bestämmelser genom fullmakt utöva rösträtt för annan röstberättigad. Vad man sålunda här påyrkar är en tilläggsröst för äkta makar. Och när man gör gällande, att urtima riksdagen i fjol fattade ett sådant beslut, som i viss mån skulle ge vid handen, att detta provisorium skulle förlängas, skall jag be att få anföra, vad jag jämte tre andra ledamöter i särskilda utskottet då hade att anföra i denna punkt — det var utom undertecknad, herrar Hallén, Möller och Persson i Tofta. Vi anförde mot denna provisoriska lagstiftning följande: »Enligt vår uppfattning bör fullmaktsröstningen i sin nuvarande form icke under några förhållanden utvidgas. De röstberättigade böra 1 stället genom andra åtgärder beredas ökade möjligheter att utöva sin rösträtt. En utredning härom pågår och enligt inom utskottet lämnad uppgift lärer ett på denna utredning grundat förslag från Kungl. Maj:t kunna väntas redan till 1919 års riksdag. Andra kammaren har också vid flera tilfällen uttalat sig för en begränsning av fullmaktsröstningen. På grund härav och då de nuvarande bestämmelserna angående fullmaktsröstningen icke lägga hinder i vägen för äkta makar att genom fullmakt utöva rösträtt för varandra, hava vi inom utskottet vrkat avslag å herr Tryggers m. fl. och herr Lindmans m. fl. motioner i denna punkt och hava följaktligen icke kun-</w:t>
        <w:br/>
        <w:br/>
        <w:t>nat biträda utskottets i övergångsbestämmelserna införda förslag i ämnet.»</w:t>
        <w:br/>
        <w:br/>
        <w:t xml:space="preserve">Det var vår ståndpunkt redan i höstas, och för min del har jag ingen som helst anledning att nu frångå denna ståndpunkt. Nu tror jag också, att vi med avseende å fullmaktsröstning hava genom de i mars förrättade kommunala valen vunnit sådana erfarenheter, att ingen, som anser att vi böra ordna det så med våra val, att de ske på ett något så när anständigt sätt, icke gärna bör kunna vara med om en utvidgning av fullmaktsröstningen, ty om vi förut hade kunnat göra åtskilliga grava anmärkningar gentemot det sätt, varpå fullmaktsröstningen utövats, så kunna vi nu med ännu större styrka framföra sådana anmärkningar. Jag förmodar, att man T- tet var här i kammaren haft tillfälle att i sina respektive hemorter iakttaga, huru man där har gått tillväga, då det gällt att samla ihop fullmakter från de olika partierna. Här tager jag icke undan något parti, ty det har varit en formlig hetsjakt efter fullmakter, och särskilt hava de nya röstberättigade, som tillkommit, nämligen </w:t>
      </w:r>
      <w:r>
        <w:rPr>
          <w:b/>
        </w:rPr>
        <w:t>kvinnorna¹</w:t>
      </w:r>
      <w:r>
        <w:rPr>
          <w:b w:val="0"/>
        </w:rPr>
        <w:t xml:space="preserve">, varit särskilt utsatta för sådana fullmaktsinsamlare från de olika partierna, och man har nu därvidlag icke varit så alldeles nogräknad varken från högern eller vänstern. Jag kan sålunda icke se annat än att vad utskottet här anför i sin motiver ng rörande de senaste erfarenheterna äger giltighet. Utskottet framhåller också, att utskottet tidigare, då denna fullmaktsröstning varit föremål för dess prövning, bland annat anfört: »Fela det maskineri som igångsättes för fullmaktsvärvning och fullmaktsdisposition, är högeligen ägnat att neddraga valhandlingens värdighet och föranleder lätt tillvägagångssätt av ganska tvivelaktig moralisk beskaffenhet.» Ja, jag kan ju tillägga, att jag har mig bekant, att det vid valen i mars bland annat inträffat, att en husbonde erbjudit sin iungfru 25 kronor för att få </w:t>
      </w:r>
      <w:r>
        <w:rPr>
          <w:b/>
        </w:rPr>
        <w:t>hennes²</w:t>
      </w:r>
      <w:r>
        <w:rPr>
          <w:b w:val="0"/>
        </w:rPr>
        <w:t xml:space="preserve"> fullmakt. Jag kan vidare tillägga, att man genom falska uppgifter sökt att få fullmakter för ett visst parti, och man har vidare bedrivit fullmaktsinsamlingen på det sättet, att såväl det ena som det andra partiet, efter det valet ägt rum, haft hundratals fullmakter, som icke kunnat placeras. Jag vädjar till herrarna, huruvida detta är av den art. att vi nu skulle kunna vara med om en utvidgning av fullmaktsröstningen, låt vara i mera inskränkt omfattning.</w:t>
        <w:br/>
        <w:br/>
        <w:t>Jag skall icke för tillfället upptaga tiden längre, utan jag skall inskränka mig nu, herr talman, till att yrka bifall till utskottets hemställan. Jag kan göra det så mycket hellre, som herr civilministern här i dag förklarat, att han för sin del icke synes hava så synnerligen mycket emot, att riksdagen nu säger ifrån, att detta provisorium icke må fortfara.</w:t>
      </w:r>
    </w:p>
    <w:p>
      <w:pPr>
        <w:pStyle w:val="Heading2"/>
      </w:pPr>
      <w:r>
        <w:t>4. Swen Persson (Högerns riksdagsgrupp, man)</w:t>
      </w:r>
    </w:p>
    <w:p>
      <w:r>
        <w:rPr>
          <w:b w:val="0"/>
        </w:rPr>
        <w:t>Herr talman! TI likhet med den ärade talaren på Kalmarbänken kommer även jag att lämna min röst för den kungliga propositionen, men då jag gör detta vill iag samtidigt uttala ett önskemål i en annan fullmaktsfråga, ett önskemål. som jag gärna skulle vilia se förverkligat fortast möj-</w:t>
        <w:br/>
        <w:br/>
        <w:t>ligt, och det är därför, jag vill säga ett par ord. Denna min önskan är i korthet sagt, att Kungl. Mai:t fortast möiligt och helst till nästa riksdag framlägger förslag om avskaffande av all fullmaktsröstning vid kommunala och politiska val utom den som gäller för äkta makar. Jag instämmer fullt i vad utskottets ärade ordförande nyss yttrade om sina erfarenheter från de i våras förrättade valen till landstingen. Jag tror, att de erfarenheter han omnämnde äro gemensamma för oss litet var i kammaren, nämligen att fullmaktsröstningen i andra fall än för äkta makar är av sådan innebörd, att man fortast möjligt bör göra slut på den trafiken. Jag går så långt, att det borde vara en hederssak för alla partier att sträva härför. Men anser nu Kungl. Mai:t. att den gamla ordningen att rösta med fullmakt bör avskaffas, så tycker jag sannerligen, att det bör vara en mycket enkel sak att framlägga ett förslag härom, enär någon vidare utredning, såvitt jag kan förstå, icke behöver bestås detta ärende. Utskottet anför bland annat som skäl för sitt avstyrkande det förhållandet, att under år 1920 komma val till stads-, municipaloch kommunalfullmäktige att äga rum, men kommer ingen lagändring dessförinnan till stånd, då kommer det gamla, jag vågar säga, oskicket med fullmaktsröstning att kvarstå, och det anser jag bör tillhöra en svunnen tid.</w:t>
        <w:br/>
        <w:br/>
        <w:t xml:space="preserve">Gentemot utskottets ärade ordförande vill jag göra gällande. att denna fråga endast avser rätt för äkta makar att utöva varandras rösträtt, och att den bör finnas kvar vid såväl kommunala som införas vid politiska val, om det nu skall ske genom fullmakt eller på annat sätt. Särskilt för oss, som bygga och bo på landsbygden, äro de skäl, som tala för en sådan anordning så klara och ligga i så öppen dag, att man icke behöver närmare motivera dem. Vi behöva bara tänka på ett hem i en avkrok i landsorten, där. det är så gott som omöjligt för man och </w:t>
      </w:r>
      <w:r>
        <w:rPr>
          <w:b/>
        </w:rPr>
        <w:t>hustru²</w:t>
      </w:r>
      <w:r>
        <w:rPr>
          <w:b w:val="0"/>
        </w:rPr>
        <w:t xml:space="preserve"> att samtidigt lämna hemmet, och hur många tusentals sådana hem finns det icke i vårt land, och där avståndet till vallokalen är högst avsevärt. Är det då rim och reson att söka tvinga båda dessa att gå och rösta kanske i svårt väder och väglag, helst som i 999 fall av tusen man kan förmoda att äkta makar under alla förhållanden rösta på samma sätt. Man bör enligt mitt förmenande icke försvåra utan underlätta deltagandet i valen i den utsträckning detta är möjligt, och man behöver icke heller befara något missbruk av denna rätt.</w:t>
        <w:br/>
        <w:br/>
        <w:t>Ja, det är i hopp om att det gamla sättet för fullmaktsröstning snarast möjligt bringas ur världen och att vi endast få en dylik rätt, nämligen rätt för äkta makar att utöva varandras rösträtt, som jag. herr talman, ber att få yrka bifall till Kungl. Maj:ts proposition.</w:t>
      </w:r>
    </w:p>
    <w:p>
      <w:pPr>
        <w:pStyle w:val="Heading2"/>
      </w:pPr>
      <w:r>
        <w:t>5. Arvid Lindman (Högerns riksdagsgrupp, man)</w:t>
      </w:r>
    </w:p>
    <w:p>
      <w:r>
        <w:rPr>
          <w:b w:val="0"/>
        </w:rPr>
        <w:t>Jag måste be att få fästa uppmärksamheten ett ögonblick vid denna fråga, då den efter min mening är av ganska stor vikt och betydelse.</w:t>
        <w:br/>
        <w:br/>
        <w:t>Man finner här av utskottets betänkande och reservationen. att</w:t>
        <w:br/>
        <w:br/>
        <w:t>det är meningen, att majoriteten i denna kammare skall fälla detta förslag, rätten för makar att rösta på samma sätt 1920 som under innevarande år. Jag skall då be att få erinra därom, att när saken behandlades i det tredje särskilda utskottet vid urtima riksdagen förliden höst, talades åtskilligt om denna sak, och man kom till slut till den uppfattningen vid ett visst tillfälle, att man rätt och slätt provisoriskt beslöt, att det för framtiden skulle finnas en sådan rätt i enlighet med de då föreliggande högermotionerna, och att denna anordning icke skulle begränsas till 1919 utan gälla för all framtid. Men så inträffade det, att Kungl. Maj:t var mycket emot saken och icke ville hava den för all framtid och vänstern var också emot den, och då erhöll man den upplysningen, att Kuncl. Mai:t skulle komma med ett förslag beträffande äkta makars rösträtt till 1919 års riksdag, och under den förutsättningen ansåg man sig på högersidan kunna vara med om att begränsa denna rätt till år 1919. Nu kommer Kungl. Mai:t själv och säger, att det förslag, som man då ställde i utsikt, icke kan framläggas nu. Då undrar jag ändock, mina herrar, om det icke vore konsekvent riktigt att säga, att då den förutsättning, som låg till grund för beslutet hösten 1918, att rätten endast skulle gälla för 1919, icke gått i uppfyllelse, då förslag från Kungl. Maj:t icke kommer: man måste prolongera detta även för 1920. Det står ovillkorligen i riktig överensstämmelse med grunderna för överenskommelsen vid urtima riksdagen, och det kan icke vara överensstämmande med den överenskommelse, som då träffades, om man nu icke vill bibehålla denna sak för 1920. För övrigt vill iag säga, att Kungl. Maj:t har fullkomligt lojalt uppfyllt vad Kungl. Mai:t då ställde i utsikt, d. v. s. Kungl. Mai:t säger: vi kunna icke komma med detta permanenta förslag, utan måste sträcka ut provisoriet, och detta gör Kungl. Mai:t, oaktat det misstag Kungl. Mai:t giort sig skyldig till, att det icke skulle vara val 1920, men lika fullt säger, att vi skola förlänga provisoriet för 1920. Ännu starkare skäl hade det varit, om Kungl. Maj:t hade haft reda på, att sådana val skulle äga rum 1920. Då skulle det vara ett ännu starkare skäl att säga: vi skola hava provisoriet förlängt.</w:t>
        <w:br/>
        <w:br/>
        <w:t>Gentemot herr Larsson i Västerås, som från sin reservation vid urtima riksdagen 1918 anförde »att en utredning i denna sak pågår och enligt inom utskottet lämnad uppgift lärer ett på denna utredning grundat förslag från Kungl. Maj:t kunna väntas till 1919 års riksdag», vill jag säga, att det var detta man väntade. men så fick man det icke nu. Skall man då beträffande detta provisorium, som vilar på denna förutsättning, helt enkelt säga, jag yrkar, att det skall endast gälla för 1919? Det är orimligt att resonera på det sättet. Neij, det står fast, att Kungl. Maj:t giort vad Kungl. Maj:t åtagit sig i detta fall, men vänstermajoriteten inom utskottet gör icke vad vänstern bort göra i följd av den förutsättning, som låg till grund för den vid urtima riksdagen träffade överenskommelsen.</w:t>
        <w:br/>
        <w:br/>
        <w:t>För övrigt skulle jag i själva saken vilja säga, att allt tal om</w:t>
        <w:br/>
        <w:br/>
        <w:t>fullmaktsröstning och vad herr Hansson anförde om fullmaktsröstningens vådor och de olägenheter, som visat sig vara förknippade med den, träffar icke prick i detta fall. Det träffar en helt annan sak, det träffar fullmaktsröstningen över huvud taget. Det är en sak för sig, om man över huvud taget bör hava rätt att rösta med fullmakt, men nu är det, mina herrar, på det sättet, att var och en har rätt att rösta med fullmakt för en annan person, vilken som helst.</w:t>
        <w:br/>
        <w:br/>
        <w:t xml:space="preserve">Så har man vidare sagt, att det är meningen att man skall underlätta för äkta makar att avgiva sina röster, och det är förslag i det avseendet som man väntar. Vad som tillkommer är endast detta underlattande för äkta makar, nämligen att mannen skall kunna rösta för </w:t>
      </w:r>
      <w:r>
        <w:rPr>
          <w:b/>
        </w:rPr>
        <w:t>hustrun²</w:t>
      </w:r>
      <w:r>
        <w:rPr>
          <w:b w:val="0"/>
        </w:rPr>
        <w:t xml:space="preserve"> och </w:t>
      </w:r>
      <w:r>
        <w:rPr>
          <w:b/>
        </w:rPr>
        <w:t>hustrun²</w:t>
      </w:r>
      <w:r>
        <w:rPr>
          <w:b w:val="0"/>
        </w:rPr>
        <w:t xml:space="preserve"> för mannen, men detta inverkar icke det allra minsta på den rätt, som var och en har att taga fullmakt för en annan. Därför är det enligt min mening även från denna synpunkt orimligt, men så tillkommer slutligen denna svårighet för äkta makar på landet att rösta — delvis naturligtvis även 1 städerna, där det mången gång är svårt för makarna att gå på en gång — men svårigheten är mindre i städerna än på landsbygden, där det gäller att resa långa vägar. Nu är det meningen att man skulle bereda möjlighet för äkta makar i detta avseende, men för nästa år skall den icke finnas, den har funnits 1919, man hoppas den skall finnas 1921, för 1920 skall den icke finnas. Vid de val, som förrättas 1920 skall man sålunda hava sämre förhållanden än man hade 1919 och sämre än man skall få 1921. Vad skall det tiäna till att sätta människorna på landsbygden i sådana undantagsförhållanden, i ett sådant försämrat förhållande under 1920? Herrarna böra tänka litet på landsbygden och även tänka på den landsbygd i Sverige, där det är långa vägar. Tag t. ex. de norrländska förhållandena, där det är fråga om att åka milsvis för att komma i tillfälle att få rösta! Då skola </w:t>
      </w:r>
      <w:r>
        <w:rPr>
          <w:b/>
        </w:rPr>
        <w:t>hustru²</w:t>
      </w:r>
      <w:r>
        <w:rPr>
          <w:b w:val="0"/>
        </w:rPr>
        <w:t xml:space="preserve"> och man resa på en gång för att få rösta, eller också skall man taga bort den rätt, som varje medborgare har att taga fullmakt för en annan.</w:t>
        <w:br/>
        <w:br/>
        <w:t>På orund av vad jag nu har anfört, ber jag att få yrka bifall till reservationen.</w:t>
      </w:r>
    </w:p>
    <w:p>
      <w:pPr>
        <w:pStyle w:val="Heading2"/>
      </w:pPr>
      <w:r>
        <w:t>6. Harald Hallen (Socialdemokraterna, man)</w:t>
      </w:r>
    </w:p>
    <w:p>
      <w:r>
        <w:rPr>
          <w:b w:val="0"/>
        </w:rPr>
        <w:t>Herr talman! Endast några korta ord! Först ett par små reflexioner över den egendomliga tankegång, som ett par talare utvecklade. Herr Norman tillät sig i förbigående att med anledning av en uppgift av regeringen i dess proposition säga någonting om, att han icke ville vara så stygg utan hålla sig till åttonde budet eller Luthers utläggning därav, d. v. s. att »icke beljuga, förråda, baktala eller illa berykta sin nästa utan tänka och tala väl om honom och tyda allt till det bästa», vilke" dock icke hindrade herr Norman från att i samma ögonblick ge ett älskvärt s. k. tjuvnyp för detta, som han skulle vara överseende med.</w:t>
        <w:br/>
        <w:br/>
        <w:t>En annan egendomlig lapsus förekom i herr Perssons i Fritorp resonemang, då han visserligen argumenterade bra och förstån-</w:t>
        <w:br/>
        <w:br/>
        <w:t>digt gent emot den demoraliserande inverkan, som fullmaktsröstningen har, men slutade med att framhålla, att det enda önskemål, som landsbygden här har, är att äkta makar skola hava denna rätt att få rösta för varandra, och i anledning av detta yrkade han bifall till Kungl. Mai:ts förslag, trots att det icke kan förnekas, att denna rätt för äkta makar, som samtidigt äro förhindrade att deltaga i val, den rätten finnes ju redan, utan att man behöver bifalla Kungl. Maj:ts förslag.</w:t>
        <w:br/>
        <w:br/>
        <w:t>Sedan skulle jag vilja säga, att när herr Lindman söker vrida saken dithän, att ett bifall till Kungl. Maj:ts förslag nästan skulle vara en konsekvens av den uppgörelse, som träffades vid urtima riksdagen i fjol, så vill jag bara erinra om — vilket vi alla, som sutto i författningsutskottet, mycket väl komma ihåg — att detta var den punkt, där vänstern reste det allra starkaste motståndet och där man till slut fick en s. k. borgfred endast på det villkoret, att detta arrangemang med vidgad fullmaktsröstning skulle få gälla blott för ect enda år, och en hel del av de liberala ledamöterna gingo på det hela taget endast under den förutsättningen med på detta förslag. För övrigt vill jag erinra om — som jag tror, utskottets ärade ordförande framhöll — att vi voro tre socialdemokrater och en liberal reservant, som redan då reserverade oss för ett formligt avslagsyrkande i denna sak. Och detta kunde vi iu göra, utan att man däremot kunde invända, att vi på något sätt sveko den allmänna uppgörelse, som då träffades inom utsko'tet. Det är alldeles klart, att vi hava fullt fr'a händer även vid detta tillfälle.</w:t>
        <w:br/>
        <w:br/>
        <w:t xml:space="preserve">Till slut vill jag bara göra den reflexionen, att jag tycker, det är ganska vemodigt, att från så enstaka håll på högersidan kommit en protest mot denna för det offentliga livet demoraliserande inrättning, som fullmaktsröstningen är. Man bara betonar de svårigheter, som förefinnas på landsbygden. Man måste dock tycka, det hade legat nära till hands, att en politisk ledare också hade något allvarligare tryckt på den stora moraliska angelägenhet, som det här gäller att komma till rätta med. Ty som herr Viktor Larsson erinrade om, och som för resten herr Persson i Fritorp erkände, verkar detta system ytterst demoraliserande. Det är, som man kallat det, en kapplöpning efter fullmakter. Och denna kapplöpning blir desto mer vidrig och motbjudande, som den alltid kommer att inrikta sig på de politiska analfabeterna. Det mest vidriga är, att det icke enbart är </w:t>
      </w:r>
      <w:r>
        <w:rPr>
          <w:b/>
        </w:rPr>
        <w:t>kvinnorna¹</w:t>
      </w:r>
      <w:r>
        <w:rPr>
          <w:b w:val="0"/>
        </w:rPr>
        <w:t>, som utsättas därför, utan det är de gamla och orkeslösa i vårt land, som nästan systematiskt föras bakom ljuset. Och jag vill erinra om, att intet parti — intet nämnt och intet glömt — kan fritaga sig därutinnan. Att få till stånd en samfälld aktion gent emot detta system borde, tycker jag, vara en både moralisk och politisk angelägenhet av första rang.</w:t>
      </w:r>
    </w:p>
    <w:p>
      <w:pPr>
        <w:pStyle w:val="Heading2"/>
      </w:pPr>
      <w:r>
        <w:t>7. Ulrik Leander (Frisinnade folkpartiet, man)</w:t>
      </w:r>
    </w:p>
    <w:p>
      <w:r>
        <w:rPr>
          <w:b w:val="0"/>
        </w:rPr>
        <w:t>Herr talman! Man har sökt att liksom blanda bort korten genom att låta påskina, att det skulle vara fråga om att betaga äkta makar rätten att rösta för varandra. Så är likväl icke förhållandet utan den möjligheten står dem öppen genom ännu gäl-</w:t>
        <w:br/>
        <w:br/>
        <w:t>lande förordning om fullmaktsröstning. Vi frisinnade stå för vår del ännu kvar på den ståndpunkten att den ena maken skall få ut öva rösträtt för den andra. Men det blir ju författningsutskottet, som får komma fram med förslag rörande denna frågas lösning, vad angår politiska val.</w:t>
        <w:br/>
        <w:br/>
        <w:t>Här är alltså icke fråga om den saken. Utan här gäller det egentligen att taga ett steg att få bort fullmaktsröstningen i allmänhet. Ty att denna bör avskaffas borde vi väl alla vara ense om. Den verkar demoraliserande 'på alla partier, och man måste tycka, att just det parti, som här ofta uppträder som sedernas vårdare, borde vara emot fullmaktsröstningen på grund av de ganska sorgliga erfarenheter, man gjort rörande densamma.</w:t>
        <w:br/>
        <w:br/>
        <w:t>Fastän nu herr Lindman talade om, att landsbygdens befolkning kommer att försättas i en sämre ställning genom fullmaktsröstningens avskaffande, tror jag dock, att landsbygdens befolkning icke sörjer över att fullmakterna komma att tas bort, och att således herr Lindman, icke behöver vara synnerligen bekymrad för den sakens skull. Det är ju också betecknande, att herr Persson i Fritorp, som är lantman, vill hava bort fullmaktsröstningen. Detta vill han väl därför, att han sett, hur den verkat även på landsbygden. Egendomligt är det likväl, att han icke med dessa åsikter ställer sig på utskottets ståndpunkt. Då det i varje fall är möjligt för äkta makar att även under 1920 utöva kommunal rösträtt för varandra medelst fullmakter, så finnes det ju icke något skäl att förlänga det provisorium, som antogs av urtima riksdagen i höstas. Man kan därför säkerligen tryggt gå med på utskottets förslag såsom det bästa. Vi hava också från regeringsbänken hört, att därifrån inga betänkligheter möta mot att få bort fullmaktsröstningen i allmänhet.</w:t>
        <w:br/>
        <w:br/>
        <w:t>På grund därav ber jag, herr talman, att få yrka bifall till utskottets förslag.</w:t>
      </w:r>
    </w:p>
    <w:p>
      <w:pPr>
        <w:pStyle w:val="Heading2"/>
      </w:pPr>
      <w:r>
        <w:t>8. David Norman (Lantmanna- och borgarepartiet inom andrakammaren, man)</w:t>
      </w:r>
    </w:p>
    <w:p>
      <w:r>
        <w:rPr>
          <w:b w:val="0"/>
        </w:rPr>
        <w:t>Herr talman! Herr Leander säger, att här är det fråga om fullmaktsröstning i allmänhet. Detta är fel. Det är icke fråga om fullmaktsröstning i allmänhet, det här gäller, utan fullmaktsröstningen äkta makar emellan. Rätten för en röstberättigad att medföra en fullmakt vid valtillfället kvarstår nog. Därvidlag är ingen ändring ifrågasatt. Däremot är det här fråga om att äkta makar skulle hava möjlighet att utöva rösträtt för varandra.</w:t>
        <w:br/>
        <w:br/>
        <w:t>Som jag förut påpekat, har ju av Kungl. Maj:t till riksdagen överlämnats en proposition med förslag till möjliggörande av röstande utan personlig inställelse vid valförrättningen, vilken proposition är remitterad till författningsutskottet och där ligger under behandling. Häri framhålles, hurusom starka skäl tala för att det borde möjliggöras för den röstberättigade att utöva rösträtt utan att infinna sig vid valurnan. Det förekommer i denna proposition en mångfald olika förslag att lösa denna fråga, och de olika förslagen hava vart och ett sina fördelar men också sina nackdelar. Men det förefaller mig, iag har fått det intrycket vid genomläsandet av detta — att det förslag, som denna proposition utmynnar i, innebär en mye-</w:t>
        <w:br/>
        <w:br/>
        <w:t>ket besvärlig och vansklig procedur, i det att den röstande skall gå i enrum och försegla sin valsedel, varefier konvolutet skall förses med påskrilt, att dess inläggande skett i enrum, vilket därjämte skall styrkas med vittnesattest, o. s. v. Denna mvecklade och omständiga procedur blir på landet mycket besvärlig. Det förefaller mig, som om det vore ett bättre säct att äkta makar medelst fullmakt kunde få rösta för varandra, så a.t endast den ena maken behöver inställa sig vid valtillfället. I alla händelser har Kungl. Maj:t redan genom det förslag, som föreligger i denna proposition visat nödvändigheten av att något göres för denna frågas lösning.</w:t>
        <w:br/>
        <w:br/>
        <w:t>Detta förslag berör emeller id icke alls de kommunala angelägenheterna; vilket jag förut påpekat. I stället har uclovats en utredning därom. Dessa förhållanden anses nämligen vara så viktiga, säger civilmin'stern i den proposition, han här framlagt, att denna sak »kräver närmare undersökning, innan förslag i denna fråga framlägges». Här kommer alltså att sedermera framläggas ett förslag lill denna frågas ordnande på grundval av den föregående undersökning, som civilministern förebådat. Han säger nämligen här, att »under år 1920 torde slutligt förslag till frågans lösning komma att framläggas». Under sådana förhållanden är det, som Kunezl. Maj:t framlagt förslag till förlängning av det provisorium, varom beslut fattades vid urtima riksdagen, och vilket då endast gällde för ett år. Detta förslag grundar sig på den förutsättning, som förfat'ningsutskottet i fjol utgick ifrån, nämligen att förslag i denna fråga skulle föreligga vid innevarande riksdag. Herr statsrådet Schotte nämnde själv, då han inledde debatten i donna fråga, a't konstitutionsutskottets ståndpunkt var ett frångående av ur'ima riksdagens beslut och den ståndpunkt, som då antogs. De: har också av herr Lindman påpekats som bristande uppfyllelse av den överenskommelse, som träffades vid urtima rikedagen, då man från konstitutionsutskottets maioritets sida icke vill vara med om en förlängning av det provisorium, som då beslöts.</w:t>
        <w:br/>
        <w:br/>
        <w:t xml:space="preserve">Herr Hallén talade om någonting, som jag icke här kan underlåta att något bemöta. Han "talade om, att denna fullmaktsröstning vore av så demoraliserande art, cch att den medförde en vidrig och motb'udande bearbetning särskilt av de rolitiska analfabeterna, »icke blott </w:t>
      </w:r>
      <w:r>
        <w:rPr>
          <w:b/>
        </w:rPr>
        <w:t>kvinnor¹</w:t>
      </w:r>
      <w:r>
        <w:rPr>
          <w:b w:val="0"/>
        </w:rPr>
        <w:t xml:space="preserve"> utan även gamla och orkeslösa» o. s. v. Med den beundran för det </w:t>
      </w:r>
      <w:r>
        <w:rPr>
          <w:b/>
        </w:rPr>
        <w:t>kvinnliga¹</w:t>
      </w:r>
      <w:r>
        <w:rPr>
          <w:b w:val="0"/>
        </w:rPr>
        <w:t xml:space="preserve"> och det framhållande av värdet i att tillföra det nolitiska livet </w:t>
      </w:r>
      <w:r>
        <w:rPr>
          <w:b/>
        </w:rPr>
        <w:t>kvinnans¹</w:t>
      </w:r>
      <w:r>
        <w:rPr>
          <w:b w:val="0"/>
        </w:rPr>
        <w:t xml:space="preserve"> insats. som man förut städse hört från det hållet, förefaller det mig underligt att nu få höra ett uttryck, som sätter </w:t>
      </w:r>
      <w:r>
        <w:rPr>
          <w:b/>
        </w:rPr>
        <w:t>kvinnan¹</w:t>
      </w:r>
      <w:r>
        <w:rPr>
          <w:b w:val="0"/>
        </w:rPr>
        <w:t xml:space="preserve"> i rangställning av polit'sk analfabet. Det var väl i ett förhastat ögonlblick, som det ordet undslapp den ärade talaren. Jag vill endast kons'atera, att det blivit fällt här i kammaren från håll, där man förut gjort sig t'l] </w:t>
      </w:r>
      <w:r>
        <w:rPr>
          <w:b/>
        </w:rPr>
        <w:t>damernas²</w:t>
      </w:r>
      <w:r>
        <w:rPr>
          <w:b w:val="0"/>
        </w:rPr>
        <w:t xml:space="preserve"> riddare och till målsman för deras likaberättigande med männen i politiskt hänseende.</w:t>
        <w:br/>
        <w:br/>
        <w:t>Jag har herr talman, endast att fasthålla vid det yrkande jag förat gjort.</w:t>
      </w:r>
    </w:p>
    <w:p>
      <w:pPr>
        <w:pStyle w:val="Heading2"/>
      </w:pPr>
      <w:r>
        <w:t>9. Arvid Lindman (Högerns riksdagsgrupp, man)</w:t>
      </w:r>
    </w:p>
    <w:p>
      <w:r>
        <w:rPr>
          <w:b w:val="0"/>
        </w:rPr>
        <w:t xml:space="preserve">Herr talman, mina herrar! Blott ett par ord med anledning av herr Halléns yttrande. Herr Ha.lén upprepade vad som sades av herr Larsson beträffaude fullmaktsrös ningens olägenheter och han ville desutom låta påskina, att högern icke skulle ha intresse av att härvidlag en lösnimg kunna ernås. Den saken diskuteras ej här. Vore här fråga om att diskutera fullmaktsomröstningens borttagande, vore det skäl i att upptaga hela det problemet till granskning, men här är endast fråga om äkta makars ratt att rösta för varandra. Det är det frågan gärler och intet annat. Rätten att rösta med vanlig fullmakt står kvar, fast den nu skall tagas bort för den, som röstar för äkta make eler </w:t>
      </w:r>
      <w:r>
        <w:rPr>
          <w:b/>
        </w:rPr>
        <w:t>maka³</w:t>
      </w:r>
      <w:r>
        <w:rPr>
          <w:b w:val="0"/>
        </w:rPr>
        <w:t>.</w:t>
        <w:br/>
        <w:br/>
        <w:t xml:space="preserve">Herr Hallén talade om förhållandena vid urtima riksdag n. Herr Hallén hade då tillsammans med h rr Larsson avgivit en r s rvation, där man ville att den ifrågavarande bestämmelsen skulle bortfalla. Reservationen löd så: »Enligt vår uppfattning bör fullmaktsröstningen i sin nuvarande form icke under några förhållanden utvidgas. De röstberättigade böra i stället genom andra åtgärder beredas möjligheter att utöva sin rösträtt. En utredning härom pågår, och enligt inom utskottet lämnad uppgift lärer ett på denna utredning grundat förslag från Kungl. Maj:t kunna väntas redan till 1919 års riksdag. Andra kammaren har också vid flera tillfäl'en ut alat sig för en begränsning av fullmakteomröstningen. På grund härav och då de under nuvarande bestämmelserna angående fullmaktsomröstningen icke lägga hinder i vägen för äkta makar att genom fullmakt utöva rösträtt för varandra, hava vi inom utskottet yrkat avslag å herr Tryggers m, fl. och herr Lindmans m. fl. motioner i denna punkt och hava följaktligen icke kunnat biträda utskottets i övergång”bestämmelserna införda förslag i ämnet.» — Ja, det är riktigt, herr Hallén. reservanterna hade yrkat, att detta icke skulle gälla. Å andra sidan hade jag jämte andra yrkat, att det sku'le gälla för all framtid. Den s. k. borgfreden, om vilken herr Hallén talat, kom till stånd i utskottet på grund av dels vissa liberalers uppträdande i utskottet och dels högermännens, vilka fingo majoritet, men denna borgfred. som herr Hallén talar om, skulle gälla endast under vi lkor, att anordningen finge avse bara ett år, och i det villkoret ing ck, att Kungl. Maj:t skulle komma med ett förs!'ag till 1919 års riksdag. Det förvånar mig, att de liberala ledamöter av särskilda utskottet nr 3, som förliden höst åstadkomimo denna s. k. borgfred, nu icke hava ett ord att säga om detta villkor. som var det enda, varpå borgfreden kunde komma till stånd, nämn” igen »tt anordningen endast skulle gälla för 1919 och att förslag skulle av Kunol. Maj:t fram!ägoas vd 1919 års riksdag. Det är efter min uppfattning fullkomligt överensstämmande med överenskomme!sen, att då förslaget icke kom 1919 en förlängning skall ske av rätten att rösta för make att gälla även för 1920. Om så icke sker, inträffar det egendomliga förhål'andet, att under 1920 blir denna rätt att rösta för </w:t>
      </w:r>
      <w:r>
        <w:rPr>
          <w:b/>
        </w:rPr>
        <w:t>maka³</w:t>
      </w:r>
      <w:r>
        <w:rPr>
          <w:b w:val="0"/>
        </w:rPr>
        <w:t>. respektive make säm- ÅR vad den var 1919 och sämre än vad den är avsedd att bli</w:t>
      </w:r>
    </w:p>
    <w:p>
      <w:pPr>
        <w:pStyle w:val="Heading2"/>
      </w:pPr>
      <w:r>
        <w:t>10. Harald Hallen (Socialdemokraterna, man)</w:t>
      </w:r>
    </w:p>
    <w:p>
      <w:r>
        <w:rPr>
          <w:b w:val="0"/>
        </w:rPr>
        <w:t>Herr talman! Sedan herr Lindman erkänt, att åtminstone vi reservanter hava haft fu. lständigt tria händer att intaga den ståndpunkt vi gjort, anser jag, att den saken kan få anses vara utklarad.</w:t>
        <w:br/>
        <w:br/>
        <w:t xml:space="preserve">Jag ber dock att få upptaga kammarens tid en sekund för att säga till herr Norman, att han verk.igen hävdar sin gamla position som en skicklig citatblandare så till vida, att han försökte lägga i min mun några påståenden om att jag skulle satt </w:t>
      </w:r>
      <w:r>
        <w:rPr>
          <w:b/>
        </w:rPr>
        <w:t>kvinnorna¹</w:t>
      </w:r>
      <w:r>
        <w:rPr>
          <w:b w:val="0"/>
        </w:rPr>
        <w:t xml:space="preserve"> i paritet med politiska analfabeter, och detta skulle vara ett komprometterande inlägg från vänsterhåll, angivande att medborgarrättens utsträckande till </w:t>
      </w:r>
      <w:r>
        <w:rPr>
          <w:b/>
        </w:rPr>
        <w:t>kvinnan¹</w:t>
      </w:r>
      <w:r>
        <w:rPr>
          <w:b w:val="0"/>
        </w:rPr>
        <w:t xml:space="preserve"> är något, som, när det kommer till kr.tan, vi söka att sträva emot. Så enkelt går det ej att b anda ihop vad man säger i kammaren. Jag erinrade om, att det har varit ett otillbörligt agitationstryck på </w:t>
      </w:r>
      <w:r>
        <w:rPr>
          <w:b/>
        </w:rPr>
        <w:t>kvinnorna¹</w:t>
      </w:r>
      <w:r>
        <w:rPr>
          <w:b w:val="0"/>
        </w:rPr>
        <w:t xml:space="preserve">, och, sade jag, icke bara på dessa utan på sådana politiska analfabeter, som de gam!a i vårt land representera. Jag tänker då på dessa gamla männ'skor, bortåt 80 år eller så, män eller </w:t>
      </w:r>
      <w:r>
        <w:rPr>
          <w:b/>
        </w:rPr>
        <w:t>kvinnor¹</w:t>
      </w:r>
      <w:r>
        <w:rPr>
          <w:b w:val="0"/>
        </w:rPr>
        <w:t>, som kanske ha klen underbyggnad, såväl "bland allmogen som annorstädes — det kan ju hända, att herr Norman räknar dem scm fullgoda valmän med klar insikt cch andlig förmåga att kunna följa med alla t'dens skiften och händelser, men finnes det politiska analfabeter i vårt land, är det inom denna kategori av medborgare.</w:t>
      </w:r>
    </w:p>
    <w:p>
      <w:pPr>
        <w:pStyle w:val="Heading2"/>
      </w:pPr>
      <w:r>
        <w:t>11. Axel von Sneidern (Liberala riksdagspartiet, man)</w:t>
      </w:r>
    </w:p>
    <w:p>
      <w:r>
        <w:rPr>
          <w:b w:val="0"/>
        </w:rPr>
        <w:t>Herr talman, mina herrar! Jag nödgades begära ordet då herr Lindman åberopade förhandlingarna i särskilda utskottet nr 3 förra året.</w:t>
        <w:br/>
        <w:br/>
        <w:t>Herr Lindman syntes vilja göra gällande, att denna fullmaktsfråga inneburit konstituerande villkor för den kompromiss, som då ingicks i hela författningsfrågan. Så är ingalunda förhållandet, utan fullmaktsfrågan kom upp, då överenskomme!sen redan hade träffats.</w:t>
        <w:br/>
        <w:br/>
        <w:t xml:space="preserve">Vad nu fullmaktsfrågan beträffar, hade väl resultatet. om inte vissa medlemmar av liberala partiet anslutit sig till borgfreden i denna fråga blivit den, att den högermotion, som framförts, blivit avslagen. Det hade blivit hela resultatet, och ingalunda att förfaltningsfrågan fallit, ty överenskommelsen i denna var redan träffad, när fullmaktsfrågan blev brännande. Orsaken till att särskilt två medlemmar av liberala partiet anslöto sig till den uppfattning som tagit sig uttryck i högermotionen var givetvis den, att vi ville så långt som möjligt bereda landsbygdens befolkning, lättnader vid utövandet av sin rösträtt. Särskilt ansågo vi att detta behov skulle göra sig gällande vid de synnerligen betydelsefulla val, som nu på första gången skulle företagas. Detta skedde på det sättet, att det beviljades en ytterligare fullmakt för man och </w:t>
      </w:r>
      <w:r>
        <w:rPr>
          <w:b/>
        </w:rPr>
        <w:t>hustru²</w:t>
      </w:r>
      <w:r>
        <w:rPr>
          <w:b w:val="0"/>
        </w:rPr>
        <w:t>.</w:t>
        <w:br/>
        <w:br/>
        <w:t>Nu ha emellertid dessa viktiga val ägt rum. och då föreligger icke detta skäl längre. Därtill kommer ännu en omständ'ghet, v'tsordad från alla håll i kammaren, nämligen att man på många håll räknade fel angående det sätt, på vilket vårt folk verkligen skulle använda sig av denna utvidening av fullmaktsröstningen. Det vittnas nu från alla håll, att vid röstningen detta år det gått så till, att</w:t>
        <w:br/>
        <w:br/>
        <w:t>man vill om möjligt undvika att något sådant upprepas. Det är detta nya faktum, som föranlett utskottets vänstermajoritet att intaga annan ställning än Kungl. Maj:t. Det är alldeles riktigt, att en av de tankar, som lågo ti.l grund för den borgfred, som slö s i fu Imaktsfrågan var den, att det skulle komma ett förslag från Kungl. Maj:t angäende hela fullmaktsröstningen, vid denna riksdag. Då Kungl. Maj:t som lämnat uppgiften ur fullmaktsfrågans planläggande vid denna riksdag ej såg sig i stånd att framlägga ett sådant förslag, är helt naturligt, att Kungl. Mai:t framlade den proposition, som vi nu behandla. Men detta förhållande bör väl icke utgöra hinder för riksdagen, som grundar s-n ställning på de erfareheter, som riksdagens Jledamöter I vid utsträckning "aft hoträffande hur det gestaltat sig med denna fullmaktsröstning, att gå på en annan linje. Man kan som jag sagt ingalunda komma och säga, som herr Lindman gjort, act riksdagen skulle vara bunden vid urtima riksdagens beslut ända till dess förslag om förändring av hela fullmaktsinstitutet skul.e framläggas av Kungl. Maj:t.</w:t>
        <w:br/>
        <w:br/>
        <w:t xml:space="preserve">Vidare säges av herr Lindman och andra, att det är ej fråga om fullmaktsröstning i allmänhet utan endast fråga om sådan röstning för man och </w:t>
      </w:r>
      <w:r>
        <w:rPr>
          <w:b/>
        </w:rPr>
        <w:t>hustru²</w:t>
      </w:r>
      <w:r>
        <w:rPr>
          <w:b w:val="0"/>
        </w:rPr>
        <w:t xml:space="preserve">. Ja, formellt sett, men reellt betyder anskaffandet av den inbördes fullmakten mellan man och </w:t>
      </w:r>
      <w:r>
        <w:rPr>
          <w:b/>
        </w:rPr>
        <w:t>hustru²</w:t>
      </w:r>
      <w:r>
        <w:rPr>
          <w:b w:val="0"/>
        </w:rPr>
        <w:t xml:space="preserve">, att den vanliga fullmakten kommer att absorberas av mannens röstning för </w:t>
      </w:r>
      <w:r>
        <w:rPr>
          <w:b/>
        </w:rPr>
        <w:t>hustrun²</w:t>
      </w:r>
      <w:r>
        <w:rPr>
          <w:b w:val="0"/>
        </w:rPr>
        <w:t xml:space="preserve"> eller vice versa och härigenom kommer den vanliga fullmakten ej längre att kunna utöva det ofog som skett under sista valet.</w:t>
        <w:br/>
        <w:br/>
        <w:t xml:space="preserve">Jag får för min del säga, då jag ej varit med om det beslut, som fattades förra året, att jag är ledsen, att man måste inskränka den möjlighet för landsbygdens befolkning att utöva sin rösträtt, som det nuvarande provisoriet innebar, men då förhållandena visat sig vara sådana, som de verkligen varit, måste man lära av den erfarenhet man inhöstat. Vi få snart frågor om mans och </w:t>
      </w:r>
      <w:r>
        <w:rPr>
          <w:b/>
        </w:rPr>
        <w:t>hustrus²</w:t>
      </w:r>
      <w:r>
        <w:rPr>
          <w:b w:val="0"/>
        </w:rPr>
        <w:t xml:space="preserve"> röstande på varandra vid andra kammarvalen upp till behandling här i kammaren, då särskilda utskottets förslag kommer att framläggas. Jag tror mig då kunna förutsäga, att denna form av röstning kommer att bli ganska enkel, icke så invecklad, som man från en del håll här i kammaren nu gjort gällande, delvis med stöd av det förslag, som framlagts av Kungl. Maj:t.</w:t>
        <w:br/>
        <w:br/>
        <w:t>Jag yrkar bifall till reservationen.</w:t>
      </w:r>
    </w:p>
    <w:p>
      <w:pPr>
        <w:pStyle w:val="Heading2"/>
      </w:pPr>
      <w:r>
        <w:t>12. David Norman (Lantmanna- och borgarepartiet inom andrakammaren, man)</w:t>
      </w:r>
    </w:p>
    <w:p>
      <w:r>
        <w:rPr>
          <w:b w:val="0"/>
        </w:rPr>
        <w:t>Herr talman! Jag ber att få konstatera, att den sista talaren uttryckte, att han var ledsen över att han behövt medverka till en inskränkning av den landsbygdens befolkning tillkommande rösträttten. Det är alltså erkänt, att här är fråga om inskränkning i landsbygdens befolknings rösträtt, och jag tackar för det erkännandet. Huruvida inskränkningen är nödvändig, är en annan sak. Jag tror för min del icke, att den är nödvändig.</w:t>
        <w:br/>
        <w:br/>
        <w:t>Det sades, att valet 1919 var viktigt men det stundar val nästa år. och de äro också viktiga. Det är för dessa vals vidkommande, som vi för vår del skulle vilja önska undgå den inskränkning det nu är fråga om. Detta om den saken.</w:t>
        <w:br/>
        <w:br/>
        <w:t xml:space="preserve">Jag begärde egentligen ordet, därför att herr Hallén ville påstå, att jag citerat honom oriktigt. Jag ber att få säga, att jag omedelbart antecknade herr Halléns ord om en bearbetning som är motbjudande, en bearbetning som riktar sig särsk.lt mot de politiska analfabeterna, ej blott </w:t>
      </w:r>
      <w:r>
        <w:rPr>
          <w:b/>
        </w:rPr>
        <w:t>kvinnorna¹</w:t>
      </w:r>
      <w:r>
        <w:rPr>
          <w:b w:val="0"/>
        </w:rPr>
        <w:t xml:space="preserve"> utan även de gamla. Om herr Hallén ej avsåg att med »de politiska analfabeterna» mena </w:t>
      </w:r>
      <w:r>
        <w:rPr>
          <w:b/>
        </w:rPr>
        <w:t>kvinnorna¹</w:t>
      </w:r>
      <w:r>
        <w:rPr>
          <w:b w:val="0"/>
        </w:rPr>
        <w:t xml:space="preserve">, så föllo orden i alla fall så. Att uttrycket var detta, förstärkes också därav, att man förut på vänsterhåll hört missräkning uttalas över </w:t>
      </w:r>
      <w:r>
        <w:rPr>
          <w:b/>
        </w:rPr>
        <w:t>kvinnornas¹</w:t>
      </w:r>
      <w:r>
        <w:rPr>
          <w:b w:val="0"/>
        </w:rPr>
        <w:t xml:space="preserve"> röstande, då de icke tycks ha gått vänsterns ärenden i den utsträckning man väntat. Om man därför på denna grund vid åtskilliga tillfällen hört harmsna uttryck från vänstern över att </w:t>
      </w:r>
      <w:r>
        <w:rPr>
          <w:b/>
        </w:rPr>
        <w:t>kvinnorna¹</w:t>
      </w:r>
      <w:r>
        <w:rPr>
          <w:b w:val="0"/>
        </w:rPr>
        <w:t xml:space="preserve"> voro politiska analfabeter, så var det nu sagda bara ett bestyrkande av uttalanden, som icke officiellt tidigare gjorts till kammarens protokoll, men vilket jag nu skyndat mig att slå fast, då det eliest kunde fallit bort vid en kommande justering.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