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1431</w:t>
      </w:r>
    </w:p>
    <w:p>
      <w:r>
        <w:rPr>
          <w:b/>
        </w:rPr>
        <w:t xml:space="preserve">Datum: </w:t>
      </w:r>
      <w:r>
        <w:t>1919-05-06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Kjellberg (Liberala samlingspartiet, man)</w:t>
      </w:r>
    </w:p>
    <w:p>
      <w:r>
        <w:rPr>
          <w:b w:val="0"/>
        </w:rPr>
        <w:t>Herr talman! Då vid denna riksdag ha framkommit flera förslag, som beröra folkbildningssträvandena och folknöjeslivet, så är det ytterligare uttryck bland många andra för, huru intressena stegras i denna tid, när det gäller omhändertagande av ungdomen. Och vi kunna säga, att alla dessa intressen</w:t>
        <w:br/>
        <w:br/>
        <w:t>och strävanden kunna sammanfattas under en rubrik, som kan formuleras så: de lediga stundernas kulturpolitik. Det är nämligen så, att det i detta fria och frivilliga folkbildningsarbete är fråga om att åt de lediga stunderna skänka ett sådant värdefullt innehåll, såväl för bildning i allmänhet som för kunskapers förvärvande och även för ett sunt nöjesliv. .</w:t>
        <w:br/>
        <w:br/>
        <w:t>Nu har detta fria folkbildningsarbete, som arbetar vid sidan av skolväsendet, ända sedan 1885 i vårt land åtnjutit statsunderstöd, som under tidernas lopp vuxit allt mer och mer. Och statsmakterna ha med stigande intresse under årens lopp omfattat de olika verksamhetsgrenar, som räknas till detta område: såväl föreläsningeverksamheten som folkbiblioteken ha blivit understödda. Jag vill nu till att börja med i samband med herr Carlströms motion och hans yttrande fästa uppmärksamheten på, att det är alldeles givet, att med de bestämmelser, riksdagen utfärdat angående statsanslaget till föreläsningsanstalterna, är det verkligen tillfälle för varje kommun i riket, som själv vill anslå medel för detta ändamål, att erhålla statsunderstöd. Visserligen är det ju så, att riksdagen för varje år bestämmer totalbeloppet. Men säkert är, att i den mån allt flera och flera kommuner vilja offra något på denna föreläsningsverksamhet, så ha de att motse statsanslag. Jag har många gånger förut vid olika tillfällen fäst uppmärksamheten på detta, att en sådan verksamhet, som den herr Carlström åsyftar. en mera intensifierad verksamhet inom varje kommun kan åstadkommas redan med nu gällande föreskrifter för denna folkbildningsverksamhet, för såvitt kommunen vill anslå medel åt det. Ty dels kan en sådan verksamhet med mycket bättre effekt än i den form, herr Carlström föreslår. koncentreras till en kortare tid på året och särskilt vad landsbygden beträffar under den tid av året, då jordbruksarbetet ligger nere och då det är tillfälle till mer sammanhängande ledighet för befolkningen. Riksdagens villkor medgiva redan nu — i motsats till vad som var fallet före 1912 — att föreläsningsverksamheten icke behöver sträcka sig ut över större delen av året, utan den kan koncentreras. Och vi, som arbetat på detta område säväl i stad som på land själv har jag en 20-årig erfarenhet — ha funnit, att det är det psvykologiskt riktiga att under en kortare kurs t. ex. vid jultiden eller andra större helger koncentrera en sådan verksamhet. Då blir ungdomen och folk i allmänhet mera intresserade, än om det förlöper en vecka mellan varje föreläsniåg. Det är den koncentration, som behövs, och den kan åstadkommas redan med nu gällande föreskrifter, sådana riksdagen fastställt dem.</w:t>
        <w:br/>
        <w:br/>
        <w:t>Det är vidare att komma ihåg i anledning av herr Carlströms motion — vilket också Folkbildningsförbundet i sitt utlåtande fäst uppmärksamheten på — att herr Carlström förbisett så mycket av detta, som redan finnes, och föreslagit en mängd nya saker i stället för att bygga på och ut det vi redan ha. Det är bland annat detta. att redan nu medgiver riksdagen en tredjedel av det sammanlagda statsoch ortsbidraget, det må användas till praktiska kurser eller</w:t>
        <w:br/>
        <w:br/>
        <w:t>m.-”- tedrala föreläsningar, som anordnas för hela beloppet. Med nu gäl-</w:t>
        <w:br/>
        <w:br/>
        <w:t>lande villkor är således frågan om att komma fram till vad herr Carlström vill endast en utbyggnad av vad som redan finnes.</w:t>
        <w:br/>
        <w:br/>
        <w:t>Med avseende på lämpligheten av tvång att infinna sig vid föreläsningarna är jag fullt enig med utskottet. Detta folkbildningsarbete måste vara fritt och frivilligt, och varje tvång där misstänker jag starkt skulle bli en bidragande orsak till ungdomens flykt från landsbygden. Ty skola vi komma åt dessa unga, så måste vi göra folkbildningsverksamheten sådan, att de dragas dit av sympati för den och att de gå dit av egen vilja. Men med tvång kommer man här ingen väg, ty då skulle det snart bli förhatligt för dem. Få vi återigen sådana föreläsare, som herr Carlström talar om, föreläsare i Rösiös anda, då behöva vi intet tvång. 'Då kommer ungdom av fri vilja. Men tänka vi oss, att vi få s. k. torra föreläsare, tråkiga föreläsare, och skulle vi så tvinga ungdomen att gå dit, så skulle det icke bidraga till att öka folkbildningen på landsbygden.</w:t>
        <w:br/>
        <w:br/>
        <w:t>Vad den andra grenen av verksamheten beträffar, folkoch</w:t>
        <w:br/>
        <w:br/>
        <w:t>-skolbiblioteken, så är riksdagens anslag ordnat på det sättet, att det</w:t>
        <w:br/>
        <w:br/>
        <w:t>automatiskt växer, och varje kommun i riket har, under förutsättning att den lämnar lika mycket medel, rättighet nu att få statsanslag till folkoch skolbibliotek. Om man ser på de siffror, som föreligga, så inhämtar man, att det finnes nu i riket 1,450 folkoch skolbibliotek. Men riksdagen har medgivit, att det får finnas 5,000 eller bortsett från städerna 4,800. Således har bara en tredjedel av tillfällena begagnats för erhållande av dessa statsbidrag. Och om man tänker på de mindre bärkraftiga kommunerna, så behövs det bara ett kommunalt anslag av 15 kronor till skolbibliotek och 40 kronor till folkbibliotek, vilka belopp äro satta som minimum för att erhålla motsvarande belopp i statsbidrag.</w:t>
        <w:br/>
        <w:br/>
        <w:t>När vi nu se, vilket ringa intresse det finnes i landet för att skaffa föreläsningar och bibliotek på många håll, så få vi komma ihåg, att det hjälper icke därvidlag, vad som göres från centrum, utan liksom vid allt frivilligt arbete hänger det på intresset inom den ort, där arbetet skall bedrivas, såsom också framhållits i det utlåtande, som är avgivet till utskottet av Arbetarnes bildningsförbund. Det är en sak, som måste komma inifrån, och det är detta som jag särskilt vill framhålla, när jag i dag yttrar mig inför andra kammaren om folkbildningsarbetet. När man bedömer detta arbete, som man måste se som en gren av kulturarbetet i sin helhet särskilt i vår tid, då så ofantligt mycket behöver och måste göras för att få de lediga stunderna använda till sådant, som förädlar och höjer människorna, så skall man komma ihåg, att detta går aldrig att utifrån pressa på människorna, utan man måst väcka detta intresse, där det icke finnes, och göra allt för att underhålla det, där det finnes. Men jag har livlig erfarenhet av att trots en omfattande annonsering i tidningsorgan sådana som Svensk Lärartidning och Folkskolans Vän m. fl. och en hel del andra sådana organ som komma</w:t>
        <w:br/>
        <w:br/>
        <w:t>ut bland hela folkskollärarkåren, så är det underbart att se, huru ng. biografofantligt litet de på landsbygden använda sig av dessa anbud om de "E5erdet m.m. billigaste folkbildningsmedlen, vandringsbiblioteken o. d. De bry — (Forts) sig icke om dem. Jag har under min 20-åriga erfarenhet sett det</w:t>
        <w:br/>
        <w:br/>
        <w:t>så ofantligt många gånger, att om icke intresset finnes och om det</w:t>
        <w:br/>
        <w:br/>
        <w:t>icke kan väckas, så att det kommer imifrån, så tjänar det ingenting</w:t>
        <w:br/>
        <w:br/>
        <w:t>till att erbjuda det utifrån.</w:t>
        <w:br/>
        <w:br/>
        <w:t>Huru är det med våra föreläsningar på landsbygden med avseende på besöksfrekvensen? Man måste säga, att på många håll ära de ganska litet besökta. Och hur går det till? J ag skall också begagna tillfället att från denna offentliga tribun säga några ord härom.</w:t>
        <w:br/>
        <w:br/>
        <w:t>Det går till på det sättet, att någon föreläsningsanstalt på landet — och även i städerna är det precis detsamma — väljer en sty relse, såsom är föreskrivet. Den lyfter sina statsbidrag, anskaffar föreläsare och annonserar föreläsningarna. Sedan denna styrelse sålunda uppgjort programmet och skickat ut annonserna, så gör den ingenting mer. Denna styrelse synes på så ofantligt många ställen vara absolut ointresserad av, huruvida något folk kommer till föreläsningarna och huruvida de offentliga medlen där komma till nytta eller icke.</w:t>
        <w:br/>
        <w:br/>
        <w:t>Det är iu givet, att här måste på varje plats inom orterna komma fram en agitation, som gör att människorna intressera sig för dessa bildningstillfällen. Nu äro styrelserna mycket ofta alltför olämpligt sammansatta. De äro icke sammansatta av de folkgrupper, som framför allt vilja besöka föreläsningsanstalterna. Där finnes en ofantlig misstro till dessa föreläsningsanstalter. Och nu kommer jag till frågan om misstron i folkbildningsarbetet.</w:t>
        <w:br/>
        <w:br/>
        <w:t>Förhållandet är nämligen det — och lag har den rikaste erfarenhet om den saken både från Stockholm och från landsorten — att vi människor äro nu en gång sådana, att när vi skola höra någonting eller skola taga emot någonting utifrån, så äro vi så genomsyrade i vår tid av partisynpunkter, att vi fråga alltid först: varifrån kommer detta? När nu en föreläsningsanstalt i stad eller på land är kommunalt och statsunderstödd, så går ingen dit, därför att var och en vill ha föredragen inom sin organisation, inom sitt parti. Socialdemokraterna på platsen vilja ha föredragen inom sin krets, nykterhetsfolket inom sin krets o. s. v. Men att gå och höra samma föreläsare och samma föredrag på en för hela kommunen gemensam föreläsningsanstalt, det roar dem icke. Så långt ha vi kommit i partipolitisk förblindelse och partipolitisk smakfördärvning i vårt land. Och det gäller alla partier.</w:t>
        <w:br/>
        <w:br/>
        <w:t>Jag måste erkänna å andra sidan. att folkbildningsarbetet såväl beträffande bokurval som val av föreläsare och föreläsningsämnen verkligen stått utanför partistriderna. Må vara, att det skett tillfälliga missgrepp, men i stort sett kan ingen anmärkning göras mot detta. Även ganska brännande spörsmål ha behandlats i dessa föreläsningsanstalter, utan att framställningen fått partipolitisk färg. Där har det således lyckats organen för själva denna</w:t>
        <w:br/>
        <w:br/>
        <w:t>(Forts.) Men hurudana äro människorna, åhörarna och läsarna, som skulle taga -emot föredragen och böckerna? Jo, oftast är det så, att alla vilja höra föredragen inom sitt eget parti, inom sin egen organisation, inom sin egen grupp och veta, att de äro anordnade av deras förtroendemän. Vad som här behövs göras för att få fram folkbildningsarbetet på landsbygden är, att de, som äro intresserade, såsom t. ex. herr Carlström, sätta sig i förbindelse med de ungdomsorganisationer av olika slag, som finnas inom arbetarvärlden, nykterhetsföreningarnas studiecirklar, loger o. s. v. och framför allt de unga där och vädia till dem och säga: Ni skall taga hand om detta!</w:t>
        <w:br/>
        <w:br/>
        <w:t>Jag har rest ofantligt mycket här i Sverige och föreläst på en mängd platser även på landsbygden, och jag vet, huru det är ordnat på landsbygden, hur litet samarbete det är mellan olika organisationer på samma plats. Jag skall bara nämna ett exempel. På en plats hade föreläsningsföreningens styrelse i god tid ordnat med en föreläsning till en viss tid på en bestämd dag. TI styrelsen sitta tre metallarbetare. Men det hindrar icke, att iärnoch metallarbetarfackföreningen på platsen utsätter sitt årsmöte till alldeles samma tid. Och föliden blir naturligtvis, att föreläsningen blir så oott som utan åhörare. Och när herr Carlström talar om att föreläsningarna icke räcka till överallt på landet, utan att det framför allt blir stationssamhällena, som bli tillgodosedda, så undrar jag icke på det. I en kommun, som jag besökte, fick jag föreläsa på flera — ställen för att tillgodose önskningarna inom kommunens olika delar. Ja, i stationssamhället voro alla samlade till föreläsningen, men i periferierna av kommunen var det blott 6, 7 eller 8 personer närvarande.</w:t>
        <w:br/>
        <w:br/>
        <w:t>Det är givet, att icke staten kan göra någonting för detta. Organisationen i centrum kan icke göra någonting här. Utan det är fråga om att få fram intresset inom orterna. Det är ortsintresset man måste ha fram. Man måste ha fram det på det sätt, att när man börjar en sådan verksamhet, man låter folket gå tillsammans under högtidliga former, anordnar sång och musik o. s. v., så att man till själva föredraget gör en anslående ram, som lockar folk dit. och så att folk får veta vad det är fråga om. Ty i oändligt många fall vet folk icke vad det är fråga om. Jag vill fästa uppmärksamheten på, att på många orter gäller det, att befolkningen sällan hört andra än religiösa föredrag, antingen stats- eller frikyrkliga. De ha icke varit vana vid profana föredrag. Nu ha de blivit det. I samma mån som det politiska livet ryckt till sig intresset, ha människorna blivit vand vid profana föredrag. Men jag har för 17 år sedan varit uppe i en trakt i Värmlan1 och hållit föredrag, där jag såg och begrep, att de närvarande aldrig hört ett profant föredrag någonsin förut. Jag märkte det på föliande sätt. Jag föreläste i ett kapell över ett fysiologiskt ämne; jag tror det var: födoämnen eller näringsmedel eller något dylikt. När jag då under</w:t>
        <w:br/>
        <w:br/>
        <w:t>föreläsningen skrev siffror o. d. på en svart tavla, så observerade jag, att de flesta, som kommo in i kapellet, bad en tyst bön såsom vid en gudstjänst. Ja gjorde mig sedan underrättad om att de aldrig hört något profant föredrag. Och de trodde, oavsett ämnet för föredraget, att även detta var religiöst. Genom det politiska livets intensifiering ha människorna emellertid blivit mera vana vid att åhöra profana föredrag. Men för 20 år sedan voro de det icke.</w:t>
        <w:br/>
        <w:br/>
        <w:t>Det är just fråga om att få fram detta intresse på de olika platserna. Och det får icke vara något tvång genom myndigheter. Då är jag övertygad om, att folkbildningsarbetet går omkull. Utan även de unga skola känna, att de välja fritt, när de gå och höra på ett föredrag.</w:t>
        <w:br/>
        <w:br/>
        <w:t>1907 års statsrevisorer gjorde anmärkning emot föreläsningsrörelsen. Då hade vi en lång debatt här i kammaren en kväll, och jag tror knappast frågan efter detta varit egentligen före i kammaren. Jag anser mig därför ha haft rätt att i dag för en stund begära att få taga kammarens tid i anspråk. MNtatsrevisorerna hade då anmärkt på att föreläsningarna föga berörde vårt eget land och framför allt dess utvecklingsmöjligheter, under det att de i stället sysslade ofantligt mycket med fjärran belägna länder och fjärran levande folk o. s. v. Jag fäste då uppmärksamheten på de synpunkter, som hade i allmänhet lett oss, som hade med det centrala arbetet i folkbildningssträvandena att göra, och jag vill i dag också fästa uppmärksamheten på denna sak, som man ofta icke tänker på. att föreläsningsverksamheten och hela detta folkbildningsarbete får icke betraktas som uteslutande havande till uppgift att meddela kunskap. Utan det har en lika viktig uppgift bredvid, nämligen att väcka intresse, väcka håg för självstudier och på samma gång skänka en kulturell förströelse. Och vägen går dit upp, från föreläsningarna till böckerna. Det talade ordet skall föra in ungdomen till studierna. I framtiden, när hela biografväsendet, i mån som tekniken utvecklas, blir mer och mer tillgängligt, kunna vi dessutom räkna med att få biografen att åtfölja föreläsningen. Det går icke för närvarande. Biografväsendet måste på grund av en hel del tekniska förhållanden o. d. vara ordnat så, att biografen är något för sig. Det är för dyrbart att för en eller annan föreläsning kombinera den med biografföreställning. Men säkert är. att om 35 eller 10 år är biograftekniken så utvecklad, att de skioptikonbilder, som nu användas, kunna ersättas med en liten flyttbar biografapparat med tillhörande filmer, så att biografen kan på det närmaste sammanknytas med dessa föreläsningar.</w:t>
        <w:br/>
        <w:br/>
        <w:t>När det nu gäller att draga ungdomen till sådant, som jag med ett gemensamt ord vill kalla kulturella förströelser och bildningstillfällen i allmänhet, och vi klaga i vår tid över ungdomen och dess dåliga smak, så vill jag fästa uppmärksamheten på, att ungdomen är sådan som tiden är. Och hurudan är vår tid? När vi tänka på oss själva, känna icke då de flesta människor i vår tid under sitt arbete och även på lediga stunder jäktet vina, iäktet piska? Det är hastighet i allting. Industrialismen och de tekniska uppfinnin-</w:t>
        <w:br/>
        <w:br/>
        <w:t>garnas fulländning ha drivit oss dit. Vi ha icke tid till någonting, och ändå vinna vi tid genom de tekniska uppfinningarna. Och när våra lediga stunder komma, så orka vi ingenting. Vi ha ingen kraft kvar för den själavård, som jag talat om i annat sammanhang. Så är det också med ungdomen. Den känner, trots att den sitter i skolsalen eller i en högre undervisningsanstalt, tidens jäkt vina över sig. Och vad blir följden? Människorna känna på lediga stunder icke något bildningsbehov och knappast något behov av kulturell förströelse. Det blir två behov, som göra sig gällande — icke att söka vederkvickelse eller rekreation — utan att söka bedövning eller sensation. Sådan har vår tid gjort människan. Och sådan är också ungdomen. Den känner det också. Vi skola icke alltför mycket klaga och gråta över ungdomen, som man så mycket gör, utan vi skola åtminstone först göra oss den frågan: vad är anledningen till att ungdomen är sådan i vår tid? Det är just fråga om, som jag nämnt förut, att hos de unga själva få fram intresset för folkbildning och en mera förädlad nöjeskultur.</w:t>
        <w:br/>
        <w:br/>
        <w:t xml:space="preserve">Och nu kommer jag till det sista. Det är framför allt ungdomen i vårt land, som goiort att vi härvidlag kommit så pass långt som vi kommit. Jag, som fölit dem i många år, måste säga, att både nykterhetsorganisationernas ungdomsrörelser och icke minst det tämligen nya Arbetarnas Bildningsförbund ha såväl i Stockholm som på landsbygden framför allt genom sina studiecirklar gjort ofantliot mycket för att väcka de ungas intresse. Och dessa unga a och </w:t>
      </w:r>
      <w:r>
        <w:rPr>
          <w:b/>
        </w:rPr>
        <w:t>kvinnor¹</w:t>
      </w:r>
      <w:r>
        <w:rPr>
          <w:b w:val="0"/>
        </w:rPr>
        <w:t>, som gå på verkstäderna och utanför dem och söka få de andra med sig, ha verkligen presterat ett kulturarbete, som är värt den största aktning och vår djupaste sympati. Men var och en som följt detta arbete måste också veta, att marken är ofantligt hårdarbetad. Och den är det visst icke blott bland arbetarungdomen och bondeungdomen utan även bland den ungdom, som tillhör de i ekonomiskt avseende högre ställda klasserna. Det är ett svårt arbete, detta att få fram och bereda jorden för utsäde. Utsädet finnes, och det finnes en del arbetare även bland dessa unga, som vilja hjälpa till. Men marken är ofantliot hårdarbetad. Det är ofantligt svårt att få fram ett sådant intresse, att genom folknöjeslivet få fram folkbildningsintresset. Det är den vägen jag tror vi skola gå, där då folknöjieslivet förbättras, förädlas och höjes. Det går naturligtvis icke på det sättet, att man oår några vägar, där ungdomen icke vill följa med, utan man måste taga hänsyn till ungdomens behov och skapa sådana former, att det kan bli en väg till någonting högre, att de genom nöjet och leken så att säga oå fram till allvaret. och detta i sin tur får fånga ungdomen.</w:t>
        <w:br/>
        <w:br/>
        <w:t>Ja, herr talman, jag är för min del enig med utskottet. Och sedan -herr Sommelius föreslagit, att den där raden om ett statsorgan bör utgå, så får jag för min del säga, att den kan gärna stå</w:t>
        <w:br/>
        <w:br/>
        <w:t>. kvar, därför att det står endast, att något sådant skall tagas under</w:t>
        <w:br/>
        <w:br/>
        <w:t>övervägande, och en blivande utredning, om den nu beslutas av riksdagen, tvingas att taga det under övervägande och taga hänsyn till en sådan möjlighet, även om det icke står i klämmen. Men med</w:t>
        <w:br/>
        <w:br/>
        <w:t>avseende på den punkten vill jag ännu en gang upprepa, att vi måste vara överens om, att folkbildningsarbetets utveckling i vårt' land och framför allt dess fördjupning är mycket mindre beroende på statsorgan och över huvud taget centrala anordningar, utan det hänger först och främst på det intresse, som skall spira upp i orterna i de små studiecirklarna, nykterhetslogerna, arbetareföreningarna och även i de religiösa samfundens ungdomsrörelser och olika sammanslutningar. Och där skall det allmänna och statliga vara berett att, när så påfordras, lämna bidrag till upplysande föreläsningar och vad som behövs av böcker o. d. samt även hjälpa till med organiserandet. Det är enliot min uppfattning den väg vi böra beträda.</w:t>
        <w:br/>
        <w:br/>
        <w:t>Nu kunna kanske många av herrarna tycka, att mitt anförande varit fullkomligt onödigt, eftersom jag instämt med utskottet och egentligen icke på någon punkt vänt mig mot utskottet. Men jag har ansett, att denna fråga särskilt efter de sista årens världshändelser är så ofantligt viktig, att det icke är nog vad vi göra för skolväsendet o. s. v.. utan att detta fria och frivilliga folkbildningsarbete har en alldeles särskild och viktig uppgift. Och det gäller icke blott folkbildningsarbetet i inskränkt mening utan även folknöjeslivet, att det mer än tillförne har en betvdelse, som måste uppskattas. Det är ingenting, som får förbises.</w:t>
        <w:br/>
        <w:br/>
        <w:t>Det är på grund av denna min uppfattning efter många års erfarenhet, som jag nu tagit mig friheten att besvära kammaren med att åhöra detta anförande.</w:t>
        <w:br/>
        <w:br/>
        <w:t>Herr talman! Jag ber att få yrka bifall till utskottets hem- :ställan.</w:t>
      </w:r>
    </w:p>
    <w:p>
      <w:pPr>
        <w:pStyle w:val="Heading2"/>
      </w:pPr>
      <w:r>
        <w:t>2. unknown (–, –)</w:t>
      </w:r>
    </w:p>
    <w:p>
      <w:r>
        <w:rPr>
          <w:b w:val="0"/>
        </w:rPr>
        <w:t>Jag skall endast be att få till protokollet antecknade ett par små idéer, som jag man och man emellan i några ord förordat och som jag nu skulle vilja föra fram här rörande folkbildningsarbetet.</w:t>
        <w:br/>
        <w:br/>
        <w:t>Det är nog så, som den föregående talaren sade, att partisplittringen på landsbygden i hög grad försvårar möjligheterna att få all ungdom samlad. Där den socialdemokratiska ungdomen finnes, dit går icke den religiösa ungdomen, och där den religiösa ungdomen finnes, dit går icke den socialdemokratiska ungdomen. Jag har under många år, när jag rest omkring och hållit föredrag, sagt till människorna: vad är det för ett fruktansvärt slöseri? Här står ett missionshus; här står en blåbandslokal eller i varje fall en templarlokal och en godtemplarlokal, kanske ett folkets hus, en baptistlokal, en metodistlokal o. s. v.. Varför kunde icke i varje fall de profana rörelserna, har jag sagt, slå sig ihop och bygga ett ofantligt stort kommunens hus eller folkets hus, där man hade noggrant uppgjort, vilken tid man skulle ha « sammanträden och möten och vilken tid man skulle arrendera ut lokalerna, där man kunde ha ett elegant kafé med stora rum och med tidskrifter och tidningar tillgängliga? Vilken</w:t>
        <w:br/>
        <w:br/>
        <w:t>Ang. biografoerhörd massa timmer har det icke gått åt till att bygga alla dessa</w:t>
        <w:br/>
        <w:br/>
        <w:t xml:space="preserve">som nu kunna finnas i en by? Vilket arbete och vilka uppoffringar har det icke kostat dessa fattiga familjer, som i allmänhet föra dessa rörelser fram? Vilka omkostnader äro icke förenade med att hålla rent i dessa lokaler, vilket skall skötas av en vaktmästare eller en </w:t>
      </w:r>
      <w:r>
        <w:rPr>
          <w:b/>
        </w:rPr>
        <w:t>kvinna¹</w:t>
      </w:r>
      <w:r>
        <w:rPr>
          <w:b w:val="0"/>
        </w:rPr>
        <w:t>? Och vad är det för nytta med detta? Det vilar en tråkig urproletär prägel över alla dessa lokaler Det är sällan fönstren äro tvättade, så att man kan se ut genom dem, och ofta äro de trasiga. Det är trångt och kvalmigt, aldrig luftigt. Det vilar något av okultur och obehag över allt det här. Och jag säger ganska ofta: kan ni icke samlas i denna by och komma överens om att riva hela smörjan och av timret bygga upp ett gemensamt kommunens eller (folkets hus?</w:t>
        <w:br/>
        <w:br/>
        <w:t>Jag menar, att en sådan där verksamhet kunna vi bedriva litet var, när vi resa ut, icke bara i det avseendet, som jag nu nämnt, att söka hindra byggandet av alla möjliga partikrypin här och var utan även att föra samman folk och lära dem att samlas på varandras möten.</w:t>
        <w:br/>
        <w:br/>
        <w:t>Det är intet tvivel om att när vi nu klaga över att materialismen har förstört så mycken andlig kraft hos vår ungdom, så får man lägga skulden på bägge hållen. När arbetarrörelsen bröt i genom, funno prästerna och de frikyrkliga det mest opportunt på sina håll att bryta staven över denna arbetarrörelse och gå rent emot den. Denna arbetarrörelse svarade i regel med en annan ytterlighet. I dess led växte upp unga hädarpredikanter, som foro omkring på landet och pratade den mest osmakliga antireligiösa smörja. Så växte det upp en schism och en fiendskap mellan skilda grupper inom samma kommun.</w:t>
        <w:br/>
        <w:br/>
        <w:t>Vi ha ofta på senare tid i arbetarrörelsen talat om ungdomens oförmåga i andligt avseende. Det har då särskilt bland de yngre icke fattats röster som säga: vad som behövs är män med religiös färgning bland arbetarrörelsens ledare; denna torra materialism räcker icke; det måste vara något mera. Ä andra sidan är det utan tvivel nödigt, att man på de kyrkliga och frikyrkliga hållen något mindre låser sig in gentemot de folkliga rörelserna, än man gjort under de sista 20 åren.</w:t>
        <w:br/>
        <w:br/>
        <w:t>Nu ha vi ju genomgått en period, som har varit andligen förflackande i hög grad. Allting har varit, som den förre talaren sade, brådska och ävlan. Om vi se på den studerande ungdomen, så börjar också den klaga över bristen på ideal. Förr i världen for man till universitetet för att studera, och man fick då i regel något mer än bara sin fackkunskap. Nu far man dit för att så hastiot som möjligt plocka ihop en examen och så fort som möjligt komma ut. Och man har mycket liten aning om saker och ting, som ligga utanför dessa ämnens gränser. Man har icke sträckt armarna mot idealen, som i all sin ofullkomlighet och enfald gamla tiders studentgenerationer gjorde. Utan i stället strävar man efter inkomster. en så bra betald plats som möjligt och att komma så fort fram som möjligt o. 8. v.</w:t>
        <w:br/>
        <w:br/>
        <w:t>Jämsides med denna materialisering ha vi haft militariseringen. Ang. biograf- Jag håller för närvarande på att läsa en bok av en tysk författare. väsendet m.m. Han skildrar där värnpliktstiden, och han samlar intrycken från den- = (Forts) samma 1 de orden, att det hela gick ut på att få in i ons huvud, att man var en lus. Detta sönderknådande, detta nedtrampande av individen, av självständigheten och av eget värde har gått som en ångvält över vår ungdom i hela Europa, och det är icke så litet där vi ha att söka bristen på lust till självverksamhet.</w:t>
        <w:br/>
        <w:br/>
        <w:t>Så kommer därtill, att vi ha en ofantligt svag tidningspress. Jag har här ett par gånger fört fram den idén, och jag gör det fortfarande, att det blir nödvändigt att av Posttidningen skapa en verklig, stor upplysningstidning, som är framför allt konsekvent skött. De tidningar, vi nu ha, hava framförallt i u trikespolitiskt avseende icke gjort någonting för att skaffa folk verklig upplysning. Du läser bland telegrammen t. ex. att Cavalli har avgått som minister i Spanien, men varför han har avgått, vad meningen med ministerskiftet är och vem som kommer i stället, det får du aldrig reda på. Hur skulle det vara, om vi sade till våra legationsherrar ute i världen, att de varie månad skulle komma in till tidningen med ett brev. innehållande vad av vikt som hänt i det land, dit de äro sända. i Ppolitiskt, ekonomiskt och andra avseenden. De ha sannerligen icke mer att sköta, än att de skulle orka med det. Och göra de det icke. så får man kalla hem dem och skicka ut andra. som kunna göra det.</w:t>
        <w:br/>
        <w:br/>
        <w:t>Det är ett par saker, som jag skall nämna. och som »gentligen givit mig anledning att begära ordet.</w:t>
        <w:br/>
        <w:br/>
        <w:t>Jag tror, att den nuvarande föreläsningsverksamheaten blir oproportionerligt dyrbar i förhållande till den nytta den gör. Och jaz tror den skulle bli verksammare, om man gjorde så, att föreläsningarna skreves icke som nu på vars och ens eget initiativ här och var i riksdagens bibliotek, i kungl. biblioteket o. s. v.. utan skreves på en central anstalt av professorer och andra, som finge i uppdrag att utarbeta föreläsningar, som sedan trycktes med rätt stor stil och sändes ut till prästerna och prästerna tillhölles att i sina församlingar hålla dessa föreläsningar, måhända i framtiden belysta av biografbilder. Jag anser det icke vara något för prästämbetet nedsättande att hålla föreläsningar i profana ting, och icke heller att dessa föreläsningar åtföljas av biografbilder. Förr kunna vi icke tänka oss att få denna verksamhet något så när billig.</w:t>
        <w:br/>
        <w:br/>
        <w:t>En annan sak, som jag också länge talat med enskilda personer om är, att liksom hela vårt andliga liv i allmänhet ligger för fäfot. så ligger också den högst viktiga skådespelarkonsten i vårt land nere. Och något måste göras från statens sida för att hjälnva upp den. På landsbygden har man nu fått en hel del stora lokaler, där det visar sig, att man med framgång kan spela teater. Och teater är dock — det må kan erkänna — om goda stycken spelas och spelas väl. av en helt annan uppfostrande betydelse än biografen. Det är ju givet, att för att det skulle kunna ske, måste de nuvarande förhållandena ändras, när okontrollerade sällskap fara land och rike omkring och spela vad som helst och hur som helst. Jag har tinkt mig och även</w:t>
        <w:br/>
        <w:br/>
        <w:t>sagt det, att vi måste ordna det så, att vi här i Stockholm få en central skådespelarskola med ytterst stränga krav på sina därifrån utgångna elever. Av dessa elever bildas sedan dels för teatrarna här i Stockholm men företrädsvis för landsbygden, för ett län eller för två och två län, särskilda av landstingen understödda teatersällskap, som se till, att de erhålla de bästa lokaler, som finnas på de skilda platserna, emot att det är förstklassig skådespelarkonst, som visas, och goda uppfostrande stycken, som uppföras.</w:t>
        <w:br/>
        <w:br/>
        <w:t>Jag har velat ha in dessa synpunkter i protokollet, när man nu förmodligen kommer att besluta någon utredning av hithörande frågor. e ordag til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