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1449</w:t>
      </w:r>
    </w:p>
    <w:p>
      <w:r>
        <w:rPr>
          <w:b/>
        </w:rPr>
        <w:t xml:space="preserve">Datum: </w:t>
      </w:r>
      <w:r>
        <w:t>1919-06-06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Lithander: Herr talman! Jag ber att till herr stats-</w:t>
        <w:br/>
        <w:br/>
        <w:t>rådet och chefen för finansdepartementet få framföra mitt tack för det svar, han lämnat på min interpellation. Han har såsom synes tagit sig en mycket lång funderare vid avfattandet av sitt svar på de frågor, som framställdes den 16 januari, och som upprepades den 14 april. Det är alltså inemot 5 månader, och jag är honom tacksam, för att han, trots att riksdagen faktiskt är avslutad, i alla fall ville så här »en famille» svara på mina frågor och gjort det så utförligt som här skett. Men jag kan i alla fall icke säga herr statsrådet annat än att jag givetvis icke kan vara nöjd med den tolkning, som herr statsrådet ville ge åt saker och ting, eller kan ansluta mig till den uppfattning om vad som i dessa frågor är rätt eller icke, som kom till synes i herr statsrådets svar.</w:t>
        <w:br/>
        <w:br/>
        <w:t>Herr statsrådet nämnde, att jag framställt allvarliga anmärkningar mot vederbörande ämbetsverk, och att dessa skulle på sin tid blivit av chefen för kontrollstyrelsen och hans närmaste man bemötta inför den dåvarande finansministern. Jag får för min del lov att säga, att jag ingalunda vid det tillfället ansåg den redogörelse, som då lämnades av chefen för kontrollstyrelsen, utgöra ett nöjaktigt svar på mina frågor, och jag fick heller icke utförliga eller belysande svar på en del frågor, som jag då framställde. Det var för övrigt så, att den saken icke blev protokollförd, och det är därför, som jag vid olika tillfällen i riksdagens andra kammare dragit fram dessa frågor för att få såväl frågorna som även svaret till protokollet, så att även utanför riksdagen stående personer, som ha grepp på och insikt i dessa frågor, skola vara i tillfälle att bilda sig ett omdöme om och fälla en dom över vad som är rätt eller icke. Jag är för min del fullkomligt viss om, att, även om herr statsrådet för sin del ogillar en hel del av vad iag sagt, finns här någonting, som heter den allmänna meningen ute i landet, och jag är övertygad om att herr statsrådet får ingalunda den med sig i mångt och mycket av det svar, som från regeringsbänken framställts. Man har åberopat bevillningsutskottets utlåtande beträffande min motion. Jag anser det vara ett ganska klent skäl att såsom motiv mot vad jag nu framställt åberopa att bevillningsutskottet uttalat sig om ett yrkande på en detalj, som berördes 1 min motion. Det förringar icke betydelsen av den anmärkning, jag gjort, nämligen att hela det anmärkta förhållandet i alla fall dessförinnan tillkommit, utan att riksdagen varit hörd i frågan, och man kan icke åberopa ett bevillningsutskottsbetänkande såsom skäl för handlingar, som tillkommit, innan det betänkandet ens var skrivet.</w:t>
        <w:br/>
        <w:br/>
        <w:t>Herr finansministern åberopar de ersättningssakkunniga och att förtrustningar ägt rum med dåvarande finansministerns vwetskap. Det förringar icke det påstående, iag gjort, att detta skett utan att riksdagen för sin del på förhand varit hörd. Av herr finansministerns anförande här framgår tydligt och klart, att herrar Zethelius och Thulin erhöllo underhandsuppdraz att verkställa utredning, men de fingo icke i uppdrag att verkställa en »fait accompli». Vidare gavs uppdrag till chefen för vinoch</w:t>
        <w:br/>
        <w:br/>
        <w:t>spritcentralen att undersöka, huru handlandena ställde sig till en inlösen. Det är verkligen så, att det är upprörande, att herr statsrådet vill göra gällande, att frivillighet ägt rum, för var och en som vet, huru litet frivillighet härvidlag i varje fall varit rådande. Herr finansministern säger, att någon påtryckning icke ägt rum på dessa köpmän, och att initiativet kommit endast från den säljande parten. Jag vill göra gällande —- och jag vill åberopa personer ute i bygderna, som känna till förhållandena — huruvida detta icke är så direkt i strid mot vad som ägt rum, som någonting gärna kan vara.</w:t>
        <w:br/>
        <w:br/>
        <w:t>Ja, herr statsrådet kom slutligen fram till att inga partihandelsrättigheter skulle lämnas, och att vad man på frivillighetens väg avstått ifrån, icke torde kunna återbördas. Jag skall snart återkomma till den frågan och tydligt och klart bevisa, att någon frivillighet icke ägt rum utan tvärtom. Jag finner även denna sak ganska anmärkningsvärd och detta påstående från ansvarigt håll ganska upprörande.</w:t>
        <w:br/>
        <w:br/>
        <w:t xml:space="preserve">Herr statsrådet redogjorde för den alltjämt fortgående förtrustningen, och huru </w:t>
      </w:r>
      <w:r>
        <w:rPr>
          <w:b/>
        </w:rPr>
        <w:t>dotterbolag²</w:t>
      </w:r>
      <w:r>
        <w:rPr>
          <w:b w:val="0"/>
        </w:rPr>
        <w:t xml:space="preserve"> bildas o. s. v. Då är det väl i alla fall så mycket mera anmärkningsvärt, att detta alltjämt sker utan att dessa frågor varit föremål för riksdagens prövning över de verkningar, som detta kan ha, och huruvida svenska folket vill vara med om att bolagen skola" ha rätt att bestämma den avgift, som svenska folket skall betala, eller ej. Det är så mycket mera anmärkningsvärt, som grundlagen föreskriver, att icke ens Konungen må monopolier instifta, men här anser man sig vara i sin fulla rätt, då så sker, om ock med så mycket gillande som helst från enskilda personer, men utan att saken ännu, mina herrar, passerat det enda vederbörliga forum, som heter riksdagens båda kamrar och Kungl. Maj:t gemensamt.</w:t>
        <w:br/>
        <w:br/>
        <w:t>Revisorerna hava anmärkt, att inlösningssummorna varit stora. Jag vill göra gällande, att Vinoch spritcentralen till låga priser inlöst men till höga priser till den svenska allmänheten försålt sådana varulager, som de ingalunda på frivillighetens väg utan 1 många fall med tvång förskaffat sig av dessa köpmän, som med aktgivande på varubehovet vid ett tidigt skede skaffat sig lager både här i landet och i utlandet men helt enkelt tvingats att avstå därifrån.</w:t>
        <w:br/>
        <w:br/>
        <w:t>Herr statsrådet sade, att det varit frivilligt. Det har dock till regeringen kommit skrivelser från ett 40-tal firmor, som ha framhållit, att »det avtal, som träffats mellan oss och aktiebolaget Vinoch spritcentralen, föranletts av det tvång, som köparen genom sin privilegierade ställning emot oss kunnat utöva. Någon frivillig överenskommelse av den natur, som förutsågs vid tillsättandet av 1917 års ersättningssakkunniga, har sålunda enligt vår mening icke ägt rum.» Må det uttalandet från de personer, det gäller, stå såsom en gensaga mot herr statsrådets yttrande, att det skett frivilligt.</w:t>
        <w:br/>
        <w:br/>
        <w:t>Det är även en annan sak, som är anmärkningsvärd, och det</w:t>
        <w:br/>
        <w:br/>
        <w:t xml:space="preserve">är, att ansökningar av sådana firmor, som icke alls undertecknat någon förbindelse att för framtiden icke driva partihandel, icke ha beviljats av kontrollstyrelsen. Sådana därjämte, som jag nyss åberopade, icke heller. Kontrollstyrelsen meddelar dock partihandelsrättigheter åt Vinoch spritcentralens egna </w:t>
      </w:r>
      <w:r>
        <w:rPr>
          <w:b/>
        </w:rPr>
        <w:t>dotterbolag²</w:t>
      </w:r>
      <w:r>
        <w:rPr>
          <w:b w:val="0"/>
        </w:rPr>
        <w:t>, och de få utöva denna rättighet. Den rättighet och den ställning, som alltså utåt ter sig som om det förefanns en viss tävlan och en viss konkurrens, utövas endast av dem, som äro delar av det hela, men de, som äro fristående och kunna utöva den tävlan, som är förutsedd och önskad genom den lagstiftning, som på detta område i alla fall för närvarande äger gällande kraft, nämligen $ 50, och som för övrigt står i överensstämmelse med vad nykterhotskommittén på sin tid anfört, få inga rättigheter!</w:t>
        <w:br/>
        <w:br/>
        <w:t>Då herr statsrådet talade om att revisorerna ansett, att de klagande fått bra betalt, vill jag direkt till herr statsrådet rikta den anhållan, att herr statsrådet genom kontrollstyrelsen ville införskaffa uppgifter på de nettoförtjänster, som vinoch spritcentralen berett sig just vid försäljningen av dessa billigt inköpta och, som de säga, väl ersatta lager. Då, men först då, kan man göra sig ett rätt begrepp om i vad mån rättvisa skett vederbörande eller ej. Jag ber att i rak motsats till, vad herr statsrädet förklarade sig vilja göra, uttrycka den förhoppningen och den förväntan, att herr statsrådet skall visa sig vara en väktare över att honom underlydande myndigheter icke få uraktlåta att giva partihandelsrättigheter åt sådana svenska firmor, som ansöka därom, och som hava alla kvalifikationer därtill, och att alltså denna tilldelning, långt ifrån att icke äga rum, skall och bör äga rum, och att den må ske från kontrollstyrelsens sida utan ringaste mannamån. Jag ber alltså, att herr statsrådet tager den saken under förnyad prövning och icke dröjer med att giva kontrollstyrelsen denna erinran om att i det fallet följa lag och förordning och icke följa vissa önskemål, från vilket håll de än må komma.</w:t>
        <w:br/>
        <w:br/>
        <w:t xml:space="preserve">Man har sagt, att det icke här har varit fråga om annat än frivilliga överlåtelser. Däremot vill jag göra gällande, att om sådana metoder hade tillämpats inom enskild affärsverksamhet för att tillskansa sig ett monopol, det må vara vilket som helst, hade det tillvägagångssättet med användande av dessa maktmedel, som en tillfällig politisk makt kunnat ge, icke ansetts vara 1 överensstämmelse med god affärskutym eller över huvud med vad man haft att vänta från personer, som äro ansvariga för vad de göra och låta. Jag vill på det allra bestämdaste reagera emot, att kontrollstyrelsen tilldelar dessa rättigheter åt vinoch spritcentralens egna </w:t>
      </w:r>
      <w:r>
        <w:rPr>
          <w:b/>
        </w:rPr>
        <w:t>dotterbolag²</w:t>
      </w:r>
      <w:r>
        <w:rPr>
          <w:b w:val="0"/>
        </w:rPr>
        <w:t xml:space="preserve"> men vägrar samtidigt detta åt andra svenska medborgare, ty så länge sådant kan äga rum, då förefinnes icke den likhet inför lagen, som vi i alla fall sedan urminnes tider varit vana vid här i landet.</w:t>
        <w:br/>
        <w:br/>
        <w:t>Jag fick i går kväll ett telegram från en framstående sakkunnig på detta område. Det är icke långt, men belyser en mans syn på denna sak. Han säger som så: »Det är kontrollstyrelsen som dels</w:t>
        <w:br/>
        <w:br/>
        <w:t>icke beviljat i behörig tid före 1918 års utgång inkomna ansökningar från förutvarande enskilda firmor deras lagliga rätt till partihandel och dels genom sin prisoch inköpsnämnd sedan lång tid tillbaka helt frankt vägrat godkänna någon som helst offert från enskilda firmor och därigenom på omvägar och med uppenbart våld tvingat dessa till ekonomisk ruin eller att underkasta sig Bratts av statsmakterna icke auktoriserade monopol, utan att finansministern häri som sig bör ingripit. Önskar staten taga ut större vinst av sprithandeln än som skedde före kriget, kan detta ske på ett lagligt sätt genom systembolagens detaljhandel. tillverkningsskatt på brännvin och tull men icke genom självgjorda monopol.»</w:t>
        <w:br/>
        <w:br/>
        <w:t>Jag kan säga, att det varit en ganska allmän förväntan ute i landet i vidsträckta kretsar på, huru herr finansministern i detta fall skulle komma att formulera sitt svar, icke enbart på grund av att det gällde denna näring, men därför att det gällde en rättsprincip och därför att det gällde för svenska näringsidkare att få veta, vad de hava att motse i en framtid, veta, huruvida detta tillvägagångssätt, som man har använt emot dem i en näring, i en framtid måhända komme att drabba långt flera eller långt vidare. För min del skulle jag vilja uttrycka den förhoppningen, att linjerna måtte klarna, så att närimgsidkarna i landet framdeles bättre veta, vad de hava att rätta sig efter, än vad de säkerligen kunna med direkt slutledning av det svar, vi i dag hava hört. Herr finansministern nämnde, att centralen var beredd alltjämt att inlösa flera firmor, för att så småningom omfatta dem alla. Men just därigenom bortelimineras än ytterligare den konkurrens och den tävlan, som i alla fall är tryg- 2gad genom $ 50. Herr statsrådet nämnde, att han var den fjärde finansministern som haft att göra med denna fråga. För min del får det vara huru många finansministrar som helst och de må hava tillhört vilken politisk uppfattning som helst, det är icke det jag fäst mig vid, utan vad jag fäst mig vid är, huruvida det sker efter linjer, som jag för min del och många med mig anse vara de riktiga i detta fall, eller icke. Jag betvivlar ingalunda, att det för samtliga har förelegat önskan att skaffa statsverket inkomster, och det är tyvärr en finansministers uppgift; men vi kunna vara av skilda meningar om vilka vägar, som böra användas.</w:t>
        <w:br/>
        <w:br/>
        <w:t>Jag vill fästa uppmärksamheten på, att man vid avfattandet bland annat av bestämmelserna i förra årets förordning, som handlade om beslagtagande och som rörde andra än sådana som hade vin till försäljning, gjort dem sådana, att det vid tillämpningen av dem icke förefunnits den likhet inför lagen, som varit önskvärd.</w:t>
        <w:br/>
        <w:br/>
        <w:t>Herr statsrådet nämnde, att ersättningsanspråken i stort sett hava lösts. Jag gör gällande, att det kvarstår dock en hel del. Jag har här med mig en hel del brev från personer, som ingalunda för sin del hava fått sina angelägenheter avhjälpta. Jag vill villigt och öppet erkänna, att herr statsrådet helt nyligen personligen raskt och heslutsamt grep in för att avhjälpa verklig nöd på en punkt, och jag vill uttrycka den förhoppningen, att herr statsrådet vill fortsätta på den vägen och här i alla fall, trots vad som nu blivit sagt om att man</w:t>
        <w:br/>
        <w:br/>
        <w:t>anser, att allt skulle vara slut, icke vara okänslig för det bekymmer och den nöd, varmed i alla fall många av dessa näringsidkare se framtiden an.</w:t>
        <w:br/>
        <w:br/>
        <w:t>De sakkunniga hade funnit, att de uppgjorda villkoren om ersättning voro tillfredsställande. Men meningarna om den saken äro nog delade, och i alla fall hyses den icke av många av dem, som i detta fall blivit avkopplade från sin verksamhet. Här finnes en hel kår av resande, som i hela sitt liv hava ägnat sig åt denna verksamhet, men som i och med monopoliserandet blevo satta ur funktion, och det är icke rätt att behandla dem så, som i alla fall i många hänseenden därvidlag skett. Det gäller för övrigt icke endast affärsanställda utan många affärsinnehavare också. Det är många agenter, som ägnat sitt liv åt att skapa sig en klientel, och som nu stå utan inkomst. Jag har bl. a. ett brev från en, som i 28 år bedrivit lönande affärer, och som nu är i det närmaste 60 år, som ser framtiden ganska mörk. En annan har förlorat 3000 kronor per år, som han hade i provision som ombud för franska och svenska firmor, och många äro 1 liknande ställning. Det är nog så, att om herr statsrådet vill gå in på de frågorna, finns det allt fall, där det kräves, att rättvisa göres, och enligt min mening bör man härvidlag göra rättvisa utan undantag för någon. Jag vill vidare ge uttryck åt den uppfattningen, att det icke är mer än rimligt och rätt, att det bland dessa ersättningssakkunniga beredes rum för någon representant för dem, som i detta fall blivit förfördelade, det må gälla enskilda personer eller enskilda firmor, detaljhandlare och andra, som förlorat på denna näring. Staten kan i alla fall aldrig förlora på att göra rätt emot människor. men snarare på motsatsen. Jag vill alltså hemställa om, att ifall den kommitté, som nu tillsatts för ersättningarnas beviljande, icke räcker till, vi få i någon form en överkommitté eller någon utökning av den som kan fylla uppgifter på ett annat och bättre vis.</w:t>
        <w:br/>
        <w:br/>
        <w:t>Herr statsrådet sade, att mitt påstående om, att 20 »x skulle avfordras av Vinoch spritcentralen, skulle bero på någon missuppfattning. Jag tror, att statsrådet vid närmare granskning av hithörande saker skall finna, att missuppfattningen härvidlag nog ligger på ett annat håll. Vinoch spritcentralen talar om 3 2, men den talar icke ett ord om de 20 å 30 Zz, som understundom avfordras svenska medborgare. Jag har här en lång skrivelse — den finnes förresten hos kontrollstyrelsen, så att den kan gå till sina egna papper och titta — från en framstående ledamot av svenska riksdagen, som fått krav från den på vida över 3 4, ty det rörde sig om 20 Zz och däröver, så att i det fallet får den nog justera sina uppgifter. Den säger, att avgiften, de tre procenten, som avfordras, är frivillig och icke någon beskattning. Ja, det är icke mycket med frivilligheten, när det överhuvud icke finnes någon annan möjlighet att få in de varorna, än att man går via dessa systembolag, och förhållandet är i alla fall, att då det bestämmes en godtycklig procentsats, ett godtyckligt utdrygande av priset, som kan röra sig om ?/; å "/, av varans värde, så hava vi här en form av beskattning. Det har ju varit en massa protester från olika håll, som tydligt och klart hava</w:t>
        <w:br/>
        <w:br/>
        <w:t>visat, att här finnes ingalunda den belåtenhet med saken, i alla fall</w:t>
        <w:br/>
        <w:br/>
        <w:t>icke ute i landet, om det också är i ämbetsverken i Stockholm, som det framgår av statsrådets svar.</w:t>
        <w:br/>
        <w:br/>
        <w:t>En hel grupp av näringsidkare, som har det ganska bekymmersamt nu, är Sveriges gästgivare. De hava blivit berövade sina rättigheter; de hava förut haft inkomster som till hälften åtminstone hava ersatt dem för skjutsarna. Nu har följden blivit den, att allmänheten är utan kommunikationer och gästgivarna äro i många fall utan levebröd. Det är en sak som jag skall be herr statsrådet ägna sin uppmärksamhet åt.</w:t>
        <w:br/>
        <w:br/>
        <w:t>Belåtenheten med rådande förhållanden är ingalunda stor i många avseenden. Jag har haft brev från fiskare i Bohuslän, som varit synnerligen missbelåtna med det opraktiska sätt, varpå kontrollstyrelsen förrättat tilldelningen av motorsprit. Jag bad dem skicka det till kontrollstyrelsen för att få rättelse. Jag har icke hört hur det gått efteråt, men jag hoppas, att en sådan detalj kan rättas. Jag har i Stockholm haft besök av bl. a. en person, en gammal hedersman, som relaterade antalet gånger han ringt och fått göra personliga besök för att komma till rätta med saker och ting på detta område. Allt är således icke som det bör vara. Här säger Vinoch spritcentralen att den begär 3 4 i avgift. Jag känner ett fall, även här en ledamot av riksdagen, som för en låda vin, som han fått i present, måst lämna 60 kronor i ersättning för deras besvär. Det kan icke vara riktigt med sådana förhållanden. Partihandlarna få, även när de få avslag, vänta orimligt länge på sina svar, fyra månader, och så håller kontrollstyrelsen på deras skrivelser.</w:t>
        <w:br/>
        <w:br/>
        <w:t>Hur detta griper omkring sig, framgår av att Vinoch spritcentralen icke har nöjt sig enbart med att söka inköpa fristående firmor, som drivit affärer förut, utan det har även gått ut över agenternas arbetsfält. Även där vill man monopolisera. Jag anser för min del icke att det är riktigt.</w:t>
        <w:br/>
        <w:br/>
        <w:t>Den avkastning, som nu har redovisats till statsverket för det passerade året, är till mycket stor del grundad på att man har tvingat sig till lager och på grund av de inköpen kunnat redovisa mera än eljest skulle varit förhållandet.</w:t>
        <w:br/>
        <w:br/>
        <w:t>Nu skulle jag vilja ställa en fråga till herr statsrådet, och det är. Huru ställer det sig egentligen med frågan om det enskilda intressets avkopplande från rusdrycksnäringen, som på sin tid har varit en sådan dominerande fråga här? Vad är skillnaden emellan förutvarande innehavare av vinhandelsrättigheter och den nuvarande Vinoch spritcentralens monopol? Jag kan icke se, att det är någon skillnad till det bättre utan snarare till det sämre. Vidare skulle Jag vilja veta, om herr statsrådet anser, att denna sak, som nu har ägt rum, om detta fait accompli är ett statsmonopol eller är en enskild verksamhet. Är det så, att herr statsrådet anser, att det icke är ett statsmonopol, som har tillkommit utan att vi beslutat om det, så måste det vara ett enskilt företag, och varför kunna i så fall icke andra enskilda få rättigheter, som tilldelas denna or-</w:t>
        <w:br/>
        <w:br/>
        <w:t>ganisation, för såvitt den betraktas som och är en enskild rörelse. Jag finner i alla fall den omsorg märklig, som herr statsrådet och även nykterhetsgruppen nu ägnar en organisation av ett monopol för handel med vin och sådana drycker, när man förut har reagerat emot, att riksdagen och staten skulle hava några inkomster därav. Att stoppa all partihandel med vin är enligt min mening att frångå nykterhetskommitténs uttalande att partihandeln skulle vara fri, och i och med detsamma kan jag icke se annat än, att herr statsrådet frångått den ståndpunkten, utan att underkasta den saken ny prövning. Här har åberopats förutvarande finansministrar, och jag vill säga, att när denna sak vid ett tillfälle var före, nämligen när herr Branting var finansminister, hade han ett yttrande till statsrådsprotokollet den 31 december 1917. Det rörde sig om, huruvida möjlighet fanns för frivillig överenskommelse mellan Vinoch spritcenatralen och övriga återstående handlande och firmor. Det framgår tydligt och klart, att här hava vederbörande, om man så må säga, överskridit sin befogenhet, man har fått ett fullbordat faktum, man har genom den press, som med vett och vilja utövats på enskilda firmor, kommit fram till detta resultat, och jag säger ännu en gång, att det är dess bättre enastående i vårt land, att något sådant kunnat äga rum med myndigheternas vetskap och i varje fall utan deras ogillande... Herr Branting har intagit en helt annan ståndpunkt, än vad herr statsrådet gjort nu. Han säger längre ned, att »skulle emellertid sådan överenskommelse ej kunna åvägabringas, torde senare böra tagas under övervägande, vilka åtgärder, som äro erforderliga på ,detta område för att tillgodose det allmännas intresse.&gt; Men det har herr statsrådet alldeles sett bort från. Här är i alla fall en intervall, där man gått fram på linjer, som man möjligen tänkt besluta om, men som för närvarande icke äro i överensstämmelse med i Sverige nu gällande lag och förordning. Jag tror icke det är önskvärda linjer, att man går fram på sätt som här skett.</w:t>
        <w:br/>
        <w:br/>
        <w:t>ven om något sådant icke existerar för närvarande, även om den nuvarande ledningen är stående fullkomligt utanför sådant — jag vill betona, att jag har icke någon anledning att därför göra några påståenden — så kan man tänka sig, om man skapar ett monopol, där det ligger i några få personers händer att göra samtliga inköp, vilka skola ske från stora firmor i utlandet, att den saken till slut icke sker på samma samvetsgranna sätt som under öppen och fri tävlan. Man kan komma till förhållanden, som i en framtid icke äro önskvärda.</w:t>
        <w:br/>
        <w:br/>
        <w:t>Jag har även blivit uppmärksamgjord på en annan sak, som jag finner var anmärkningsvärd. Det är, att när här under spanska sjukans tid fanns tillfälle att få in i landet partier av vin och annat, som kunde vara av oerhört stor betydelse för breda lager av vårt folk, så ställde sig vederbörande fullkomligt oförstående för detta. Man gick till och med så långt, att man icke tillät importörer att från tullen uttaga partier, som voro inkomna och angivna till förtullning i behörig tid — i varje fall före årets utgång — utan vederbörande blevo i stället bötfällda därför att partierna lågo kvar.</w:t>
        <w:br/>
        <w:br/>
        <w:t>Det är så bortom 'all rättvisa med mångt och mycket här, att man sannerligen står undrande och spörjande. När saken sedan drivits därhän, att vederbörande icke fingo göra vare sig det ena eller det andra, så kom Vinoch spritcentralen och bjöd 3 kronor för en vara, som i inköp kostade 11 kronor. Mig upprör sådant. För att nu icke tala om de tillfällen, då offerter icke kunnat utnyttjas så, som kunnat ske vid enskild drift. Det finnes även i utlandet av svenska medborgare för avsevärda belopp inköpta poster, som man icke har någon möjlighet att omsätta i pengar på grund av vederbörandes oförståelse i saker och ting härvidlag.</w:t>
        <w:br/>
        <w:br/>
        <w:t>Herr statsrådet ville göra gällande, att detta icke står i strid mot gällande traktater. För min del vill jag uttrycka en alldeles bestämt motsatt uppfattning. I den traktat med Frankrike, som uppgjordes år 1908, står det i artikel I att »nedan uppräknade alster av franskt ursprung må införas till Sverige på följande villkor». Där finnes sedan exempelvis taxa 605, icke musserande vin av 14 procents alkoholhalt och därunder — till för 1 kg. 34 öre o.s.v. Med de anordningar, som nu äro träffade, förhindrar man 1 många fall att franskt vin kommer in i landet. Det är sant, att det kan komma in, därest man lyckats göra en överenskommelse med Vinoch spritcentralen eller systembolagen. Men, mina herrar, det finnes väl i landet flera firmor, som äro intresserade i den saken, än de, som kunna vara i tillfälle att göra upp med ovannämnda. Och för alla dessa finnes icke någon möjlighet att kunna få in viner. Det finnes likaså ingen möjlighet för svenska köpare att här jämlikt bestämmelsen i $ 50 kunna välja de sorter, som de vilja hava eller stå i förbindelse med sina egna förutvarande leverantörer.</w:t>
        <w:br/>
        <w:br/>
        <w:t>Att det var förutsett, att man härigenom skulle kunna komma 1 delo med främmande makter, framgår av ett yttrande av herr Ericsson i Ovanmyra, när detta ärende var före. Han säger: »Vi ha därmed fastslagit, att när det gäller att lagstifta särskilt på nykterhetens område, så kunna utlänningarna blanda sig in och göra sin mening gällande.»</w:t>
        <w:br/>
        <w:br/>
        <w:t>Jag skall be att få fästa herr statsrådets uppmärksamhet på, att i ett av de sista numren av finska Huvudstadsbladet, nämligen det för lördagen den 31 maj 1919, står relaterat, huru den franska staten hade erbjudit sig att inköpa finska trävaror för tjugu miljoner francs. Men då man i Finland gick fram med en oförståndig nykterhetslagstiftning — någonting i samma väg som här — annullerade franska staten detta erbjudande. Den tar nu icke emot finska trävaror. Man har dessutom vägrat att notera finska statspapper på franska börsen. Det är icke önskvärt att vi framkalla något liknande, även om vi kunna få annan avsättning för våra trävaror. För oss gäller det icke bara trävaror, det gäller pappersmassa och mycket annat — även statsepapper. Det är icke önskvärt att vi utifrån skola få någon erinran i den vägen liksom finska staten fått. Är det icke mycket bättre, att man lyssnar till den hemställan, som gjorts, att vi följa de lagar</w:t>
        <w:br/>
        <w:br/>
        <w:t>och förordningar, vi hava, till anda och bokstav? Då undviker man sådant.</w:t>
        <w:br/>
        <w:br/>
        <w:t>Vi hava för övrigt sett, att man i utlandet icke är ouppmärksam för vad vi nu hålla på att diskutera. Jag fick för några dagar sedan av en förstakammarledamot en fransk tiding — jag har för övrigt fått den själv senare — där på halvannan spalt utvecklas deras intresse av sin vinexport på andra länder. Artikeln börjar i svensk översättning så: »Var och en vet, huru stor del av vår nationalrikedom, som ligger i just vinodlingen. Den är så mycket viktigare som den är den naturliga produkten av vår egen jord.» Sedan följer en längre relation av saken, varefter man slutligen kommer till just de frågor, jag här framställt till herr statsrådet. Artikeln avslutas med följande ord: »Om, såsom ofta är fallet, monopolen utgöra inkomstkällor för ett fåtal, är det alltid undantagslöst den stora allmänheten, som blir lidande på saken.» De hava enligt min mening alldeles rätt i detta sitt resonemang, och jag ber att få fästa herr statsrådets uppmärksamhet på denna artikel. — Den innehåller en felaktig uppgift, nämligen att jag skulle tillhöra det liberala partiet, och det ber jag att få protestera emot.</w:t>
        <w:br/>
        <w:br/>
        <w:t>Jag vill också fästa uppmärksamheten på, att även i Danmark har man insett, vilka konsekvenser den uppfattning, som herr statsrådet här förfäktat, skulle leda till och reagerat däremot genom att genom sin beskickring göra en framställning hos oss. Jag tycker, att man enbart av dessa skäl skulle söka undvika att framkalla tvister.</w:t>
        <w:br/>
        <w:br/>
        <w:t>Nu har utlandet varit vant att skicka till oss en viss kvantitet vin. Om man nu skall gå enligt herr statsrådets linjer, är det då för Vinoch spritcentralen möjligt att garantera, att en nöjaktig kvantitet kommer in? Är det icke bättre att införseln får söka sig fram efter samma linje som förut? Det uppstår då ingen anledning till friktion, som det blir, då vissa få exportera men andra icke.</w:t>
        <w:br/>
        <w:br/>
        <w:t>Jag vill begagna detta tillfälle för att fästa både herr statsrådets och även kammarens uppmärksamhet på en sak, den nämligen. att det kräves verkligen beträffande den frihamnsförordning, som vi nu i år antagit, vid tillämpningen av $ 16 — det står där, att särskilda föreskrifter, som av Konungen meddelas, skola gälla, vilka då skola röra vin liggande på frilager — att den blir tillämpad med hänsynstagande till 8 10 och $ 13 jämförda med $ 50 i gällande förordning. Man kommer då icke i delo med några berättigade intressen, men går man efter den linje och med dess mannamån i avseende å tillämpningen, som kontrollstyrelsen hittills följt, så komma vi, herr statsråd, ofelaktigt i konflikt med andra parter, något som icke är önskvärt.</w:t>
        <w:br/>
        <w:br/>
        <w:t>Herr statsrådet har givit en relatering här av förhållandena, som jag har sagt att jag icke kan vara nöjd med såsom ett svar på mina frågor. Jag är principiellt emot allt vad statsmonopol heter, därför att jag har den uppfattningen, att staten icke kan på nöjaktigt sätt driva sina affärer. När jag har kännedom om att i alla fall detta monopol — detta halvofficiella eller trekvartsoffici-</w:t>
        <w:br/>
        <w:br/>
        <w:t>ella monopol — har tvångsförskaffat sig andras lager, när jag vidare beträffande det andra monopolet, tobaksmonopolet, vet, att det importerat mera humle än bryggerierna tillsammans och har fört ut det till den svenska allmänheten (beräknas inom tobaksmonopolet tantieme även på dylikt?), och säkerligen inom monopolen sådana kutymer tillämpas även beträffande andra saker, så skall jag 'be herr statsrådet att med uppmärksamhet följa affärsmetoderna inom dessa hel- eller halvofficiella svenska monopol och försöka att hålla dem inom marginalen såväl i det ena avseendet som i det andra.</w:t>
        <w:br/>
        <w:br/>
        <w:t>Jag har alltså, herr talman, med vad jag nu har yttrat för min del velat klart och tydligt giva tillkänna, att jag icke anser, alt det svar, jag har fålt, innebär en nöjakig förklaring på anmärkta förhållanden. Om man ej kan få någon rättelse på annat viss, om det nu är olika meningar ifråga om vad som är rätt eller orätt beträffande följandet eller icke följandet av dessa paragrafer, så anser Jag verkligen, alt det blir en sak som justietieombudsmannen bör ha sin uppmärksamhet fästad vid. 'Ty det är, mina herrar. av oerhört stor vikt, att vi här i vårt land finna, att så länge i alla fall en lag består den också följes till alla delar, och att man icke spekulerar in uti framtiden och i de önskemål, som då i en eller annan riktning kunna göra sig gällande.</w:t>
      </w:r>
    </w:p>
    <w:p>
      <w:pPr>
        <w:pStyle w:val="Heading2"/>
      </w:pPr>
      <w:r>
        <w:t>2. Bernhard Eriksson (Socialdemokraterna, man)</w:t>
      </w:r>
    </w:p>
    <w:p>
      <w:r>
        <w:rPr>
          <w:b w:val="0"/>
        </w:rPr>
        <w:t>Herr talman! Tiden är långt framskriden, men jag vill ändå säga några få ord. Jag har varit 1 tillfälle deltaga i denna frågas behandling, jag kan säga från dess första utredningsstadium tills nu. Jag har då bildat mig en bestämd mening, och den meningen har jag uttalat vid skilda tillfällen. Den har ju också herr finansministern här refererat.</w:t>
        <w:br/>
        <w:br/>
        <w:t>Jag vill i alla fall uttala, att då nu interpellanten anser sig vara ett uttryck för den allmänna meningen och icke finansministern, så är det nog alldeles säkert, att interpellanten är på fel väg. Det är omöjligt, att man kan få en annan känsla än att han är ett uttryck för handlareintresset och kanske främst för vinhandlareintresset. Ty när man hör hela hans långa utveckling till ett så klart och bestämt givet inerpellationssvar, som det herr finansministern givit, ett svar, som så uttömmande behandlar saken, så förstår jag icke, hur man kan, såsom interpellanten gjort, bestrida vad som faktiskt är riktigt.</w:t>
        <w:br/>
        <w:br/>
        <w:t>Nu är det så, att ett 40-tal vinhandlare ingått till Kungl. Maj:t med ansökan att få mera betalt för sina till Vinoch spritcentralen överlåtna rättigheter. Nu vet jag icke i vad mån dessa 40 vinhandlare äro vägledda av andra. Jag vill icke påstå, att interpellanten stött på dem, men det finns väl andra vänner i viken, som kunna förespegla dem, att de skulle få ytterligare ersättning. Jaz vet icke, hur härmed förhåller sig, men min bestämda uppfattning är, att hjälp från utanför stående tillskyndare kommit dem till del. Jag kunde icke tänka mig, att det bland dessa 40 vinhandlare skulle finnas en enda 'en, som ursprungligen kommit på idén om mera ersättning. Var och en av dessa herrar har ju skrivit under, och</w:t>
        <w:br/>
        <w:br/>
        <w:t>avstått från sina lager och handelsrättigheter, och detta har gjorts frivilligt. En vinhandlare, som underskrivit sådant och fått betalt kontant men som sedan inbillar sig, att Kungl Maj:t eller riksdagen skall giva större ersäbtning, måste vara antingen uppviglad av andra eller mer än skäligt enfaldig — förlåt jag säger det.—</w:t>
        <w:br/>
        <w:br/>
        <w:t>Såsom skäl för denna framställning anger interpellanten aött vinhandlarna blivit tvingade. Jag har tittat i papperen. Jag har varit revisor i Vinoch spritcentralen sedan dess begynnelse och noggrant gått igenom kontrakten. Jag har bildat mig en bestämd mening, och jag har fått den farhåga, som jag hade 1917, i mycket hög grad bestyrkt, den farhågan nämligen, att det bolag. som skulle taga itu med saken, skulle få förfärligt svårt att klara upp densamma. Varför? Jo, därför att det ej haft maktmedlen på sin sida. De andra hava haft handelsrättigheter och lager och en köplysten allmänhet, som tiggt och bett att få vin ur deras lager till vilka priser som helst. Vinhandlarna hava erhållit en ersättning, som enligt mitt förmenande — jag är därvidlag icke ensam utan andra hysa samma mening — aldrig skulle kunna komma på frågan, i fall staten skulle ha reglerat saken.</w:t>
        <w:br/>
        <w:br/>
        <w:t>Nu säger interpellanten, att dessa vinhandlare fått avstå sina lager och att Vinoch spritcentralen gjort sig vinst på dem. Ja, inte kan man väl anse, såsom interpellanten tycks göra, att vinhandlare äro sådana finansiellt okunniga människor, att de icke veta, vad de själva göra. När de sålt sina lager, hava de väl beräknat en större vinst igenom att sälja på en gång mot att stå och utminutera. Åtminstone är det min uppfattning, att de själva ansett att de på det sättet gjort vinst. Hur har ersättningen lämnats? TI regeln har först och främst lämnats full ersättning för lagret efter inköpsvärdet, och vidare hava de fått ett betydande belopp som good-will. På de lager, som de haft i utlandet och som av Vinoch spritcentralen övertagits, hava de i allmänhet fått räkna 25 2 vinst, om lagren kommit hem. Jag får verkligen säga, att sådana uppgörelser kunna icke andra handelsmän betinga sig. .</w:t>
        <w:br/>
        <w:br/>
        <w:t>Så skola vi komma ihåg en sak till vid denna överlåtelse. Det är ju så att dessa äldre vinhandelsfirmor genom överlåtelsen befriats från alla sina förpliktelser mot sin personal. Jag kan väl ändå inte gärna tänka mig, att om det blivit en förbudslag, som jag för min del önskar, eller också en annan lagstiftning, som utan vidare tagit bort dessa rättigheter, sagt ifrån att dessa rättigheter</w:t>
        <w:br/>
        <w:br/>
        <w:t>-skola upphöra, därför att inga rättioheter ha varit lämnade för</w:t>
        <w:br/>
        <w:br/>
        <w:t>livstid, icke ens för viss tid utan endast tills vidare, dessa vinhandlare, av vilka de flesta hava varit synnerligen förmögna män, som förtjänat kolossala pengar på sin rörelse, fått lämna sin personal vind för våg. Nog ha de väl fått se till sin personal, som varit anställd i 15—380 år och ännu mer i deras tjänst. Detta hava de emellertid sluppit ifrån. Vinoch spriteentralen har i regel övertagit dessa förpliktelser. Det finns en del undantag, där vissa tjänstemän fått direkt ersättning, vilket då står omförmält i avtalet. R&gt;- geln är, som jag sade, den, att Vinoch spritcentralen har över-</w:t>
        <w:br/>
        <w:br/>
        <w:t>tagit personalen. Det belopp vinhandlarna fått för överlåtandet av sin näring ha de fått rent och o2graverat i kontanta pengar.</w:t>
        <w:br/>
        <w:br/>
        <w:t>Jag kan omöjligen förstå, alt det kan vara sådan jämmer från det hållet som det är. Därför ber jag att få rent och klart tacka herr statsrådet för det han så bestämt idag tagit ståndpunkt till den saken, att han så tydligt sagt ifrån, att någon ersättning utöver vad Vinoch spriteentralen lämnat kan han för sin del icke medverk:i till. Skulle ett annat svar hava lämnats, är jag bestämt förvissad om, alt de av Sveriges folk, som någorlunda följt med denna affär. skulle kännt sig synnerligen besvikna. Det svar, som här lämnats, tillfredsställer rättskänslan alldeles säkert långt mer än ett annat svar skulle ha gjort.</w:t>
        <w:br/>
        <w:br/>
        <w:t>Så är det fråga om personer, som icke hava handelsrätt, agenter och anställda. Interpellanten har nu uppvisat en hel dossier, som han haft med sig, framställningar, brev och skrivelser om och från sådana som äro missnöjda. Ja, kära herr Lithander, missnöjda människor finnas överallt. Jag är förvissad om, att det kan komma flera sådana brev. Nu är det så, alt människor hava den uppfattningen: jag har väl gjort skäl för ersättning när en annan ans:s</w:t>
        <w:br/>
        <w:br/>
        <w:t>hava gjort rätt för det. — Jag skall be att få nämna bara ett par.</w:t>
        <w:br/>
        <w:br/>
        <w:t xml:space="preserve">exempel, som jag hört berättas. En dag för icke länge sedan inkom till Vinoch spritcentralen en framställning från en man i en landsortsstad. Mannen ville hava ersättning av Vinoch spritcentralen. Varför? Jo därför, att han haft anställning i ett försäljningsbolag, i ett av våra systembolag men blivit avskedad därifrån för olämpligt förfarande för tre å fyra år sedan. Bolaget har fortfarande sin verksamhet, men ändå ansåg han, att han skulie hava ersättning av Vinoch spritcentralen.— En </w:t>
      </w:r>
      <w:r>
        <w:rPr>
          <w:b/>
        </w:rPr>
        <w:t>kvinna¹</w:t>
      </w:r>
      <w:r>
        <w:rPr>
          <w:b w:val="0"/>
        </w:rPr>
        <w:t xml:space="preserve"> i 40- årsåldern blev erbjuden att få plats på ett av bolagets kontor, men </w:t>
      </w:r>
      <w:r>
        <w:rPr>
          <w:b/>
        </w:rPr>
        <w:t>hon²</w:t>
      </w:r>
      <w:r>
        <w:rPr>
          <w:b w:val="0"/>
        </w:rPr>
        <w:t xml:space="preserve"> förklarade helt enkelt: någon plats tager jag icke emot, vi skola alla hava ersättning.—- Alla människor tyckes hava fått klart för sig, att man skall få mycket pengar. Nog kan man plocka fram sådana brev. Jag har också fått sådana. Framställningarna hava kommit till Vinoch spritcentralen från sådana, som vid sidan av en stor affär såsom birörelse haft en agentur. De hava tyckt, att när en annan fått en summa pengar, så skola väl också de ha ersättning. Sådana framställningar äro, såsom jag 'rämnt, alls icke ovanliga. . Därmed har jag icke sagt annat än att det kan finnas behjärtansvärda och fullt befogade krav i några av de fall herr Lithander anfört, men jag är bestämt förvissad om att Vinoch spritcentralen kommer att reglera dem. Revisorerna äro icke alla absolutister; ingen skall tro, att vi alla äro godtemplare, fabrikör Lund har, nog andra åsikter än jag såväl i politiken som i nykterhetsfrågan. Vi hava fall för fall gått igenom alla ersättningar som lämnats, och vi hava kommit till den uv»fattningen, att ersältningarna äro skäliga. Detta har alltså prövats. Då jag har sett, att under den gångna tiden gått så till, är jag också förvissad, att i de</w:t>
        <w:br/>
        <w:br/>
        <w:t>fall, som äro kvar, Vinoch spritcentralen skall ordna allt till belåtenhet mellan bolaget och vederbörande part.</w:t>
        <w:br/>
        <w:br/>
        <w:t>Herr Lithander blandade in vårt förhållande till utlandet med utgångspunkt därifrån, att det här skulle bli en monopolställning, jag skall senare komma till den saken. Han vädjade till herr finansministern, att finansminstern skulle medverka till, att partihandelsrätt skulle lämnas åt flera vinhandlare i vårt land. Jag ber att även i detta avseende få tacka herr statsrådet, nämligen för hans bestämda förklaring, att han för sin del icke vill medverka till att flera personer erhålla handelsrättighet, förrän lagstiftningen, riksdagen fått taga slutgiltig ståndpunkt till hur partihandelsfrågan inom vinoch sprithandeln skall ordnas. Jag har den uppfattningen, att det skulle vara synnerligen olyckligt, om kontrollstyrelsen eller Kungl. Maj:t för närvarande skulle lämna ut flera vinhandelsrättigheter.</w:t>
        <w:br/>
        <w:br/>
        <w:t xml:space="preserve">Nu är det så, att de vinhandlare här i landet, vilkas rättigheter blivit inlösta, ha fått ersättning för de förluster, som de lidit. Om detta nya bolag skall kallas statsmonopol eller halvstatsmonopol är en smaksak. Detta bolag har tre </w:t>
      </w:r>
      <w:r>
        <w:rPr>
          <w:b/>
        </w:rPr>
        <w:t>dotterbolag²</w:t>
      </w:r>
      <w:r>
        <w:rPr>
          <w:b w:val="0"/>
        </w:rPr>
        <w:t>. Herr Lithander tycker, att detta är så förfärligt ledsamt, men i stort sett är det samma affär, och det är en lämplighetsfråga, om rörelsen skall överlämnas åt ett bolag eller flera.</w:t>
        <w:br/>
        <w:br/>
        <w:t>Om man skulle lämna partihandelsrättigheterna till flera, huru skulle det då ställa sig? De gamla vinhandlarna ha inga som helst anspråk att göra gällande; de ha fått kontant ersättning för sina förluster. Vilka skulle det då bliva? Antingen skulle dessa gamla få sådana rättigheter trots det att de förut fått ersättning. Det kan staten göra. Om det är lämpligt, är en sak för sig. Eller också skulle man kunna låta andra personer få dessa rättigheter. Men vilketdera förfarandet man än väljer, förstår var och en, att det skulle bliva en synnerligen lukrativ affär. Icke kunna statsmakterna med den nykterhetslagstiftning, som vi ha, säga: nu skola vi ordna det så, att vi få 50, 100 eller 200 partihandlande inom vinbranschen, vilkas verksamhet sedan återigen skulle inlösas. Det är meningslöst. Men om vi skulle låta en 5, 6 stycken — en i Stockholm, en i Malmö, en i Göteborg, en i Gävle o. s. v. — få dessa vinhandelsrättigheter, så skulle man säga, att detta vore ännu vansinnigare. Ty det skulle därigenom beredas dem möjlighet att förtjäna enormt med penningar. Det finnes intet mer upprörande för rättskänslan än om ett fåtal enskilda personer erhålla monopolställning. Skall det därför vara så, att vinhandeln icke monopoliseras i vårt land, då finnes ingen annan utväg än att låta ett stort antal och icke några få erhålla ifrågavarande rättigheter. Ty att ett litet antal personer skulle få dessa vinhandelsrättigheter, det kan väl icke herr Lithander önska? Men att å andra sidan utlämna dem till ett större flertal, det förbjuder enligt min uppfattning hela den utveckling, som nykterhetslagstiftningen tagit i vårt land. När vi gjort så stora ansträngningar för att få ett verkligt grepp om denna handel, så böra vi icke släppa det.</w:t>
        <w:br/>
        <w:br/>
        <w:t>Det är enligt mitt förmenande lyckligt, som det nu är, att stats-</w:t>
        <w:br/>
        <w:br/>
        <w:t>makterna stå fria och obundna beträffande denna fråga. Nu kunna de överlämna åt kommande riksdagar att bestämma, huru det skall anordnas med partihandelsrättigheterna för framtiden.</w:t>
        <w:br/>
        <w:br/>
        <w:t>Det var en del andra saker, som herr Lithander här också gick in på, och bland dessa skall jag endast be att få säga ett par ord om ställningen till utlandet. Det är klart, att jag icke är mannen att bedöma, huru nykterhetspolitiken verkat på t. ex. våra förbindelser med Frankrike. Men jag sätter verkligen ett stort frågetecken efter alla dessa artiklar i den franska tidningspressen, författade — som en lekman tycker — på svensk beställning. Jag vill därmed icke säga, att herr Lithander skulle ha beställt några sådana artiklar, men jag har tidigare sett sådana artiklar, översatta från franska, som varit ett direkt eko från svenska vinhandlare; deras synpunkter ha fullständigt gått igenom dem. Det har varit skrämskott, som hörts här i riksdagen, från denna närings målsman, skrämskott och ingenting annat.</w:t>
        <w:br/>
        <w:br/>
        <w:t>Det uttalande, som i dag citeras från franska tidningar, ger mig anledning att tänka på detta eko från målsmännen för en viss svensk näring, för en viss rörelse. De ha tyckt, att deras intressen blivit tillbakasatta, och de ha känt med sig, att här finnes en möjlighet att förtjäna pengar. Men. säga de, vi kunna icke detta, tack vare detta vinhandelsmonopol, dessa nykterister och socialister och samhällsomstörtare, och så skicka de över artiklar till franska tidningar, och dessa artiklar tagas in och citeras sedan i Sverige såsom ett eko av vad som tänkes i Frankrike. Jag har blivit immun mot alla dessa artiklar, som emanera från Frankrike. jag tror icke, att ställningen är så farlig. Är det så, att svenska folket och svenska staten vill slå in på en förbudspolitik här i landet eller att vinförsäljningen skall ske genom monopol eller man vill ordna denna fråga på något annat sätt, så blir detta i längden en svensk angelägenhet. Och vilja sedan fransmännen ha trävaror av oss, så komma de att köpa dem av oss, även om vi ordna vår vinhandel på sätt som synes oss bäst.</w:t>
        <w:br/>
        <w:br/>
        <w:t>Herr talman, det är dessa reflexioner, som jag icke kunnat komma ifrån. Innan jag slutar, skall jag dock be att få beröra ännu en sak.</w:t>
        <w:br/>
        <w:br/>
        <w:t>Herr Kvarnzelius och jag gjorde ett uttalande i kontrollstyrelsen 1917, då vi voro mycket betänksamma mot att Vinoch spritcentralen skulle bildas och överta den verksamhet, som den sedan har bedrivit. Det är så vitt jag vet första gången detta uttalande offentliggöres. Sedan vi gjort detta uttalande, träffade jag en tid efteråt finansminister Carleson, som sade, att han med mycket stort intresse hade tagit del av vårt uttalande men ansåg, att majoritetens mening hade mera bärighet, varför han givit doktor Bratt och direktör Wennerberg i uppdrag att träffa överenskommelse med Reymersholmsbolaget för att bilda ett bolag, Vinoch spritcentralen som det sedan blev. Det var sålunda på finansministerns tillskyndan som denna kom till stånd.</w:t>
        <w:br/>
        <w:br/>
        <w:t>Jag ber att nu efteråt få säga, att jag är glad över att den uppfattning, som jag då hade, visat sig i viss mån vara oriktig. Farhågan</w:t>
        <w:br/>
        <w:br/>
        <w:t>för den stora ersättning, som skulle lämnas, har visat sig grundad. Ersättningen har nämligen blivit rätt så betydande, det kan icke förnekas. Men det är i alla fall troligt, att vi på denna väg kommit bättre fram än på en annan väg; jag vill erkänna det nu efteråt. Och jag vill för min del till de män, som ställt sig i spetsen för detta, uttala ett varmt erkännande för det oegennyttiga arbete, som de nedlagt på denna sak. Jag gör det trots min ställning i övrigt till allt vad spritdrycker heter. Jag har den uppfattningen, att det är en betydande fördel för nykterhetsförhållandena, huru man än vill ordna dem, att man får bort det privatekonomiska intresset och att vi kommit därhän, att vinhandeln på detta sätt blivit inlöst. Den ersättning, som vinhandlarna fått för att de nedlagt sin rörelse, har erlagts av dem, som under dessa krisår velat köpa deras varor, så att detta bolag kan överlämna till staten — eller hur man vill ordna det — sin verksamhet utan att det behövt inrättas någon tyngande fond, en fond som skulle gått till ersättning åt dessa privata vinhandlare. Och det är, så vitt jag kan förstå, all anledning både för dem, som ha samma uppfattning som jag i nykterhetsfrågan, som även för andra att vara tacksamma mot dem, som här ställt sig i spetsen, och för att de lyckats så bra som de gjort.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