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625</w:t>
      </w:r>
    </w:p>
    <w:p>
      <w:r>
        <w:rPr>
          <w:b/>
        </w:rPr>
        <w:t xml:space="preserve">Datum: </w:t>
      </w:r>
      <w:r>
        <w:t>1930-04-26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Vennerström (Socialdemokraterna, man)</w:t>
      </w:r>
    </w:p>
    <w:p>
      <w:r>
        <w:rPr>
          <w:b w:val="0"/>
        </w:rPr>
        <w:t xml:space="preserve">Herr talman! Jag ber att få börja där herr justitieminister Bissmark slutade sitt anförande. Han slutade med att i förbigående nämna de humanitära skäl, som reste sig gentemot herr justitieministerns utvisningsbeslut. Han gled mycket lätt förbi dem, men jag tror, att det kan vara skäl att litet närmare belysa de där humanitära skälen. Då bör i det fallet konstateras, att herr Hurmevaara har varit bosatt i vårt land och här slagit fast rot under 12 år ungefär. Det är dock inte en så liten tidrymd. Hans ena </w:t>
      </w:r>
      <w:r>
        <w:rPr>
          <w:b/>
        </w:rPr>
        <w:t>flicka²</w:t>
      </w:r>
      <w:r>
        <w:rPr>
          <w:b w:val="0"/>
        </w:rPr>
        <w:t xml:space="preserve"> är född under denna tid, och hans andra, den äldre </w:t>
      </w:r>
      <w:r>
        <w:rPr>
          <w:b/>
        </w:rPr>
        <w:t>flickan²</w:t>
      </w:r>
      <w:r>
        <w:rPr>
          <w:b w:val="0"/>
        </w:rPr>
        <w:t>, har gått i svensk skola under den tiden, inom parentes sagt i franska skolan, och där erhållit mycket höga och vackra betyg. Det är alltså en på svensk botten rotad familjebildning, som det enligt mitt förmenande fordras mycket starka skäl för att sönderslita.</w:t>
        <w:br/>
        <w:br/>
        <w:t>Sedan må därjämte erinras, att Hurmevaara från sin ungdomstid, kanske delvis på grund av materiella missförhållanden, varit jämt och ständigt sjuk. Han har varit behäftad med en mycket svår ögonsjukdom, han har legat inte bara i veckor och månader, utan sammanlagt under åratal under läkarbehandling, delvis på lasarett, och det finns intyg från framstående ögonläkare i huvudstaden om att ifall han kommer i dåliga förhållanden, dåliga bostadsförhållanden och sådant, så kan det befaras, att han kommer att hotas med fullständig blindhet. Det finns en gammal varbildning med ständiga varinflammationer i hans ögon. Jag tror, att de där humanitära skälen bör man även taga hänsyn till, då man går att bedöma detta förhållande.</w:t>
        <w:br/>
        <w:br/>
        <w:t>Sedan ber jag helt att få instämma med herr justitieministern däri, att det avgörande självfallet inte är humanitära skäl, utan avgörande är hänsynen till statens intressen och rikets säkerhet. Kan det verkligen avgöras, att en man begagnar gästfriheten i vårt land till att hota rikets säkerhet eller statens intressen, anser jag för min del, att humanitära skäl inte böra, även om de äro synnerligen starka, få utslagsgivande betydelse gentemot hänsynen till rikets säkerhet och intressen. I det sammanhanget gjorde herr Bissmark det uttalandet, att den, som utvisar, är inte skyldig att prestera bevisning, utan bevisningsskyldigheten tillkommer den åtalade eller den, som skall vara föremål för utvisningsbeslutet. Ja, jag får lov att säga, att gentemot polismakten i huvudstaden med dess i många fall sakligt inkorrekta protokoll — det finnes en mängd inkorrektheter i protokollen — förefaller det mig vara</w:t>
        <w:br/>
        <w:br/>
        <w:t>nästan orimligt. att någon svensk eller här vistande utländsk medborgare, Ang. H. Hursom själv skall gentemot polismyndigheterna bevisa, att han är fullständigt mevaaras oskyldig, går i land med ett sådant uppdrag. Ulvtenings</w:t>
        <w:br/>
        <w:br/>
        <w:t>Sedan är det ändå så, herr statsråd, att vårt land är en gammal västerländsk — (Forts) rättsstat. Vore det fråga om Sovjetryssland, vore det sannerligen inte så noga med bevisningen, men vårt land är ett gammalt västeuropeiskt rättssamhälle, och därför tror jag, att vi även beträffande utlänningar böra göra det mesta möjliga för att se till, att rättssäkerheten inte blir kränkt gent emot dem.</w:t>
        <w:br/>
        <w:br/>
        <w:t>Nu sade herr statsrådet vidare, att den tredje internationalen var en mycket farlig tillställning, som ville genomföra en våldsam omstörtning av samhället, genomföra revolution och införa proletariatets diktatur. Ja, det är nog ganska riktigt, att så är förhållandet, men det är en rasande skillnad på att eventuellt bekänna detta så där mera teoretiskt och att tillämpa det i praktiken. Och nu frågar jag för min del herr statsrådet: finns det något bevis för att verkligen Hurmevaara under sin tolvåriga vistelse i Sverige har sökt ställa till med någon revolution? Har han själv begått något våld eller gjort något försök att på svensk mark verkligen starta denna proletariatets diktatur? Det faktum kvarstår ju ändå, att mannen har funnits hela denna tid i Sverige. Han kom som revolutionär flykting hit från Finland, han hade, som han själv medger, varit med om revolutionen och kom hit som kommunistiskt inficierad. Han har varit här hela tiden, och han har varit samme man hela denna tid, men han har fått tillstånd av alla svenska regeringar, av socialistregeringar, av frisinnade regeringar och även av högerreringar — regeringen Trygger exempelvis — att vara kvar i vårt land utan att på något sätt bliva föremål för dessa regeringars utvisningsbeslut.</w:t>
        <w:br/>
        <w:br/>
        <w:t>Sedan uppställer sig den frågan, om det nu har kommit fram något nytt under hösten 1929, någon ny verklig bevisning eller åtminstone mycket starka skäl för att mannen då hade blivit av en annan natur och då börjat med dessa revolutionära stämplingar, som han veterligen inte förut varit med om att göra. Ja, heri justitieministern hänvisade till den berömda Purmanska kappsäcken. Jag känner innehållet i den kappsäcken fullständigt lika väl som herr justitieministern, och jag har gått igenom hela dess väldiga samling av papper. Jag får säga, att jag blev mycket grundligt besviken, när jag gick igenom alla de där hemliga handlingarna och fick se vad där egentligen fanns. Där fanns strängt taget inte någon bevisning alls. En mängd papper var där, men inte någon verklig bevisning om, att Hurmevaara hade gjort sig skyldig till brottsligt förfarande eller till stämplingar inom vårt eget land. Ja, det har sagts, och det nämnde herr justitieministern, att han har blivit sedd en dag tillsammans med en finsk kommunist, jag vill minnas, att han hette Välläri. Han skulle ha mött honom på morgonen och sedan följt honom till stationen på kvällen. Då gör jag herr justitieministern den frågan: är det en brottslig gärning, är det en fara för den svenska säkerheten och landets intressen, om en man, som befinner sig i vårt land, följer en finsk kommunist exempelvis från Skeppsbron på morgonen och ned till stationen på kvällen? Det finns inte någon bevisning, att denne finske kommunist gjort någon brottslig gärning i vårt land under den tiden, och det förefaller åtminstone mig tämligen självklart, att det inte kan vara någon brottslig sak att följa en man, om vilken det inte föreligger bevis, att han har gjort en brottslig gärning.</w:t>
        <w:br/>
        <w:br/>
        <w:t>Sedan har det nämnts, att Hurmevaara hade skrivit brev till den kände finske kommunisten Kullervo Manner. Det finns inte någon bevisning om, att Hurmevaara skrivit något av brevkoncepten, och det finns inte heller någon bevisning om, att något av brevkoncepten varit av någon brottslig karaktär.</w:t>
        <w:br/>
        <w:br/>
        <w:t>Sedan nämnde herr justitieministern för det tredje, att det var så svårt att</w:t>
        <w:br/>
        <w:br/>
        <w:t>få sanningen ur honom. Han har vägrat bekänna ett dugg. Ja, det vill jag erkänna, men skulle detta vara skäl till utvisning, får jag lov att säga, att då lär man få utvisa alla finnar i vårt land, ty skall man förhöra finnar med deras kända inbundna temperament, deras riksbekanta fallenhet för att vara tystlåtna och tjuriga, lär man få söka taga fram sanningen med korkskruv, och man lär ändå inte få något svar.</w:t>
        <w:br/>
        <w:br/>
        <w:t>Sedan har nämnts konferensen år 1924, om vilken Hurmevaara inte lämnat klart besked. Ja, jag får lov att säga, att han erkände öppet och ärligt, att han där inte har svarat på frågorna, och jag erkänner, att jag inte har någon sympati för finnar i allmänhet, vare sig av röd eller vit natur. Men just denna hans vägran på den punkten att svara ger mig en större respekt för honom på grund av det läge, som då rådde i Finland vid det tillfället. Herr justitieministern bör observera, att det pågick just vid det tillfället i Åbo en process gentemot en rad finska kommunister, där åtskilliga blivit dömda till åratals straffarbete och fängelse, synnerligen hårda domar, och jag får verkligen lov att säga, att en vägran i detta läge att nämna exempelvis namn eller uppgifter, som han eventuellt kände till, och som sedan skulle kunna begagnas 1 Finland till att döma andra av hans gamla kamrater till årslånga fängelsestraff, gör, att för mig blir mannen i detta fall mera sympatisk än om motsatsen varit fallet.</w:t>
        <w:br/>
        <w:br/>
        <w:t>Sedan vill jag fråga herr justitieministern: finns det någon bevisning om eller någon verklig sannolikhet för, att den där konferensen 1924 varit av för Sveriges säkerhet och intressen farlig natur? Det finns veterligen ingen sådan. I varje fall kan man ju sex år efter 1924 säga, att ingen bevisning föreligger, att någon skada verkligen har skett av den konferesen, om det nu verkligen har varit en sådan.</w:t>
        <w:br/>
        <w:br/>
        <w:t>Nu kommer jag till det allra sista. Den näst sista argumentationen, som herr justitieministern förde i fält, nämligen att Hurmevaara inte var finsk medborgare, utan för närvarande rysk medborgare, är formellt riktig och fullständigt sann, men då herr justitieministern säger, att Hurmevaara hade stått i mycket intima förbindelser med Sovjetryssland, alltså med den ryska staten, ber jag att för min del få nedlägga en mycket bestämd gensaga. Herr justitieministern talar om sovjetrepubliken Karelen. MHurmevaara har varit chargé d'affaires eller handelsdelegat för Sovjetkarelen inom vårt eget land. Ja, det är alldeles sant, och Sovjetkarelen är onekligen en del av den stora sovjetryska republiken, men å andra sidan är den verkliga sanningen om Sovjetkarelen den, att det egentligen är en finsk republik. Det är nämligen skött av de landsflyktiga kommunistiska finnarna. En sådan man som chefen Gylling är som bekant finne, en sådan man som Gyllings närmaste man Usenius, även nämnd i de svenska handlingarna, är en landsflyktig finsk kommunist. Det är alltså gamla nationella kamrater till Hurmevaara, det är finnar, som sköta Sovjetkarelen, och det är inte vanliga ryssar, som göra det.</w:t>
        <w:br/>
        <w:br/>
        <w:t>Om vi låta realiteterna tala, tror jag alltså, att ur den synpunkten det inte är riktigt att säga, att Hurmevaara är en ryss, som kommer till sitt fädernesland, med vilket han har haft intima förbindelser. Detta tal håller inte, därför att mannen är finne. Hans förbindelser med Sovjetryssland ha gått via det kommunistiska finska Karelen. Därjämte kan mannen inte ryska, talar inte ett ord ryska, men kan finska, och har själv aldrig haft något att göra inom Ryssland. TI realiteten är han alltså alltjämt finne, ehuru han formellt onekligen är medborgare i Sovjetryssland.</w:t>
        <w:br/>
        <w:br/>
        <w:t>Det är dessa synpunkter, jag velat framdraga, herr talman, och jag skall som sagt, inte vidare begära ordet vid denna timme. Dessa skäl anser jag för min del föreligga för konstitutionsutskottets anmärkning.</w:t>
      </w:r>
    </w:p>
    <w:p>
      <w:pPr>
        <w:pStyle w:val="Heading2"/>
      </w:pPr>
      <w:r>
        <w:t>2. Georg Bissmark (Första kammarens nationella parti, man)</w:t>
      </w:r>
    </w:p>
    <w:p>
      <w:r>
        <w:rPr>
          <w:b w:val="0"/>
        </w:rPr>
        <w:t>Jag vill bara, medan herr Vennerströms yttrande Ang. H. Hurär färskt, göra några erinringar. mevaaras</w:t>
        <w:br/>
        <w:br/>
        <w:t>Dem har herr Vennerström sökt reducera, men jag skall dock erinra om, att handlingar ha påträffats hos en Ex-R-representant i hans rum, varav framgår, att Manner skrivit till de finska kommunisterna, att de skulle skicka hans post till Hurmevaara. Manner uppehöll sig då här i landet på falskt pass. Det är mycket möjligt, att Hurmevaara inte har tagit någon befattning med Manners brev, men jag får dock säga, att det finns mycket sannolika skäl för att han har varit en mellanhand mellan Manner och hans kamrater i Finland. Där föreligger ett mycket graverande indicium, emot Hurmevaara för att han verkligen har motsvarat det förtroende, som Manner väntade av honom.</w:t>
        <w:br/>
        <w:br/>
        <w:t>Vidare har herr Vennerström sökt bagatellisera de uppgifter, som förekommo, att Hurmevaara skulle ha organiserat den finska upprorsrörelsen under den tid, han varit här. Jag vill då säga, att upprepade gånger hos polisen gjorts anmärkningar mot Hurmevaara i sådant avseende. Han var på sin tid inblandad i den s. k. förräderiprocessen, som fördes här 1921 mot några finska undersåtar, vilka avsågo att organisera väpnade garden uppe i Norrland och Norge. Där var Hurmevaara inblandad och förhördes, ehuru inga bevis förekommo mot honom. Detta är saker, som jag inte har velat lägga fram, därför, att jag själv ansåg att de inte voro av någon betydelse, men när utskottet trycker så starkt på, att hela hans föregående vistelse här varit så fri från alla anmärkningar, är det ju tillåtet, att jag säger ifrån, att det inte har varit så, men jag vill inte säga, att dessa misstankar mot honom skulle ha varit av någon betydelse för bedömande av utvisningsfrågan. Det har jag inte alls påstått. Jag åberopade detta endast för att något försvaga konstitutionsutskottets uttalande om hans tidigare välförhållande.</w:t>
        <w:br/>
        <w:br/>
        <w:t>Vidare framgår av handlingarna, att den finska polisen lämnat upplysningar om intriger, som bedrevos mot den finska samhällsordningen. Man har tillfrågat Hurmevaara härom, men han vägrade att svara. Ja, det kan ju vara mycket ädelt av honom men svensk myndighet måste fordra, att han svarar. Han skulle ha kunnat svara utan att förråda sina meningsfränder, men man skall inte underlåta att svara och säga, att man inte vill yttra sig därom, ty då ha vi full rätt att säga: Var så god, då får ni finna er i, att vi anse den finska polisens uppgifter för riktiga. Jag vill inte säga, att man vid en domstol kan anse, att det är bindande bevis mot en person, att han svarat så på en fråga, men det ligger honom alltid till last, att han gör ett sådant uttalande. Det belastar honom, när det gäller att bedöma den samlade bevisningen. Också i detta fall har det varit av ganska stor vikt och ganska avgörande, att Hurmevaara undandragit sig att lämna upplysningar i denna sak.</w:t>
        <w:br/>
        <w:br/>
        <w:t>De ömmande omständigheterna har herr Vennerström mycket starkt framhållit. Jag har å andra sidan i de principer, som jag angav, att staten borde följa, när det gällde främlingar av denna sort, som vistas här i landet, sagt, att man skulle ovägerligen fordra, att de avhölle sig från all aktivitet i riktning mot omstörtandet av det samhällsskick, vari de befunno sig. Mot den principen gjorde inte herr Vennerström i och för sig någon erinran, och det gläder mig, men det är då fråga om, ifall man, om man säger, att utlänningarna ovägerligen skola underkasta sig och vara lojala mot vårt lands sam-</w:t>
        <w:br/>
        <w:br/>
        <w:t>hällsskick, då på grund av ömmande omständigheter skall tolerera, att de intrigera mot detta eller något annat lands rättsordning. Om man säger, att man ovägerligen skall fordra, att de inte göra det, och sedan på grund av ömmande omständigheter tillåter dem att stanna och göra det, så kan jag inte vara med om sådana avtrubbningar av principerna.</w:t>
        <w:br/>
        <w:br/>
        <w:t>Beträffande de ömmande omständigheterna vill jag också säga gentemot herr Vennerström, att Hurmevaara var dock två år i den ryska handelsdelegationens tjänst. Han var under tre år i den karelska republikens tjänst, men övergick sedan till den sovjetryska republikens tjänst. Han hade alltså förbindelser med den sovjetryska regeringen, och jag har inte kunnat förspörja,</w:t>
        <w:br/>
        <w:br/>
        <w:t>att han hade någon fruktan för att komma till Ryssland. Han uttalade tvärt-</w:t>
        <w:br/>
        <w:br/>
        <w:t>om vid sitt avsked från landet, att han ansåg, att Ryssland var det enda land, där en arbetare egentligen kunde trivas.</w:t>
        <w:br/>
        <w:br/>
        <w:t>Jag har inte ansett, att jag varit berättigad att i detta fall taga hänsyn till ömmande omständigheter, när vederbörande har åsidosatt den lojalitet mot Sverige, som det varit hans skyldighet att iakttaga.</w:t>
        <w:br/>
        <w:br/>
        <w:t>Då tiden nu var långt framskriden och flera talare funnos anmälda, beslöts på framställning av herr talmannen att den fortsatta överläggningen i förevarande fråga skulle uppskjutas till aftonsammanträdet.</w:t>
      </w:r>
    </w:p>
    <w:p>
      <w:pPr>
        <w:pStyle w:val="Heading2"/>
      </w:pPr>
      <w:r>
        <w:t>3. Oskar Samuelson (Kilbomspartiet, man)</w:t>
      </w:r>
    </w:p>
    <w:p>
      <w:r>
        <w:rPr>
          <w:b w:val="0"/>
        </w:rPr>
        <w:t>Herr talman, mina herrar! Enligt det material, som polisen förebragt, skulle Herman Hurmevaara vara utvisad från Sverige på grund av, bland annat, fyra huvudpunkter, som återfinnas i polisens förhörsprotokoll, återgivet på sid. 8 i det nu förevarande betänkandet.</w:t>
        <w:br/>
        <w:br/>
        <w:t>För det första anklagar man Hurmevaara på grund av att i det material man funnit i den s. k. Purmanska väskan, skulle ha påträffats ett koncept med Hurmevaara angiven såsom adressat. Han skulle ha mottagit en tidning, Moskauer Rundschau, för vidare befordran till Manner. Jag måste rörande denna punkt säga, att det i och för sig väl icke kan vara något brottsligt, även om man utgår ifrån att det är riktigt, att den, som här går under namnet »Herkko», är Herman Hurmevaara, att taga emot en utländsk tidskrift, icke ens om man är politisk flykting i det här landet. När därtill kommer, att denna tidning icke är ett kommunistiskt tidningsorgan utan en tidning, utgiven av en borgerlig f. d. diplomat i Moskva, förefaller det, som om man i mycket hög grad bör reducera den anmärkning, som därvidlag riktats emot Hurmevaara.</w:t>
        <w:br/>
        <w:br/>
        <w:t>För det andra anför man emot Hurmevaara i detta material, att han skulle ha väntat ett brev, adresserat till »Herkko» för vidare befordran till Manner, och att man från den svenska polisens sida hos Hälsingfors polischef inhämtat, att pseudonymen »Anton» skulle vara liktydigt med det finska kommunistiska partiets centralkommitté i Ryssland eller, som det ordagrant är angivet här i betänkandet, »kommunistiska Internationalens skandinaviska sekretariat».</w:t>
        <w:br/>
        <w:br/>
        <w:t>När man läser igenom detta material, får man en mycket stark känsla av att man på den svenska polisens sida i mycket hög grad använt den finska polisen såsom källa — därpå tyda de finlandanismer, som här och där lysa igenom i detta material, och därpå tyda också de lämnade uppgifterna, som för övrigt på många punkter äro oriktiga. Sålunda är det oriktigt, när det talas om &gt;»kommunistiska Internationalens skandinaviska sekretariat». Jag tror, att jag känner till detta i någon mån, och jag kan försäkra herrarna, att det icke finns ett sådant sekretariat. I varje fall fanns det icke vid den tidpunkt, som detta meddelande avser.</w:t>
        <w:br/>
        <w:br/>
        <w:t>Den tredje huvudpunkten skulle vara den, att Hurmevaara sysslat med översättningar och att han har låtit komma sig det oerhörda brottet till last, att han översatt material för en facklig delegation vid en kongress. Jag anser, att icke heller detta kan läggas Hurmevaara till last, ty han har aldrig gjort någon hemlighet av att han här i landet sysslade med översättningsarbete. Och polisen torde känna till detta, och han har inte heller hållit hemligt att han stod finska kamrater till tjänst med översättningar vid fackliga kongresser och med annat översättningsarbete.</w:t>
        <w:br/>
        <w:br/>
        <w:t>Den fjärde huvudanmärkningen är lika dråplig som de tre föregående. Man beskyller Hurmevaara för att ha haft att göra med en så farlig sak som inköp av en dupliceringsmaskin eller en maskin för ett tryckeri och att den var avsedd för Finlands räkning. Jag kan försäkra, att jag i min föregående egenskap av ledare för ett tryckeri här i Stockholm också haft att göra med Hurmevaara såsom representant i detta avseende, men det är ju fullt legala saker, till och med legala i Finland. Den omständigheten att Hurmevaara varit behjälplig med sådana saker, kan väl, synes det mig, icke vara anledning till att utvisa honom.</w:t>
        <w:br/>
        <w:br/>
        <w:t>Men det är icke bara dessa fyra huvudanklagelser, som man riktat emot Hurmevaara, ehuruväl man från polisens och övriga myndigheters sida ansett, att detta var det farligaste materialet emot Hurmevaara. Man har senare också kommit med andra anklagelser. Man anklagar Hurmevaara för att han mött en finsk kommunist, en synnerligen farlig kommunist, som han ledsagat till tåget. Jag känner litet grand också till denne farliga kommunist, och jag kan försäkra eder, att han nog är mycket farlig — det tvivlar jag icke ett ögonblick på — men denne, Välläri, om vilken polisen tydligen fått den uppfattningen, att han är en mycket farlig representant för den kommunistiska internationalen, anklagas av de finska anhängarna av den kommunistiska internationalen för att vara en renegat, en förrädare emot denna international. Poiisen har emellertid tydligen fått för sig, enligt uppgift från Finland, att denne skulle vara en mycket farlig anhängare av den kommunistiska internationalen. Välläri är kommunist, han är fackföreningsman och han befann sig i Sverige i lojala ärenden; han var här på genomresa för att deltaga i en facklig kongress 1 Oslo, och det kan väl icke rimligtvis läggas Hurmevaara till last, att han varit denne sin kamrat, en facklig förtroendeman, behjälplig att orientera sig i Stockholm. Jag ber att få slå fast och protestera emot de underliga metoder, vilka man anser vara tillåtna. De omnämnas också i detta betänkande, där det talas om att man; anmält för regeringen, att man har följt denne Välläri från det han kom på morgonen med finlandsbåten, följt honom på Skeppsbron och till och med inregistrerat ett besök, som han gjort i en cigarraffär, och inregistrerat, att han anropat en bil och farit till Hurmevaaras bostad. Jag måste säga, att det är verkligen ovärdigt detta »rättssamhälle», som herr Vennerström litet tidigare i dag talat om, att man på detta sätt spionerar ut folk, som icke ha något brottsligare för sig annat än att vara på genomresa i Stockholm för att besöka en kongress i ett annat land.</w:t>
        <w:br/>
        <w:br/>
        <w:t>Vidare anklagar man Hurmevaara för att han, ehuru han sagt sig icke känna till den kommunistiska rörelsen något nämnvärt, — vilket han senare förnekar, att han har sagt — i varje fall har besökt ett festligt samkväm, anordnat av en kommunistisk organisation här i Stockholm. Jag anser, att icke heller det kan läggas Hurmevaara till last, att han har besökt ett festligt samkväm anordnat av en politisk organisation, ty skulle något sådant kunna vara anklagelsematerial emot alla de flyktingar, som finnas här i landet, så tror jag nog, att inte så värst många skulle gå fria, och den rätten bör även en politisk flykting, som här åtnjuter asylrätt, ha, att han får besöka ett festligt samkväm, även om detta är anordnat av en kommunistisk organisation.</w:t>
        <w:br/>
        <w:br/>
        <w:t>Jag skall vidare be att få slå fast, att detta material, som lämnats under polisutredningen, är oriktigt på åtskilliga punkter, och i det avseendet instämmer jag med herr Vennerström, som redan tidigare i dag framhållit, att olika uppgifter i förhörsprotokollen äro av den art, att man sannerligen icke kan tillmäta dessa uppgifter alltför stor betydelse. Det finns t. ex. en uppgift om att Hurmevaara redan innan han kom till Sverige, skulle ha tillhört ett parti i Finland, vilket hade tredje internationalens program och riktlinjer som grundval. Hurmevaara har häremot invänt, att! det i så fall skulle vara Fin-</w:t>
        <w:br/>
        <w:br/>
        <w:t>lands socialdemokratiska arbetarparti. Jag tror icke, att herr justitieministern vill gå i god för att polisens uppgift i det avseendet är riktig. Den kommunistiska internationalen fanns nämligen inte på den tiden, då Hurmevaara vistades i Finland. Den bildades först efter det att Hurmevaara kom till Stockholm, och jag förstår då icke, hur han redan i Finland skulle kunna ha tillhört en organisation, som bildades först sedan han väl var i Sverige. Denna uppgift är emellertid karakteristisk, ty den är tydligen också lämnad av den finska polisen. Sådana upplysningar återkomma gång på gång i det material, som här föreligger.</w:t>
        <w:br/>
        <w:br/>
        <w:t>Jag skall vidare be att få fästa uppmärksamheten på en annan uppgift, som förefaller synnerligen dubiös. Det anföres — det gäller de förhör, som Hurmevaara varit underkastad — på sid. 15 följande: »För Hurmevaara framhölls det egendomliga i att såsom representant för en sovjetrepublik anställdes en person, som icke vore ansluten till det parti, landets styrelse representerade.» Jag måste fästa uppmärksamheten speciellt vid detta, därför att det vittnar om en synnerligen stor okunnighet beträffande de principer, som sovjetunionen tillämpat vid sina anställningar. Det är icke alls någonting ovanligt, att man anställt såsom representanter för sovjetunionen folk, som icke tillhört det kommunistiska partiet, nu anföres det emellertid av polisen såsom något synnerligen egendomligt, att Hurmevaara sagt sig icke tillhöra det kommunistiska partiet, och man anser, att detta är så egendomligt, att man formligen vill pocka på Hurmevaara den uppgiften och att han skall erkänna sig ha tillhört den kommunistiska internationalen på grund av att han varit anställd såsom representant för den Karelska sovjetrepubliken.</w:t>
        <w:br/>
        <w:br/>
        <w:t>Jag måste verkligen till herr justitieministern ställa den frågan: är det möjligen på det sättet, att dessa principer, som den stockholmska polisen här sökt göra gällande för sovjetunionen, tillämpas även av den Lindmanska regeringen, så att man bara anställer sådana personer, som tillhöra vårt lands högerparti? Är det inte på det sättet, förstår jag inte varför det för stockholmspolisen skall synas som en så naturlig sak, att sovjetmyndigheterna skola tilllämpa en sådan princip.</w:t>
        <w:br/>
        <w:br/>
        <w:t xml:space="preserve">Herr justitieministern har i eftermiddag i sitt anförande talat om, att det var olämpligt av Hurmevaara att mottaga arbete såsom arkivarie på en kommunistisk tidning. På den punkten kan man vara överens med justitieministern om att det var ganska olämpligt av Hurmevaara att taga denna anställning, men det är nu på det sättet för många arbetare, herr statsråd, att det gäller inte att välja mellan lämpliga eller olämpliga sysselsättningar, utan de ha ingenting annat att göra än att taga den sysselsättning, som står dem till buds och som de kunna få. Hurmevaara befann sig i en sådan situation här, att han icke kunde få någon annan anställning i Stockholm, och därför var han nödsakad att taga denna anställning såsom arkivarie på en kommunistisk tidning. Jag vet, att det var många krafter i rörelse för att skaffa Hurmevaara en annan anställning i Stockholm. Det lyckades emellertid icke, och det var först i sista hand som Hurmevaara gick till Folkets Dagblad Politiken, därför att någon annan utväg inte stod honom till buds. Han hade ju ändå </w:t>
      </w:r>
      <w:r>
        <w:rPr>
          <w:b/>
        </w:rPr>
        <w:t>hustru²</w:t>
      </w:r>
      <w:r>
        <w:rPr>
          <w:b w:val="0"/>
        </w:rPr>
        <w:t xml:space="preserve"> och två barn att försörja, och då får man kanske många gånger icke endast tänka på vad som är lämpligt, utan då är man nödsakad att taga den anställning man kan få, om den också i och för sig var ganska olämplig för Hurmevaara.</w:t>
        <w:br/>
        <w:br/>
        <w:t>Vidare har justitieministern här i sitt tidigare anförande lagt fram några skäl utöver vad polisen meddelat, och herr justitieministern kommer nu med den ganska förbluffande upplysningen, att det, som medverkat till utvisningen av Hurmevaara, är att Hurmevaara angivits av Manner såsom mottagare av post, och justitieministern vill förmoda, att Hurmevaara också har för-</w:t>
        <w:br/>
        <w:br/>
        <w:t>medlat denna post. Men herr statsrådet var inte så säker på att Hurmevaara i själva verket haft något att göra med den posten. Jag måste säga, att det är något underligt, att man på ett sådant indicium kan utvisa en man ur det här »rättssamhället», som herr justitieministern är en av de främsta representanterna för. Herr justitieministern var också på det klara med detta, ty han sade, att han visste icke, huruvida Hurmevaara förmedlat denna post till Manner, men han antog det. Det var ett indicium, och det var ett av de indicier, som, bland andra, hade medfört, att Hurmevaara utvisats ur vårt land. Men om nu den mannen, som väntade posten, exempelvis skulle ha angivit en annan adressat, vilken som helst laglydig medborgare; om han varit smart nog att exempelvis använda sig av herr justitieministerns egen adress för denna sin korrespondens, inte hade man väl ändå kunnat anklaga herr justitieministern för vad en annan person låtit komma sig till last. Det är icke bevisat ens, att Hurmevaara känt till detta, att man angivit hans adress för denna post, och det återstår att bevisa detta. Det är icke heller allför okänt, det kan jag försäkra, inom den socialistiska, revolutionära rörelsen, att man tager sig sådana friheter som att man använder en adress på en kamrat, som man antar inte har något emot det. Men bortsett ifrån om det är sant eller ej, eller om Humevaara låtit komma sig detta till last eller ej, är det icke ett tillräckligt skäl för att förfara så som man här gjort med Hurmevaara.</w:t>
        <w:br/>
        <w:br/>
        <w:t>Hela denna historia bottnar säkerligen icke i någonting annat än i de informationer, som man erhållit från den finska polisen. Jag är tämligen säker på att man icke här i Sverige betraktar Hurmevaara såsom en farlig samhällsomstörtare, som en farlig konspiratör. Hade man gjort det, förefaller det, som om man haft många tillfällen eller borde ha haft många tillfällen, under de 12 år Hurmevaara ändå varit bosatt i detta land, att utvisa honom eller förpassa honom på andra sidan vårt lands gränser. Men det har man inte gjort, och det synes mig som om den omständigheten i alla fall vittnar om att man icke förrän förra året betraktat Hurmevaara såsom en farlig samhällsomstörtare, och detta icke beroende på det egna initiativet eller det material, som våra utomordentligt skickliga Sherlock Holmesar inom stockholmspolisen lyckats spåra upp, utan fast mer på grund av det material, som lämnats till densamma från den finska polisen. Och det var tydligen inte förrän 1 höstas, som detta material kom vederbörande tillhanda. Jag tror inte, att en sådan man som Hurmevaara, vilken ju inte — och jag vill säga detta gentemot en upplysning av justitieministern — visat något vidare intresse för att resa bort till sovjetunionen — det kan jag ju intyga från min elvaåriga kännedom om Hurmevaara — jag tror icke, säger jag, att den mannen är alltför farlig. Jag tror heller icke, att man beträffande en man, som kan behöva gå till Bonniers konversationslexikon för att inhämta upplysningar om den tredje internationalen och den kommunistiska rörelsen, det svenska samhället behöver känna sig alltför skräckslaget. Bilden av, å ena sidan, Herman Hurmevaara, en man som ändå fått vistas i vårt land under elva års tid och under denna tid stått under ständig polisuppsikt och, å andra sidan, det svenska s. k. rättssamhället, den bilden är nog ändå något missvisande, och jag undrar, om icke proportionerna, som regeringen givit denna historia, i någon mån i varje fall blivit något missvisande. Jag tror icke, att herrarnas samhälle kommer att knaka i fogarna därför att Hurmevaara, även om han skulle någon gång ha gjort så, stått en kamrat, som vistats här, till tjänst genom att lämna över ett eller annat brev till honom.</w:t>
        <w:br/>
        <w:br/>
        <w:t>Jag skall vidare erinra om, att man tydligen icke har varit så angelägen, när det gällt andra politiska flyktingar, som vistats i vårt land och som väl ändå polisen måste ha haft kännedom om. Jag erinrar om att general Ludendorff har vistats här såsom »politisk flykting». Polisen kände till det men</w:t>
        <w:br/>
        <w:br/>
        <w:t>ingrep icke. Fortfarande vistas i vårt land många politiska kontrarevolutio- Ang. H. Hurnära flyktingar. Om man började granska dem och om stockholmspolisen och utvisning. den svenska polisen överhuvud taget var lika ivrig att följa och granska de- (Forts.) ras åtgöranden, som den visat sig vara, när den bespejade varje steg, den finske fackföreningsmannen tog i vår stad, så undrar jag, om man icke skulle komma till åtskilliga resultat, som äro parallella med det man anser sig ha kommit till beträffande Hurmevaara, nämligen att det bedrives kontrarevolutionär verksamhet, kontrarevolutionära stämplingar emot de länder, med vilka vårt land står på vänskaplig och god fot, exempelvis emot Sovjetunionen. Jag skulle, herr talman, ha gjort ett yrkande om att anmärkningen på denna punkt skulle ha lagts med gillande till handlingarna, men jag har erfarit, att det icke går för sig. Den parlamentariska traditionen tillåter det icke, och det kan förresten vara lika så gott, ty jag förmodar, att det icke skulle ha blivit mer än ett par representanter i denna kammare, som hade velat vara med om att rikta en anmärkning mot regeringen på denna punkt. Jag måste emellertid sluta med att säga, herr talman, att jag anser, att regeringen, på denna punkt har begått en handling, som ger anledning till en vida gravare anmärkning än anmärkningen om alla de mandat, som regeringsledamöter haft i vissa bolagsstyrelser, och jag anser, att konstitutionsutskottet, om det verkligen skulle ha tagit sin sak på allvar, skulle ha granskat vad som ligger bakom hela fallet Hurmevaara, alltså alla de hemliga kanaler, som ligga bakom, underrättelseväsendet, informationerna 0. s. v., som man hämtat ur hemliga källor. Jag tror, att man i det avseendet i varje fall ur det svenska »rättssamhällets&gt; synpunkt gjort en bättre gärning, än när man här i dag i timtal debatterar sådana saker och ting, som jag för min del anser vara tämligen självklara, att några av vårt lands främsta kapitalistrepresentanter sitta i några bolagsstyrelser.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