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1897</w:t>
      </w:r>
    </w:p>
    <w:p>
      <w:r>
        <w:rPr>
          <w:b/>
        </w:rPr>
        <w:t xml:space="preserve">Datum: </w:t>
      </w:r>
      <w:r>
        <w:t>1931-04-22</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Bo von Stockenström (Folkpartiet, man)</w:t>
      </w:r>
    </w:p>
    <w:p>
      <w:r>
        <w:rPr>
          <w:b w:val="0"/>
        </w:rPr>
        <w:t>Herr talman! Det förslag till viss reformering av den lägre mejeriundervisningen, som framlagts i Kungl. Maj:ts proposition härom, innefattar ju inga större eller mera genomgripande åtgärder eller ändringar. Man har emellertid avsett att vidtaga vissa reformer för att därmed tillgodose önskemål, som gjort sig gällande på senare tider, och för att avhjälpa vissa brister. Jag vill därvid framför allt peka på den brist, som man ansett vidlåda den s. k. förutbildningen före inträdet i mejeriskola. Det har i propositionen framlagts en del förslag till ändrade regler och bestämmelser i fråga om förutbildningen, i fråga om elevtiden, stipendier och understöd under denna tid. Utskottet har också ställt sig välvilligt i detta hänseende och givit sin principiella anslutning till de synpunkter, som framlagts i propositionen, men har dock av vissa andra skäl ansett, att några åtgärder härutinnan icke nu borde vidtagas. Jag har emellertid icke anledning att nu, då utskottet anslutit sig till den av regeringen uttalade uppfattningen i denna punkt, närmare ingå på saken.</w:t>
        <w:br/>
        <w:br/>
        <w:t>Vad vidare angår den egentliga utbildningen i mejeriskola vill jag först säga ett ord i vad gäller utbildningen av den manliga mejeripersonalen. Därvidlag har jag icke ansett mig nu kunna föra fram något förslag till reform. Visserligen torde nog i en framtid ett ökat behov av utbildningsmöjligheter komma att göra sig gällande, icke minst med tanke på det ökade antalet stora mejerier, vilka undan för undan uppstå och där givetvis kravet på fullgod och skicklig manlig personal alltmer gör sig gällande. Jag tror därför, att kanske en ny mejeriskola för manlig personal snart nog kan behöva upprättas. Med hänsyn emellertid till den högre lantbruksundervisningens läge och frågan hur denna sak kommer att lösas har jag icke ansett för närvarande något förslag kunna framläggas, då frågan om en ny manlig mejeriskolas förläggning kan komma att röna avgörande inverkan av, hur den högre lantbruksundervisningen kommer att ordnas.</w:t>
        <w:br/>
        <w:br/>
        <w:t xml:space="preserve">Vad sedan angår utbildningen av </w:t>
      </w:r>
      <w:r>
        <w:rPr>
          <w:b/>
        </w:rPr>
        <w:t>kvinnlig¹</w:t>
      </w:r>
      <w:r>
        <w:rPr>
          <w:b w:val="0"/>
        </w:rPr>
        <w:t xml:space="preserve"> mejeripersonal, så är det närmast i denna punkt, som olika meningar kommit att göra sig gällande.</w:t>
        <w:br/>
        <w:br/>
        <w:t>Sakkunniga för den lägre lantbruksundervisningen ha härutinnan velat i viss mån omlägga den hittills gällande ordningen. Man har ju hittills haft ett antal, 7 stycken, mindre mejeriskolor med ganska litet elevantal, 5 till 8 stycken vid varje skola, och i regel har det varit mejerikonsulenter, som varit huvudlärare vid dessa skolor. Undervisningssakkunniga ha nu ansett, att det vore ur undervisningssynpunkt fördelaktigare, om man slopade flertalet av dessa mindre mejeriskolor. Man skulle endast bibehålla 3 i övre Norrland, de övriga skulle läggas ner och ersättas av stora skolor med kanske ett 20- tal elever, där föreståndarna vore fackmän, som uteslutande kunde ägna sig åt undervisningen vid nämnda mejeriskolor.</w:t>
        <w:br/>
        <w:br/>
        <w:t>Det är möjligt, att en undervisning enligt senast antydda linjer skulle vara bättre, och vad angår den teoretiska delen av undervisningen, håller jag för troligt, att så möjligen skulle vara fallet. Däremot tror jag, att tvekan kan råda, huruvida en förbättring kan ernås ifråga om den rent praktiska utbildningen vid mejerierna. Det torde möta svårigheter att praktiskt handleda vid ett mejeri ett så stort antal elever som ifrågasättes. Och därtill kommer, att det kan vara osäkert, om det är möjligt att träffa uppgörelse med innehavare av enskilda mejerier om dessas upplåtande för undervisningsändamål i deras helhet. Det har ej föreslagits av undervisningssakkunniga och ej heller av utskottsmajoriteten antytts, att meningen vore, att staten själv skulle anskaffa stora mejerier och driva dem för egen räkning och där anordna undervisning, utan man har tänkt sig, att avtal träffas med innehavare av dylika större mejerier om dessas upplåtande för ändamålet. Det är möjligt, att det kan låta sig göra, ehuru jag tror, att man kan hysa en viss tvekan på den punkten. Att ha en ordnad mejeriundervisning och driva eget mejeri uteslutande med hjälp av ett stort antal elever torde möta vissa betänkligheter, då här gäller tillverkning av kvalitetsprodukter som ost och smör, men det är kanske möjligt att träffa dylika uppgörelser. Jag vill ej förneka, att så kan bli fallet. Då det nu varit ett önskemål att få ett ökat antal elevplatser vid mejeriskolorna, har jag ansett, att man kunde upprätta två mindre mejeriskolor av samma slag, som hittills funnits, vilka då skulle förläggas till sådana delar av landet, där man ej haft sådana skolor, nämligen mellersta Norrland och sydligaste delen av landet.</w:t>
        <w:br/>
        <w:br/>
        <w:t>Utskottet har emellertid ansett, att med hela denna fråga borde anstå, tills man närmare utrett frågan om den manliga undervisningens framtida läge och omfattning, och vidare, att man borde närmare utreda möjligheten att anordna mejeriskolor av den förut ommnämnda större typen. Utskottet har alltså velat skjuta upp frågan för att få till stånd en större och mer omfattande utredning av saken i hela dess vidd. Jag har givetvis ej anledning att motsätta mig, att en sådan utredning kommer till stånd och fullföljes, ehuru jag ansett och alltjämt anser, att man även genom de mindre genomgripande partiella reformer, som föreslagits i den kungl. propositionen, dock kunnat avhjälpa en del brister, som vidlåda den nuvarande mejeriundervisningen, och därigenom också kunnat få vissa önskemål tillgodosedda, som gjort sig gällande under senare tid.</w:t>
      </w:r>
    </w:p>
    <w:p>
      <w:pPr>
        <w:pStyle w:val="Heading2"/>
      </w:pPr>
      <w:r>
        <w:t>2. Carl Arvid Anderson (Lantmanna- och borgarepartiet inom andrakammaren, man)</w:t>
      </w:r>
    </w:p>
    <w:p>
      <w:r>
        <w:rPr>
          <w:b w:val="0"/>
        </w:rPr>
        <w:t>Herr talman! I denna fråga har jag givetvis intet att erinra mot utskottets förslag. Jag är tacksam mot utskottet för att det i sitt utlåtande föreslagit, att riksdagen i skrivelse till Kungl. Maj:t måtte hemställa om jämkningar i de litet för snäva villkor och bestämmelser, som i fjol fastställdes rörande lån ur spannmålslagerhusfonden och spannmålskreditfonden. Dessa författningar skulle kanske i händerna på mera praktiskt folk icke varit så omöjliga i tillämpningen, som de visat sig vara. Den stränga tolkning, som riksbanken tillämpat, har gjort det oundgängligt nödvändigt, att om denna verksamhet skall kunna fortsättas, ändringar så snart som möjligt vidtagas. Jag vill då hoppas, att den författning, som kommer till stånd, kan skrivas så pedagogiskt, att fullmäktige i riksbanken kunna förstå icke bara bokstaven utan även andan i författningen. Det är vissa detaljer i nuvarande författning, som man tolkat på ett sätt, som icke andan i författningen ger stöd för. Så är förhållandet exempelvis, då man från riksbankens sida fordrar, att föreningarnas medlemmar skola inbetala 10 öre per deciton för den spannmål, som levereras under ett verksamhetsår. Det är uppenbart, att en inkassering av dessa 10-öringar leder till onödigt arbete och kostnader för föreningarna. Det var, förmodar jag, riksdagens avsikt, att föreningarna skulle vid verksamhetsårets slut avsätta dessa belopp till reservfonden.</w:t>
        <w:br/>
        <w:br/>
        <w:t>Vidare har den bestämmelsen, att uppsägning av medlemskap i en förening ej må äga rum förr än efter 5 år från inträdet, tolkats så, att man ej kan göra en överlåtelse av skyldigheter och rättigheter gent emot föreningen, om fastigheten övergår till annan ägare. Det är uppenbart, att om en jordbrukare av en eller annan anledning frånträder sitt jordbruk, han då icke bör kvarstå i en sådan förening, utan att medlemskapet bör övergå till efterträdaren. Det kan annars leda till orimliga konsekvenser. En lantbrukare i Skaraborgs län, som flyttar till Norrland eller Skåne, blir bunden av en leveransskyldighet, som på grund av fraktkostnader och annat är nära nog omöjlig att fullgöra.</w:t>
        <w:br/>
        <w:br/>
        <w:t>Vidare har man ej heller givit den erforderliga definitionen på vad författningen menar med marknadspris och värdet av inneliggande lager. Under nuvarande förhållanden på spannmålsmarknadens område kan man tvista om vad som är värdet av inneliggande lager och marknadspriset. Därest icke från Kungl. Maj:ts sida en ytterligare tolkning blivit gjord, hade man inom bankofullmäktige ansett, att marknadspriset på spannmål var noteringen på en med svensk spannmål jämförd utländsk vara. Detta hade betytt, att krediten begränsats i hög grad, och därmed har ej krediten fyllt det ändamål, som den varit avsedd att fylla.</w:t>
        <w:br/>
        <w:br/>
        <w:t>Åtskilliga andra bestämmelser finnas i denna författning, som behöva ändras eller förtydligas. Jag vill, då nu riksdagen avlåter denna skrivelse, samtidigt framföra den förhoppningen, att dessa ändringar komma att ske så tidigt, att föreningarna, i den mån de komma till stånd, kunna använda sig av möjligheterna och komma i gång i så god tid, att de kunna vara i verksamhet under hela verksamhetsåret.</w:t>
        <w:br/>
        <w:br/>
        <w:t>mn talman! Jag har intet annat yrkande än om bifall till utskottets hemställan.</w:t>
      </w:r>
    </w:p>
    <w:p>
      <w:pPr>
        <w:pStyle w:val="Heading2"/>
      </w:pPr>
      <w:r>
        <w:t>3. Olivia Nordgren (Socialdemokraterna, woman)</w:t>
      </w:r>
    </w:p>
    <w:p>
      <w:r>
        <w:rPr>
          <w:b w:val="0"/>
        </w:rPr>
        <w:t>Herr talman! Den här föreliggande frågan kan måhända, ytligt sett, synas vara så obetydlig, att man ej borde taga kammarens tid i anspråk efter den långa debatt, som vi tidigare haft. Ser man emellertid närmare på densamma, så gäller det här icke bara huruvida riksdagen skall gå in för en reglering av arbetsförhållandena på det husliga området, utan djupare sett rör det sig om en betydelsefull social fråga.</w:t>
        <w:br/>
        <w:br/>
        <w:t xml:space="preserve">I den motion, som ligger till grund för ärendet, påpekas, hurusom, medan det överallt i landet på andra arbetsområden råder stor arbetsbrist, det tvärtom är brist på arbetskraft på det husliga området, och detta bestyrkes från de håll, där man har erfarenhet på området, nämligen de offentliga arbetsförmedlingarna. I det yttrande, som är avgivet av Stockholms </w:t>
      </w:r>
      <w:r>
        <w:rPr>
          <w:b/>
        </w:rPr>
        <w:t>hembiträdesförening³</w:t>
      </w:r>
      <w:r>
        <w:rPr>
          <w:b w:val="0"/>
        </w:rPr>
        <w:t xml:space="preserve">, anföres några siffror från Stockholms stads arbetsförmedling för sistlidna januari månad. Av dessa siffror framgår, att medan antalet anmälda platser för s. k. ensamjungfrur var 874, var antalet arbetssökande endast 356. Alltså en brist på 518. Övergår man så till ungdomsförmedlingens </w:t>
      </w:r>
      <w:r>
        <w:rPr>
          <w:b/>
        </w:rPr>
        <w:t>flickavdelning²</w:t>
      </w:r>
      <w:r>
        <w:rPr>
          <w:b w:val="0"/>
        </w:rPr>
        <w:t xml:space="preserve">, äro förhållandena här enahanda. Till 253 anmälda platser i husligt arbete var det endast 69 sökande. Mars månad företer ungefär liknande siffror. Till 2,974 lediga platser i husligt arbete var det bara 2,404 sökande. Här uppgick bristen till 570. Gör man en jämförelse med ett par andra arbetsområden för </w:t>
      </w:r>
      <w:r>
        <w:rPr>
          <w:b/>
        </w:rPr>
        <w:t>kvinnor¹</w:t>
      </w:r>
      <w:r>
        <w:rPr>
          <w:b w:val="0"/>
        </w:rPr>
        <w:t xml:space="preserve">, nämligen </w:t>
      </w:r>
      <w:r>
        <w:rPr>
          <w:b/>
        </w:rPr>
        <w:t>kvinnlig¹</w:t>
      </w:r>
      <w:r>
        <w:rPr>
          <w:b w:val="0"/>
        </w:rPr>
        <w:t xml:space="preserve"> butiksoch magasinspersonal och </w:t>
      </w:r>
      <w:r>
        <w:rPr>
          <w:b/>
        </w:rPr>
        <w:t>kvinnlig¹</w:t>
      </w:r>
      <w:r>
        <w:rPr>
          <w:b w:val="0"/>
        </w:rPr>
        <w:t xml:space="preserve"> hotelloch kafépersonal, finner man, att under samma månad inom det förra området antalet arbetssökande uppgick till 219 mot 101 lediga platser, alltså 118 flera sökande än lediga platser. Inom sistnämnda område var det 556 sökande till 373 lediga platser, alltså ett överskott på arbetskraft av 183. Enbart på dessa två områden alltså en brist av 301, medan bristen på arbetssökande till husligt arbete samtidigt uppgick till 570. Detta tyder på, att förhållandena icke äro sådana de borde vara och att åtgärder äro nödvändiga för att få en ändring till stånd.</w:t>
        <w:br/>
        <w:br/>
        <w:t xml:space="preserve">Nu säger utskottsmajoriteten, att det av de officiella uppgifterna icke framgår, att det är någon nämnvärdare arbetslöshet på den </w:t>
      </w:r>
      <w:r>
        <w:rPr>
          <w:b/>
        </w:rPr>
        <w:t>kvinnliga¹</w:t>
      </w:r>
      <w:r>
        <w:rPr>
          <w:b w:val="0"/>
        </w:rPr>
        <w:t xml:space="preserve"> arbetsmark-</w:t>
        <w:br/>
        <w:br/>
        <w:t xml:space="preserve">naden. Jag tycker, att de av mig anförda siffrorna tala ett helt annat språk. För övrigt är det väl så, att man knappast fullt ut kan utläsa arbetsbristen bland </w:t>
      </w:r>
      <w:r>
        <w:rPr>
          <w:b/>
        </w:rPr>
        <w:t>kvinnorna¹</w:t>
      </w:r>
      <w:r>
        <w:rPr>
          <w:b w:val="0"/>
        </w:rPr>
        <w:t xml:space="preserve"> ur dessa officiella rapporter, därför att en hel del </w:t>
      </w:r>
      <w:r>
        <w:rPr>
          <w:b/>
        </w:rPr>
        <w:t>kvinnor¹</w:t>
      </w:r>
      <w:r>
        <w:rPr>
          <w:b w:val="0"/>
        </w:rPr>
        <w:t xml:space="preserve"> vid arbetslöshet icke anmäla sig hos arbetsförmedlingen, eller hos arbetslöshetskommissionen, utan söka draga sig fram så gott de kunna genom tillfälligt arbete av skilda slag.</w:t>
        <w:br/>
        <w:br/>
        <w:t xml:space="preserve">Vidare säger utskottet, att disproportionen mellan tillgång och efterfrågan beträffande huslig arbetskraft icke är så stor på landsbygden som i Stockholm, vilket naturligtvis i viss mån har sin riktighet. Jag har emellertid under de sista månaderna följt med arbetsförmedlingarnas rapporter från en del landsbygdsorter och funnit dessa utvisa, att det även på landsbygden råder brist på </w:t>
      </w:r>
      <w:r>
        <w:rPr>
          <w:b/>
        </w:rPr>
        <w:t>kvinnliga¹</w:t>
      </w:r>
      <w:r>
        <w:rPr>
          <w:b w:val="0"/>
        </w:rPr>
        <w:t xml:space="preserve"> tjänare. Men även om så ej skulle vara fallet, tycker jag för min del, att detta ej borde utgöra något hinder för att förhållandena utredas, för att man om möjligt skall kunna råda bot på de missförhållanden, som existera i städerna och på andra platser. Att detta är en önskan från de båda parter, som saken närmast berör, framgår av de tillstyrkanden, som föreligga från de organisationer, vilka företräda dessas intressen.</w:t>
        <w:br/>
        <w:br/>
        <w:t xml:space="preserve">Sveriges husmodersföreningars riksförbund säger sålunda i sitt yttrande, vilket är bifogat utskottsutlåtandet, att förbundet måste »givetvis med tillfredsställelse hälsa ett förslag om utredning i den del av denna stora fråga, som utbildning och rekrytering av </w:t>
      </w:r>
      <w:r>
        <w:rPr>
          <w:b/>
        </w:rPr>
        <w:t>hembiträdeskåren³</w:t>
      </w:r>
      <w:r>
        <w:rPr>
          <w:b w:val="0"/>
        </w:rPr>
        <w:t xml:space="preserve"> samt ordnandet av dess arbetsförhållanden utgör». Stockholms </w:t>
      </w:r>
      <w:r>
        <w:rPr>
          <w:b/>
        </w:rPr>
        <w:t>hembiträdesförening³</w:t>
      </w:r>
      <w:r>
        <w:rPr>
          <w:b w:val="0"/>
        </w:rPr>
        <w:t xml:space="preserve"> tillstyrker på det livligaste en utredning på detta område.</w:t>
        <w:br/>
        <w:br/>
        <w:t xml:space="preserve">Socialstyrelsen ansluter sig också i huvudsak till motionärernas synpunkter och förordar en utredning efter de riktlinjer, som uppdragits i motionen. Det påvisas även i socialstyrelsens utlåtande, att denna fråga står på dagordningen 1 ett flertal länder och ägnas sy nnerligen stor uppmärksamhet från statsmakternas sida i dessa länder. Och i några länder, t. ex. i Österrike och Polen, finnes det särskilda </w:t>
      </w:r>
      <w:r>
        <w:rPr>
          <w:b/>
        </w:rPr>
        <w:t>hembiträdeslagar³</w:t>
      </w:r>
      <w:r>
        <w:rPr>
          <w:b w:val="0"/>
        </w:rPr>
        <w:t xml:space="preserve">. Vårt grannland Danmark har ägnat frågan särskild uppmärksamhet ur yrkesutbildningssynpunkt. I Tyskland har det husliga arbetet varit föremål för ingående undersökningar och förslag till lag om reglerande av förhållandena på detta område har utarbetats. I Norge har man med goda resultat ordnat upp frågan genom att införa det husliga arbetet under lärlingslagen, ett förslag, som också varit uppe i vårt land fastän det icke lett till något resultat. Överallt i de civiliserade länderna sysslar man med detta problem. Man gör det därför, att man anser, att det är ett samhälleligt intresse att komma tillrätta med detsmama. Och det är det. Det är icke bara av vikt att söka leda arbetskraften in på det husliga arbetsområdet för att få en avspänning i den nu rådande trängseln på arbetsmarknadens övriga områden och i konkurrensen om arbetstillfällena mellan </w:t>
      </w:r>
      <w:r>
        <w:rPr>
          <w:b/>
        </w:rPr>
        <w:t>kvinnor¹</w:t>
      </w:r>
      <w:r>
        <w:rPr>
          <w:b w:val="0"/>
        </w:rPr>
        <w:t xml:space="preserve"> och män, utan det är jämväl ett samhällsintresse att genom ordnade arbetsförhållanden på området få så många unga </w:t>
      </w:r>
      <w:r>
        <w:rPr>
          <w:b/>
        </w:rPr>
        <w:t>kvinnor¹</w:t>
      </w:r>
      <w:r>
        <w:rPr>
          <w:b w:val="0"/>
        </w:rPr>
        <w:t xml:space="preserve"> som möjligt över dit. Det torde ej kunna förnekas, att en </w:t>
      </w:r>
      <w:r>
        <w:rPr>
          <w:b/>
        </w:rPr>
        <w:t>kvinna¹</w:t>
      </w:r>
      <w:r>
        <w:rPr>
          <w:b w:val="0"/>
        </w:rPr>
        <w:t xml:space="preserve">, som utbildats i husligt arbete och varit sysselsatt inom detta en följd av år, i alla avseenden står bättre rustad att bliva husmor 1 det egna hemmet, då </w:t>
      </w:r>
      <w:r>
        <w:rPr>
          <w:b/>
        </w:rPr>
        <w:t>hon²</w:t>
      </w:r>
      <w:r>
        <w:rPr>
          <w:b w:val="0"/>
        </w:rPr>
        <w:t xml:space="preserve"> en gång bildar ett sådant. Goda och dugliga husmödrar utgöra en av landets starkaste tillgångar och ha en ofantlig betydelse för såväl hemmens som landets ekonomi. Det är miljoner, som gå genom de svenska husmödrarnas händer, och på deras förvaltningsskicklighet beror ofantligt mycket.</w:t>
        <w:br/>
        <w:br/>
        <w:t>Nu kommer utskottets majoritet med det gamla argumentet, att det husliga arbetet till sin natur är sådant, att det näppeligen låter sig göra att på lagstiftningens väg reglera det. Jag tror dock, att det inte är så omöjligt att ordna det med någorlunda bestämda arbetsoch fritider, ordentliga bostadsförhållanden, en viss söndagsledighet m. m., om bara viljan härtill finnes.</w:t>
        <w:br/>
        <w:br/>
        <w:t>Utskottet rekommenderar frivillighetens väg och tror, att bristen på arbetskraft skall tvinga husmödrarna att reformera förhållandena. Det kan man naturligtvis säga, men man ser redan nu, i vad mån man lyckats eller, rättare sagt, misslyckats härmed. Jag tror därför att det vore klokt ifall statsmakterna, såsom här föreslagits, genom en utredning sökte utröna vari det brister och vad som kan och bör göras för att få bättre förhållanden till stånd.</w:t>
        <w:br/>
        <w:br/>
        <w:t xml:space="preserve">Det finnes naturligtvis en annan väg, som kan beträdas, nämligen att man inom </w:t>
      </w:r>
      <w:r>
        <w:rPr>
          <w:b/>
        </w:rPr>
        <w:t>hembiträdeskåren³</w:t>
      </w:r>
      <w:r>
        <w:rPr>
          <w:b w:val="0"/>
        </w:rPr>
        <w:t xml:space="preserve"> liksom inom andra arbetargrupper framskapar starka fackföreningar och på så sätt ordnar upp förhållandena, och det är naturligt att man kommer att gå den vägen i sinom tid. Men, frånsett detta, anser jag det ligga i statsmakternas intresse att söka utreda frågan.</w:t>
        <w:br/>
        <w:br/>
        <w:t xml:space="preserve">Ett ordnande på frivillighetens väg försvåras i hög grad av den gamla djupt rotade uppfattningen, att </w:t>
      </w:r>
      <w:r>
        <w:rPr>
          <w:b/>
        </w:rPr>
        <w:t>hembiträden³</w:t>
      </w:r>
      <w:r>
        <w:rPr>
          <w:b w:val="0"/>
        </w:rPr>
        <w:t xml:space="preserve"> — eller </w:t>
      </w:r>
      <w:r>
        <w:rPr>
          <w:b/>
        </w:rPr>
        <w:t>pigor³</w:t>
      </w:r>
      <w:r>
        <w:rPr>
          <w:b w:val="0"/>
        </w:rPr>
        <w:t>, som titeln ännu lyder på sina håll — ej ha berättigade krav på att bli behandlade på samma sätt som annan arbetskraft. Och jag tror, att man har synnerligen svårt att ändra sig på den punkten. Härom vittnar i viss mån den syn utskottsmajoriteten lagt på problemet. Särskilt tror man sig ha full rätt att förfoga över arbetskraften på det husliga arbetets område under hur lång tid som helst av dygnet, kvällar och söndagar inberäknade.</w:t>
        <w:br/>
        <w:br/>
        <w:t xml:space="preserve">Stockholms </w:t>
      </w:r>
      <w:r>
        <w:rPr>
          <w:b/>
        </w:rPr>
        <w:t>hembiträdesförening³</w:t>
      </w:r>
      <w:r>
        <w:rPr>
          <w:b w:val="0"/>
        </w:rPr>
        <w:t xml:space="preserve"> har företagit en undersökning i avseende å arbetstiden bland sina medlemmar, och den utvisar, att det är starkt av behovet påkallat, att det blir några åtgärder vidtagna. Det framgår av denna undersökning, att arbetstiden varierar mellan 15 och 10 timmar pr dag. Av 55 </w:t>
      </w:r>
      <w:r>
        <w:rPr>
          <w:b/>
        </w:rPr>
        <w:t>hembiträden³</w:t>
      </w:r>
      <w:r>
        <w:rPr>
          <w:b w:val="0"/>
        </w:rPr>
        <w:t>, som lämnat uppgifter, hade 23 en arbetstid av 13 timmar, 10 stycken 14 timmar och 10 hade 12 timmar o. s. v. Beträffande fritiden hade 10 stycken ingen fri kväll alls i veckan, 11 stycken 1 kväll i veckan, 5 stycken 1 kväll varannan vecka, och övriga varierade mellan 2 eller 3 till alla kvällar i veckan fria. Det är dock vuxna människor, som syssla i detta arbete, och jag tror näppeligen, att någon inom ett annat arbetsområde på detta sätt skulle finna sig i att icke få förfoga över sina kvällar eller den tid, då de äro lediga från arbetet. Man förstår, att det är bristen på ordnade fritider, som gör, att man skyr detta arbete och endast tager det såsom en nödfallsutväg.</w:t>
        <w:br/>
        <w:br/>
        <w:t xml:space="preserve">Att det brister ifråga om utbildningen framgår också av denna undersökning. Av ovannämnda 55 </w:t>
      </w:r>
      <w:r>
        <w:rPr>
          <w:b/>
        </w:rPr>
        <w:t>hembiträden³</w:t>
      </w:r>
      <w:r>
        <w:rPr>
          <w:b w:val="0"/>
        </w:rPr>
        <w:t xml:space="preserve"> voro nämligen inte mindre än 48 stycken utan någon som helst utbildning. 1 hade genomgått en årskurs på hushållsskola, 3 stycken hade en 3 månaders hushållskurs och 3 hade fortsättningsskola och skolkök. Flertalet hade arbetat i yrket sedan tidig ålder. Det är ett ganska gott stickprov på hur förhållandena äro nu.</w:t>
        <w:br/>
        <w:br/>
        <w:t xml:space="preserve">Utskottet befarar vidare, att en lagstiftning på detta arbetsområde skulle kunna medföra minskad arbetstillgång även här, 1 det att husmödrarna skulle söka att i större utsträckning än nu reda sig utan lejd arbetskraft. Det är måhända möjligt i en del fall, där man nu använder sig av minderårig arbetskraft, som man utnyttjar ganska hänsynslöst på vissa håll. För min del anser jag, att det icke vore något att beklaga, om sådana platser försvunno, ty de skapa endast motvilja mot ett framtida fertsättande på det husliga arbetets område. De förståndiga husmödrarna däremot skulle säkerligen bli tillfredsställda med att förhållandena ordnades så, att utbildade och kunniga </w:t>
      </w:r>
      <w:r>
        <w:rPr>
          <w:b/>
        </w:rPr>
        <w:t>hembiträden³</w:t>
      </w:r>
      <w:r>
        <w:rPr>
          <w:b w:val="0"/>
        </w:rPr>
        <w:t xml:space="preserve"> stode till förfogande, med skyldigheter och rättigheter preciserade, så att man visste vad man hade att rätta sig efter på båda hållen. Som det nu är, förstöra de oförståndiga och oresonliga husmödrarna arbetsmarknaden, så att flertalet dugliga och framåtsträvande </w:t>
      </w:r>
      <w:r>
        <w:rPr>
          <w:b/>
        </w:rPr>
        <w:t>kvinnor¹</w:t>
      </w:r>
      <w:r>
        <w:rPr>
          <w:b w:val="0"/>
        </w:rPr>
        <w:t xml:space="preserve"> vända detta arbete ryggen till skada för både samhället och hemmen.</w:t>
        <w:br/>
        <w:br/>
        <w:t>Det är intressant att konstatera hurusom icke endast från de håll, utskottet inhämtat yttrande, man funnit sig böra varmt tillstyrka denna utredning, utan</w:t>
        <w:br/>
        <w:br/>
        <w:t>också att en del av dagspressen icke minst i de borgerliga tidningar, som behandlat denna fråga, understrukit behovet av en sådan. Detta vittnar om att förhållandena icke äro bra som de äro, utan att man önskar få ändring till stånd. Jag tycker, att det vore statsmakterna värdigt, att man ginge dessa önskningar till mötes snarast möjligt.</w:t>
        <w:br/>
        <w:br/>
        <w:t xml:space="preserve">Ett ordnande av denna fråga skulle säkerligen också vara ägnat att minska arbetslösheten bland den manliga ungdomen. Som det nu är, söka </w:t>
      </w:r>
      <w:r>
        <w:rPr>
          <w:b/>
        </w:rPr>
        <w:t>flickor²</w:t>
      </w:r>
      <w:r>
        <w:rPr>
          <w:b w:val="0"/>
        </w:rPr>
        <w:t xml:space="preserve">, som icke vilja taga </w:t>
      </w:r>
      <w:r>
        <w:rPr>
          <w:b/>
        </w:rPr>
        <w:t>hembiträdesplatser³</w:t>
      </w:r>
      <w:r>
        <w:rPr>
          <w:b w:val="0"/>
        </w:rPr>
        <w:t>, sig in på fabriker, kontor och en del andra områden, där annars den manliga ungdomen kunde få sysselsättning. Även detta bör vara ett skäl för kammaren att taga i allvarligt övervägande, huruvida det inte vore klokt att gå in för en utredning.</w:t>
        <w:br/>
        <w:br/>
        <w:t xml:space="preserve">Det är ett annat skäl emot ett tillstyrkande av motionen, som icke står att läsa 1 utskottets utlåtande, men som anförts i utskottet, nämligen fruktan för att, om det bleve ordnade arbetstider, detta skulle komma att inverka menligt för landsbygdens vidkommande, beträffande den </w:t>
      </w:r>
      <w:r>
        <w:rPr>
          <w:b/>
        </w:rPr>
        <w:t>kvinnliga¹</w:t>
      </w:r>
      <w:r>
        <w:rPr>
          <w:b w:val="0"/>
        </w:rPr>
        <w:t xml:space="preserve"> arbetskraften. Så vitt Jag har mig bekant är det emellertid så, att arbetsförhållandena för de </w:t>
      </w:r>
      <w:r>
        <w:rPr>
          <w:b/>
        </w:rPr>
        <w:t>kvinnliga¹</w:t>
      </w:r>
      <w:r>
        <w:rPr>
          <w:b w:val="0"/>
        </w:rPr>
        <w:t xml:space="preserve"> tjänarna äro ordnade på ett betydligt bättre sätt å landsbygden än i städerna. Vilket är naturligt, då landsbygdens tjänstefolk — såväl </w:t>
      </w:r>
      <w:r>
        <w:rPr>
          <w:b/>
        </w:rPr>
        <w:t>kvinnliga¹</w:t>
      </w:r>
      <w:r>
        <w:rPr>
          <w:b w:val="0"/>
        </w:rPr>
        <w:t xml:space="preserve"> som manliga — användas i produktivt arbete, medan i städerna </w:t>
      </w:r>
      <w:r>
        <w:rPr>
          <w:b/>
        </w:rPr>
        <w:t>hembiträdena³</w:t>
      </w:r>
      <w:r>
        <w:rPr>
          <w:b w:val="0"/>
        </w:rPr>
        <w:t xml:space="preserve"> mera utnyttjas för personlig uppassning. På landet äro tjänarna fria, när arbetet är slut för dagen och kunna använda sin fritid, som de vilja. Man tar icke deras arbete i anspråk på söndagarna i större utsträckning än som är nödvändigt, medan förhållandena i städerna äro annorlunda. Där äro </w:t>
      </w:r>
      <w:r>
        <w:rPr>
          <w:b/>
        </w:rPr>
        <w:t>hembiträdena³</w:t>
      </w:r>
      <w:r>
        <w:rPr>
          <w:b w:val="0"/>
        </w:rPr>
        <w:t xml:space="preserve"> icke fria någon bestämd tid, utan måste stå till förfogande för familjens personliga uppassning vid bjudningar och dylikt som icke förekommer på landet.</w:t>
        <w:br/>
        <w:br/>
        <w:t>Av vad sålunda anförts torde framgå att denna fråga är en i hög grad aktuell fråga, som icke i längden kan undanskjutas, varför riksdagen torde göra klokt i att redan nu gå in för en hemställan om utredning.</w:t>
        <w:br/>
        <w:br/>
        <w:t>Jag ber därför, herr talman, att få yrka bifall till den av herr Lindberg m. fl. avgivna, vid utlåtandet fogade reservationen.</w:t>
      </w:r>
    </w:p>
    <w:p>
      <w:pPr>
        <w:pStyle w:val="Heading2"/>
      </w:pPr>
      <w:r>
        <w:t>4. Evert Sandberg (–, man)</w:t>
      </w:r>
    </w:p>
    <w:p>
      <w:r>
        <w:rPr>
          <w:b w:val="0"/>
        </w:rPr>
        <w:t xml:space="preserve">Herr talman! Man kan nog medge, ja, till och med understryka, att förhållandena på det arbetsområde, som vi nu diskutera, icke äro i allo tillfredsställande. I fråga om det sätt, på vilket många av de </w:t>
      </w:r>
      <w:r>
        <w:rPr>
          <w:b/>
        </w:rPr>
        <w:t>kvinnliga¹</w:t>
      </w:r>
      <w:r>
        <w:rPr>
          <w:b w:val="0"/>
        </w:rPr>
        <w:t xml:space="preserve"> </w:t>
      </w:r>
      <w:r>
        <w:rPr>
          <w:b/>
        </w:rPr>
        <w:t>hembiträdenas³</w:t>
      </w:r>
      <w:r>
        <w:rPr>
          <w:b w:val="0"/>
        </w:rPr>
        <w:t xml:space="preserve"> arbetskraft utnyttjas, finnes det nog åtskilligt att anmärka. Men detta är en sak. En annan sak är, huruvida man bör genom åtgärder från det allmännas sida ingripa reglerande på hemarbetets område. Utskottets majoritet har i alla händelser icke kunnat tillägna sig den uppfattningen, men jag ber att få säga, att detta icke behöver betyda, att vi ha brist på mänskliga känslor och humanitära synpunkter.</w:t>
        <w:br/>
        <w:br/>
        <w:t xml:space="preserve">Från motionärernas sida framför man sina önskemål, som syfta till förbättring på här förevarande arbetsområde, huvudsakligen i två huvudpunkter. Dels vill man ha arbetsförhållandena reglerade främst i avseende å arbetstiden, och dels önskar man förbättrade utbildningsmöjligheter för </w:t>
      </w:r>
      <w:r>
        <w:rPr>
          <w:b/>
        </w:rPr>
        <w:t>hembiträdena³</w:t>
      </w:r>
      <w:r>
        <w:rPr>
          <w:b w:val="0"/>
        </w:rPr>
        <w:t>. I fråga om arbetsförhållandena framträder som sagt kravet på reglering av arbetstiden som en huvudpunkt. Detta framgår av flera uttalanden i motionen. Man fordrar visserligen icke direkt en lagstiftning för det ändamålet, utan man vill blott 1 första hand ha en utredning, avseende att belysa frågan om arbetstiden och andra förhållanden, men det är väl dock tydligt, att här ligger lagstiftningskravet bakom. Det torde icke vara lönt att, då det gäller denna huvudpunkt i önskemålen, blunda för det förhållandet. att ett bifall till utredningskravet aktualiserar och stimulerar kravet på att arbetstiden regleras i lag även på hemarbetets område.</w:t>
        <w:br/>
        <w:br/>
        <w:t xml:space="preserve">Jag måste emellertid, trots att </w:t>
      </w:r>
      <w:r>
        <w:rPr>
          <w:b/>
        </w:rPr>
        <w:t>fru²</w:t>
      </w:r>
      <w:r>
        <w:rPr>
          <w:b w:val="0"/>
        </w:rPr>
        <w:t xml:space="preserve"> Nordgren sade, att det var en gammal och föråldrad synpunkt, livligt understryka vad utskottet anfört såsom huvudskäl för sitt avstyrkande, nämligen att det husliga arbetet överhuvud taget till sin natur är sådant, att det näppeligen låter sig göra eller är lämpligt att lagstiftningsvägen reglera detsamma. Det var på liknande grunder, som man, då man införde arbetstidslagen, undantog åtskilliga arbetsområden, och det här ifrågavarande arbetet torde vara mindre än något annat ägnat att indragas under reglering av lagar och förordningar.</w:t>
        <w:br/>
        <w:br/>
        <w:t xml:space="preserve">På det husliga arbetsområdet råder så olika och växlande förhållanden, att det knappast låter sig göra att effektivt reglera detta genom mer eller mindre stela bestämmelser. Det måste finnas frihet att ordna arbetet i hemmen för olika tillfällen och efter växlande förhållanden. Och en klok och rättvis husmoder, och det finnes väl också sådana, söker nog hålla sina </w:t>
      </w:r>
      <w:r>
        <w:rPr>
          <w:b/>
        </w:rPr>
        <w:t>hembiträden³</w:t>
      </w:r>
      <w:r>
        <w:rPr>
          <w:b w:val="0"/>
        </w:rPr>
        <w:t xml:space="preserve"> skadeslösa på något sätt för övertidsarbete, som ibland i ganska stor utsträckning förekommer.</w:t>
        <w:br/>
        <w:br/>
        <w:t xml:space="preserve">Man gör nu emellertid gällande — och det framhölls också av </w:t>
      </w:r>
      <w:r>
        <w:rPr>
          <w:b/>
        </w:rPr>
        <w:t>fru²</w:t>
      </w:r>
      <w:r>
        <w:rPr>
          <w:b w:val="0"/>
        </w:rPr>
        <w:t xml:space="preserve"> Nordgren — att ett ordnande av det husliga arbetet genom bland annat reglering av arbetstiden skulle bidraga till höjande av arbetets anseende och verka i viss mån fördelaktigt på arbetsmarknaden, i det att flera under bättre förhållanden skulle komma att söka sig till detta arbete. Det är tvivel underkastat, om man kan genom åtgärder från det allmännas sida förbättra förhållandena på detta område. Men om detta vore i vissa fall tänkbart, är det med ganska stor visshet att befara, att verkningarna i andra fall icke bleve gynnsamma, vad beträffar arbetstillgången för </w:t>
      </w:r>
      <w:r>
        <w:rPr>
          <w:b/>
        </w:rPr>
        <w:t>hembiträdena³</w:t>
      </w:r>
      <w:r>
        <w:rPr>
          <w:b w:val="0"/>
        </w:rPr>
        <w:t xml:space="preserve">. I många fall, där nämligen samarbetet mellan </w:t>
      </w:r>
      <w:r>
        <w:rPr>
          <w:b/>
        </w:rPr>
        <w:t>hembiträdet³</w:t>
      </w:r>
      <w:r>
        <w:rPr>
          <w:b w:val="0"/>
        </w:rPr>
        <w:t xml:space="preserve"> och husmodern varit gott och ingendera parten egentligen haft anledning till allvarligt missnöje, komme nog ett ingripande från det allmännas sida att verka irriterande och vålla åtskilliga svårigheter och besvärligheter. Resultatet bleve, att den tendens att undvika fast anställd arbetskraft i hemmen, om vilken socialstyrelsen talar i sitt yttrande, komme att kraftigt och snabbt ökas. Det kan knappast vara önskvärt, att en sådan utveckling sker, att hemlivet ytterligare upplöses, och att familjens medlemmar i större utsträckning än annars begagna sig av t. ex. möjligheten att utom hemmet intaga sina måltider.</w:t>
        <w:br/>
        <w:br/>
        <w:t xml:space="preserve">Jag tror, att förhållandena på detta område få lov att regleras på frivillighetens väg, och här får nog lagen om tillgång och efterfrågan göra sig gällande. Det anfördes nyss av </w:t>
      </w:r>
      <w:r>
        <w:rPr>
          <w:b/>
        </w:rPr>
        <w:t>fru²</w:t>
      </w:r>
      <w:r>
        <w:rPr>
          <w:b w:val="0"/>
        </w:rPr>
        <w:t xml:space="preserve"> Nordgren att man icke lyckats på frivillighetens väg åstadkomma tillfredsställande resultat. Det kan hända, att spänningen icke nått den höjd, att man allvarligt inser vad man från båda hållen har att göra för att uppnå bättre förhållanden, men det bör kunna ske, och helt säkert sker det också åtskilligt utan lagstiftningens ingripande, till förbättring av förhållandena på det husliga arbetets område.</w:t>
        <w:br/>
        <w:br/>
        <w:t xml:space="preserve">Jag har huvudsakligen uppehållit mig vid en huvudpunkt av de önskemål, som motionärerna framfört, nämligen reglering av arbetstiden. Det är ju en annan huvudpunkt också i motionen, nämligen en bättre utbildning för dessa, som här äro 1 fråga. I det avseendet ber jag få påpeka, att utskottet har klart medgivit det önskvärda och berättigade i en strävan efter bättre utbildning för </w:t>
      </w:r>
      <w:r>
        <w:rPr>
          <w:b/>
        </w:rPr>
        <w:t>hembiträdena³</w:t>
      </w:r>
      <w:r>
        <w:rPr>
          <w:b w:val="0"/>
        </w:rPr>
        <w:t>. Åtskilligt torde kunna vinnas på det området. Vi ha, såsom [ramgår av socialstyrelsens yttrande, ett gott exempel från vårt södra grannland 1 fråga om vad där gjorts. Om nämligen dessa, som det här gäller, vore skickligare, kunnigare och på allt sätt mera utrustade för sitt arbete, skulle de helt säkert få bättre möjligheter att göra sina intressen gällande och hävda sin ställning gentemot arbetsgivarna. Men om vi behjärta den synpunkten, som går ut på att söka få bättre utbildningsmöjligheter, så förmena vi samtidigt, att den frågan bör få prövas utan sådant samband som det, vari den här fram-</w:t>
        <w:br/>
        <w:br/>
        <w:t>förts, då den sammankopplats med frågan om arbetstidens reglering och vad därmed sammanhänger.</w:t>
        <w:br/>
        <w:br/>
        <w:t>Jag vill till slut, säga, att man kan nog icke genom åtgärder från det allmännas sida reglera allt möjligt här i världen och avhjälpa alla missförhållanden. Det finnes områden, där man i det längsta bör avhålla sig från att ingripa. Ett sådant område är helt visst arbetsförhållandena i hemmen. Jag tror att vi böra låta dem vara i fred än så länge.</w:t>
        <w:br/>
        <w:br/>
        <w:t>Jag ber sålunda, herr talman, att få yrka bifall till utskottets hemställan.</w:t>
      </w:r>
    </w:p>
    <w:p>
      <w:pPr>
        <w:pStyle w:val="Heading2"/>
      </w:pPr>
      <w:r>
        <w:t>5. Per Albin Hansson (Socialdemokraterna, man)</w:t>
      </w:r>
    </w:p>
    <w:p>
      <w:r>
        <w:rPr>
          <w:b w:val="0"/>
        </w:rPr>
        <w:t xml:space="preserve">Herr talman! När jag hörde herr Sandbergs anförande, tyckte jag det var synd, att jag icke haft tid att plocka fram en rad anföranden från gamla tider, av vilka herr Sandberg skulle finna, att man då har sagt ungefär precis detsamma, som han säger här i kväll, varje gång det gällt att på ett nytt område ingripa reglerande för att få rimliga förhållanden. Den ekonomiska liberalismen lärde oss, att samhället överhuvud taget icke skulle blanda sig i förhållandena mellan de enskilda. Och när industrialismen började sin tid här i landet, så skedde det, efter näringsfrihetsförordningens upphävande och skråväsendets avskaffande, under fullkomligt fria former. Man fick utplundra barnarbetskraften som man ville, och man fick använda </w:t>
      </w:r>
      <w:r>
        <w:rPr>
          <w:b/>
        </w:rPr>
        <w:t>kvinnor¹</w:t>
      </w:r>
      <w:r>
        <w:rPr>
          <w:b w:val="0"/>
        </w:rPr>
        <w:t xml:space="preserve"> 1 det industriella arbetet som man ville, och framför allt behandlade man den vuxna manliga arbetskraften som man ville. Men så började det gå för långt. Det uppkom opposition mot utplundringen, och så småningom framträdde en rörelse, som yrkade på att samhället skulle gripa in för att skydda de svaga och åstadkomma bättre förhållanden. Det kom förslag om lagar mot barnarbete, det kom förslag om reglering av </w:t>
      </w:r>
      <w:r>
        <w:rPr>
          <w:b/>
        </w:rPr>
        <w:t>kvinnornas¹</w:t>
      </w:r>
      <w:r>
        <w:rPr>
          <w:b w:val="0"/>
        </w:rPr>
        <w:t xml:space="preserve"> arbete, och vid varje sådant tillfälle höll man precis samma anförande, fast med andra ord, som herr Sandberg hållit här nu. Man sade, att samhället icke skulle ingripa i dessa förhållanden, de måste regleras mellan de enskilda. Man talade om den goda husbonden, precis såsom herr Sandberg nu talat om den rättvisa och goda husmodern, och man förtröstade sig på, att om man bara vädjade till de mänskliga känslorna hos husbönderna, skulle det mesta ordna sig, utan att samhället behövde ingripa. Men det visade sig, att samhället ändå måste ingripa. T. o. m. bärarna av den liberala åskådningen, som företrädde läran om att samhället skall avhålla sig så mycket som möjligt från alla ingripanden, började få social betoning. Och det skall gärna sägas till den svenska liberalismens heder, att den har vid socialdemokratiens sida gjort storverk, icke i den gamla ursprungliga andan, men i en socialt betonad anda, där man erkänt, att samhället icke kan vara likgiltigt för hur förhållandena på olika områden ordnas.</w:t>
        <w:br/>
        <w:br/>
        <w:t>Man kommer ett stycke längre fram — jag behöver icke gå igenom hela skalan av olycksfallsförsäkring och andra ting — och vi äro framme vid år 1918, då vi på allvar började diskutera införande av en laglig reglering av de vuxna industriarbetarnas arbetstid. Tag fram riksdagsprotokollen från den tiden, herr Sandberg, läs igenom dem och känn igen sig själv! Då hette det precis på samma sätt som nu: Det är orimligt. Icke kunna vi ingripa reglerande på detta område. Icke kan staten sitta och bestämma, att det får arbetas blott under så och så lång tid här och där. Förhållandena inom industrien äro så olika. Inom vissa fack tillämpas arbetsmetoder, som tillåta en sådan indelning av arbetstiden, inom andra fack en annan metod. Det är orimligt att tänka sig, att man skall kunna genom en samhällelig reglering uniformera eller — för att använda ett ord av herr Sandberg — mekanisera förhållandena. Man måste överlåta detta åt de enskilda, så att det på lämpligt sätt anpassas efter alla olika förhållanden. Man bör medge, att bruksarbetarna fortfarande få gå 1 två skift per dygn. Man bör tillåta, att det finns tolvtimmarsskift. Man</w:t>
        <w:br/>
        <w:br/>
        <w:t>skall överhuvud taget lämpa sig så att industrien kan arbeta med hela sin ef- Ang. fektivitet på arbetskraftens bekostnad. Så hette det. ae fa</w:t>
        <w:br/>
        <w:br/>
        <w:t>Vi stodo emellertid vid den tidpunkten under trycket av händelserna 1 Eudet husliga ropa, vilket kanske gjorde, att de sociala känslorna hos den borgerliga vänstern &lt; arbetet. voro starkare än de annars skulle varit, och det lyckades oss också att genom- = (Forts.) föra 8-timmarslagen eller lagen om 48 timmars arbetstid. Det visade sig också, att förhållandena mycket väl lämpade sig för en sådan reglering, och att alla farhågor, som man hyst, voro ogrundade. Ja, det visade sig i sådan grad, att den sista Lindmanska regeringen utan vidare föreslog, att denna lagstiftning, som en gång betecknats såsom en veritabel olycka för hela vårt land, skulle förlängas, visserligen endast provisoriskt. Då hade de frisinnade hunnit ett stycke längre och voro så övertygade om nyttigheten av en sådan reglering, att vi kunde få en permanent lag.</w:t>
        <w:br/>
        <w:br/>
        <w:t>När vi första gången togo upp frågan om att genom samhällets bemedling reglera förhållandena för arbetarna inom jordbruket, fingo vi höra den visan igen. När vi första gången föreslogo, att man skulle vidtaga åtgärder för att skaffa lantarbetarna bättre bostäder, så hette det också: Det skall den gode husbonden ordna. Det skall man icke reglera genom ett samhälleligt ingripande. Det är orimligt att tänka sig, att vi skola blanda oss i sådant. År 1929 avslog man en socialdemokratisk motion om en utredning på detta område, men år 1930 bifölls samma motion. Man hade hunnit ett stycke längre. Man hade förstått, att här fanns ett område, där den gode husbondens rättvisa, humanitet och goda vilja icke räckte till för att göra det för människorna så, som man i förhållande till utvecklingen ansåg rimligt.</w:t>
        <w:br/>
        <w:br/>
        <w:t>Nu stå vi vid ett nytt område. Men innan jag kommer in på det, skall jag kanske beröra ett mellanled, där man ännu icke hunnit riktigt fram, men där man från borgerligt håll på sista tiden rusat med en sådan hast, att det väckt en viss muntrande uppmärksamhet. Sedan man vant sig vid att arbetarna kunde ha kollektivavtal och underhandla med arbetsgivarna, och att man genom lagstiftning kunde reglera åtskilliga förhållanden på det område, vidhöll man dock fortfarande, att när det gällde kontorspersonalen var det fullkomligt orimligt att tänka sig, att samhället skulle kunna blanda sig i den saken. De s. k. privatanställda tillhörde den del av samhället, där fortfarande den gode husbonden var den enda klippa, till vilken man skulle lita sig. Han satt där på sin kontorsstol. Han stod i nära kontakt med sina närmaste underlydande allt ifrån meddirektören och underdirektören ned till maskinskriverskan. Där skulle man icke utifrån blanda sig i huru förhållandena voro. Han skulle nog sörja för att var och en fick rimliga arbetsförhållanden och hygglig lön och rimligt avancemang.</w:t>
        <w:br/>
        <w:br/>
        <w:t>Nu har högern väckt en motion om lagstiftning för en reglering av de privatanställdas förhållanden. Det har nämligen visat sig, att det här icke heller räckte till med den gode husbonden. Det har visat sig, att dessa tjänstemän började röra på sig och ville ha medinflytande. De började känna sig osäkra i sin ställning. Jag talade häromdagen med en bankman, som övergått till annan verksamhet. Han sade, att numera voro förhållandena sådana, att chefen knappast ser en underordnad. Man går såsom en kugge i maskineriet. Man kan kanske komma fram, om någon underhuggare vill hjälpa en. Annars går man såsom en kugge i maskineriet utan egentlig möjlighet till avancemang, och man kastas hänsynslöst undan, i den mån man hinner rationalisera inom bankvärlden och på kontoret och börja minska på arbetskraften. De tjänsteanställda ha känt samma tryck som arbetarna, man har börjat att röra på sig, och man har varit tillräckligt förståndig för att röra på sig även politiskt. Då blev högern rädd. Då insåg man äntligen, att det fanns ett område, där det icke var tillfredsställande, och där man kunde reglera genom lagstiftnin-</w:t>
        <w:br/>
        <w:br/>
        <w:t>gens ingripande. Vi befinna oss nu i det ganska egendomliga läget, att här tävla de borgerliga partierna om äran att kräva samhällets ingripande på ett område, för vilket man tidigare avvisat sådant ingripande, men där otrygga förhållanden faktiskt länge gjort det orimligt att överlämna det hela åt de goda husbönderna.</w:t>
        <w:br/>
        <w:br/>
        <w:t xml:space="preserve">Nu stå vi vid behandlingen av frågan om ett ingripande i tjänstefolkets förhållanden. Det är orimligt, säger man. Man kan icke ingripa på hemmets område. Den goda husmodern skall sköta det där. Och goda husmödrar finnas. Om man ingriper, då kan man riskera de och de följderna. Det blir icke längre möjligt att få folk fast anställda i hemmen. Man ser sig ingen utväg och engagerar tillfällig arbetskraft o. dyl. Jag skall icke gå närmare in på kapitlet. Men herr Sandberg, är det icke på det sättet, att om en reglering av förhållandena till rimlighet och rättvisa skulle innebära, att man icke längre kunde på samma sätt som nu ha tjänstefolk, så är detta i själva verket den värsta kritik, som kan riktas mot det nuvarande tillståndet? Ty det måste betyda, att endast om man får behandla tjänstfolket så som man icke skulle få behandla annat folk, kan man ha dem i sin tjänst. Om man blir tvungen att använda humana metoder även på detta område, skulle föreligga risk för att man icke längre skall kunna ha tjänstfolk. Jag tror icke, att den risken är så stor. Jag tror icke, att man i familjerna så snart lär sig att gå ut och äta. Man kommer tämligen snart till den uppfattningen, att det gamla systemet ändå var betydligt billigare, även om man skulle betala tjänsteanden en hygglig lön och ge </w:t>
      </w:r>
      <w:r>
        <w:rPr>
          <w:b/>
        </w:rPr>
        <w:t>henne²</w:t>
      </w:r>
      <w:r>
        <w:rPr>
          <w:b w:val="0"/>
        </w:rPr>
        <w:t xml:space="preserve"> en ordnad arbetstid.</w:t>
        <w:br/>
        <w:br/>
        <w:t>Jag vet mycket väl, att här föreligga egentligen två frågor, och när jag såg herr Magnusson i Skövde begära ordet, förstod jag, att han just skulle tala om den ena frågan. Det är alldeles uppenbart, att förhållandena icke äro likartade t. ex. i familjerna i städerna och ute hos jordbrukarna. Det är skilda förhållanden. Och det kan också tänkas, att när man går till en reglering, måste man tillämpa en smidighet, som gör det möjligt att taga hänsyn till dessa skilda förhållanden. Men så få vi göra även vid andra tillfällen. Om det är så, att här föreligger ett erkänt behov av ingripande, är väl den rimligaste utvägen den, som påyrkas i den av mig väckta motionen, nämligen att man undersöker saken, gör en verkligt ingående utredning om huru det förhåller sig på olika områden och skaffar sig det material, som man behöver för att verkligt sakligt bedöma denna sak. Först när man en gång fått det materialet, har man möjlighet att se, huru komplicerad saken är, och möjlighet att avgöra, huru man skall reglera, och vilka hänsyn som måste tagas. Jag för min del håller fullständigt öppen frågan, huruvida en lagstiftning bör göras eller icke. Jag tillhör icke dem, som mena, att man nödvändigtvis skall reglera genom lagar. Men man måste tillgripa den åtgärden, om man icke på annat sätt kan få rimliga förhållanden, och även den saken skulle utredas. Detta skulle lämna oss möjlighet till bättre bedömande än vi i närvarande ögonblick äga.</w:t>
        <w:br/>
        <w:br/>
        <w:t>Jag tror alltså, att man här låter alltför mycket gamla föreställningar och gamla fördomar bestämma sig, att man ännu icke kommit tillräckligt ur den förlegade uppfattningen, att det finns områden inom samhället, som samhället icke har något att göra med. Det finns inga sådana områden. Om vi överhuvud taget skola organisera ett demokratiskt samhälle, måste statsmakterna ha intresse för förhållandena på samhällets alla områden och skyldighet att se till att icke på ett område sådana förhållanden råda, som svära mot hela den övriga standarden inom samhället. Samhället skall icke i onödan ingripa. Men liksom individen har bestämda skyldigheter mot samhället, liksom vi av medborgarna kräva solidaritet med samhället, har samhället genskyldigheter mot individen. Jag skulle ju kunna tycka, att från de grupper inom samhället, där man själv starkt krävt samhällets understöd i</w:t>
        <w:br/>
        <w:br/>
        <w:t>åtskilliga fall, borde man också ha sinne för denna allmänna synpunkt om samhällets skyldighet att tillse, att när människorna icke kunna få sina förhållanden rimligt reglerade på annat sätt, där skall samhället inskrida och hjälpa dessa människor.</w:t>
        <w:br/>
        <w:br/>
        <w:t xml:space="preserve">När man är så rädd för en lagstiftning nu, kan jag icke underlåta att tänka på att samma människor ändå i det längsta höllo på tjänstehjonsstadgan, som ingrep rätt starkt reglerande. Men det gjorde man därför, att den var ensidig, att den var ett medel i den ena partens hand. Vi lyckades dess bättre komma förbi detta och få legostadgan upphävd. Men det är alldeles uppenbart, att därvid kan det icke stanna. Vi leva i en annan tid, som kräver andra förhållanden, och vi skola icke inbilla oss, att hemmets område ens är så helgat, att icke samhället skulle ha någon rätt eller känna något behov av att inskrida. Vi skrida redan in på många av hemmets områden. Vi tilllåta icke, att ett hem ser ut hur som helst. Vi tillåta icke, att föräldrar förstöra sina barn. Vi tillåta icke, att en suput i längden håller på och misshandlar sin </w:t>
      </w:r>
      <w:r>
        <w:rPr>
          <w:b/>
        </w:rPr>
        <w:t>hustru²</w:t>
      </w:r>
      <w:r>
        <w:rPr>
          <w:b w:val="0"/>
        </w:rPr>
        <w:t>. Vi anse icke, att ens hemmets stängda dörr skall vara så stängd, att icke väktaren om en god samhällsordning skulle våga träda därigenom och försöka att skapa rimliga förhållanden.</w:t>
        <w:br/>
        <w:br/>
        <w:t>Vi ha redan trätt över tröskeln. Det är alltså ingen nyhet. Det är heller icke orimligt, att man också på ett område som det ifrågavarande undersöker, på vilka vägar man skall kunna skapa sådana förhållanden för tjänstefolket, att de motsvara rimligen vad andra människor ha, och också sådana förhållanden, som, såsom påvisats i motionen, kunna göra detta arbete begärligare, än det för tillfället är. Den senare synpunkten borde ju särskilt för dem, som hålla på hemmen, vara av stor betydelse, därför att detta tjänande är ju dock icke blott ett förvärvsarbete utan väl också den bästa väg vi ha att fostra dem, som sedan själva skola ha hand om egna hem.</w:t>
        <w:br/>
        <w:br/>
        <w:t>Jag har, det erkänner jag gärna, icke några större förhoppningar på att kammaren i dag skall lyssna till det förslag, som vi framställa, men jag är övertygad om att man kommer att lyssna ganska snart. Jag har gjort den erfarenheten, att det där nejsägandet går bara till en liten tid. Finns det verkliga anledningar för ett samhälle att reformera på ett visst område, så tränger sig kravet oemotståndligt fram. En gång kommer även denna sak att bifallas av riksdagen, och vi komma fram till en reglering. Det kan ju hända, att vi behöva en tids arbete för att få de förstockade att se, men de komma att se, och — jag skulle vilja säga — det är desto bättre för dem själva och för samhället, ju förr de se, att detta ligger endast i fullkomlig linje med den socialpolitik, som föres på andra områden.</w:t>
        <w:br/>
        <w:br/>
        <w:t>Jag hemställer om bifall till reservationen.</w:t>
      </w:r>
    </w:p>
    <w:p>
      <w:pPr>
        <w:pStyle w:val="Heading2"/>
      </w:pPr>
      <w:r>
        <w:t>6. Karl Magnusson (Lantmanna- och borgarepartiet inom andrakammaren, man)</w:t>
      </w:r>
    </w:p>
    <w:p>
      <w:r>
        <w:rPr>
          <w:b w:val="0"/>
        </w:rPr>
        <w:t xml:space="preserve">Herr talman! Jag skulle icke ha begärt ordet, om icke herr Hansson med ett visst hån i detta fall hade talat om »den gode husbonden» och »den goda husmodern». Jag har ingen anledning att här tala särskilt om den gode husbonden, därför att jag själv står i husbondeställning och även de bästa avsikter från en husbondes sida nog kunna bli betänkligt misskända, men jag har verkligen, herr Hansson, så mycket haft tillfälle att se den goda husmodern och </w:t>
      </w:r>
      <w:r>
        <w:rPr>
          <w:b/>
        </w:rPr>
        <w:t>hennes²</w:t>
      </w:r>
      <w:r>
        <w:rPr>
          <w:b w:val="0"/>
        </w:rPr>
        <w:t xml:space="preserve"> arbete i samförstånd med vad jag skulle vilja kalla det goda </w:t>
      </w:r>
      <w:r>
        <w:rPr>
          <w:b/>
        </w:rPr>
        <w:t>hembiträdet³</w:t>
      </w:r>
      <w:r>
        <w:rPr>
          <w:b w:val="0"/>
        </w:rPr>
        <w:t>, att jag icke alldeles kan lämna herr Hanssons uttalande utan någon gensaga. Det lärer väl ändå förhålla sig så — det tror Jag var och en måste erkänna, som verkligen känner förhållandena och som vill försöka se något objektivt på dem utan att färglägga dem med en viss agitatorisk syftning — att arbetet inom hemmet både för husmodern och hem-</w:t>
        <w:br/>
        <w:br/>
        <w:t xml:space="preserve">biträdet ofta är av det krävande slag, att det lär bli ganska svårt, för att icke säga omöjligt, att åstadkomma en laglig reglering, försåvitt över huvud ett </w:t>
      </w:r>
      <w:r>
        <w:rPr>
          <w:b/>
        </w:rPr>
        <w:t>hembiträde³</w:t>
      </w:r>
      <w:r>
        <w:rPr>
          <w:b w:val="0"/>
        </w:rPr>
        <w:t xml:space="preserve"> skall anställas. Jag har anledning att litet grand tala om den goda husmoderns arbete, därför att det arbetet säkerligen många gånger skulle bli ännu mera betungande än vad det är, om </w:t>
      </w:r>
      <w:r>
        <w:rPr>
          <w:b/>
        </w:rPr>
        <w:t>hon²</w:t>
      </w:r>
      <w:r>
        <w:rPr>
          <w:b w:val="0"/>
        </w:rPr>
        <w:t xml:space="preserve"> icke till sitt förfogande hade ett </w:t>
      </w:r>
      <w:r>
        <w:rPr>
          <w:b/>
        </w:rPr>
        <w:t>hembiträde³</w:t>
      </w:r>
      <w:r>
        <w:rPr>
          <w:b w:val="0"/>
        </w:rPr>
        <w:t xml:space="preserve">, som verkligen är beredd att uträtta ett uppoffrande arbete utan hinder av lagstiftningen. Jag tänker härvid på den husmoder, vilken förutom de trägna och många dagliga sysslorna också har omsorg om kanske en icke så ringa barnskara. Jag vet fuller väl, att det börjar bli omodernt nu för tiden att ha en talrik barnskara, men den behöver icke vara så talrik utan det kan stanna endast vid att det finns ett eller annat yngre barn i familjen för att arbetet skall bli rätt betungande. Den, som har följt med och vet vad arbete tillsynen och omvårdnaden av dessa barn kräver jämsides med att husmodern också har arbetet för hemmet och kanske ett stort lanthushåll, den vet hur omistligt det är för den husmodern att ha tillgång till ett </w:t>
      </w:r>
      <w:r>
        <w:rPr>
          <w:b/>
        </w:rPr>
        <w:t>hembiträde³</w:t>
      </w:r>
      <w:r>
        <w:rPr>
          <w:b w:val="0"/>
        </w:rPr>
        <w:t xml:space="preserve">, som kanske icke räknar sitt arbete efter en av lagstiftningen reglerad arbetstid. Förhållandena skulle bliva fullkomligt övermäktiga för den husmodern, om det icke vore möjligt för </w:t>
      </w:r>
      <w:r>
        <w:rPr>
          <w:b/>
        </w:rPr>
        <w:t>henne²</w:t>
      </w:r>
      <w:r>
        <w:rPr>
          <w:b w:val="0"/>
        </w:rPr>
        <w:t xml:space="preserve"> att få ett </w:t>
      </w:r>
      <w:r>
        <w:rPr>
          <w:b/>
        </w:rPr>
        <w:t>hembiträde³</w:t>
      </w:r>
      <w:r>
        <w:rPr>
          <w:b w:val="0"/>
        </w:rPr>
        <w:t xml:space="preserve">, vilket verkligen har det uppoffrande sinnet, att </w:t>
      </w:r>
      <w:r>
        <w:rPr>
          <w:b/>
        </w:rPr>
        <w:t>hon²</w:t>
      </w:r>
      <w:r>
        <w:rPr>
          <w:b w:val="0"/>
        </w:rPr>
        <w:t xml:space="preserve"> håller ut litet längre än man kan ifrågasätta om lagen reglerat tiden.</w:t>
        <w:br/>
        <w:br/>
        <w:t xml:space="preserve">Jag är den förste att erkänna det verkligt storartade, trägna och förtjänstfulla arbete, som denna stora skara av </w:t>
      </w:r>
      <w:r>
        <w:rPr>
          <w:b/>
        </w:rPr>
        <w:t>hembiträden³</w:t>
      </w:r>
      <w:r>
        <w:rPr>
          <w:b w:val="0"/>
        </w:rPr>
        <w:t xml:space="preserve"> utfört och alltjämt utföra i vårt land, men jag är sannerligen icke mäktig att se, hur det överhuvud taget skall bli möjligt att driva vissa slag av hushåll, hur det överhuvud taget skall bli möjligt att ha ett </w:t>
      </w:r>
      <w:r>
        <w:rPr>
          <w:b/>
        </w:rPr>
        <w:t>hembiträde³</w:t>
      </w:r>
      <w:r>
        <w:rPr>
          <w:b w:val="0"/>
        </w:rPr>
        <w:t xml:space="preserve">, därest lagstiftningen skall ingripa och säga: Ni får arbeta så och så lång tid, men sedan får det icke arbetas. Jag vet icke, hur det överhuvud taget skall vara möjligt att upprätthålla en sådan lagstiftning, därest den komme till stånd, och jag förstår icke, hur det överhuvud taget skall kunna bli någon uträkning att hålla sig med ett </w:t>
      </w:r>
      <w:r>
        <w:rPr>
          <w:b/>
        </w:rPr>
        <w:t>hembiträde³</w:t>
      </w:r>
      <w:r>
        <w:rPr>
          <w:b w:val="0"/>
        </w:rPr>
        <w:t xml:space="preserve">, därest en sådan lagstiftning skall införas. Det förefaller mig, som om man med densamma skulle nå motsatsen till vad man åsyftar, om man nämligen, som här uttalats, strävar att åstadkomma fler arbetstillfällen. I stället för ökade arbetstillfällen för </w:t>
      </w:r>
      <w:r>
        <w:rPr>
          <w:b/>
        </w:rPr>
        <w:t>kvinnlig¹</w:t>
      </w:r>
      <w:r>
        <w:rPr>
          <w:b w:val="0"/>
        </w:rPr>
        <w:t xml:space="preserve"> arbetskraft kommer det att i mycket hög grad bli minskade sådana.</w:t>
        <w:br/>
        <w:br/>
        <w:t xml:space="preserve">Jag skulle verkligen vilja ställa herr Hansson i Stockholm inför ett förhållande, som förefinnes och som väl kommer att rätt länge förefinnas på vår landsbygd. Jag tänker mig att herr Hansson skulle försöka med att skaffa sig ett lanthushåll. Det blir så fråga om att i detta lanthushåll anställa ett </w:t>
      </w:r>
      <w:r>
        <w:rPr>
          <w:b/>
        </w:rPr>
        <w:t>hembiträde³</w:t>
      </w:r>
      <w:r>
        <w:rPr>
          <w:b w:val="0"/>
        </w:rPr>
        <w:t xml:space="preserve">, och man kräver av </w:t>
      </w:r>
      <w:r>
        <w:rPr>
          <w:b/>
        </w:rPr>
        <w:t>henne²</w:t>
      </w:r>
      <w:r>
        <w:rPr>
          <w:b w:val="0"/>
        </w:rPr>
        <w:t xml:space="preserve">, att </w:t>
      </w:r>
      <w:r>
        <w:rPr>
          <w:b/>
        </w:rPr>
        <w:t>hon²</w:t>
      </w:r>
      <w:r>
        <w:rPr>
          <w:b w:val="0"/>
        </w:rPr>
        <w:t xml:space="preserve"> också skall verkställa mjölkningen. Herr Hansson skulle få göra det ena försöket efter det andra, och det skulle ändå möta svårigheter och stora svårigheter att få någon, som ville utföra detta arbete. Det är icke blott det långa och trägna arbetet, som lägger hinder i vägen, utan det är också den inriktning, som är alltför vanlig, att man allmänt vill dra sig ifrån detta arbete till annat, som man anser vara bekvämare och bättre. Men, herr Hansson, hur skola förhållandena ställa sig, om man jämsides med de svårigheter, som av nämnda orsaker alltid föreligga, också skulle lägga, att det får endast arbetas under en viss i lag begränsad tid. Hur i all rimlighets namn skulle man då kunna reda sig till exempel i ett lanthushåll med alla där förekommande sysslor? Jag har dock litet erfarenhet därifrån och vet, att det kommer att bli stora för att icke säga oövervinneliga svårigheter.</w:t>
        <w:br/>
        <w:br/>
        <w:t>Nu sade herr Hansson, att tiden rider fort, och han tillade, att det är nästan komiskt, som hans uttryck föll, hur fort man kan ändra uppfattning, ty i år, sade han, har högern motionerat om lagstadgade avtal för privatanställda me-</w:t>
        <w:br/>
        <w:br/>
        <w:t>dan man tidigare varit emot sådana. Jag ber då att få erinra herr Hansson om att detta är från vår sida ingen nyhet. Åtminstone har jag för min ringa del vid flera tillfällen här i kammaren sökt betona vikten av att vi verkligen få en lagstiftning, som reglerar arbetsavtalen. Det är sålunda ingen nypåkommen omvändelse eller någon omvändelse alls, när vi från vårt håll göra en framställning om en lagstiftning beträffande arbetsavtal.</w:t>
        <w:br/>
        <w:br/>
        <w:t>Herr Hansson sade också, att man nu äntligen hade fått bort den gamla legostadgan, vilken han sade var ensidigt inriktad åt visst håll, d. v. s. han menade naturligtvis ensidigt inriktad mot de anställda och för arbetsgivarna. Jag ber dock att i rättvisans och sanningens intresse få säga, att, även om legostadgan var föråldrad och mogen att avskaffas, så skall dock ingen, som läser den, kunna annat än erkänna, att den också hade många bestämmelser, som voro till fördel för de enligt denna stadga anställda. Den var därför icke alls så ensidig, som herr Hansson gjorde gällande.</w:t>
        <w:br/>
        <w:br/>
        <w:t>Om man nu vill gå fram med en lagstiftning på det nu förevarande området, arbetsavtalet, får man komma ihåg, att här är det icke fråga om något ensidigt intresse och någon ensidig inställning blott för den ena parten, utan här finnas två parter, som ha ett verkligt intresse, som förtjänar bli tillgodosett. I den mån som man ensidigt tillgodoser den ena partens intresse och bortser från den andra partens, tror jag man åstadkommer skada. Jag vågar också påstå, att det intresse, som herr Hansson i Stockholm här har företrätt, har sannerligen varit alltför starkt färgat av tillgodoseendet av endast den ena partens intresse för att man från det hållet skall kunna påstå, att man är den, som företräder det verkligt oväldiga, de verkliga samhällsintressena. Sam bhällsintresset bör väl riktas och göra rättvisa åt båda hållen.</w:t>
        <w:br/>
        <w:br/>
        <w:t xml:space="preserve">Nu säger herr Hansson, att han har icke den respekt för hemmets område för att anse, att man icke skall få ingripa även där. Jag ger honom rätt uti, att i den mån det finns missförhållanden och missbruk på hemmets område, så bör man, om också med en viss begränsning, skulle jag vilja säga, ingripa även där. Jag ger honom också rätt uti, att det är berättigat att ingripa mot den druckne mannen och gentemot övergrepp mot barnen, som han talade om, men, herr Hansson, bör man icke ändå lämna någon liten frihet åt den enskilda överenskommelsen, även om missbruk kunna finnas och kunna påtalas? Det är naturligtvis lätt att finna icke blott ett stort antal goda husmödrar utan tyvärr också motsatsen, men kunna förhållandena verkligen nu i våra dagar sägas vara så dåliga och kunna så svåra missförhållanden anses föreligga, att det är nödvändigt att till värn för </w:t>
      </w:r>
      <w:r>
        <w:rPr>
          <w:b/>
        </w:rPr>
        <w:t>tjänarinnorna³</w:t>
      </w:r>
      <w:r>
        <w:rPr>
          <w:b w:val="0"/>
        </w:rPr>
        <w:t xml:space="preserve"> i hemmen verkligen stifta en lag, som reglerar arbetstiden m. m.? Jag har den uppfattningen, att det är överflödigt, ja, att det skulle vara ägnat att verka skadligt. Jag ber ännu en gång att få säga, att frågan om arbetstillfällena i hemmen är i mycket hög grad knuten till det förhållandet, att det finns frihet till ömsesidiga överenskommelser, och att man icke är bunden av en snäv lagstiftning. Genomföres en sådan, kommer det tvivelsutan att leda dithän, att allt flera och flera av hemmen och hushållen måste inrikta sig på att göra sig oberoende av tjänstefolk och </w:t>
      </w:r>
      <w:r>
        <w:rPr>
          <w:b/>
        </w:rPr>
        <w:t>tjänarinnor³</w:t>
      </w:r>
      <w:r>
        <w:rPr>
          <w:b w:val="0"/>
        </w:rPr>
        <w:t xml:space="preserve">. Följden av detta kommer icke att bli den, som, om jag uppfattade </w:t>
      </w:r>
      <w:r>
        <w:rPr>
          <w:b/>
        </w:rPr>
        <w:t>fru²</w:t>
      </w:r>
      <w:r>
        <w:rPr>
          <w:b w:val="0"/>
        </w:rPr>
        <w:t xml:space="preserve"> Nordgren rätt, </w:t>
      </w:r>
      <w:r>
        <w:rPr>
          <w:b/>
        </w:rPr>
        <w:t>hon²</w:t>
      </w:r>
      <w:r>
        <w:rPr>
          <w:b w:val="0"/>
        </w:rPr>
        <w:t xml:space="preserve"> åsyftade, nämligen flera och rikare arbetstillfällen, utan följden skulle bli ytterligare arbetsbrist. Man ser i våra dagar, hurusom inriktningen enligt min uppfattning går åt fel håll, i det att man drar sig ifrån arbetet ute på landsbygden och i övervägande grad söker sig till städerna, och hurusom man samtidigt klagar över arbetsbrist. Denna arbetsbrist torde dock icke vara verklig i så måtto, att det totaliter sett torde förefinnas någon så stor arbetsbrist, utan den förefinnes, därför att de arbetssökande ensidigt ha inriktat sig åt vissa håll, under det att det råder brist på ar-</w:t>
        <w:br/>
        <w:br/>
        <w:t>betskraft på andra håll. Man bör icke förbise den omständigheten, att man kan genom en felaktig lagstiftning, genom en felaktig inriktning, skärpa denna brist på arbete. Min uppfattning är den, att om man med lagstiftning ingriper alltför hårt reglerande kan man förminska arbetstillfällena och leda de arbetssökande i orätt riktning och därigenom öka arbetslösheten. Man kommer säkerligen att göra detta, därest man går in för en sådan lagstiftning, som den vilken skymtar bakom den här begärda utredningen. Kommer detta att i längden bli till verkligt gagn?</w:t>
        <w:br/>
        <w:br/>
        <w:t xml:space="preserve">Jag vet, att det skulle vara politiskt tacksammare att här ensidigt träda in såsom försvarare, som man här från socialdemokratiskt håll har gjort, för som det så vackert heter </w:t>
      </w:r>
      <w:r>
        <w:rPr>
          <w:b/>
        </w:rPr>
        <w:t>tjänarinnornas³</w:t>
      </w:r>
      <w:r>
        <w:rPr>
          <w:b w:val="0"/>
        </w:rPr>
        <w:t xml:space="preserve"> rätt och intressen, som jag ingalunda vill åsidosätta — det är nog icke förmätet, om man vågar säga, att man där bakom kan spåra vissa intressen, som ligga utanför de rent humanitära intressena och som mera äro att söka på det politiska området än det humanitära — men man måste väl ändå försöka se sakerna sådana de äro, och jag tror icke, att det i verkligheten kommer att innebära, jag skulle vilja använda uttrycket, någon social vinst, om man undan för undan avkopplar det, som man bör och kan inlägga i beteckningen den gode husbonden och den goda husmodern för att i stället sätta lagstiftningens kalla och döda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