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2117</w:t>
      </w:r>
    </w:p>
    <w:p>
      <w:r>
        <w:rPr>
          <w:b/>
        </w:rPr>
        <w:t xml:space="preserve">Datum: </w:t>
      </w:r>
      <w:r>
        <w:t>1937-05-25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Torsten Lundell (–, man)</w:t>
      </w:r>
    </w:p>
    <w:p>
      <w:r>
        <w:rPr>
          <w:b w:val="0"/>
        </w:rPr>
        <w:t>Herr talman! Jag vill tillåta mig att genast göra en liten replik till den senaste ärade talaren, som så mycket ordade om den härskande klassen och därmed tycktes mena antingen högern eller eventuellt alla de borgerliga 1 klump. Den ärade talaren måtte någon tid ha varit borta från utvecklingen, eftersom han inte märkt den omskiftning som ägt rum i fråga om vilken klass som är den härskande.</w:t>
        <w:br/>
        <w:br/>
        <w:t>I den nu föreliggande frågan är ju redan sagt nästan allt som man behöver säga och som kan sägas. Jag skall därför försöka att inte betunga kammarens tålamod alltför mycket.</w:t>
        <w:br/>
        <w:br/>
        <w:t>Jag har tillsammans med en ärad partikamrat här i kammaren väckt en motion 1 förevarande ämne. Denna motion skiljer sig i viss mån från de andra högermotionerna, som framgår av slutyrkandet i motionen. Där yrka vi dels avslag på lagens tillämpning på företag med mindre antal arbetare än det som beröres av den nuvarande lantarbetstidslagen, dels ock avslag på lagens tillämpning på djurskötare. I övrigt, d. v. s. i avseende på förkortning av arbetstiden för företag, som redan kunna sägas vara berörda av den nu förefintliga lagen, yrka vi bifall till det föreliggande förslaget i den mån kompensation kan tillförsäkras lantbruket såväl för sålunda åstadkomna merbelastningar som för höjningar 1 lantarbetarlönerna.</w:t>
        <w:br/>
        <w:br/>
        <w:t>Jag skall tillåta mig att säga några ord om dessa tre olika punkter i vårt yrkande.</w:t>
        <w:br/>
        <w:br/>
        <w:t>Vad först angår lagens tillämpningsområde, dess tillämpning på smärre företag, finns det efter vårt förmenande ingen anledning till eller något berättigande i att i fråga om lantarbetstiden gå längre än man går i fråga om den allmänna arbetstiden. I den föreliggande propositionen, liksom i propositionen i fjol, anföras visserligen en del skäl för att man här skulle gå ned till smärre företag. Man har velat få in en majoritet av de i jordbruket respektive trädgårdsskötseln sysselsatta arbetarna under lagen. Man har vidare velat förebygga olämplig konkurrens ifrån smärre företag. Slutligen har man räknat med att i jordbruket deltaga ju familjemedlemmarna, alltså medlemmarna av arbetsgivarens familj, i inte så liten utsträckning i arbetet, och därför skulle inom Jordbruket även företag, som endast ha tre lejda arbetare, inte vara så små till sin omfattning. Dessa skäl ha naturligtvis alla en viss tyngd, men mot samtliga har ju anförts, att samma skäl också skulle kunna anföras beträffande en hel del mindre företag, som nu stå utanför den allmänna arbetstidslagen, hantverk med tre eller fyra arbetare och mindre industrier med tre eller fyra arbetare. Det som i den föreliggande propositionen anförts för att motivera ett utsträckande av lantarbetstidslagen till dessa smärre företag gäller precis med samma kraft ett utsträckande av den allmänna arbetstidslagen till en hel del smärre företag inom industri och hantverk.</w:t>
        <w:br/>
        <w:br/>
        <w:t>Vad sedan angår utsträckandet av lagen till att tillämpas också på djurskötare, så uttala vi på denna punkt, att denna utvidgning av lagens giltighetsområde inte skulle medföra någon lättnad för de otvivelaktigt mest betungade djurskötarna, nämligen ladugårdsarbetarna, särskilt de som ha vård om mjölkande kor. Om vi tänka på en sådan arbetare, som utför utfodring, rykt och utgödsling, och antaga, att han inte skulle utföra mjölkning, så förstå vi att en sådan arbetare får sin arbetstid i hög grad sönderstyckad av raster. Han får förutom uppehåll vid middagstiden en rast under morgonmjölkningen på ett par timmar eller något sådant och en rast på eftermiddagen, likaså på ett par timmar. Det medför naturligtvis, att han inte har så förfärligt stor glädje av en arbetstidsreglering. Skulle det däremot vara så, att han utför även mjölkningen — det finns ju även enligt den nya lagen full möjlighet för honom att göra det under förutsättning att betalningen delas upp på något sätt, så att han</w:t>
        <w:br/>
        <w:br/>
        <w:t>I propositionen finnas även andra undantag än mjölkning och rotfruktsskötsel, nämligen dikningsoch skogsarbeten, i den mån sådana arbeten utföras mot ackordssättning av arbetare som icke äro fast anställda. På denna punkt ha vi i vår motion anmärkt på att begreppet fast anställning icke är definierat i propositionen. Utskottet har också upptagit den saken och behandlar den med några ord. Utskottet säger, att det är en sak, som det inte vill göra något uttalande om, hur den skall ordnas, utan den definitionen får arbetsrådet framdeles försöka utforma på något lämpligt sätt. Nog är det ganska egendomligt, att varken den som föreslår lagen eller den som yttrar sig om densamma gör sig någon klar mening om vad lagen egentligen skall utsäga, och att det först under lagtillämpningen skall utvecklas något bestämt innehåll i lagen.</w:t>
        <w:br/>
        <w:br/>
        <w:t>Vi ha i motionen också anmärkt på, att det blir vissa egendomliga konsekvenser 1 fråga om byggnadsarbete på den grund, att vanligt byggnadsarbete faller under den allmänna arbetstidslagen, men arbete med byggnader för jordbruksändamål faller under lantarbetstidslagen. Då får man ju fram sådana egendomliga följder som t. ex. att om en lantbyggmästare bygger en arbetarbostad på en gård, alltså för gårdens räkning, och han har minst tre arbetare, står han under lantarbetstidslagen, men i fall han i stället byggde åt en lantarbetare, som har köpt sig en tomt för att bygga sig ett eget hus, skulle han stå under den allmänna arbetstidslagen, om han har mer än fyra arbetare; alltså bygger han åt en jordbrukare någon ekonomibyggnad eller lantarbetarbostad, får han vidkännas starkare inskränkningar i fråga om arbetstiden under vissa tider av året än om han skulle bygga åt en lantarbetare. Det är ju klart, att det inte är lämpligt, att man kan påvisa sådana följder av lagen. Det är ju ofullkom-</w:t>
        <w:br/>
        <w:br/>
        <w:t>Ang. ändring i vissa delar av lantarbetstidslagen den 26 juni 1936. (Forts.) ligheter i lagens utformning. Det kan till och med, om vederbörande har tre eller fyra arbetare, inträffa, att om han bygger åt gården han faller under lantarbetstidslagen, på grund av att han har minst tre arbetare, men om han bygger åt en lantarbetare icke faller under den allmänna arbetstidslagen utan får arbeta hur länge som helst, så länge ljuset tillåter, enär han inte har flera än fyra arbetare. Det är en olämplig utformning av lagbestämmelser. De måste Ju utformas så, att olika lagar på ett naturligt sätt gripa in i varandra på gränsområdena. Jag hade föreställt mig, att det var sådana saker som lagrådet bland annat sysslade med att förekomma, och är förundrad, att det inte har gjorts någon anmärkning från detta håll på denna punkt.</w:t>
        <w:br/>
        <w:br/>
        <w:t>I motionen anmärkes vidare på att den effektiva arbetstiden blir särdeles kort inom lantbruket. Där äro ju varierande arbetstider tillåtna för olika veckor och månader på året. Det är ju 41, 46 och 54 timmar i veckan vid olika tider. Det ger ett medeltal, en nominell arbetstid, om jag så får säga, på 48 å 49 timmar. Om man ser på medeltalet av veckoarbetstiderna, får man alltså en formell likställighet med företag, som regleras av den allmänna arbetstidslagen. Emellertid är det ju så inom lantbruket, att där förekommer tom: gång och driftstopp i betydligt större utsträckning än i industrien, såsom framgår av verkställda undersökningar, som på sin tid refererats i sakkunnigutredningen om lantarbetstidslagen. Där har man kommit fram till att inte mer än omkring 70 Z av den nominella arbetstiden är effektiv. Ha vi en nominell arbetstid av c:a 48 1/2 timmar i veckan, få vi alltså en effektiv arbetstid på c:a 34 timmar i veckan, och det är givetvis orimligt lågt.</w:t>
        <w:br/>
        <w:br/>
        <w:t>Jag kommer sedan fram till själva det avgörande för min inställning till saken: frågan om kompensationen. Vi ställa ju nämligen i motionen yrkandet, att i den mån det icke är fråga om djurskötsel eller företag med ett färre antal arbetare än dem lagen nu gäller skulle vi kunna gå med på en förkortning av arbetstiden, om det bara lämnades en tillräcklig och säker kompensation dels för fördyringen genom arbetstidslagens skärpning och dels för fördyringen genom senast genomförda löneförhöjningar. Det är ju så, att för själva arbetstidslagens skärpning har ju i propositionen med bestämdhet utlovats kompensation. I fråga om fördyringen genom löneförhöjningarna i höstas måste man säga, att kompensation utlovades i fjol i mycket bestämd form av dåvarande jordbruksministern, som hade uppmärksammade uttalanden i båda kamrarna. Han åberopade i såväl första som andra kammaren under jordbruksdebatten, hur han i fråga om sockerbetorna hade kombinerat höjning av sockerbetsprisen med vissa villkor om höjning av arbetslönerna för betskötseln och sade sedan — jag skall bara läsa upp vad han sade i denna kammare: » Finns det bara förutsättningar för att de offer, som man lägger på konsumenterna, verkligen komma lantarbetarna till del, skola vi alls icke dra oss för att vara med, men några sådana förutsättningar har man icke bjudit oss här.»</w:t>
        <w:br/>
        <w:br/>
        <w:t>Nu vet var och en som är inne i saken, att det i fjol höstas lämnades en mycket betydande löneförbättring. Därvid åberopades också denna utfästelse från jordbruksministerns sida. Löneförbättringen uppgick i vissa fall till 15 å 20 procent. Jag tror, att allmänna meningen var, att så stora löneförändringar på en gång mycket sällan förekomma vid avtalsuvppgörelser. Så uttalade sig i alla fall fackförbundspressen, d. v. s. landsorganisationens tidskrift och fackföreningstidningarna. Det hette i dem genomgående, att det var en ovanligt stor löneförhöjning. Därmed vill jag icke säga, att det var en för hög löneförhöjning om man emellertid ser efter vad arbetarna i andra fack ha. I förhållande till näringens villkor, var det emellertid en synnerligen kraftig löneförhöjning.</w:t>
        <w:br/>
        <w:br/>
        <w:t>Vi veta också, att utredning har verkställts och att ett utlåtande avgivits. Man räknar efter vilka förhöjningar 1 produktpriserna som skulle vara erforderliga för att kompensera fördyringen av lantbrukets produktionskostnader. Vi veta också, att man i fråga om sockerbetorna i år lämnat kompensation såväl för den blivande fördyringen av den skärpta lantarbetstidslagen som på grund av de i fjol höstas höjda lönekostnaderna liksom även för höjningen av de nu avtalade skötselkostnaderna för betorna. Under sådana förhållanden vore det naturligt, om den jordbruksproposition, som framlagts i år, också gav full kompensation, men var och en som tagit del av den vet, att någon full kompensation icke gives, och den påstår icke själv att den lämnar full kompensation. Däri omnämnes endast i förbigående utredningen och dess resultat och fördyringen av jordbrukets produktionskostnader. Propositionen är ju tillstyrkt av vederbörande sammansatta utskott och står här på föredragningslistan som nästa nummer. Ej heller i utskottets utlåtande står något om att kompensation verkligen lämnas. Jag undrar om någon av majoritetsblocket skulle kunna lägga fram en uträkning utvisande att genom de åtgärder, som i propositionen föreslås, kompensation skulle åstadkommas för den kostnadsfördyring, som lantbruket varit utsatt för. När det nu är så att den utlovade kompensationen icke infrias, måste jag för min del ställa mig på den ståndpunkten, att det är rimligt att hela lagen faller. Jag tillåter mig, herr talman, att med stöd av vad jag här anfört yrka avslag å propositionen och utskottets utlåtande och bifall till den reservation, som avgivits av herr Tamm m. fl.</w:t>
        <w:br/>
        <w:br/>
        <w:t>Innan jag slutar skulle jag dock vilja säga ett par ord angående några anföranden, som förekommit i debatten. Först skulle jag vilja säga några ord till herr Johanson i Hallagården, som, så vitt jag vet, är den ende från bondeförbundshåll, som talat i denna sak. Han sade, att stora svårigheter för närvarande föreligga för jordbrukarna att bibehålla nödig arbetskraft, och han förmenade att skärpningen av lantarbetstidslagen skulle giva lättnader åt jordbruket i det avseendet. Men är det resonemanget alldeles oklanderligt? Om det nu är så att arbetskraften går ifrån jordbruket på grund av att den får bättre villkor på annat håll, får naturligtvis jordbrukaren söka erbjuda arbetarna sådana villkor att de stanna kvar. Det får han göra antingen det finnes arbetstidslagstiftning eller icke, så vida han icke vill se sin gård avfolkad. Det är en sak jordbrukarna och jordbruksarbetarna emellan. Jag kan icke se att en uppgörelse på något sätt skulle underlättas av skärpningen av denna arbetstidslag, ty det införes en massa formaliteter, som belasta jordbrukarna och lantarbetarna i deras förhållanden till varandra. Dessa parter kunna nog komma sams om avtal i alla fall utan någon sådan mellankomst från statens sida.</w:t>
        <w:br/>
        <w:br/>
        <w:t>Till sist vill jag säga några repliker till socialministern, som tyvärr icke nu är närvarande i kammaren. Han talade om den tiden, då den allmänna arbetstidslagen genomfördes och om hur många olycksprofeter, som då hördes, men i hur liten grad olycksprofetiorna gingo i uppfyllelse. Han sade bland annat, att landet överlevde den lagens införande. Jag vet icke om han använde alldeles dessa ordalag, men innehållet var ungefär detta. Han menade, att det var ingen stor skada att 8-timmarslagen genomfördes. Det kom ju en kraftig kris, den så kallade efterkrigskrisen åren 1921 och 1922. Huvudorsaken var de starka prisfallen, som hade att göra med penningvärdets förändringar, men en allvarlig komplikation var dock alldeles säkert övergången till 8-timmarsregleringen. Var och en vet, att det var ofantligt många företag, som under dessa år gingo överstyr på grund av fördärvad ekonomi. Om socialministern då varit företagare eller förläggare till företag som på grund av tidens omskiftnin-</w:t>
        <w:br/>
        <w:br/>
        <w:t>Sedan sade sig socialministern tro, att lantbruksnäringen gott kan stå ut med den föreslagna skärpningen. Det blir naturligtvis så, att det alltid kommer att finnas en lantbruksnäring i landet, i någon form åtminstone. Bliva svårigheterna för stora, är det dock naturligt att lantbruksnäringen blir mera extensiv och sannolikt får minskad produktionsvolym. En omläggning blir icke heller så alldeles smärtfri, som socialministern tror. Det kan vara rätt många hundratal jordbrukare, som under den förändringen få gå ifrån sina gårdar. Jag tror, att om socialministern själv hade haft och hade lantbruk fortfarande, skulle han resonerat på annat sätt. Då skulle hans ord i jordbruksärenden också ha någon tyngd över sig. När han nu yttrar sig om jordbruksnäringen är han ungefär som — vad skall jag taga för en bild — jo som en sjöman till häst.</w:t>
        <w:br/>
        <w:br/>
        <w:t xml:space="preserve">Socialministern påminde om att vi för några dagar sedan i kammaren debatterade frågan om hur man skulle motverka flykten från landsbygden till städerna. Han menade att skärpningen av lantarbetstidslagen skulle vara ett synnerligen lämpligt instrument, när det gällde att verka förbättrande i den önskade riktningen. Jag tillät mig att under den debatt, som då förekom, uttala en rakt motsatt uppfattning. Lagen kommer att bliva ett instrument, som påskyndar flykten från landsbygden. Då hävdades också från flera håll, att lantbrukarnas familjemedlemmar genom lagen bliva mera belastade av arbete än de äro för närvarande, och det gör naturligtvis, att det blir svårare att få bondsönerna att stanna kvar vid jorden och svårare för dem, som stanna kvar, att få </w:t>
      </w:r>
      <w:r>
        <w:rPr>
          <w:b/>
        </w:rPr>
        <w:t>hustrur²</w:t>
      </w:r>
      <w:r>
        <w:rPr>
          <w:b w:val="0"/>
        </w:rPr>
        <w:t>. Det blir säkerligen så att lantarbetstidslagen snarare kommer att verka påskyndande på denna strömning från landsbygden till städerna än tvärtom.</w:t>
        <w:br/>
        <w:br/>
        <w:t>Jag skall icke säga något gent emot herr Hermansson. Vad han sade här om att frågan om den kortare arbetstiden icke skulle stå i något motsatsförhållande till frågan om högre lön har redan blivit utförligt bemött av herr Liedberg. Det är en självklar sak, att det föreligger ett motsatsförhållande mellan dessa två saker.</w:t>
        <w:br/>
        <w:br/>
        <w:t>Herr talman! Jag vidhåller mitt yrkande om bifall till reservationen.</w:t>
      </w:r>
    </w:p>
    <w:p>
      <w:pPr>
        <w:pStyle w:val="Heading2"/>
      </w:pPr>
      <w:r>
        <w:t>2. Anders Paulsen (Socialdemokraterna, man)</w:t>
      </w:r>
    </w:p>
    <w:p>
      <w:r>
        <w:rPr>
          <w:b w:val="0"/>
        </w:rPr>
        <w:t>Herr talman! När jag för några timmar sedan begärde ordet, hade jag vissa synpunkter, som jag tänkte lägga på den här saken, men dessa synpunkter ha redan framlagts av den ene talaren efter den andre. Jag skall därför icke upprepa dem. Jag vill nu bara uttrycka min förundran över en synpunkt, som herr Skoglund lade på frågan. Även herr Barnekow hade samma syn. Herr Skoglund sade, att det kommer att bli svårt med den här lagen för de små jordbrukarna. Jag har funderat över, varför det i all världen skall bliva svårt för dem av den anledningen. De beröras ju icke av lagen. Jag vet icke hur pass små jordbruk herr Barnekow tänkte sig, men herr Skoglund nämnde jordbruk om 25 till 30 tunnland. För dylika jordbruk skulle det, sade herr Skoglund, säkert bli svårare, än de ha det nu. Men dessa små jordbrukare beröras ju icke av lagen. De sköta sitt jordbruksarbete själva, och ha på sin höjd en enda man anställd. Hur de skulle få det svårare, om denna lag antages, begriper jag icke och ingen annan lär begripa det heller.</w:t>
        <w:br/>
        <w:br/>
        <w:t>Herr Skoglund sade vidare, att sedan denna lag med kortare arbetstid genomförts, blir det svårare att få arbetsfolk till jordbruken. Jag måste säga honom, att det är en förunderlig inställning han har. Kan det bli svårare att få arbetsfolk, när de få mindre arbete och bättre betalt? Jag tycker, att det</w:t>
        <w:br/>
        <w:br/>
        <w:t>Jag tycker, att herrarna borde vara glada och med uppräckta händer taga emot denna lag. Jag tror, att det blir med denna lag som med arbetstidslagen för industriarbetarna. Den som var här i kammaren då minnes väl, vilket oerhört gnäll det var och vilka olyckor man sade skulle följa om åttatimmarslagen genomfördes. Vilka olyckor blev det? Jo, industrien nådde ett ännu större uppsving och det blev inga fördärvbringande följder alls av lagens genomförande.</w:t>
        <w:br/>
        <w:br/>
        <w:t>Jag ber att få yrka bifall till utskottets förslag.</w:t>
      </w:r>
    </w:p>
    <w:p>
      <w:pPr>
        <w:pStyle w:val="Heading2"/>
      </w:pPr>
      <w:r>
        <w:t>3. Axel Johansson (Socialdemokraterna, man)</w:t>
      </w:r>
    </w:p>
    <w:p>
      <w:r>
        <w:rPr>
          <w:b w:val="0"/>
        </w:rPr>
        <w:t>Jag skall icke bliva mångordig i denna debatt. Det förslag, som ligger på riksdagens bord, är i ganska väsentliga delar sådant, att det kommer att lända lantarbetarna till gagn och nytta. Jag hälsar med tillfredsställelse alla de åtgärder, som kunna vidtagas i detta hänseende. Därmed vill jag icke ha sagt, att förslaget i dess helhet är sådant, att man icke kan rikta en viss kritik mot detsamma. Redan mot den kungl. propositionen finnes det vissa anmärkningar att göra, t. ex. i fråga om mjölkningen, men detta har av andra talare berörts. Jag skall därför icke gå in på den frågan.</w:t>
        <w:br/>
        <w:br/>
        <w:t>Socialministern har icke föreslagit en direkt åttatimmars-arbetsdag för lantarbetarna utan i stället föreslagit en arbetstidslag, som föreskriver en under året varierande arbetstid, motsvarande en genomsnittlig åttatimmars-arbetsdag. Vidare är det föreslaget att jordbrukarna få uttaga 200 övertidstimmar. Arbetstiden är förlagd så att den kortaste arbetstiden blir på vintern, då ju jordbruket har den minsta sysselsättningen för sina arbetare, medan den längsta arbetstiden infaller under sommarmånaderna, då det mesta arbetet skall utföras. Arbetstiden på sommaren inskränkes icke mera än från 56 till 54 timmar, alltså med 2 timmar per vecka. Om man då vill taga ut två övertidstimmar per vecka i 26 veckor, kommer man upp till 52 timmars övertid för sommarmånaderna. Resten av de föreslagna övertidstimmarna anser jag bör räcka till andra åtgärder. Trots dessa medgivanden från regeringens sida har utskottet ändock icke kunnat låta bli att tumma på denna proposition en liten smula. Jag finner det så mycket mera anmärkningsvärt, som vi för närvarande ha en regering, som representerar både arbetareklassen och bondeklassen. Inom regeringen hade man ju kommit överens om att framlägga ett lagförslag, som skulle innebära vissa förbättringar för lantarbetarna, samtidigt som man också skulle lägga fram förslag om kompensation för denna minskning av arbetstiden. Detta förslag om kompensation för den förkortade arbetstiden står under nästa punkt på föredragningslistan. Det är märkligt att ingen av de medlemmar, som varit med om att behandla denna fråga i utskottet, kommit på den idén att säga, att det är föreslaget för mycket kompensation till Jordbrukarna för den förkortade arbetstiden. Alla ha varit överens om att denna kompensation skulle utgå för den förkortade arbetstiden. Det bevisar, herr Barnekow, att vi icke äro motståndare till en kompensation till jordbruket för den förkortade arbetstiden, men också, att herr Barnekow och hans partikamrater äro motståndare till att giva lantarbetarna någon smula förbättring i den ställning de ha i sin dagliga gärning.</w:t>
        <w:br/>
        <w:br/>
        <w:t>När nu denna proposition framlagts, har det skett för att bereda lantar-</w:t>
        <w:br/>
        <w:br/>
        <w:t xml:space="preserve">Då man i år yrkar avslag på propositionen har man inte precis samma invändningar som i fjol. I år säger man, att man borde ha väntat med denna lagstiftning tills vi fått se, hur den gamla lagen verkade. Jag får lov att säga som en </w:t>
      </w:r>
      <w:r>
        <w:rPr>
          <w:b/>
        </w:rPr>
        <w:t>kvinnlig¹</w:t>
      </w:r>
      <w:r>
        <w:rPr>
          <w:b w:val="0"/>
        </w:rPr>
        <w:t xml:space="preserve"> talare i förra veckan, att man inte har någon förståelse för fartens tjusning. Det är snart 20 år sedan man genomförde åttatimmarsdagen för industriarbetarna, och här kommer man och påstår, att vi inte skola ha så bråttom, när det gäller lantarbetarnas arbetstid, ty det är inte av behovet påkallat, att de skola ha en förkortning av denna. När man vidare gör gällande, att vi ännu inte sett, hur den lag verkar, som genomfördes i fjol, vill jag fråga: vad vänta herrarna på? Den lag, som genomfördes i fjol, har Svenska lantarbetareförbundet för länge sedan genomfört, och både arbetare och arbetsgivare ha prövat den anordningen mycket ingående. Säkerligen veta de också, hur den verkar.</w:t>
        <w:br/>
        <w:br/>
        <w:t>Men även de inom utskottet, som varit med om att tillstyrka förslaget, ha ändå inte kunnat taga steget fullt ut. Det är särskilt en punkt jag i detta fall vill påtala. Medan det i den gamla lagen finns en paragraf, där det står, att man kan överflytta arbetstid från november och december månader till februari och mars, föreslås det i den nya propositionen, att denna passus skall borttagas. Utskottet har emellertid funnit det vara mycket bekvämt att ha paragrafen kvar. Jag vill för min personliga del säga, att denna paragraf kommit mycket förtret åstad. Vi ha för närvarande inom lantarbetareförbundet en hel del tvister just på grund av densamma. Det går nämligen så till, att en del av lantarbetsgivarna ge en viss grupp av arbetarna ackord under november och december månader, medan den övriga gruppen arbetare får arbeta för dagpenning eller timpenning. När man sedan kommer fram till februari—mars, vill man taga tillbaka den arbetstid man tidigare eftersatt, och då få alla arbetarna den förlängda arbetstiden. Det är alldeles självklart, att de arbetare, som inte kommit i åtnjutande av arbetstidsförkortning tidigare, protestera och säga, att de enligt lagen inte behöva arbeta så lång tid. Det finns också sådana, som taga anställning per månad. De äro hos den ene arbetsgivaren under november—december och få där arbeta den längre arbetstiden, men komma sedan till den andre arbetsgivaren, som kanske låtit sina arbetare åtnjuta förkortning av arbetstiden tidigare. Då uppstår problemet: skall den ene arbetaren sluta kl. 5, den andre kl. 6? Tvistigheter, hänförande sig till sådana spörsmål, föreligga för närvarande i ganska stor utsträckning, och både från lantarbetareförbundet och Svenska lantarbetsgivareförbundets sida ha vidtagits åtgärder för att borteliminera sådana saker, som bara kunna ställa till oreda. Men så kommer svenska riksdagen och förklarar, att dessa</w:t>
        <w:br/>
        <w:br/>
        <w:t>Sedan vill jag innan jag slutar ge ett par repliker. Jag vill först vända mig till herr Skoglund. Han sade i sitt anförande till socialministern, att det enda denne lyckats åstadkomma med detta förslag, var en försämring för de människor, som inte äro direkt löneanställda vid jordbruket, i synnerhet för de mindre jordbrukarna. Den saken har alldeles nyss av herr Paulsen berörts, och jag skall inte uppehålla mig vid den länge. Jag vill bara säga, att det måste vara en feluppfattning från herr Skoglunds sida. Är det någon, som blir lidande på anordningen, måste det väl vara storbönderna och storgodsägarna, och skulle de i någon mån bli lidande av att lantarbetarna få det en liten smula bättre, anser inte jag för min personliga del, att det är annat än riktigt. De mindre jordbrukarna, som inte komma under lagens bestämmelser, kunna givetvis inte få det sämre därför att även de få en kompensation för den förkortade arbetstiden.</w:t>
        <w:br/>
        <w:br/>
        <w:t>Herr Barnekow gjorde gällande, att det för djurskötarnas del skulle bli mycket besvärligheter, då man inte kan skicka en annan till ladugården än den som är djurskötare. Dessa svårigheter skulle också enligt hans mening visa sig på de mindre gårdarna i ganska stor utsträckning. Om det bleve en ovan ladugårdsskötare, skulle avkastningen bli mindre en eller kanske två dagar i veckan. Ja, mina herrar, jag har ganska mycket rest omkring på landsbygden och fått klara upp sådana situationer. Vi ha något som heter avtal med de svenska arbetsgivarna. När man kommer till de mindre gårdarna och frågar, vilka det är som äro djurskötare — dessa skola nämligen enligt avtalet ha en något större lön än de andra arbetarna — svaras det i regel: ja, det är ingen, som är anställd direkt som djurskötare, utan vem som helst av oss sköter ladugården; när jag har tid, sköter jag den, när jag inte har tid, får någon av drängarna eller statarna sköta den. Jag menar, att när det hittills inte förekommit några olägenheter i det hänseendet, behöver det givetvis inte bli värre, när det blir lagstadgad åttatimmarsdag.</w:t>
        <w:br/>
        <w:br/>
        <w:t>Till slut vill jag säga till herr Lundell, när han gör gällande, att det genom denna arbetstidsförkortning skulle bli svårare för jordbrukarna att få arbetskraft, att jag tycker att konsekvensen bjuder, att om det verkligen skulle bli svårare genom den kortare arbetstiden, borde man väl förlänga arbetstiden till 24 timmar på dygnet för att det absolut inte skall bli någon brist på arbetskraft vid jordbruket. "Man borde i stället erkänna, att om det finns några möjligheter att hålla folket kvar vid jordbruket, måste det ske därigenom att vi höja lantarbetarnas löner och förkorta deras arbetstid och inte tvärt om.</w:t>
        <w:br/>
        <w:br/>
        <w:t>Jag vill med dessa ord, herr talman,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