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2166</w:t>
      </w:r>
    </w:p>
    <w:p>
      <w:r>
        <w:rPr>
          <w:b/>
        </w:rPr>
        <w:t xml:space="preserve">Datum: </w:t>
      </w:r>
      <w:r>
        <w:t>1938-06-02</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Georg Nyblom (Bondeförbundet, man)</w:t>
      </w:r>
    </w:p>
    <w:p>
      <w:r>
        <w:rPr>
          <w:b w:val="0"/>
        </w:rPr>
        <w:t>Herr talman! Jag har närmast begärt ordet för att uttrycka min glädje och tillfredsställelse över denna mycket betydande reform. Jag har ingen anledning att gå emot den till någon del. Jag är</w:t>
        <w:br/>
        <w:br/>
        <w:t xml:space="preserve">Är det emellertid så, att man ifrån ett håll skall betona, att man har bittra känslor, så kan det finnas anledning att replikera, att det finns mycket stora grupper inom jordbrukarledet, inom företagarledet, som långt ifrån kunna anses vara tillfredsställda med hänsyn till de fördelar, som dessa grupper skulle ha kommit i åtnjutande av genom sociallagstiftningen. Jag tänker i detta fall närmast på de ungefär 200,000 småbrukare och mindre jordbrukare, som vi ha ute i landet och som visserligen i statistiken äro upptagna som egna, självständiga företagare, men som inte kunna betraktas på något annat sätt än som rena kroppsarbetare. Det är klart, att dessa människor ha en mycket för lång arbetsdag och ett mycket för långt arbetsår, väsentligt mycket längre än vad som i genomsnitt gäller för arbetargrupperna här i landet, alltså mer än 294 dagar. När man kommer i beröring med folket ute i bygderna, får man också ett klart begrepp om att för dessa människor gäller ingen 8-timmarsdag utan i många fall 16-timmarsdag. Jag träffade i söndags i Hållnäs i norra Uppland en småbrukare, som berättade för mig, att han nu under en längre tid haft arbete från kl. "/2 4 på morgonen till fram mot 9—10 på kvällen. Han sade, att det var omöjligt för honom att överhuvud taget få någon hjälp i arbetet. Sådan är situationen. Semester för dessa människor — både företagarna och deras </w:t>
      </w:r>
      <w:r>
        <w:rPr>
          <w:b/>
        </w:rPr>
        <w:t>hustrur²</w:t>
      </w:r>
      <w:r>
        <w:rPr>
          <w:b w:val="0"/>
        </w:rPr>
        <w:t xml:space="preserve"> — är något absolut otänkbart. Det är för dem ett okänt begrepp. Söndag och söckendag arbetas det lika mycket, i varje fall av </w:t>
      </w:r>
      <w:r>
        <w:rPr>
          <w:b/>
        </w:rPr>
        <w:t>hustrun²</w:t>
      </w:r>
      <w:r>
        <w:rPr>
          <w:b w:val="0"/>
        </w:rPr>
        <w:t xml:space="preserve">. Det är rätt betecknande vad en av dessa verkligt fattiga </w:t>
      </w:r>
      <w:r>
        <w:rPr>
          <w:b/>
        </w:rPr>
        <w:t>arbetarhustrur²</w:t>
      </w:r>
      <w:r>
        <w:rPr>
          <w:b w:val="0"/>
        </w:rPr>
        <w:t xml:space="preserve"> skrev till mig i ett brev. </w:t>
      </w:r>
      <w:r>
        <w:rPr>
          <w:b/>
        </w:rPr>
        <w:t>Hon²</w:t>
      </w:r>
      <w:r>
        <w:rPr>
          <w:b w:val="0"/>
        </w:rPr>
        <w:t xml:space="preserve"> är </w:t>
      </w:r>
      <w:r>
        <w:rPr>
          <w:b/>
        </w:rPr>
        <w:t>mor²</w:t>
      </w:r>
      <w:r>
        <w:rPr>
          <w:b w:val="0"/>
        </w:rPr>
        <w:t xml:space="preserve"> till elva barn, och </w:t>
      </w:r>
      <w:r>
        <w:rPr>
          <w:b/>
        </w:rPr>
        <w:t>hon²</w:t>
      </w:r>
      <w:r>
        <w:rPr>
          <w:b w:val="0"/>
        </w:rPr>
        <w:t xml:space="preserve"> skrev, att den enda ledighet </w:t>
      </w:r>
      <w:r>
        <w:rPr>
          <w:b/>
        </w:rPr>
        <w:t>hon²</w:t>
      </w:r>
      <w:r>
        <w:rPr>
          <w:b w:val="0"/>
        </w:rPr>
        <w:t xml:space="preserve"> haft i sitt liv har </w:t>
      </w:r>
      <w:r>
        <w:rPr>
          <w:b/>
        </w:rPr>
        <w:t>hon²</w:t>
      </w:r>
      <w:r>
        <w:rPr>
          <w:b w:val="0"/>
        </w:rPr>
        <w:t xml:space="preserve"> haft när </w:t>
      </w:r>
      <w:r>
        <w:rPr>
          <w:b/>
        </w:rPr>
        <w:t>hon²</w:t>
      </w:r>
      <w:r>
        <w:rPr>
          <w:b w:val="0"/>
        </w:rPr>
        <w:t xml:space="preserve"> legat i barnsäng. Men </w:t>
      </w:r>
      <w:r>
        <w:rPr>
          <w:b/>
        </w:rPr>
        <w:t>hon²</w:t>
      </w:r>
      <w:r>
        <w:rPr>
          <w:b w:val="0"/>
        </w:rPr>
        <w:t xml:space="preserve"> tillägger: jag har icke haft tid att ligga längre då än två eller tre dagar — sedan har jag måst gå upp igen.</w:t>
        <w:br/>
        <w:br/>
        <w:t>Sådant är läget för dessa människor. Jag tror, att socialministern har rätt, då han säger, att man icke kan nå de självständiga företagarna med en sociallagstiftning av den karaktär, varom nu är fråga. Jag är säker om att han har rätt därvidlag. Men det finns möjlighet att hjälpa denna kategori på ett annat sätt, framför allt genom att ekonomiskt förbättra dess ställning och se till, att de produkter dessa personer saluföra, komma upp i ett högre prisläge. Då få de bättre lön för sitt arbete och sin möda.</w:t>
        <w:br/>
        <w:br/>
        <w:t>Med hänsyn just härtill är det med tillfredsställelse jag i dagens debatt noterat speciellt socialministerns uttalande, att han hoppades, att utvecklingen skulle bliva sådan, att dessa grupper skola bliva bättre tillgodosedda än nu är fallet. Jag vill tillägga, att det nog är på tiden, att alldeles speciell uppmärksamhet riktas åt dessa medborgargrupper, som äro allra mest i behov av en höjning av sin sociala och ekonomiska standard.</w:t>
      </w:r>
    </w:p>
    <w:p>
      <w:pPr>
        <w:pStyle w:val="Heading2"/>
      </w:pPr>
      <w:r>
        <w:t>2. Emil Olovson (Socialdemokraterna, man)</w:t>
      </w:r>
    </w:p>
    <w:p>
      <w:r>
        <w:rPr>
          <w:b w:val="0"/>
        </w:rPr>
        <w:t>Herr talman! Jag har begärt ordet uteslutande för att avgiva en deklaration. Jag ansluter mig i allt till vad herr Holm här i kammaren yttrade rörande det berättigade i kravet på sammanhängande semester jämväl för arbetarna vid jordbruket. Då jag trots detta kommer att rösta för utskottets hemställan beträffande $ 6, gör jag det därför att jag icke kan taga på mitt ansvar att medverka till att kamrarna skola stanna vid olika beslut på en punkt, där det kan bli svårt eller kanske omöjligt att nu åstadkomma en sammanjämkning. "Till min röst för utskottets förslag vill</w:t>
        <w:br/>
        <w:br/>
        <w:t>Jag emellertid också foga den förhoppningen, att lantarbetsgivarna skola förstå vad landet väntar av dem, nämligen att de, utan att därtill vara tvingade av lagen, skola tillerkänna lantarbetarna rimligt lång, sammanhängande semester. Skulle lantarbetsgivarna i detta avseende komma att svika, då bör utan onödigt dröjsmål riksdagen få sig förelagt förslag till sådan ändring av ggn, att lantarbetarnas rätt till sammanhängande semester blir säkerställd.</w:t>
        <w:br/>
        <w:br/>
        <w:t>I detta anförande instämde herrar Jonsson i Eskilstuna, Lundbom, Andersson i Tungelsta, Gustavson i Västerås, Lindahl, Hedlund i Östersund, Persson i Undersvik, Karlsson i Munkedal och Andersson i Munkaljungby.</w:t>
      </w:r>
    </w:p>
    <w:p>
      <w:pPr>
        <w:pStyle w:val="Heading2"/>
      </w:pPr>
      <w:r>
        <w:t>3. Arvid Olsson (Socialistiska partiet, man)</w:t>
      </w:r>
    </w:p>
    <w:p>
      <w:r>
        <w:rPr>
          <w:b w:val="0"/>
        </w:rPr>
        <w:t>Herr talman! Jag och en del kammarledamöter ha under ett par år tidigare väckt motioner angående semesterrätt för alla arbetare och löntagare. Vid de tillfällen, då dessa motioner behandlats i riksdagen, har icke något intresse kommit till uttryck för själva tanken på en arbetarsemester. Motionerna ha emellertid tydligen haft det goda med sig, att de bildat opinion, ty i dag ha vi ju haft en mycket lång diskussion om saken, och allmänt erkännes nu rätten för arbetare att erhålla semester. Detta är jag mycket glad över.</w:t>
        <w:br/>
        <w:br/>
        <w:t>Men jag är icke lika glad över det förslag, som i dag ligger på kammarens bord. Det har talats om vissa skönhetsfläckar, och här har också från åtskilliga håll riktats en mycket stark kritik mot att dels betydande arbetargrupper ställas utanför semesterlagen, dels andra arbetare, som redan genom avtal ha skaffat sig semester, kanske få denna sin semesterrätt försämrad. Det har även i diskussionen från skilda håll, särskilt från Jordbrukarhåll, förklarats, att lantarbetarna också skola ha rätt till semester. Men man har gjort en liten reservation, som visar, att solidariteten i själva verket icke sträcker sig så synnerligen långt. J ag lade särskilt märke till ett uttalande av herr De Geer i Hanaskog, däri han förklarade, att det var mycket viktigt för lantarbetarna att erhålla en god semester. Han framhöll även, att han och jordbrukarna skulle göra allt vad på dem ankomme för att det skulle bli så god semester som möjligt. Men samtidigt vädjade han till jordbruksministern, att man i form av ökade priser skulle kompensera den merutgift, som Jordbrukarna kunde tänkas få genom en längre semester åt lantarbetarna. Vad som signalerades då arbetstidslagen för lantarbetarna genomfördes, signaleras också nu, då man står här redo att besluta om en semesterlagstiftning. Man skall sålunda ha kompensation för den semester åt arbetarna, som här är föreslagen. Under sådana förhållanden är det ju icke så underligt, att man kan stiga upp i riksdagens andra kammare och säga, att jordbrukarna äro mycket villiga att gå med på en semester, bara statsmakterna sedan giva dem ett handtag, så att de få betalt för denna merutgift, som semestern innebär. En sådan deklaration visar ju i själva verket, att man i själ och hjärta icke anser, att lantarbetarna eller andra arbetare äro i behov av semester. Jo, man gör det, om man får fullt vederlag för vad semestern kan tänkas kosta! Det är, tycker jag för min del, ganska underliga deklarationer man kommer med i riksdagens andra kammare, när en semesterlagstiftning skall genomföras.</w:t>
        <w:br/>
        <w:br/>
        <w:t>Jag har också studerat lagtexten, och då chefen för socialdepartementet, statsrådet Möller är närvarande, skulle jag önska av honom få ett spörsmål besvarat, som icke har diskuterats här i kammaren i dag under den långa diskussionen men som jag finner vara rätt allvarligt. I $ 6 heter det: »Arbetsgivaren äge bestämma, när semester skall utgå». I $ 17 stadgas bl. a. föl- Jande: »Mål, som avse tillämpningen av denna lag, upptagas och avgöras av allmän domstol; dock att mål beträffande arbetstagare, vilkas arbetsavtal Teg-</w:t>
        <w:br/>
        <w:br/>
        <w:t xml:space="preserve">En semester, som förlägges för arbetare på en tidig eller kanske sen tidpunkt av året, på vintern, våren eller hösten, blir för dem knappast någon semester i vanlig betydelse. Jag är livligt övertygad om att riksdagens ledamöter, som ha möjlighet att taga semester när de vilja, i regel taga den under sommarens bästa månader. För de människor, som behöva vila och rekreation, äro sommarmånaderna självfallet den allra lämpligaste och bästa tiden, och det är ju därför också, som fackorganisationerna i sina avtal lyckats få denna bestämmelse införd. Herr Österström har i dag talat om de svårigheter, som kunna uppstå, när semestern skall genomföras. Dessa svårigheter bli icke till finnandes, om semestern förlägges till någon av de tre bästa sommarmånaderna, ty i regel är det då så, att arbetarna med sina familjer — </w:t>
      </w:r>
      <w:r>
        <w:rPr>
          <w:b/>
        </w:rPr>
        <w:t>hustrun²</w:t>
      </w:r>
      <w:r>
        <w:rPr>
          <w:b w:val="0"/>
        </w:rPr>
        <w:t xml:space="preserve"> får på så sätt också del av denna semesterledighet — draga ut i skog och mark. De cykla kanske eller följa med någon buss ett stycke, och slå sig sedan ned på landet under semestertiden. Både </w:t>
      </w:r>
      <w:r>
        <w:rPr>
          <w:b/>
        </w:rPr>
        <w:t>hustrun²</w:t>
      </w:r>
      <w:r>
        <w:rPr>
          <w:b w:val="0"/>
        </w:rPr>
        <w:t xml:space="preserve"> och mannen få därigenom god vila och god rekreation. Blir det nu så, som andra lagutskottets ordförande i första kammaren i dag omnämnt, att företagen komma att förlägga arbetarnas semester till påsk och pingst, kanske framför allt dessa två helger, befarar jag, att semesterlagen icke blir vad man kanske innerst inne syftat till från åtskilliga håll. Och lagen innehåller — jag skall, herr talman, icke upptaga tiden med den saken — så många kryphål, att det säkerligen blir vanskliga svårigheter för arbetarna att erhålla den semester de ändå genom riksdagen principiellt blivit tillerkända. Det är med denna lagstiftning ungefär som med lagstiftningen om folkpensioneringen, om </w:t>
      </w:r>
      <w:r>
        <w:rPr>
          <w:b/>
        </w:rPr>
        <w:t>mödrahjälpen²</w:t>
      </w:r>
      <w:r>
        <w:rPr>
          <w:b w:val="0"/>
        </w:rPr>
        <w:t>, om barnavårdshjälpen 0. s. v.: samhället giver med den ena handen och tager tillbaka med den andra. Att tala vackert om att folk behöver semester kan vem som helst göra, men att lagstifta, så att det blir en verklig semester, tycks vara betydligt svårare.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