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2191</w:t>
      </w:r>
    </w:p>
    <w:p>
      <w:r>
        <w:rPr>
          <w:b/>
        </w:rPr>
        <w:t xml:space="preserve">Datum: </w:t>
      </w:r>
      <w:r>
        <w:t>1939-05-13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Lindberg (Socialdemokraterna, man)</w:t>
      </w:r>
    </w:p>
    <w:p>
      <w:r>
        <w:rPr>
          <w:b w:val="0"/>
        </w:rPr>
        <w:t xml:space="preserve">Herr talman! När jag hörde herr Flyg stå här i talarstolen och skrodera om sin uppfattning i försvarsfrågan, kom jag att tänka på en gammal historia, som måhända kan passa in en smula på herr Flygs framställning i det här sammanhanget. Det var en gång en gammal </w:t>
      </w:r>
      <w:r>
        <w:rPr>
          <w:b/>
        </w:rPr>
        <w:t>dam²</w:t>
      </w:r>
      <w:r>
        <w:rPr>
          <w:b w:val="0"/>
        </w:rPr>
        <w:t xml:space="preserve">, som reste till ett exercisfält för att hälsa på sin son. När </w:t>
      </w:r>
      <w:r>
        <w:rPr>
          <w:b/>
        </w:rPr>
        <w:t>hon²</w:t>
      </w:r>
      <w:r>
        <w:rPr>
          <w:b w:val="0"/>
        </w:rPr>
        <w:t xml:space="preserve"> kom hem igen, talade </w:t>
      </w:r>
      <w:r>
        <w:rPr>
          <w:b/>
        </w:rPr>
        <w:t>hon²</w:t>
      </w:r>
      <w:r>
        <w:rPr>
          <w:b w:val="0"/>
        </w:rPr>
        <w:t xml:space="preserve"> om, hur utomordentligt fint allting hade varit, hur fint </w:t>
      </w:r>
      <w:r>
        <w:rPr>
          <w:b/>
        </w:rPr>
        <w:t>hennes²</w:t>
      </w:r>
      <w:r>
        <w:rPr>
          <w:b w:val="0"/>
        </w:rPr>
        <w:t xml:space="preserve"> son hade varit klädd o. s. v. Till slut berättade </w:t>
      </w:r>
      <w:r>
        <w:rPr>
          <w:b/>
        </w:rPr>
        <w:t>hon²</w:t>
      </w:r>
      <w:r>
        <w:rPr>
          <w:b w:val="0"/>
        </w:rPr>
        <w:t xml:space="preserve">, att </w:t>
      </w:r>
      <w:r>
        <w:rPr>
          <w:b/>
        </w:rPr>
        <w:t>hon²</w:t>
      </w:r>
      <w:r>
        <w:rPr>
          <w:b w:val="0"/>
        </w:rPr>
        <w:t xml:space="preserve"> hade sett sonen marschera tillsammans med regementet, »och, kan ni tänka er», tillade </w:t>
      </w:r>
      <w:r>
        <w:rPr>
          <w:b/>
        </w:rPr>
        <w:t>hon²</w:t>
      </w:r>
      <w:r>
        <w:rPr>
          <w:b w:val="0"/>
        </w:rPr>
        <w:t>, »hela regementet gick med fel fot utom min son». Ungefär så är det också med herr Flyg. Han resonerar som så, att uti försvarsfrågan marscherar hela folket fel utom han själv.</w:t>
        <w:br/>
        <w:br/>
        <w:t>Vi ha redan tillräckligt länge diskuterat försvarsfrågan här i dag. Från högerhåll har gjorts gällande inte bara i dagens debatt utan också i högerpressen, låt vara här måhända inte så markant, att högern är den enda politiska grupp, som vet att värna om Sveriges försvar och som påyrkar sådana åtgärder, som verkligen kunna stärka vår försvarsberedskap. Man kanske inte skall klandra högern så mycket för denna dess uppfattning utan i stället vara glad över, att högerpartiet inte också påstår, att det är det enda parti,</w:t>
        <w:br/>
        <w:br/>
        <w:t>som vill att vårt land skall försvaras. Man måste ju tycka, att det vore bra</w:t>
        <w:br/>
        <w:br/>
        <w:t>- ställt, om högerpartiet i händelse av behov också ensamt skulle försvara</w:t>
        <w:br/>
        <w:br/>
        <w:t>Jag begärde emellertid icke ordet för att säga detta eller för att komma med något förslag, som skulle kunna rucka på vad statsutskottet här föreslagit. Jag har tagit till orda i stället för att framhäva en sak, som äger samband med denna fråga och som speciellt rör sjöfolket. För flottans värnpliktiga i allmän tjänst föreslås nu en höjning av tjänstgöringstiden från 200 dagar till 340 dagar. Häremot har från sjöfolkets sida ingen invändning gjorts; det är inte heller min mening att här komma med något klander mot förslaget som sådant. Jag vill emellertid erinra om ett par saker, som äga samband med denna fråga och som måhända redan varit föremål för diskussion, även om jag för min del inte har sett någonting skrivet därom. Själv har jag ju långt innan propositionen framlades uttalat, att värnpliktstiden vid flottan kanske skulle behöva förlängas. Jag visste då ingenting om, huruvida ett sådant förslag skulle komma att framläggas, men jag var beredd på, att det skulle komma. Jag blev emellertid en smula förvånad över, att ökningen skulle bli så stor som hela 140 dagar eller något mer än 4.5 månader. Uppenbarligen kan i nuvarade läge ingenting göras åt den saken. Flottan måste väl för att kunna vara i högsta beredskap ha det antal värnpliktiga, som på detta sätt kommer att tillföras densamma, och folket måste väl ligga inne så länge för att kunna få tillräcklig övning. Man kan emellertid fråga sig, om det inte hade varit bättre att öka antalet stamanställda vid flottan till låt mig säga två tredjedelar av den styrka, som behövts för en ytterligare förstärkning åt försvarsberedskapen i detta vapen. Jag kan ju givetvis inte här komma med några beräkningar över, huru mycket detta skulle komma att kosta staten, men jag tror inte, att det skulle behöva bli fråga om något så förfärligt stort belopp. Man skall naturligen icke i onödan påyrka någon ökning i den redan mycket höga försvarsbudgeten, men jag måste säga, att vad jag i det här avseendet kräver icke kan betraktas såsom någonting onödigt. Jag tänker nu närmast på hur det skall gå med den på detta sätt ökade kadern av sjöfolk, när återgång sker till mera normala förhållanden. Måhända är emellertid avsikten att någon återgång till 200 dagars värnpliktstid ej skall ske, och då är det ju inte skäl uti att tala så mycket om den här saken. Men om det skulle visa sig obehövligt med en så stark beredskap som den, vilken vi nu stå i begrepp att genomföra, så måste väl, efter vad jag förmodar, en återgång till normala förhållanden ske även på detta område. Då blir det otvivelaktigt under en lång tid framåt en mycket stor arbetslöshet inom sjömansyrket, och då är det fara värt att sjöfolket kommer att knorra åtskilligt över denna ökade värnpliktstid. Nu få vi väl hoppas, att avvecklingen skall ske successivt, så att någon större arbetslöshet inte skall behöva uppstå på en gång. Sjöfolket kan ju drabbas av arbetslöshet ändå, till exempel på grund av en kris inom sjöfartsnäringen, men det är Ju in sak för sig, som den ökade värnpliktstiden inte har något samband med.</w:t>
        <w:br/>
        <w:br/>
        <w:t>Bland sjöfolket ha i diskussionen om den ökade värnpliktstiden förts fram några frågor, som man med statens medverkan skulle önska få lösta. Riksdagen har ju redan antagit en sjöarbetstidslag, vilken av somliga anses vara bra men av andra dålig. Jag skulle emellertid tro, att flertalet av sjöfolket numera anser, att lagen är relativt klar, och att man därför vill ha kvar densamma utan några större förändringar. Medan jag är inne på frågan om den förlängda värnpliktstiden vid flottan kanske det tillåtes mig att uttala en</w:t>
        <w:br/>
        <w:br/>
        <w:t>förhoppning om, att de som mest ivra för ett starkt sjöförsvar också tänkte på att sjöfolket, som ändå skall vara med om detta, inte beredes alltför stora svårigheter på andra områden eller i andra avseenden. Jag tänker nu närmast på sjömännens bostadsförhållanden och deras pensionering. I denna debatt kunna naturligtvis inte resas några krav i det avseendet eller framställas några yrkanden, men jag har här velat framföra vad sjöfolket självt anser i dessa frågor. Man anser sålunda att om landet för sitt försvar har behov av sjöfolkets hjälp, så skall denna hjälp lämnas så långt den rimligen kan lämnas, men då kräver sjöfolket naturligtvis en gentjänst vid ett annat tillfälle.</w:t>
        <w:br/>
        <w:br/>
        <w:t>I dagens debatt har också nämnts något om en ökning av flottans möjligheter att möta fienden ute till sjöss för att förhindra landstigningsföretag 0. S. Vv. Jag måste ju för min del säga, att denna fråga väl ändå förts fram en liten smula för sent. Det finns väl nu ingen möjlighet att skapa en flotta, som kan gå ut i öppna sjön och möta en fiende. Man har ju också hela tiden, såvitt jag vet, varit inställd på att endast ha ett kustförsvar och ett försvar, som är lämpat för svenska förhållanden. Om några dagar få vi upp till behandling frågan om anslag till nya pansarbåtsbyggen, och då få vi väl tillfälle att diskutera själva fartygstypen och vad därmed sammanhänger.</w:t>
        <w:br/>
        <w:br/>
        <w:t>Jag har, herr talman, intet annat yrkande på denna punkt än om bifall till statsutskottets hemställan.</w:t>
      </w:r>
    </w:p>
    <w:p>
      <w:pPr>
        <w:pStyle w:val="Heading2"/>
      </w:pPr>
      <w:r>
        <w:t>2. Ivar Anderson (Högerns riksdagsgrupp, man)</w:t>
      </w:r>
    </w:p>
    <w:p>
      <w:r>
        <w:rPr>
          <w:b w:val="0"/>
        </w:rPr>
        <w:t>Herr talman! Herr Andersson i Rasjön ledde på förmiddagen in diskussionen på frågan om finansieringen av de försvarskostnader, om vilka vi nu ha att besluta. Han gjorde detta inte för att ta upp en realdebatt i frågan, ty han konstaterade, att tidpunkten härför ännu inte var kommen. Han endast ville göra en erinran, som han framförallt ville rikta till högerpartiet, att man inte kan behandla dessa frågor utan att samtidigt ha uppmärksamheten riktad på frågan om var pengarna skola tagas. Herr Andersson i Rasjön har alldeles rätt uti denna sin erinran. Måhända var det emellertid inte alldeles utan partipolitisk udd han ställde denna erinran bara till högerpartiet, och det var ju kanske litet onödigt. Jag skall emellertid svara honom, eftersom han antydde, att om det inte bleve något svar, så tydde detta på, att vi tänkte krypa undan och inte ge besked. Jag vill svara honom, att vi mycket noga tänkt på denna sak. Vi äro medvetna om, att de förslag, som högern motionsvis väckt, innebära rätt väsentligt ökade kostnader i förhållande till regeringsförslaget, och att således, för den händelse riksdagen skulle bifalla dessa våra förslag, ett betydligt större belopp än som här ifrågasättes måste anskaffas. Jag tror icke, att herr Andersson i Rasjön begär, att jag här i detalj skall redovisa för hur vi tänkt oss att detta belopp skall anskaffas. Här kunna naturligtvis olika utvägar tänkas. Så mycket kan man ju emellertid alltid säga — och jag tror att på den punkten kunna både herr Andersson i Rasjön och kanske även finansministern vara med i princip — att i den mån de extra anslagen till försvaret, vare sig de tillkommit på grund av Kungl. Maj:ts förslag eller på grund av enskilda motioner, utgöra en bestående ökning av statens budget och således äro anslag av fast natur, skola de täckas i årets budget med skattemedel i vanlig ordning. Är det däremot fråga om rena engångskostnader så kan man eventuellt tänka sig en annan finansieringsmetod. Är läget synnerligen gynnsamt statsfinansiellt sett, till exempel ett år som det nuvarande, kan man naturligtvis resonera om en täckning på en gång, men man kan också utan att bryta mot nå-</w:t>
        <w:br/>
        <w:br/>
        <w:t>gon princip, som vi ansett sund och riktig, hävda den uppfattningen, att en fördelning av engångskostnaderna på flera år kan vara försvarlig. Jag tror inte att man därmed gör sig skyldig till vad herr Andersson i Rasjön talade om, nämligen till försök att skjuta över kostnaderna på framtiden och att ta i anspråk fonderade medel o. s. v. I varje land står man i dess dagar inför liknande problem. TI vårt land kunna vi göra denna prövning ifrån särdeles gynnsamma förutsättningar. Lösning ter sig således, åtminstone för närvarande, för oss mycket lättare än i de länder, där man i dessa dagar brottas med problemet, hur man skall kunna finansiera de för var dag, man kan nästan säga lavinartat växande försvarskostnaderna. Vi äro ännu i det läget, att vi så att säga kunna styra utvecklingen; vi äro ännu i det läget att vi i mycket betydande utsträckning kunna täcka dessa kostnader utan några extra åtgärder. Även om också vi, såsom sannolikt är, måste tillgripa några extra åtgärder, ligga dessa alla inom ramen för vad det svenska samhället i närvarande stund utan svårighet kan bära. Detta är vår uppfattning, och jag skulle tro, att den i stort sett sammanfaller med herr Anderssons i Rasjön.</w:t>
        <w:br/>
        <w:br/>
        <w:t>Sedan bör man naturligtvis tänka icke bara på detta år utan även några år framåt. Har man den uppfattningen, som herr Andersson i Rasjön antydde att han har, nämligen att vi under en lång följd av år komma att ställas inför samma problem som det inför vilket vi nu stå eller problemet angående de ständigt växande försvarskostnadernas täckande, är det en rimlig begäran att så mycket som möjligt av dessa utgifter täckas omedelbart. Jag tror emellertid att man kan betrakta förslagen, sådana de te sig i våra motioner, såsom en kraftansträngning, en engångsåtgärd av mycket betydande omfattning, varmed vi avse att reparera brister, som under tidigare år uppstått på grund av försummelser, på grund av bristande insikt om lägets allvar och på grund av oförmåga att bedöma allvaret i den utveckling, som vi nu något så när kunna överblicka. Åren efter 1925 sparades en hel del på försvarskostnaderna, som i stället kunde tagas i anspråk för andra samhällsändamål. Nu är läget omvänt, och nu får man väl också börja resonera och undersöka, om man icke kan spara på andra punkter för att därigenom underlätta finansieringen av de ökade försvarsbördorna. Jag kan icke tänka mig annat än att detta blir en uppgift för regering och riksdag under kommande år. Jag märkte icke, om herr Andersson i Rasjön rörde vid den sidan av finansieringsspörsmålet. Jag skulle emellertid för min del förmoda, att den är den icke minst viktiga frågan för närvarande. Nya skattekällor få naturligtvis också sökas. När det gäller att finna täckning för de anslag, som komma att beslutas av riksdagen, måste vi noga väga mot varandra direkta skatteåtgärder, som visserligen för ögonblicket kunna ge de erforderliga medlen men som måhända kunna ha ogynnsamma verkningar på framtiden, och andra åtgärder, som då enligt vår mening framför allt böra drabba lyxkonsumtionen. Med andra ord: det gäller en avvägning mellan indirekta och direkta skatter. För mig står det klart, att vad det i år gäller eller borde gälla är, att verkliga krafttag göras för att reparera de mest uppenbara bristerna i vår försvarsberedskap. Jag skulle tro, att om vi taga detta till vår uppgift, vi måhända med något större lugn skola kunna se på kommande års försvarsbudgeter. Är det däremot så, att man nu håller sig till ett minimum och skjuter undan det, som man icke anser absolut nödvändigt, kan man vara ganska säker på att det kommer igen ett följande år och sannolikt ej blir lindrigare och lättare att då klara.</w:t>
        <w:br/>
        <w:br/>
        <w:t>I en offentlig diskussion för några veckor sedan yttrade försvarsministern ungefär följande: »Det är icke pengarna som nu spela den avgörande rollen; vi ha råd att kalla in äldre årsklasser, och vi ha också råd att öka utbildnings-</w:t>
        <w:br/>
        <w:br/>
        <w:t>tiden.» Det är alldeles riktigt. Det är icke penningfrågan, icke finansieringsfrågan, som är den avgörande. Den har också under dagens debatt spelat mycket liten roll. Det är helt andra skäl, som anförts mot de yrkanden på ytterligare försvarsförstärkning, som framställts.</w:t>
        <w:br/>
        <w:br/>
        <w:t>Sakskälen ha här från olika ståndpunkter och olika synpunkter belysts så pass utförligt och detaljerat, att det ej finnes någon anledning att förlänga denna diskussion. Men jag skulle vilja något reagera mot den ton av sorglöshet, som anslagits från en del håll. När jag hörde herr Törnkvist i Karlskrona, som resonerade bland annat om, att man skulle vänta med att vidtaga vissa åtgärder tills man komme in i en lugnare period och lugnare förhållanden, hade jag en känsla av att fortfarande rätt mycket av den svenska idyllen vilar över riksdagens behandling av försvarsfrågan. Det är endast med sneda motvilja man här släpper in de allvarliga toner, som ljuda ute i värl-</w:t>
        <w:br/>
        <w:br/>
        <w:t>Herr Andersson i Södergård, som förde bondeförbundets talan, inskränkte sig i huvudsak till att hålla ett förmaningstal till högern. Han talade om för oss, vad som ju icke precis var någon nyhet, att man skall noga sikta på det politiskt möjliga. Har man nått dit, skall man avstå från att begära mera, därför att om man gör det, så gör man saken en otjänst.</w:t>
        <w:br/>
        <w:br/>
        <w:t>Det kanske var flera av åhörarna av herr Anderssons i Södergård anförande, som kommo att tänka på ett inlägg av en annan bondeförbundsriksdagsman för icke så värst länge sedan. Det var ett inlägg i försvarsfrågan, som på sin tid väckte genklang ute bland folket, och som jag hoppas väckte resonans även inom riksdagen. Det var ett anförande av den nu bortgångne försvarsministern Janne Nilsson. Han riktade i frimodiga ordalag en appell till Sveriges folk, som verkligen gick till hjärtat och väckte gensvar. Det var andra toner, som kommo fram i det anförandet än i det, som i dag hölls av hans partivän herr Andersson i Södergård.</w:t>
        <w:br/>
        <w:br/>
        <w:t>Denne talare, som jag nyss citerade, herr Andersson i Södergård, var också inne på de fruktansvärda bördor, som ett bifall till högerns motioner skulle pålägga Sveriges folk. Jag tror icke, att jag kan giva en bättre replik på denna erinran än genom att citera ett uttalande av en militär fackman, överstelöjtnanten Berggren, som i en diskussion för någon tid sedan, där försvarsministern var inledare, yttrade följande: »Beredskapsövningarna» — det gällde de av regeringen föreslagna beredskapsövningarna — »öka i själva verket värnpliktsbördan mera än vad en förlängning av tjänstgöringstiden enligt arméchefens program skulle ha gjort. Enligt en hastigt gjord uträkning kommer det att enligt propositionen bli 750,000 nya tjänstgöringsdagar, under det att vad chefen för armén begärt för förbättrad utbildning ligger omkring 500,000 dagar. Men trots att man påbördar folket dessa 750,000 nya tjänstgöringsdagar blir utbildningseffekten sannolikt mindre än om vi fått de av arméchefen begärda 200,000 dagarna. Varför? Jo, statsrådet har tydligt angivit det. Han trycker kraftigt på att det inte är så mycket tal om utbildning, utan att det är fråga om beredskap. Även beredskapen i inskränkt bemärkelse — »kuppberedskapen» — är emellertid i hög grad beroende på utbildningsstandarden vid beredskapsförbanden. Men genom att man icke, som chefen för armén föreslagit, fått förlängd utbildningstid och beredskapsövning på ett eller annat sätt kombinerade — man skulle kunnat kombinera dessa saker utan att svälja allt vad armé- chefen begärt — kan värdet av beredskapsövningarna ur beredskapssynpunkt bli så försämrat, att tillvaron av beredskapen rent av kan utgöra en fara. Jag avser därmed den risk som föreligger att man förlitar sig på beredskapsorganisationen, oavsett dess beskaffenhet vissa månader, och därigenom, i tro att</w:t>
        <w:br/>
        <w:br/>
        <w:t>man uppfyllt allan rättfärdighet, underlåter att vid behov vidtaga de exceptio-</w:t>
        <w:br/>
        <w:br/>
        <w:t>nella åtgärder, som det ailtid står i regeringens makt att vidtaga.»</w:t>
        <w:br/>
        <w:br/>
        <w:t>Ja, det där är i sak ett svar på åtskilligt av vad som anförts av andra talare under debatten. Jag vill särskilt understryka de första orden, som äro ett svar på den anmärkning, som herr Andersson i Södergård framställde.</w:t>
        <w:br/>
        <w:br/>
        <w:t>Här har under debatten talats ganska mycket om ansvaret. Försvarsministern förklarade sig beredd att för sin del taga ansvaret. Han vill inte skjuta över det på andra. För den förklaringen ger jag honom min honnör. Det borde dock vara självklart, när man står i den position som han gör och får höra de förebråelser han får höra, att säga: »Jag tar på mig ansvaret.»</w:t>
        <w:br/>
        <w:br/>
        <w:t>Det parti jag representerar har ingalunda för avsikt att undandraga sig sitt ansvar. Det kan för resten icke göra det. Det är nonsens att tala om, att man i och med att man intar en viss ståndpunkt, som man icke får gehör för, är fri från ansvaret. Ansvaret vilar på oss alla, och det skulle vara oriktigt, om denna debatt finge sluta utan att man även från vårt håll erkände, att vi ha ett gemensamt ansvar för vad som här göres eller underlåtes. Vi äro beredda att göra vår insats. Blir det allvar, få vi sannerligen stå skuldra vid skuldra allesammans och bära gemensamt ansvar. Det kommer att bli tyngre för den, som ej i rätt tid sett vad tiden krävde. Men det är ett ansvar, som i den situationen skall bäras av alla utan att vi skola rikta några förebråelser mot varandra. Vi bli starkare i den mån vi känna detta ansvar gemensamt och äro beredda att taga konsekvenserna därav.</w:t>
        <w:br/>
        <w:br/>
        <w:t>Jag tycker att det är felaktigt att man talat så mycket om försvarspolitiska strider. Här föreligger icke så mycket av försvarspolitiska och politiska motsättningar, men däremot finnas otvivelaktigt rent sakliga skiljaktigheter. Det är framför allt olika uppfattningar om vad som kräves och vad som är möjligt att genomföra, tekniskt och ekonomiskt. Det måste väl i alla fall anses vara en styrka för högerpartiet att det följer och stöder sig på den sakkunskap, som icke är påverkad av politiska hänsyn.</w:t>
        <w:br/>
        <w:br/>
        <w:t>Herr Lindberg i Stockholm yttrade nyss, att det har gjorts gällande, att högern är den enda grupp, som vill sörja för ett tillfredsställande försvar. Vilket yttrande i riksdagen kan herr Lindberg åberopa som stöd för ett sådant påstående? Ingenting av vad som här har sagts ger stöd för denna beskyllning. Högern gör ingalunda anspråk på att vara den ende, som vill sörja för ett tillfredsställande försvar. Vi erkänna, att här råda olika meningar om sättet. Vi hävda, att vi ha den styrkan, att vi kunna stödja oss på de ansvariga myndigheternas ståndpunkt, som icke är influerad av politiska hänsyn. Men vi ha med glädje konstaterat — det har yttrats även i denna debatt — att viljan till uppoffring för försvaret numera är allmän hos vårt folk och har tagit sig gläd- Jande uttryck på skilda håll.</w:t>
        <w:br/>
        <w:br/>
        <w:t>Statsrådet Sköld har i den diskussion, som jag förut åberopat, givit ett mycket varmt erkännande åt den svenska officerskåren och åt de militära myndigheterna. Jag tror, att erkännandet är välförtjänt. Det arbete, som de utfört under det senaste året och de senaste månaderna, det forcerade arbete, som krävts för att vi skola kunna gå i land med de uppgifter vårt försvarsväsen ställes inför, är värt ett sådant erkännande. Men kan det då kallas för partipolitik i försvarsfrågan, om man i riksdagen för fram dessa myndigheters synpunkter, uppfattningen hos dessa, som dock besitta den bästa insikten om vad som är behövligt ur försvarssynpunkt och även om vad som är tekniskt möjligt att genomföra? Kan det kallas att göra partipolitik i försvarsfrågan att föra fram vad dessa myndigheter begärt? Jag tror, att man begår ett mycket stort missgrepp, när man av gammal vana mera än av övertygelse beskyller högern för</w:t>
        <w:br/>
        <w:br/>
        <w:t>att vilja göra partipolitik av försvarsfrågan. Om högern verkligen ville göra partipolitik av försvarsfrågan, skulle den givetvis särskilt under tidigare år, då det blåste motvind så intensivt i försvarsfrågan, ha avstått från att gå i motvinden och i stället gjort som åtskilliga andra partier och följt med vinden. Det ha vi icke gjort. Vi ha gått mot vinden. Det har sannerligen icke varit av några taktiska skäl. All taktisk beräkning skulle ha dikterat ett annat tillvägagångssätt. Vi ha gjort det av övertygelse. Denna övertygelse kunna vi begära någon respekt för. Det är icke att ta stora ord i munnen att göra detta.</w:t>
        <w:br/>
        <w:br/>
        <w:t>Jag ger statsrådet rätt i att vi gärna kunna stämma ned tonen något i försvarsdebatten. Men låt då också bli att komma med beskyllningar mot dem, som under ogynnsamma förhållanden arbetat för vad vi litet var numera erkänna vara sakligt riktigt!</w:t>
        <w:br/>
        <w:br/>
        <w:t>Herr talman! Jag ber att få yrka bifall till den reservation, som är avgiven av herr Johansson i Fredrikslund m. fl.</w:t>
      </w:r>
    </w:p>
    <w:p>
      <w:pPr>
        <w:pStyle w:val="Heading2"/>
      </w:pPr>
      <w:r>
        <w:t>3. Edvard Thorell (–, man)</w:t>
      </w:r>
    </w:p>
    <w:p>
      <w:r>
        <w:rPr>
          <w:b w:val="0"/>
        </w:rPr>
        <w:t>Herr talman! I början av detta års riksdag väckte min partikamrat herr Lundqvist och jag en motion, där vi begärde utredning om möjligheter för de i jordbruket sysselsatta landstormsmännen att under detta och följande år få fullgöra sin tjänstgöring under den tid av året, som för dem vore minst betungande. Utskottet, som behandlat denna sak i samband med andra frågor, som beröras i detta utskottsutlåtande, förutsätter — efter att hava hänvisat till statsrådets och chefens för försvarsdepartementet svar på en under årets riksdag framställd fråga — att jämväl i fråga om inkallelse av landstormsmän i den mån organisatoriska hinder icke föreligga, största möjliga hänsyn tages till ur jordbrukets och andra näringslivets synpunkter betydelsefulla intressen. Utskottet säger också, att därmed det huvudsakliga syftet med såväl denna motion som andra liknande, som väckts, torde kunna anses vara tillgodosett.</w:t>
        <w:br/>
        <w:br/>
        <w:t>Ja, vi tacka utskottet. Blir det som vi hoppas så, att vederbörande myndigheter, som skola tillämpa det här i levande livet och sköta inkallelserna, handla på sätt som utskottet och naturligtvis även motionärerna önska, då är det för oss — tror jag åtminstone — tills vidare fullt tillfredsställande. Ty det kommer naturligtvis att resultera i ett en hel del av dessa landstormsmän antingen bli frikallade eller få sin tjänstgöring förskjuten — det var jet eta vi närmast åsyftade — till de tider, då det icke är så brått i jord-</w:t>
        <w:br/>
        <w:br/>
        <w:t>Under dagens debatt har framhållits från herrar Andersson i Södergård och Törnkvist bland annat, att det skulle bli svårigheter för de jordbrukare och hos dem anställda, som skulle bli inkallade, om de sju årsklasserna skulle tagas in till 30 dagars övning, såsom högern föreslagit. Det är helt naturligt, att jag instämmer med dessa herrar i deras uppfattning. Men är det icke på det sättet, att man med den uppmjukning, som jag nyss nämnde och hoppades skulle kunna gå för sig, kan ordna detta så, att man tar in en årsklass i taget? Då skulle det kunna bli så lindrigt som möjligt för denna Jordbrukarbefolkning i motsats till vad det skulle bli i det fallet, att det skulle bli mobilisering eller krig i andra länder och vi skulle vara tvungna att mobilisera och därvid taga in dessa årsklasser kanske på en gång. Den dagen tror jag, att ansvaret skulle falla ganska hårt från jordbrukarnas sida över dem, som i dag motsätta sig, att dessa årsklasser skola tagas in under lugna och fredliga förhållanden och en och en övas. Då skulle de tagas in alla dessa på en gång under tider, då det kan vara ett vitalt intresse för landet och dess försörjning — både den militära och den civila — att överhuvud</w:t>
        <w:br/>
        <w:br/>
        <w:t>taget kunna få fram en stor jordbruksproduktion. Det är värre, herr Andersson i Södergård, om vi då, när vi icke heller kunna taga så stora hänsyn i fråga om undantagen, äro tvungna att taga in alla dessa årsklasser på en gång. Skola vi tala om krigsberedskap överhuvud taget, tror jag att det är klokare att göra undan dessa saker under de lugnare förhållanden, som jag talade om, än under de förhållanden, som försvarsministern och övriga herrar, som motsätta sig att dessa årsklasser nu skola tagas in, tänka sig.</w:t>
        <w:br/>
        <w:br/>
        <w:t>Försvarsministern gick tillbaka till 1914 och gjorde vissa påminnelser. Jag skall be att få göra detsamma.</w:t>
        <w:br/>
        <w:br/>
        <w:t xml:space="preserve">Jag var den förste i min hemkommun, som blev mobiliserad, och för övrigt den ende, som därifrån mobiliserades den 2 augusti 1914. Jag skickades ut till en plats, som på den tiden ansågs vara en av de mest utsatta: Rådmansölandet. Dit kom någon linjetrupp men till största delen landstorm. Det var män på 32—40 år, alltså i sin bästa ålder. De hade i de allra flesta fall bildat familj och lämnat </w:t>
      </w:r>
      <w:r>
        <w:rPr>
          <w:b/>
        </w:rPr>
        <w:t>hustru²</w:t>
      </w:r>
      <w:r>
        <w:rPr>
          <w:b w:val="0"/>
        </w:rPr>
        <w:t xml:space="preserve"> och små barn hemma. Hur var denna landstorm, som skulle försvara vårt land mot den första framstöten över havet, utrustad? Ja, denna syn, jag höll på att säga beklagliga syn är nog ingen nyhet för eder, ty den var densamma landet runt. Landstormen hade civila kläder. Jag såg exempelvis en man — det var icke bara mobiliseringsdagen utan ganska lång tid därefter — som fortfarande hade sina tygskor och sin jackett på sig. De gingo ut med en hatt och en armbindel. Det var hela den militära utrustningen — utom ett gevär förstås och vad därtill hörde.</w:t>
        <w:br/>
        <w:br/>
        <w:t>Jag har många gånger senare frågat dem, som förstått sig på folkrättsliga grunder i fråga om krigföring, hur det skulle ha gått med dessa män, om de under en strid tappat sin armbindel och sin hatt och fösts ihop som fångar — vilket naturligtvis skulle ha blivit följden, om de satts inför väl skolade och beväpnade linjetrupper? Hur hade det gått med dessa män? Hade det icke gått som i Belgien, där de civila grepo till vapen? Jag tror knappast, att de erkänts som stridande trupp utan de hade nog räknats som civila personer. Då hade de kanske till syvende og sidst ställts upp vid en mur inför en pluton, och en salva hade gjort sagan all.</w:t>
        <w:br/>
        <w:br/>
        <w:t>Hurudan var beväpningen? Jo, ett gevär och en bajonett. Men tråkigt nog var det första gången en ganska stor del av dessa män höll i den sortens gevär, som sattes i deras händer. I de äldsta årsklasserna hade många aldrig tagit i dessa gevär. De som icke tillhörde skytteföreningar och dylikt hade aldrig tagit ett mausergevär i sina händer. På grund av sin obekantskap med detta gevär sköt en av de första dagarna, sedan mobiliseringen var verkställd, vid Spillersboda en landstormsman ihjäl en annan.</w:t>
        <w:br/>
        <w:br/>
        <w:t>Försvarsministern talade om, att han kände sitt ansvar. Det påpekades för övrigt nyss av den föregående ärade talaren. Jag tror, att han gör det. Men, ärade försvarsminister, hur skulle det kännas i alla fall, om ni skulle få vara med om vid ett kommande krigstillfälle, att det i händerna på folk sattes vapen av en beskaffenhet och en modernitet, som de icke vore vana vid? De skulle kanske vid ett sådant tillfälle bli till större fara för sig själva och sina kamrater än vad de skulle bli för en eventuell fiende.</w:t>
        <w:br/>
        <w:br/>
        <w:t>Jag tillfrågades vid flera tillfällen utav bland andra socialdemokratiska landstormsmän : ha vi inga uniformer, ha vi icke kulsprutor, ha vi icke marschskodon, ha vi icke vinterutrustning? Jag svarade: nej, det ha vi icke, men anledningen få ni fråga edra egna ledare om. De ha ju givit parollen: »icke en man, icke ett öre till försvaret». Då kunna ni väl knappast fordra, att det skall finnas mera än vad vi ha på oss och med oss nu. Det var säkert en nåd, att vi icke fingo ett vinterfälttåg 1914/1915. Vad tro ni skulle blivit</w:t>
        <w:br/>
        <w:br/>
        <w:t>deras öde, som voro utrustade på det sätt, jag nyss skisserat? Vi hade särskild anledning att minnas, vad som hände män från samma trakter i förgången tid. Vi kommo ihåg historien om det svenska lantvärnets öde i Finland 1808/1809. Jag hade alldeles särskild anledning att tänka på detta, därför att min farfars far var en av de få, som efter att ha svultit och frusit i Finland kom över isen tillbaka till Sverige. Vi hade därför en ganska stark känsla av vilket ansvar den svenska ledningen hade, den ledning, som nu över 100 år efteråt var beredd att skicka ut detta olyckliga folk med lika dålig utrustning eller rättare sagt utan utrustning.</w:t>
        <w:br/>
        <w:br/>
        <w:t>Jag har gjort denna erinran bara för att få anledning att framställa frågan: är det bättre ställt i dag? Jag har ställt den frågan förut och fått till svar: Ja, 1 viss mån. Men ifrån annat, efter vad jag tror sakkunnigt, håll, har det svarats, att vår försvarsberedskap i fråga om landstormen är otillräcklig. Jag tror själv icke, att allt är väl beställt, men skulle vi i dag av försvarsministern få höra, att vi ha fullt upp med uniformer, vinterutrustning och vapen till landstormen, så skulle ingen bliva gladare än jag. Till dess försvarsministern kommit med en förklaring av sådant innehåll har jag endast att peka på, att landsstormens inkallande år 1914 lyckligtvis slutade som en fars, men att landstormens inkallelse nästa gång kan resultera i en grym tragedi.</w:t>
        <w:br/>
        <w:br/>
        <w:t>Jag skall, herr talman, icke närmare gå in på de frågor, som här diskuteras. För dagen har jag endast velat göra dessa korta erinringar, och jag nöjer mig med att icke framställa något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2191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