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934</w:t>
      </w:r>
    </w:p>
    <w:p>
      <w:r>
        <w:rPr>
          <w:b/>
        </w:rPr>
        <w:t xml:space="preserve">Datum: </w:t>
      </w:r>
      <w:r>
        <w:t>1903-03-21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Gösta Tamm (Liberala samlingspartiet, man)</w:t>
      </w:r>
    </w:p>
    <w:p>
      <w:r>
        <w:rPr>
          <w:b w:val="0"/>
        </w:rPr>
        <w:t>Herr talman! Den behandling, som denna fråga vid fjolårets riksdag och i årets statsutskott undergått, gifver mig mod att för kammaren påpeka vikten af det föreslagna anslagets beviljande, ehuru hela denna kammares utskottshalfva reserverat sig mot beslutet.</w:t>
        <w:br/>
        <w:br/>
        <w:t>Då denna fråga förlidet år förevar i Riksdagen, hade vi ett ganska färskt exempel på öfverdrift inom sportens eller idrottens</w:t>
        <w:br/>
        <w:br/>
        <w:t>område, hvilket måhända bidrog till den afvoghet, som då hindrade anslagets beviljande, och jag skall vara den förste att erkänna, att denna rörelse för idrotten har många fula utslag, men jag undrar, om icke sådana öfverdrifter, som de hvilka följt med denna rörelse, alltid kunna spåras hos en energiskt och i synnerhet af ungdom ledd rörelse och att dessa öfverdrifter icke få dömas alltför hårdt.</w:t>
        <w:br/>
        <w:br/>
        <w:t xml:space="preserve">Idrottens betydelse är väl numera så allbekant, att jag här icke skulle behöfva framhålla densamma, men jag vill i alla fall påpeka, att idrotten ju är afsedd att hos vår ungdom alstra energi och härdighet och att blåsa in frisk luft i de lungor, som bakom disken eller i arbetslokalen blifvit alltför dammfyllda. Jag tror, med ett ord, att man kan säga, att idrottens mål just är släktets fysiska uppfostran, och det kan väl ej heller nekas, att just på de sista åren idrotten från att kanske mera vara en sport, en rikemanssport, allt mera trängt ned till alla lager af folket. Jag vill endast framhålla, hurusom inom nästan alla städer bildats idrottsföreningar, och det är ett nöje att se huru desse unge män, när de slutat sitt dagsarbete, tillsammans utöfva den synnerligen välgörande sporten, som hos dem alstrar friska kinder och kraftig kropp, utan att därför öfverdrift kommer till synes. För mig äro sport och idrott, ehuru dessa uttryck hafva samma betydelse, dock på sätt och vis mycket vidt skilda begrepp. Sporten kan medföra öfverdrift, idrott, såsom jag fattar den, däremot icke. Det är visserligen sant, att vid idrottens utöfvande måste finnas förgångsmän och att bland dessa ofta förekommer öfverdrift, men utan förgångsmän får man icke mängden med sig. Jag vill endast erinra om, huru det ser ut vid en skidtäfling. Det är visserligen sant, att öfverdrift förekommer hos dem, som täfla om pris, men huru nyttigt är det icke för dessa hundratals eller tusentals unga män och </w:t>
      </w:r>
      <w:r>
        <w:rPr>
          <w:b/>
        </w:rPr>
        <w:t>kvinnor¹</w:t>
      </w:r>
      <w:r>
        <w:rPr>
          <w:b w:val="0"/>
        </w:rPr>
        <w:t>, som följa med på skidor ut i den friska luften, att få komma ut och öfva denna härliga idrott. Samma förhållande råder vid skridskotäflingar. Huru mången har icke gjort sig löjlig öfver dessa snabblöpares egendomliga ställning, då de täfla om pris, men nog locka i alla fall dessa täflingar många af våra gossar ut för att öfva sig att på skridskor komma fram så hastigt som möjligt, och utan tvifvel är äfven detta en idrott, som är förtjänt af uppmuntran.</w:t>
        <w:br/>
        <w:br/>
        <w:t>Nu har den förening, som gjort framställning om detta anslag, hvilket anslag blifvit tillstyrkt af statsutskottet, nämligen centralföreningen för idrottens befrämjande, satt till sitt mål att vara ledare för idrottens utöfvande i Sverige på så sätt, att den dels leder de idrottstäflingar, som anordnas, 1 rätt riktning, dels ock, så långt tillgångarne medgifva, ser till, att idrottsplatser på olika orter blifva tillgängliga för dem, som däraf vilja begagna sig. Denna förening är 1 behof af mycket stort anslag; hittills hafva</w:t>
        <w:br/>
        <w:br/>
        <w:t>dock föreningens tillgångar endast bestått i enskildes frivilliga bidrag, men detta räcker icke i längden, och jag tycker, att det vore staten värdigt att lämna bidrag till densamma.</w:t>
        <w:br/>
        <w:br/>
        <w:t>Under debatten i denna fråga vid förra årets riksdag framhölls att landets och stadens intressen därvidlag voro så till vida skilda, att endast i städerna ungdomen hade nytta af idrottens utöfvande, men däremot icke på landet. Ja, detta må nu i viss mån vara sant, ehuru dock icke fullständigt. Vidare framhölls mot dem, hvilka sade, att det för försvaret vore af så stor betydelse, att idrott utöfvades i vårt land och gjorde vår ungdom härdig, att främsta vikten borde läggas därpå, att man lärde ungdomen, den värnpliktiga ungdomen, skjutkonsten. Ja, det är sant, att detta är af vikt, men om vi icke hafva härdiga skyttar, hvad hafva vi då för nytta af om de äro aldrig så skickliga i att skjuta på bana eller i precisionsskjutning. Hvad som är nyttigt däremot är att de, sedan de utstått en svår fälttjänstdags strapatser, äfven då hafva kvar sin förmåga att rikta geväret mot målet.</w:t>
        <w:br/>
        <w:br/>
        <w:t>Det är således enligt mitt förmenande ett ganska viktigt statsintresse, som genom idrottens befrämjande kan underhjälpas. Och på grund häraf tillåter jag mig, herr talman, att yrka bifall till statsutskottets förslag.</w:t>
        <w:br/>
        <w:br/>
        <w:t>Herr Hammarskjöld: Herr talman, mina herrar! Jag skall bedja att få yrka rent afslag både på utskottets hemställan och Kungl. Maj:ts förslag. Jag skall icke alls söka förneka, att idrott är en mycket förträfflig sak och att det är mycket önskvärdt, att den på allt sätt blir uppmuntrad, men jag har icke blifvit öfvertygad om, att det är statens plikt, ännu åtminstone, att åtaga sig särskilda bördor för densamma, genom att bevilja anslag därtill. Däremot är jag alldeles på det klara med, att den nuvarande tidpunkten icke kan sägas vara lämpligt vald att framkomma med begäran om anslag till dylikt. Jag tänker därvidlag på det, som vi ofta blifvit påminda om, nämligen att landet befinner sig i en ganska bekymmersam ställning. Visserligen beviljade kammaren nyss utan votering ett betydande anslag till herr Hedin, men det rörde sig ju om »Sveriges ära», och då var det ju ej värdt att säga någonting. I denna fråga rör det sig väl emellertid ännu icke om Sveriges ära i så hög grad som beträffande anslaget till herr Hedin, och därför anser jag, att sparsamhetsskälen här böra kunna få gälla. Och är det någon i denna kammare, som föreställer sig, att, om Riksdagen nu beviljar 10,000 kronor, det sedermera kommer att stanna vid detta belopp eller ens vid tillnärmelsevis detta belopp? Nej, vi kunna nog vara öfvertygade om, att begärelsen kommer att stiga och mångdubblas, och jag har mycket svårt att föreställa mig, huru man egentligen kan sätta någon gräns i fråga om hvad man vill hafva i detta afseende.</w:t>
        <w:br/>
        <w:br/>
        <w:t>I andra fall kan man något så när precisera hvad man behöfver, men härvidlag kan man behöfva huru mycket som helst. Jag vill därmed icke säga, att Riksdagen beviljar hvad som helst, men nog kan det begäras hvad som helst, och man bör då hellre stämma 1 bäcken än i ån.</w:t>
        <w:br/>
        <w:br/>
        <w:t>Slutligen vill jag fråga herrarne — och jag vänder mig nu särskildt till landsbygdens representanter, ty de skola förstå mig —: Tro herrarne, att om vi komma hem till våra valmän och säga till dem: Vi veta, att I hafven det svårt, att nästan hela landet lider af missväxt och att I hafven det bekymmersamt på alla sätt, och det oaktadt har Riksdagen varit tvungen att lägga på eder ökade skatter, men här är ett litet anslag på 10,000 kronor, som I skolen få för att ställa till gymnastik och idrottslekar, tro herrarne dessa komma att känna sig mycket glada, tröstade och tacksamma? Jag tror det icke, och jag yrkar afslag på utskottets hemställan.</w:t>
      </w:r>
    </w:p>
    <w:p>
      <w:pPr>
        <w:pStyle w:val="Heading2"/>
      </w:pPr>
      <w:r>
        <w:t>2. Ernst Carlson (–, man)</w:t>
      </w:r>
    </w:p>
    <w:p>
      <w:r>
        <w:rPr>
          <w:b w:val="0"/>
        </w:rPr>
        <w:t>Herr talman! Trots de talrika instämmanden, som kommit den föregående ärade talaren till del, och som göra att det kan synas hopplöst att här vidare yttra något i frågan, skall jag ändock be att till kammarens begrundande få framställa några anmärkningar.</w:t>
        <w:br/>
        <w:br/>
        <w:t>Jag är nämligen öfvertygad om att här gäller det en framtidsfråga, som visserligen nu kan falla, men som ej opåtaldt bör få reduceras till en lumpen sparsamhetsaffär på 10,000 kronor. Den summan kan väl i dessa millionbevillningarnas dagar icke göras till något afgörande skäl i en uppfostringsangelägenhet af sådan beskaffenhet som denna. Har norska staten råd med att till idrottens befrämjande ge ett årsanslag af 12,000 kronor, så kan väl den svenska stå ut med 10,000 kronor, synes det. Ar saken god i och för sig och tillväxer, lärer det väl ej heller böra afskräcka, i händelse framdeles ökade kraf skulle uppstå. De få då tagas i öfvervägande.</w:t>
        <w:br/>
        <w:br/>
        <w:t>Den ärade talaren påstod vidare, att det icke är statens plikt att här träda emellan, och i det afseendet skall jag gifva honom rätt. Men jag vill ställa frågan på en annan basis och påstå, att det är statens fördel att, på sätt här föreslås, lägga sig vinn om ungdomens fysiska, dess rent kroppsliga uppfostran. Jag tror, att man i våra dagar börjat komma till insikt om att idrotten är icke</w:t>
        <w:br/>
        <w:br/>
        <w:t>blott »til lyst», utan att den — isynnerhet bedrifven på ett så rationellt, icke sportutan sant idrottsmässigt sätt som det »Sveriges centralförening för idrottens främjande» satt såsom sitt mål — verkligen utgör ett mycket viktigt medel för befordrande af ungdomens moraliska och kroppsliga utbildning, en sida af vårt uppfostringssystem, som hittills i flera afseenden varit väl mycket försummad.</w:t>
        <w:br/>
        <w:br/>
        <w:t>Ty, mina herrar, visserligen hafva vi gymnastiken, hvaraf vi svenskar med skäl berömma oss såsom ett godt nationellt bildningsmedel. Men den i skolorna bedrifna gymnastiken räcker icke till för all ungdom, särskildt ieke för den ännu växande ungdom, som slutat skolorna. Och härtill kommer, att gymnastiken på ett utmärkt sätt kompletteras af idrotten och de fria lekarna. Gymnastiken hotar eljest lätt att sjunka ned till ett torrt, tråkigt och enformigt system.</w:t>
        <w:br/>
        <w:br/>
        <w:t>I synnerhet i vår tid, då stillasittandet vid skrifbordet, på kontorsstolen, i arbetsateljén o. s. v. alltmer tager öfverhand, behöfs nödvändigt som en motvikt härtill, för att folkets kraft ej skall förslappas, ökad anledning till kroppsrörelse. I det afseendet äro idrotten och de fria lekarna särdeles hälsosamma medel. Och det icke blott så, att de bidraga till att hos sina idkare stärka musklerna, öka lemmarnes smidighet och framkalla hälsans rosor på kinden. De bidraga äfven till att hos ungdomen uppälska sådana egenskaper som mod, beslutsamhet, ihärdighet och känsla för ordnad samverkan, allt egenskaper, af hvilka en medborgare har nytta, på hvilken plats han än må komma i lifvet. De utgöra vidare ett verksamt medel att draga ungdomen från skadliga njutningar och förströelser samt att förebygga åtskilligt moraliskt ondt.</w:t>
        <w:br/>
        <w:br/>
        <w:t>Redan antiken insåg idrottens stora betydelse för uppnående af all uppfostrans högsta mål: »en sund själ i en sund kropp»&gt;. Och jag håller före, att vi ha starka anledningar att följa de mönster, som i detta afseende länge gifvits i England och i senare tid äfven i Tyskland och i vårt broderland Norge. Nu ha tecken framträdt till att vårt folk vill taga idrotten och de fria lekarne under sitt hägn. På många ställen i landet och icke minst inom det samhälle, jag har äran representera, ha de på olika sätt främjats, en sträfvan, som i min tanke väl förtjänar att af staten omhuldas.</w:t>
        <w:br/>
        <w:br/>
        <w:t>Flera ansökningar om anslag till idrottens understödjande ha också — såsom af redogörelsen i statsverkspropositionen framgår — inlämnats till Kungl. Maj:t, och Kungl. Maj:t har efter pröfning förordat en af dem. Utskottet har icke ansett sig kunna gå med på hela det äskade beloppet af 20,000 kronor, men likvisst velat gifva saken sitt gillande genom att tillstyrka beviljande af halfva den af Kungl. Maj:t begärda summan, därvid förklarande, att ifrågavarande syfte hufvudsakligen bör främjas på enskild väg.</w:t>
        <w:br/>
        <w:br/>
        <w:t>Häremot har jag intet att invända. Men vill man, att denna fråga verkligen skall taga fart, vill man, att det i afseende å ungdomens fysiska uppfostran hos oss skall komma från ord till handling, då kräfves först och främst en energisk och målmedveten ledning. En sådan hafva vi i »Sveriges centralförening för idrottens främjande», som äger en fast organisation och ensam bland de ansökande vunnit Kungl. Maj:ts och utskottets understöd. Men det kräfves därjämte någon uppmuntran från det allmännas sida, och det vore därför egendomligt, om vi icke skulle bevilja den lilla summa, hvarom här är fråga, utan af så kallade sparsamhetsskäl skulle afslå densamma, när vi låtit andra stora och vida mindre af ett nationellt behof påkallade anslag slippa igenom utan votering. Ifrågavarande förening hår genom sin verksamhet för anläggande af lekoch idrottsplatser på olika orter i landet, genom upprättande af frivilliga gymnastikföreningar, genom anordnande af skidbackar, skridskobanor o. s. v. tillräckligt visat, att den förtjänar ett statsunderstöd och att bidraget kan förväntas bli väl användt.</w:t>
        <w:br/>
        <w:br/>
        <w:t xml:space="preserve">Jag förmenar alltså, att den, som önskar främja den svenska ungdomens harmoniska utveckling till själ och kropp, den, som vill, att våra ynglingar och </w:t>
      </w:r>
      <w:r>
        <w:rPr>
          <w:b/>
        </w:rPr>
        <w:t>flickor²</w:t>
      </w:r>
      <w:r>
        <w:rPr>
          <w:b w:val="0"/>
        </w:rPr>
        <w:t xml:space="preserve"> icke allenast må blifva lärda och i bokligt afseende väl utbildade, utan också att de i fysiskt afseende fostras till starka, sunda, frimodiga och glada män och </w:t>
      </w:r>
      <w:r>
        <w:rPr>
          <w:b/>
        </w:rPr>
        <w:t>kvinnor¹</w:t>
      </w:r>
      <w:r>
        <w:rPr>
          <w:b w:val="0"/>
        </w:rPr>
        <w:t>, den bör ej draga sig för att skänka bifall åt utskottets mycket moderata förslag, till hvilket jag, herr talman, härmed yrkar bifall.</w:t>
        <w:br/>
        <w:br/>
        <w:t>Den näst föregående talaren omnämnde, att idrotten och sporten understöddes icke allenast i Tyskland utan äfven i England och Norge, men om staten understödde dem, det nämnde han icke. Om en enskild förening gjorde det, är det en sak för sig.</w:t>
        <w:br/>
        <w:br/>
        <w:t>Det är nu en enskild förening här i Stockholm, åt hvilken man vill lämna anslag. Jag tror dock icke, att denna förening, Sveriges centralförening för idrottens främjande, är i någon så dålig ekonomisk belägenhet, att staten behöfver understödja densamma. Och när jag har denna uppfattning, kan jag icke annat</w:t>
        <w:br/>
        <w:br/>
        <w:t>än yrka afslag å ntskottets hemställan och bifall till den af reservanterna från denna kammare inom utskottet afgifna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