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1104</w:t>
      </w:r>
    </w:p>
    <w:p>
      <w:r>
        <w:rPr>
          <w:b/>
        </w:rPr>
        <w:t xml:space="preserve">Datum: </w:t>
      </w:r>
      <w:r>
        <w:t>1909-02-12</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Daniel Persson (Liberala samlingspartiet, man)</w:t>
      </w:r>
    </w:p>
    <w:p>
      <w:r>
        <w:rPr>
          <w:b w:val="0"/>
        </w:rPr>
        <w:t xml:space="preserve">Herr talman! Ja, det är sant, att utskottet mycket välvilligt behandlat den föreliggande motionen, och det är också lika sant, att den siste ärade talaren var mycket välvilligt stämd mot förslaget. Men han syntes anse, såvidt jag fattade honom rätt, att två skäl talade mot att bifalla motionen. Det ena var, att icke tillräcklig utredning förebragts, det andra, det formella skälet, att motionärerna begärt, att anslaget skulle beviljas på enahanda villkor, som gällde beträffande anslaget till </w:t>
      </w:r>
      <w:r>
        <w:rPr>
          <w:b/>
        </w:rPr>
        <w:t>kronprinsessan³</w:t>
      </w:r>
      <w:r>
        <w:rPr>
          <w:b w:val="0"/>
        </w:rPr>
        <w:t xml:space="preserve"> Victorias sanatorium. För min del tror jag, att den utredning, som motionärerna lämnat, är fullkomligt riktig och tillfyllestgörande. För öfrigt föreställer jag mig, att, när vi öfverlämna denna fråga åt Kungl. Ma:jt, Kungl. Maj:t kommer att pröfva äfven den saken. Föreningens stadgar finnes bifogade motionen, så att man kan finna, huru de äro beskaffade; äfven finnes uppgift på antalet patienter, som vårdats 1902—1903. Ritningar och kostnadsförslag ha också framlagts inom utskottet, åtminstone inom den afdelning, som haft frågans första behandling om hand. Jag anser därför, att en verklig utredning föreligger, och af denna framgår, att här förefinnes ett trängande behof, som är mycket beaktansvärdt. Oaktadt utskottet skrifvit mycket vackert i frågan, skulle dennas lösning uppskjutas minst ett år, om utskottets förslag blefve antaget. Jag tror dock, att detta är en så stor humanitetsfråga, att vi borde bortse från formella brister, som äfven jag erkänner förefinnas. Men vi ha i dag visat, att vi icke hålla alltför strängt på formerna, och om vi öfverlämna</w:t>
        <w:br/>
        <w:br/>
        <w:t xml:space="preserve">åt Kungl. Maj:t att närmare bestämma villkoren, så tror jag icke, Angående att Kungl. Maj:t skall i allo bestämma villkoren på samma sätt , malag KIL, som för </w:t>
      </w:r>
      <w:r>
        <w:rPr>
          <w:b/>
        </w:rPr>
        <w:t>kronprinsessan³</w:t>
      </w:r>
      <w:r>
        <w:rPr>
          <w:b w:val="0"/>
        </w:rPr>
        <w:t xml:space="preserve"> Victorias vårdanstalt, så att Kungl. Maj da Apelviken. skulle föreskrifva införande af t. ex. värmeledning, elektrisk be- — (Forts.) lysning och sådant. Men jag vill erinra därom, att när Kungl. Maj:ts proposition beträffande anslag till </w:t>
      </w:r>
      <w:r>
        <w:rPr>
          <w:b/>
        </w:rPr>
        <w:t>kronprinsessan³</w:t>
      </w:r>
      <w:r>
        <w:rPr>
          <w:b w:val="0"/>
        </w:rPr>
        <w:t xml:space="preserve"> Victorias vårdanstalt förelåg, uppställde utskottet några villkor, som Kungl. Maj:t icke hade föreslagit. Utskottet föreslog nämligen, att $$ 17 och 18 i föreningens stadgar icke finge utan Kungl. Maj:t tillstånd ändras; tillika föreslog utskottet, att Kungl. Maj:t skulle äga att utse en ledamot i föreningens styrelse. Nu föreställer jag mig, att det är just något sådant, som motionärerna åsyftat, när de uttalat sig för, att samma villkor borde gälla för detta anslag som för anslaget till </w:t>
      </w:r>
      <w:r>
        <w:rPr>
          <w:b/>
        </w:rPr>
        <w:t>kronprinsessan³</w:t>
      </w:r>
      <w:r>
        <w:rPr>
          <w:b w:val="0"/>
        </w:rPr>
        <w:t xml:space="preserve"> Viktorias vårdanstalt. Det kan icke vara möjligt, att motionärerna härmed åsyftat själfva byggnadssättet och dylikt, enär de ju framlagt själfständiga byggnadsförslag. Men jag anser, att det skulle vara klokt, om Kungl. Maj:t beträffande denna anstalt föreskrefve samma villkor, som gälla för </w:t>
      </w:r>
      <w:r>
        <w:rPr>
          <w:b/>
        </w:rPr>
        <w:t>kronprinsessan³</w:t>
      </w:r>
      <w:r>
        <w:rPr>
          <w:b w:val="0"/>
        </w:rPr>
        <w:t xml:space="preserve"> Viktorias vårdanstalt, därutinnan, att sista paragrafen i stadgarne icke finge ändras utan Kungl. Maj:ts tillstånd. Därtill kunde läggas, att Kungl. Maj:t borde få utse en ledamot i föreningens styrelse. Sista paragrafen af föreningens stadgar har följande lydelse:</w:t>
        <w:br/>
        <w:br/>
        <w:t>»Beslut om förändring af föreningens stadgar äfvensom om föreningens upplösning skall för att bli gällande fattas å två på hvarandra följande allmänna möten med tre fjärdedels majoritet.</w:t>
        <w:br/>
        <w:br/>
        <w:t>Denna rätt tror jag, att Kungl. Maj:t bör äga, då fråga uppkommer om förändring af denna paragraf i föreningens stadgar.</w:t>
        <w:br/>
        <w:br/>
        <w:t>Jag har det förtroendet för Kungl. Maj:t, att Kungl. Maj:t kommer att föreskrifva sådana villkor för erhållandet af detta lilla anslag på 25,000 kronor, som motionärerna begärt. Jag tror därför, att det vore ett barmhärtighetsverk, om denna kammare benäget ville behjärta denna sak och bifalla motionärernas framställning, hvarför jag, herr talman, tillåter mig att yrka bifall till den af mig och herr Rydén afgifna reservationen.</w:t>
      </w:r>
    </w:p>
    <w:p>
      <w:pPr>
        <w:pStyle w:val="Heading2"/>
      </w:pPr>
      <w:r>
        <w:t>2. Axel Vennersten (Nationella framstegspartiet, man)</w:t>
      </w:r>
    </w:p>
    <w:p>
      <w:r>
        <w:rPr>
          <w:b w:val="0"/>
        </w:rPr>
        <w:t>Herr talman! Då jag är en af motionärerna, skall jag tillåta mig att understryka något af hvad den senaste talaren nämnde i fråga om utredning. Faktiskt är detta ärende så väl utredt, som det rimligtvis kan bli, ty den förening, som har saken om hand, har uppfört en liknande byggnad förut på ett synnerligen omsorgsfullt sätt och till mycket billigt pris, och de medel, som den får till sitt förfogande, komma utan tvifvel</w:t>
        <w:br/>
        <w:br/>
        <w:t>att bli lika väl använda som de medel föreningen hittills disponerat öfver.</w:t>
        <w:br/>
        <w:br/>
        <w:t>Till föreningens anstalt i närheten af Varberg komma barn från skilda orter i landet. Man vet hvad anstalten går för, och den verksamhet, som den hittills utöfvat, har varit i hög grad välsignelsebringande. Jag är förvissad om att Andra Kammaren skulle göra en god och välbetänkt gärning, om den bifölle reservationen. De anmärkningar, som från statsutskottshåll riktats mot motionen, ha reservanterna på ett synnerligen lyckligt sätt bemött, och det uttalande, som kom från herr Daniel Perssons sida, visar, att saken ligger så, att kammaren utan tvekan kan fatta ett beslut 1 sådan riktning, som reservanterna begärt.</w:t>
        <w:br/>
        <w:br/>
        <w:t>Om vi i dag uppskjuta frågan, kommer det att dröja kanske mera än ett år, innan saken bringas till sin lösning, och detta är att förlora en dyrbar tid. Bifalles motionen och ett dylikt bifall vinner Riksdagens godkännande, så har man därmed gjort en högst betydande vinst, ty ett ganska stort antal klena barn af fattiga föräldrar blir därigenom 1i tillfälle att återvinna hälsa och krafter långt tidigare, än annars blir fallet och jag tror för min del, att den vinsten väl uppväger den uppoffring Riksdagen skulle göra genom att frångå det förslag, som utskottsmajoriteten framlagt, och i stället ansluta sig till reservationen. Jag vågar vädja till kammaren att följa reservanterna och anhåller jag därför, herr talman, att få yrka bifall till reservationen.</w:t>
      </w:r>
    </w:p>
    <w:p>
      <w:pPr>
        <w:pStyle w:val="Heading2"/>
      </w:pPr>
      <w:r>
        <w:t>3. Karl Starbäck (Lantmanna- och borgarepartiet inom andrakammaren, man)</w:t>
      </w:r>
    </w:p>
    <w:p>
      <w:r>
        <w:rPr>
          <w:b w:val="0"/>
        </w:rPr>
        <w:t xml:space="preserve">Herr talman! Jag hade icke tänkt yttra mig, men det förefaller mig ändå vara skäl att försvara utskottsmajoritetens ståndpunkt, som annars kan synas vara alltför starkt formalistisk, hvilket jag icke tror, att den i själfva verket är. Jag undrar, om ej frågan kan vara den, huruvida ett bifall till reservanternas förslag icke blir till visst men för den tanke, som ligger i motionen, under det ett bifall till utskottets förslag blir för syftet gagneligt. Jag tror verkligen, att det blir af viss svårighet för Kungl. Maj:t att här följa Riksdagens beslut, om det skulle gå i reservationens riktning, ty Kungl. Maj:t måste väl i alla fall taga reda på de villkor, som gällde, när Riksdagen gaf sitt bifall till </w:t>
      </w:r>
      <w:r>
        <w:rPr>
          <w:b/>
        </w:rPr>
        <w:t>kronprinsessans³</w:t>
      </w:r>
      <w:r>
        <w:rPr>
          <w:b w:val="0"/>
        </w:rPr>
        <w:t>, numera drottning Victorias, vårdanstalt för skrofulösa barn. Särskildt i afseende på stadgarna är saken rätt invecklad. Jag skall icke vidare ingå härpå, men jag vill emellertid säga, att det icke är så, att Kungl. Maj:t kan beträffande de paragrafer i stadgarna, som skulle motsvara $$ 17 och 18 i stadgarna för Skeldervikens kustsanatorium, besluta detsamma, som gäller för dessa, nämligen att de icke få utan Kungl. Maj:ts bifall ändras, ty de paragrafernas innehåll återfinnes helt enkelt icke här.</w:t>
        <w:br/>
        <w:br/>
        <w:t>— Ja, för all del, nog går det an att skratta, herr Daniel Persson, Angående</w:t>
        <w:br/>
        <w:br/>
        <w:t>men skrattar bäst som skrattar sist! — Jag anser därför, att det k anslag till . z . . o ustsanatoriet varit lämpligast, om reservanterna tagit reda på hvad de yttra yi Apelviken.</w:t>
        <w:br/>
        <w:br/>
        <w:t>Emellertid tror jag, herr talman, att jag och mina kamrater i utskottet, som utgöra majoriteten, med största jämnmod, ja till och med litet mera skola bära kammarens beslut, om det går i reservationens riktning, men jag har ansett det vara min skyldighet att framhålla, att det dock här är en bestämd skillnad mellan att i öfverensstämmelse med motionens kläm besluta ett visst anslag på enahanda villkor, som gälla för ett annat, och att öfverlämna en carte blanche åt regeringen att göra, hur den tycker i ett bestämdt fall. För allt i världen, jag har visserligen, äfven jag, det allra största förtroende till Hans Maj:t Konungens regering — i detta fall! — det kan ju hända, att hvarken jag eller herr Daniel Persson hyser lika stort förtroende till den i alla andra fall — men det kan ju vara farligt understundom att så här lämna en bit af en princip; det kan lätt följa med mycket annat. Jag ber sålunda att få yrka bifall till utskottets hemställan.</w:t>
        <w:br/>
        <w:br/>
        <w:t>med lämplig fördelning efter den tid, då platserna tillträddes.</w:t>
      </w:r>
    </w:p>
    <w:p>
      <w:pPr>
        <w:pStyle w:val="Heading2"/>
      </w:pPr>
      <w:r>
        <w:t>4. Erik Hellberg (Liberala samlingspartiet, man)</w:t>
      </w:r>
    </w:p>
    <w:p>
      <w:r>
        <w:rPr>
          <w:b w:val="0"/>
        </w:rPr>
        <w:t>Mina herrar! Jag ber först och främst att få betyga statsutskottet min stora tacksamhet för den synnerligen välvilliga hänsyn, det behagat taga till min lilla motion, en omständighet som gör, att jag vågar hoppas, att den ej heller hos kammaren måtte komma att röna så stort motstånd. Det synes glädjande nog vara hufvudsakligen på formella skäl, utskottet ansett sig icke kunna gå med helt och hållet på min motion, det anser nämligen »icke tillrådligt att Riksdagen på enskild motionärs initiativ fattar beslut om förhöjda statsbidrag för ett eller flera särskilda distrikt», och detta af två orsaker. För det första har ut-</w:t>
        <w:br/>
        <w:br/>
        <w:t>skottet befarat, att åtskilliga andra distrikt skulle finnas, som i ej Angående mindre grad skulle kunna tänkas vilja komma i åtnjutande af samma filläggsarvode förmån, och för det andra vill det icke att Riksdagen skall ingripa minsialläkarne i sådana saker, innan den af Kungl. Maj:t tillsatta provinsialläkarei Tärna och kommitténs betänkande om reglering af rikets provinsialläkare- Stensele didistrikt blifvit densamma förelagdt. strikt. Hvad nu det första skälet beträffar, så vill jag påstå, att det (Forts. förfaller, eftersom i hela Sverige icke finnas några distrikt, som äro i samma predikament, som dessa. Det finnes mig veterligen, som sagdt, icke ett enda, som i närvarande stund icke är besatt med tjänsteinnehafvare, ej ens sådana som t. ex. Gäddede vid norska gränsen och Sorsele i Västerbottens län, hvilka i kommunikationshänseende, läge och dåliga inkomster stå på samma nivå. Hvad det andra skälet beträffar, så vet jag från civildepartementet, att det omnämnda kommittébetänkandet ej kommer att föreläggas denna Riksdag, och jag vill i sammanhang härmed påpeka, att mitt förslag icke afser all framtid, utan det är endast fråga om ett provisorium, afsedt att räcka blott tills Riksdagen företagit den omnämnda regleringen af läkaredistrikten enligt det nyss omförmälda betänkandet. För öfrigt behagar dock utskottet finna de af mig »omförmälda missförhållandena i afseende å läkarevården inom Tärna och Stensele distrikt vara af allvarlig beskaffenhet» samt säger äfven »att behofvet af förhöjdt statsbidrag i förevarande fall synes vara af trängande natur». Då utskottet så behjärtansvärdt erkänner detta, tager jag mig friheten att ändå våga anse, att den väg utskottet föreslår, ej så hastigt för till målet som önskvärdt vore. En utredning hos Kungl. Maj:t, öfverhopad med arbete för öfrigt som regeringen är, kan omöjligt inkomma förr än till nästa Riksdag, men i hvad form den då kommer, vet man ej. Medicinalstyrelsen skall naturligtvis höras, jag förmodar att den ställer sig sympatiskt till saken, men liksom alla ämbetsverk går den antagligen ogärna ifrån formerna, hvarför det icke alls är omöjligt att den kommer att säga, att den vill afvakta hvad Riksdagen i sin tur kommer att säga om provinsialläkarekommitténs betänkande. Skola vi sålunda gå formernas väg, komma vi nog fram, fast, som det heter, det går långsamt fram; men här behöfves det snar hjälp. Det är fråga om att snart afhjälpa missförhållanden, som åtminstone i den ena socken varat emellan 3 och 4 år. Jag skulle nästan vilja likställa detta med ett nödår däruppe, ehuru i annan bemärkelse, nödår i läkareväg, om jag så får säga, och vid nödår är frågan icke endast att hjälpa utan att hjälpa fort, om man också skall nödgas, såsom jag säger i min motion, tillgripa extra ordinarie åtgärder. Men så är det också där uppe extra ordinära förhållanden, som råda. Jag tager mig då friheten att i det afseendet erinra om t. ex. arealen af dessa bägge socknar. För att gifva en föreställning därom, vill jag jämföra dem med något</w:t>
        <w:br/>
        <w:br/>
        <w:t>stora som hela Skaraborgs län med undantag af något öfver en</w:t>
        <w:br/>
        <w:br/>
        <w:t>i Tärna och kvadratmil. Då kan man ju förstå, att den läkarevård skall bli Stensele dinästan illusorisk, som där skall utöfvas af en enda person, bosatt</w:t>
        <w:br/>
        <w:br/>
        <w:t>nere i Lycksele. Då nu Lycksele provinsialläkaredistrikt utgöres af Lycksele socken, ett område lika stort som Gottland, har han att svara för ett område lika stort som Skaraborgs län plus Gottland. Som af min motion framgår synes att befolkningen har ovanligt långa vägsträckor att tillryggalägga där uppe. Som det nu är ställdt, ha Stenseleborna 10 mil från kyrkplatsen till Lycksele, men alla bo icke där eller utefter den landsväg, som går endast genom halfva socknen, utan från många byar är det 7 och 8 mil fram till kyrkplatsen. Och Tärnaboarne skola vi inte tala om, — som man säger — de ha ingen landsväg alls, de ha 14,5 mil från Tärna kyrkoplats till Stensele kyrkoby, och äro sålunda endast hänvisade till gång och rodd under största delen af året. Men en del byar ha 6 och 7 mil fram till kyrkplatsen, så att när de någon gång äro absolut tvungna att söka läkare i Lycksele, så ha de icke blott 24,5 mil att färdas, som afståndet är mellan Tärna och Stensele, utan alltså ofta mycket längre. Hvad detta betyder, skall jag be att med ett par lättfattliga exempel få förtydliga. Om vi tänka oss att en person här i Stockholm blir sjuk eller råkar ut för ett olycksfall och han nödgas söka läkare, så tänka vi oss att han går ned till centralstationen och med gång eller rodd följer spåret till Katrineholm, då skulle han vara ungefär i Stensele. Från Stensele har han visserligen landsväg, så att han, om han har råd, kan taga sig fram med skjuts, och gör han det och fortfarande följer järnvägsspåret, så måste han fara förbi Linköping ned till Bankeberg, alltså nästan till Mjölby, innan han är i Lycksele hos läkaren. Detta låter ju sagolikt, men är dock full verklighet i våra dagar och i vårt land. Ett annat mindre exempel. Om någon här skulle anses behöfva med gång eller på skidor taga sig fram till Uppsala för att söka läkare, skulle man tycka, att det vore något enormt i våra dagar. Men det är dagligt bröd där uppe, ej endast i Tärna och Stensele utan äfven i Lycksele socken. Det är många byar i dessa socknar som icke ha annat än gångväg både sommar och vinter. Jag hade egentligen tagit med mig en karta öfver domsagan däruppe för att herrarna skulle få ett litet ögonmått på, hur saken ter sig, men tiden är så långt liden, att jag icke vill vidare inkräkta på densamma. Apropå domsagan, så ha herrarna hört, att Västerbottens domsaga, som jag har äran representera, är stor, och en del af herrarna ha kanske också ett något så när begrepp om, hur stor den är, men då kanske ej alla ha det, vill jag begagna mig af tillfället att säga det: Den är lika stor som Skåne, Halland, Blekinge, Bohuslän, hela Växiö län och ön Gottland och ändå är det en så stor bit kvar, att den räcker till en mindre domsaga i södra Sverige eller</w:t>
        <w:br/>
        <w:br/>
        <w:t xml:space="preserve">1138 kvadratkilometer. Det låter också sagolikt, men är lika fullt Angående sant, äfven det. tilltggsarvode Här såsom annanstädes gäller dock den gamla satsen, att nöden vn sjulläkarne har ingen lag; så är det uppe i Lappland också, och trots plågor i Tärna och och kostnader måste befolkningen ibland taga sig fram den långa Stensele divägen till sjukstugan i Lycksele och läkaren där. I denna sjuk- = strikt. stuga finnes plats för 10 sängar. (Forts.) Då jag i förgår hörde, att denna fråga i dag skulle förekomma i kammaren, skaffade jag mig som hastigast uppgifter å några af de olycksfall, som förekommit under den här tiden, hvarunder läkareplatserna i Stensele och Tärna varit obesatta. Men det är tröttsamt att höra detta nu, och det rör sig ju för öfrigt om sorgliga saker. Jag kan dock som hastigast säga, att man t. ex. kommit med en man, som afslitit vänstra handens pekfinger. En annan hade skurit sig i högra handen och fått blodförgiftning ända upp i armen. En hade skurit sig i högra pekfingret och äfven han fått blodförgiftning. En hade brutit högra armen; en annan hade under skogsarbete fått ett slag af en gren på ögat, som var mycket betänkligt ankommet. En hade fått högra armen ur led, ej vrickat utan ur led, och ytterligare en hade förstört högra amen under skogsarbete. En man i Tärna hade råkat ut för ett lika ledsamt som egendomligt olycksfall. Han skulle gå till skogen på morgonen och hade sina verktyg, en spade och något mera samt en yxa på axeln. Han förlorar taget, yxan glider ned för ryggen och hugger af hälsenan på ena foten; han måste ge sig i väg till Lycksele, förstås, för att blifva behandlad. En </w:t>
      </w:r>
      <w:r>
        <w:rPr>
          <w:b/>
        </w:rPr>
        <w:t>kvinna¹</w:t>
      </w:r>
      <w:r>
        <w:rPr>
          <w:b w:val="0"/>
        </w:rPr>
        <w:t xml:space="preserve"> fördes ner, som hade fått blödning efter ett missfall. En annan hade skadat ögat under skogsarbete, en annan hade fått högra armen ur led, en annan högra armen afbruten o. s. v. Det där är några få exempel på olycksfall, som inträffat. Det skulle ha varit mycket lätt att åstadkomma många flere, om det varit längre tid tillmätt. Jag har bref här från kommunalstämmornas ordförande och från prästerna, och alla afspegla dessa skrifvelser den oro och beklämning, befolkningen känner. »Den känner sig», som en af presterna skrifver, »så otrygg i det nuvarande tillståndet». Han säger också: »Några svårare epidemier ha lyckligtvis ej förekommit på sista tiden, men det har inträffat några olycksfall, som dels medfört döden, dels i andra fall vållat framtida men, hvilket mänskligt att döma, skulle uteblifvit, om man haft läkare att tillgå», som exempel anför han något, som nyss inträffat. En 22-årig arbetare hade råkat hugga sig uti ena knäet. Prästen tror, att, om såret i tid blifvit behandladt af läkare, skulle mannen hafva blifvit återställd; men nu försämrades såret så, att den stackars mannen måste föras till lasarettet i Umeå, en väglängd af 24 mil, och där fanns icke någon annan utväg än — att amputera benet. Jag skall icke uppehålla tiden längre. Kommunalstämmorna hafva beslutat att lämna fri bostad åt de eventuellt blifvande läkarne.</w:t>
        <w:br/>
        <w:br/>
        <w:t>Det är den summan, som utskottsreservanterna hafva afprutat från det lilla anslag, jag begärt, såsom herrarne se i betänkandet; och det är ingenting att anmärka eller säga därom, snarare tvärtom.</w:t>
        <w:br/>
        <w:br/>
        <w:t>Därigenom minskas ju statens eventuella utgifter; men utöfver detta belopp kunna socknarna icke bidraga. Prästen i Stensele säger i bref till mig, och detta träffar i än högre, åtminstone lika hög grad in på Tärna kommun, så här: »Många äro de svårigheter och umbäranden, som befolkningen i denna isolerade bygd får dragas med. Fattigdomen är stor. Skattebördorna tryckande. Utskylderna till kommunen ha under en följd af år uppgått till 12 kronor och därutöfver pr bevillningskrona. Det är då ej att vänta, att socknen själf skall kunna bereda åt läkarne så höga löneförmåner, att tjänsten blir lockande att söka.»</w:t>
        <w:br/>
        <w:br/>
        <w:t>Jag skall, som sagdt, icke längre taga i anspråk kammarens öra, då jag nu fått tillfälle att till kammarens bedömande framlägga de ytterligare skäl, som jag anser möjligen tala till förmån för min motion eller, rättare sagdt, till förmån för reservationen.</w:t>
        <w:br/>
        <w:br/>
        <w:t>Jag vet väl, att man i denna kammare icke skall tala till känslan — därföre har här förr flere gånger varnats — och därtill har jag icke heller nu gjort mig skyldig och skall ej heller göra mig skyldig därtill, jag har endast hållit mig till verklighet och fakta. Men så mycket torde det dock kanske nu till sist tillåtas mig att säga, fast jag är liksom part i saken, och det är att vördsamt bedja kammaren betänka att, innan den afger sin röst, betänka sade jag, att denna så aflägsna och i alla afseenden så vanlottade landsända med sin fattiga befolkning dock är en del af vårt gamla, kära fosterland.</w:t>
        <w:br/>
        <w:br/>
        <w:t>Herr talman, jag ber att få yrka bifall till reservationen.</w:t>
      </w:r>
    </w:p>
    <w:p>
      <w:pPr>
        <w:pStyle w:val="Heading2"/>
      </w:pPr>
      <w:r>
        <w:t>5. Johan Rehn (Utan partibeteckning, man)</w:t>
      </w:r>
    </w:p>
    <w:p>
      <w:r>
        <w:rPr>
          <w:b w:val="0"/>
        </w:rPr>
        <w:t>Herr talman. Ehuru jag visserligen kunnat nöja mig med att instämma i motionärens anförande, skall jag dock be att få tillägga några ord.</w:t>
        <w:br/>
        <w:br/>
        <w:t>Jag tror, att då det gäller vissa frågor, som beröra Lappmarkssocknarna, så är det alldeles nödvändigt att söka ställa dessa under en annan synvinkel än hvad som kan vara tillämpligt med afseende på frågor af enahanda beskaffenhet, hvilka beröra andra delar af vårt land.</w:t>
        <w:br/>
        <w:br/>
        <w:t xml:space="preserve">Såväl Kungl. Maj:t som Riksdagen hafva också vid flera tillfällen förut i andra afseenden gifvit stöd åt en sådan uppfattning. Så i fråga om anslag till vissa väganläggningar, då de annars för hela landet gällande bestämmelserna om ortsbefolkningens skyldighet att deltaga i kostnaderna fått </w:t>
      </w:r>
      <w:r>
        <w:rPr>
          <w:b/>
        </w:rPr>
        <w:t>maka³</w:t>
      </w:r>
      <w:r>
        <w:rPr>
          <w:b w:val="0"/>
        </w:rPr>
        <w:t xml:space="preserve"> åt sig eller helt och hållet vika för, å ena sidan, det trängande behofvet att få dessa vägar byggda och, å andra sidan, befolkningens svaga förmåga att bekosta desamma. Så äfven i fråga om aflöning till prästerskapet, som, om jag icke missminner mig alltför mycket, åtminstone hvad Tärna socken beträffar, helt och hållet bestrides af statsmedel. Det är således ingenting alldeles nytt eller ovanligt</w:t>
        <w:br/>
        <w:br/>
        <w:t>som sker, om man nu, äfven hvad angår ordnandet af läkareförhållandena, måste göra ett undantag från den allmänna regeln.</w:t>
        <w:br/>
        <w:br/>
        <w:t>Nu är det visserligen godt och väl, att staten i de båda afseenden jag nyss berört visat sig tillmötesgående mot dem, som kämpa sin ojämna, ofta hårda kamp för tillvaron i dessa fjälltrakter. Jag är också förvissad om, att man däruppe känner si mycket tacksam för den hjälp, som i sådant afseende erhållits. Det betraktas nog som en stor, ja mången gång oskattbar förmån, att det finnes en prästman, som kan stå till tjänst med hvad som närmast rörer hans ämbetsåligganden, synnerligast då det gäller att vid sjukbäddar komma tillstädes för att tala tröstens ord till de sjuka och döende. Detta är ju som sagdt en mycket god sak; men den minskar ej i minsta mån nödvändigheten af, att sådana anordningar vidtagas, som göra det möjligt, att äfven läkaren kan komma tillstädes, eller åtminstone inom något så när rimligt afstånd uppsökas, för att bistå dessa sjuka med den hjälp och de råd, som endast han äger förutsättningar att kunna gifva. Härvidlag, om någonsin, torde man med fullt fog kunna tillämpa den satsen, det ena skall man göra och det andra icke låta.</w:t>
        <w:br/>
        <w:br/>
        <w:t>Då det nu visat sig omöjligt att hålla dessa läkarebefattningar besatta, torde man ej behöfva vara i tvifvelsmål om, att orsaken är att söka just däri, att aflöningsförmåner och öfriga inkomstmöjligheter äro för knappa, för att någon läkare skulle finna med sin fördel förenligt, att antaga en sådan befattning.</w:t>
        <w:br/>
        <w:br/>
        <w:t>Denna åsikt delas också af Konungens befallningshafvande i Västerbottens län. Uti sin ämbetsberättelse säger Konungens befallningshafvande därom: »I Tärna kommun torde för tillgodoseende af befolkningens behof af läkarevård nödigt blifva att anordna en ordinarie provinsialläkarebefattning, enär med de aflöningsförmåner, som kunnat beredas en extra provinsialläkare, befattningen svårligen kan hållas besatt». Det är att märka, att denna ämbetsberättelse afser tiden vid 1905 års slut. Hvad som vid denna tidpunkt af Konungens befallningshafvande med sannolikhet kunde antagas, nämligen att extra provinsialläkaretjänsten i Tärna svårligen skulle kunna hållas besatt, det har under de tre år, som sedan dess förflutit, blifvit till full evidens ådagalagdt. Ty ehuru läkaretjänsten flera gånger förklarats ledig, har dock ingen enda sökande anmält sig.</w:t>
        <w:br/>
        <w:br/>
        <w:t>Statsutskottet, som mycket välvilligt behandlat den föreliggande motionen, har också funnit, att en höjning af statsbidraget i förevarande fall är af »trängande natur»; men utskottet har dock icke velat tillstyrka ett direkt beviljande af något anslag, utan hemställer utskottet om en skrifvelse till Kungl. Maj:t med begäran om utredning och förslag.</w:t>
        <w:br/>
        <w:br/>
        <w:t>Hvad som därmed skulle kunna vinnas, har jag, såsom nykommen i Riksdagen, ganska svårt att förstå, så framt icke utskottet anser, att det af motionären föreslagna tilläggsarfvodet</w:t>
        <w:br/>
        <w:br/>
        <w:t>samma eller föreslå ett lägre belopp. Är behofvet af en höjning af statsbidraget, såsom utskottet</w:t>
        <w:br/>
        <w:br/>
        <w:t>i Tärna och SJälft säger, af trängande natur, och tror man, i likhet med utäppel diskottet, att de rådande missförhållandena skulle kunna afhjälpas</w:t>
        <w:br/>
        <w:br/>
        <w:t>genom en sådan höjning, då förefaller det mig mest konsekvent att bevilja ett skäligt bidrag.</w:t>
        <w:br/>
        <w:br/>
        <w:t>En skrifvelse till Köngl. Maj:t inger ju visserligen hopp om att framdeles någon gång få dessa missförhållanden afhjälpta; men på samma gång vet man, att frågan därigenom kommer att väsentligt fördröjas; och detta synes mig åtminstone icke alldeles nödvändigt.</w:t>
        <w:br/>
        <w:br/>
        <w:t>Då man till någon del känner till förhållandena inom dessa fjälltrakter och vet, med hvilka umbäranden och försakelser folket därstädes måste draga sig fram, då kännes det som en oafvislig plikt att, synnerligast i ett afseende som detta, försöka komma dessa människor till hjälp; och man bör härvidlag icke förbise eller glömma, att snar hjälp är dubbel hjälp!</w:t>
        <w:br/>
        <w:br/>
        <w:t>Jag skall därför, herr talman, be att få instämma med motionären, med yrkande om afslag å utskottets hemställan och bifall till den inom utskottet afgifna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1104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