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1455</w:t>
      </w:r>
    </w:p>
    <w:p>
      <w:r>
        <w:rPr>
          <w:b/>
        </w:rPr>
        <w:t xml:space="preserve">Datum: </w:t>
      </w:r>
      <w:r>
        <w:t>1920-03-03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mina herrar! Det fanns ett folk. som genom årtionden utav sina härskare förts fram i arbete på fullkomnandet av en fruktansvärd krigsmaskin en krioesmaskin. som mycket riktigt blivit betecknad som ett vilddjur med ingenjörshjärna. För några år sedan fanns det en grupp i detta land som energiskt arbetade på unpslutning vid detta stora och mäktiga lands sida. Den gången sade Sveriges vänster, Sveriges demokrati nej. Och med full rätt ha vi i dag anledning att vara glada över att vi den</w:t>
        <w:br/>
        <w:br/>
        <w:t>gången sade nej. Det landet hade lyckats, dels genom en systematiskt så lagd undervisning, dels genom resande av ekonomiska skrankor mot den övriga världen dels genom sina rustningar, förvärva sig namnet att vara den mest reaktionära staten 1 Europa, reaktionens starka värn och fäste. Över all världen hade detta folk förskaffat sig ett stort hat och förakt från andra tolks sida. Jag har anledning att tala om detta, därför att jag känner så väl till, hur föraktat detta tolk var överallt vart man kom i världen, med undantag av kanske Brasilien.</w:t>
        <w:br/>
        <w:br/>
        <w:t>Den starka krigsmaskinen, vilddjuret med ingenjörshjärna, är nu krossad. Den har blivit krossad av vad som vid den tiden kallades västmaktsdemohratien. Men denna västmaktsdemokrati, som stred för folkens rätt, för självbestämningsprineipen och för allt detta sköna och härliga, vad har blivit av den under tiden? Jo, den har förvärvat alla de egenskaper, de reaktionära egenskaper, som Tyskland den gången ägde. Det har skapats tre eller fyra vilddjur med ingenjörshjärnor som icke funnos förut eller som åtminstone icke funnos i den utsträckning som är fallet.</w:t>
        <w:br/>
        <w:br/>
        <w:t>När vårt land skall taga ståndpunkt till frågan om anslutning till nationernas förbund är det ganska nödvändigt att se efter, vilket sällskap vi få. Blir det demokratiska folk? Det är ett villkor, som man bör ställa på de nationer, som sjungit sådana toner till självbestämningsrättens och frihetens lov under det sista kriget. Låt oss se hur det är ställt inom de länder som bilda kärnan i det förbund det här är fråga om.</w:t>
        <w:br/>
        <w:br/>
        <w:t>Georg Brandes har skrivit en alldeles utmärkt bok, som han kallat »Tragediens andra del», en lämplig titel! Han erinrar om vilken likhet detta folkets förbund har med den heliga allians, som skapades i början av förra århundradet. Han erinrar om att alltid när en stat stått segrande efter ett stort krig den velat för evigt säkra freden och säkra de gjorda erövringarna. Han erinrar om, hurusom i det gamla Rom, när det stod på höjden av makt, de romerska medborgarna väl kunde ha olika åsikter om vissa förhållanden, men att de på en punkt alltid voro eniga, nämligen därom att något krig skulle det icke bli mera, ty pax romana! Kejsar Probus sade: Ännu några år, och vi skola kunna avskaffa soldaterna, och varje man skall kunna användas till nyttigt arbete. Knektarna tyckte inte om den sortens politik, utan de slogo ihjäl kejsar Probus, och det är icke obekant, att freden varit störd åtskilliga gånger under de därefter förflutna 1636 åren.</w:t>
        <w:br/>
        <w:br/>
        <w:t>När den heliga alliansen skapades skedde det i ungefär samma tonart som folkens förbund nu. Den gången talte man bara litet mera religiöst; man är litet fritänkare i dag, men så värst stor skillnad är det annars inte. Rätten och rättfärdigheten var den gången också målet, och rätten och rättfärdigheten är målet även nu. Likheten är ganska slående; jag hoppas, att min vän Fabian Månsson skall draga ut parallellen mellan den heliga alliansen och den allians, det här är fråga om, långt bättre, än vad iag kan göra.</w:t>
        <w:br/>
        <w:br/>
        <w:t>Är det demokrati i England? Ja, kanhända. Men vad är det för</w:t>
        <w:br/>
        <w:br/>
        <w:t>kålla ordning som har förvandlat det irländska folket, som i sig självt är lika fredligt som de ryska bönderna, till de tjurskallar det nu är? Är detta demokrati? Araberna och andra färgade folk kunna nog få offra liv och blod för Englands ära, men inte kunna de få rösträtt eller självstyrelse. Jag förmodar att det finns några av herrarna här, som läst det förslag till självstyrelse för Indien som föreligger. Det är så reaktionärt, att Tyskland inte ens i sina svartaste ögonblick skulle ha tänkt på något sådant. .</w:t>
        <w:br/>
        <w:br/>
        <w:t>Är Frankrike demokratiskt? Ja, kanhända. Men det är en underlig demokrati. Hava araberna, som befolka Tunis och Algeriet, någon representant i deputeradekammaren? Tunis och Algeriet kunna</w:t>
        <w:br/>
        <w:br/>
        <w:t>väl representeras av en italienare eller spanjor, men av någon färgad,</w:t>
        <w:br/>
        <w:br/>
        <w:t>av en arab, nej! Och ändå är det så, att araberna voro ett kulturfolk, när fransmännen voro barbarer, och att de ha högre sedliga och moraliska ideal än vad vi ha.</w:t>
        <w:br/>
        <w:br/>
        <w:t xml:space="preserve">I det engelska parlamentet väcktes en interpellation för en vecka sedan. En medlem frågade, om det förhölle sig så att man använde giltiga gaser mot infödda upproriska i Indien. Nej endast i yttersta nödfall svarade den regeringsledamot, som interpellerades, ”endast i yttersta nödfall! I yttersta nödfall tillåter man sig alltså använda vad man under kriget kallade hunnernas metod. Är det demokrati? 99 2 av Indiens </w:t>
      </w:r>
      <w:r>
        <w:rPr>
          <w:b/>
        </w:rPr>
        <w:t>kvinnor¹</w:t>
      </w:r>
      <w:r>
        <w:rPr>
          <w:b w:val="0"/>
        </w:rPr>
        <w:t xml:space="preserve"> kunna icke läsa, och det finns icke mer än en skola i var femte by. 90 Zz av männen sakna läskunnighet. Är det demokrati?</w:t>
        <w:br/>
        <w:br/>
        <w:t>När man sett, hur Japan på femtio år svingat sig upp från ett nästan okänt folk till en världsmakt, under det närbesläktade folk såsom Indiens m. fl. stå på en så låg ståndpunkt får man en god illustration på det regemente, som under mer än hundraårig organisation och ledning å&amp; Englands sida icke förmått göra landet bättre ställt, än vad det nu är.</w:t>
        <w:br/>
        <w:br/>
        <w:t xml:space="preserve">Men det visar också hur ett folk som är fullständigt vapenlöst. när förtrycket är olidligt, söker sig andra vapen. Så brände man nvligen 1 Amritsar järnvägsstationen och banken samt andra byggnader. Män niskan är uppfinningsrik, </w:t>
      </w:r>
      <w:r>
        <w:rPr>
          <w:b/>
        </w:rPr>
        <w:t>hon²</w:t>
      </w:r>
      <w:r>
        <w:rPr>
          <w:b w:val="0"/>
        </w:rPr>
        <w:t xml:space="preserve"> soker sig alltid vapen mot förtrycket.</w:t>
        <w:br/>
        <w:br/>
        <w:t>Uti förbundsakten talas det om att varje stat, som går in i för bundet, åtager sig att skydda staternas integritet och oberoende. Men det talas icke om folkens integritet och oberoende. Nu ha de i vårldskriget segrande makterna dragit upp gränserna, och det skall bildas en allians för att försvara dessa gränser. England skall ha Maccedonien och Persien. och Frankrike skall ha Syrien. Sedan skiftas de tyska kolonierna. Man förvärvar en stor massa egendomar. men därmed skapas icke ett förhållande. som gör krigen omöjliga och onödiga. Nej, nog ställer man om, att det skall finnas anledning att slåss i den här världen.</w:t>
        <w:br/>
        <w:br/>
        <w:t>Presidenten Wilson yttrade i det budskap. som han lämnade till parlamentet den 20 mars 1918. bland annat följande:</w:t>
        <w:br/>
        <w:br/>
        <w:t>»Ingen man kan ännu hestämma, huru det politiska och ekonomiska återuppbyggande, som förestår, skall arta sig i de enskilda detaljer-</w:t>
        <w:br/>
        <w:br/>
        <w:t>na. Men vi veta så mycket, att varje progrwn måste vara helt genom- Ang. Se ru. trängt av ocgeanybla, att ingen av parierna får försöka att tjäna emdast sluning full sig själv, att alla måste sträva efter att tjäna minskligheten, och att Prtundvarje program (och varje förhållningsregel i vart program) bör un- ” lögrked derkastas den prövning, som ligger i detta enda spörsmål: är det rätt-</w:t>
        <w:br/>
        <w:br/>
        <w:t>färdigt, är det till gagn för menige man, som är utan inflytande och rättigheter; levandegör det i verklighetens form det högsta begrepp</w:t>
        <w:br/>
        <w:br/>
        <w:t>om social rättfärdighet och hederligt handlingssätt utan anseende till</w:t>
        <w:br/>
        <w:br/>
        <w:t>personen, utan hänsynstagande till något klassintresse eller privat-</w:t>
        <w:br/>
        <w:br/>
        <w:t>intresse?»</w:t>
        <w:br/>
        <w:br/>
        <w:t>Gör nationernas förbund det? Gör fredstraktaten det? De fjorwn punkter, som Wilson författat, äro utan tvivel utmärkta, men de ha förvandlats i en skicklig diplomatis hand till sin absoluta motsats. Första punkten innebar, att det icke skulle vara någon hemlig diplomati och att fredsfördraget skulle skapas öppet inför hela världen, och någonting så smutsigt som hemlig diplomati skulle icke världen behöva veta av vidare. Hur många av folkets representanter voro med och sågo, när fredsfördraget formades? Lika lögnaktig, som man var tidigare när man lockade in folken i kriget, lika lögnaktig är man nu. Om det skulle bli krig -— ett av de otillåtna krigen — tror någon av herrarna, att tidningspressen i Frankrike, som är fullkomnad i lögnaktighet, liksom den är i de övriga länderna icke skall lyckas göra det till ett försvarskrig, så att varenda medlem av förbundet blir tvungen att gå med och slåss?</w:t>
        <w:br/>
        <w:br/>
        <w:t>Herrarna kunna bestämma, att vi skola vara med i det här förbundet. Men ponera, att den bild, som herr Hederstierna drog upp. blir verklighet och att förbundet fordrar, att vi skola gå och hjälpa Finland i trångmål, tro ni, att Sveriges arbetare då skola taga hänsyn till vad ni bestämt här och att de skola låta slakta sig för ett borgerligt Finlands skull? Jag skulle bli den förste rebellen den gången, den förste agitatorn för obstruktion. Vi kunde bli ålagda att försvara ett borgerligt Finland, någonting så gränslöst reaktionärt. där man farit fram så, att det icke i ett land med en sådan liten befolkning finns motstycke därtill i hela världen. Där finnas 85,000 eller 90,000 faderlösa barn enligt de borgerligas ecen statistik, 35.000 arbetare ha blivit mördade i fängelserna eller ihjälsvultna — en härlig västerländsk demokrati. ett härligt regemente, på vars sida vi borde sluta upp och göra allt för att försvara. Ånej, den gång man kräver en sådan sak av Sveriges arbetare, komma de nog att veta hur de skola handla. Fullt så stora idioter, som man tror, äro de icke ändå.</w:t>
        <w:br/>
        <w:br/>
        <w:t>Låt oss dra en parallell mellan rättsväsendet i den nu krossade staten och en av de stora stater, som kanske skall bli medlem av folk förbundet och kanske också icke, det är iu ännu ci bestämt. I "Tyskland fanns en man, som hette Liebknecht, som förde en hänsynslös pronaganda emot det bestående i Tyskland. På alla håll och kanter var Tyskland omgivet av fiender. Man slogs för livet. Och vad gjorde man? Jo, när hans agitation icke kunde stävjas, när man icke på något sätt kunde få honom att hålla inne med den sanning, han</w:t>
        <w:br/>
        <w:br/>
        <w:t>Any. Sveriges kände, inspärrade man honom på vanligt sätt. Han fick fyra åre anslutning till fängelse. Det var mitt under brinnande krig. Vad göra andra stater, "na som ha fred, som icke äro hotade så, som Tyskland var då? Det (Forta) = Var en man, som hette Eugene Debs; han fick tio års straffarbete; är det kanske bekant? William Haywood och Tom Money äro dömda till döden. Frank Little mördades av bolagsdetektiver i Omaha. Nittio eller hundra ledare av 'The Industrial Workers of the World ha dömts till tio—tjugu års straffarbete, och tusentals ha blivit deporterade. Är det demokrati? Jag förmodar, att Thomas Payne, Franklin, Jefferson och alla dessa stora män, som skrevo den friaste författning, jorden till den dagen känt, the Declaration of Independence. ha vänt sig flera gånger i sina gravar, när de sett, huru det »demo-</w:t>
        <w:br/>
        <w:br/>
        <w:t>Våra egna landsmän där ute ha också fått en smula känning av vilken härlig demokrati, som härskar där, och så ha de författat ett upprop, en uppfordran, som frågar: »Kan en svensk få pass, så att han kan få lämna detta land, om han vill? Kan en svensk få pass, så att han kan komma över till Canada, utan att de svarta listorna, som äro brukliga i dessa delar av landet, följa med honom”? Kunna de, som hållas kvar av invandringsmyndigheterna eller sakna kaution, kräva att omedelbart komma inför rätten. Kunna de vara törvissade om, att förhandlingarna icke komma att dragas ut i det oändliga? Är det nu för tiden en förbrytelse, att tillhöra The Indu stial Workers of the World?</w:t>
        <w:br/>
        <w:br/>
        <w:t>Vad vill The Industrial Workers of the World? Jo, Jen säger: »Amerika är icke vårt fosterland; hela världen är vårt fosterland.» Den lystrar till samma paroll, som vi: »Arbetare i alla länder, före: nen eder!» Det är en konsekvent utbyggnad av den frihetsförklaring, på vilken Amerikas förenta staters konstitution vilar fram emot frihet och människovärde, och då säger man, att var medlem av den och var och en, som agiterat för den, har brutit mot konstitutionen och straffas med tio eller tjugu års straffarbete. Det är en härlig demokrati; det är ett fint sällskap, vi få i nationernas förbund!</w:t>
        <w:br/>
        <w:br/>
        <w:t xml:space="preserve">Ekonomisk blockad skall vara ett av de vapen, som skola an vändas. Vad betyder ekonomisk blockad? Jo, det ha vi haft till: fälle att se under de senaste åren. Det betyder, att </w:t>
      </w:r>
      <w:r>
        <w:rPr>
          <w:b/>
        </w:rPr>
        <w:t>kvinnor¹</w:t>
      </w:r>
      <w:r>
        <w:rPr>
          <w:b w:val="0"/>
        </w:rPr>
        <w:t xml:space="preserve"> och barn skola svälta, det betyder hunger. Här sjöngs en härlig sång, där de första tonerna kommo från Wilson och Lloyd George, om folkens självbestämmanderätt, frihet och många andra sköna saker, och till de tonerna svältes nu Österrikes och Tysklands folk ihjäl. En ekonomisk . blockad emot folk som sända fredsanbud efter fredsanbud. som Sovjetryssland gör, är det rättfärdighet? Man säger, att man vill befria mänskligheten, och, som Brandes mycket riktiot anmärker, i sin strävan att göra det befriar man tusen och åter tusen </w:t>
      </w:r>
      <w:r>
        <w:rPr>
          <w:b/>
        </w:rPr>
        <w:t>kvinnor¹</w:t>
      </w:r>
      <w:r>
        <w:rPr>
          <w:b w:val="0"/>
        </w:rPr>
        <w:t xml:space="preserve"> och barn ifrån livet.</w:t>
        <w:br/>
        <w:br/>
        <w:t>Henri Regien sade en gång, att då rätten och rättfärdieheten ingingo äktenskap, så voro de för nära besläktade, och därför var det icke underligt, att deras son blev förbrytelsen. Den produkt. vi här se, som heter folkens förbund. må sannerligen vara av en liknande</w:t>
        <w:br/>
        <w:br/>
        <w:t>typ, framgången ur ett liknande äktenskap. "Ty märk väl, att denna Any. Sveriges traktat, som detta folkens förbund skall vara ga:ant för, det är ettanslutning till aktstycke, som under de generationer, som komma, skall åstadkomma band mera krig och mera blodsutgjutelse än vi sett under de sista åren, ' Forth och det är fullkomligt oförståeligt för mig, huru folk, som kalla sig | socialister, kunna yrka bifall till ett inträde i nationernas förbund, ja, fullkomligt oförklarligt! Jag vet ju så väl, att de tama socialisterna misslyckats i att skapa en international, men att de skulle svika sina ideal så gränslöst, att de skulle söka inträde i kapitalisternas international, det hade jag ändå icke trott, att jag skulle behöva uppleva. 'Ty vad är detta folkens förbund i själ och hjärta annat än en bödel och en exekutor för våldsfreden, för Wallstreet-, Parisoch London finansintressen?</w:t>
        <w:br/>
        <w:br/>
        <w:t>Herr talman, jag yrkar avslag på utskottets hemställan.</w:t>
      </w:r>
    </w:p>
    <w:p>
      <w:pPr>
        <w:pStyle w:val="Heading2"/>
      </w:pPr>
      <w:r>
        <w:t>2. Fabian Månsson (Socialdemokraterna, man)</w:t>
      </w:r>
    </w:p>
    <w:p>
      <w:r>
        <w:rPr>
          <w:b w:val="0"/>
        </w:rPr>
        <w:t>Herr talman! Egentligen borde man gå till votering efter det lysande anförande, som nu hållits, men jag skall dock be att få säga några ord.</w:t>
        <w:br/>
        <w:br/>
        <w:t xml:space="preserve">Det är så, att tal och argument hjälpa nu icke längre; tärningen är kastad, och svenska folket går mott sitt öde — oblidkeligt. Det är alldeles säkert, att om det i kväll kunde i alla Sveriges kommuner bli en folkomröstning av alla män och </w:t>
      </w:r>
      <w:r>
        <w:rPr>
          <w:b/>
        </w:rPr>
        <w:t>kvinnor¹</w:t>
      </w:r>
      <w:r>
        <w:rPr>
          <w:b w:val="0"/>
        </w:rPr>
        <w:t xml:space="preserve"> över tjugu år om denna sak, skulle svaret bli ett väldigt nej för Kungl. Maj:ts proposition. Men nu har ju folkfriheten kommit, och så ha vi ingen frihet mer. Det är, som jag alltid sagt: när sanningen segrat, upptäcker man, vilken villfarelse, man slagits för. Hur är det, ett gammalt ordspråk säger: Anständigheten kom; sederna försvunno.</w:t>
        <w:br/>
        <w:br/>
        <w:t>Den politik, som bedrivits av de segrande makterna, som vars drabant Sverige i natt skall anmäla sig, den är en Helt annan än Sveriges folk trodde, att det skulle få medverka till, när de gingo till val under kriget, när man predikade för det, att detta krig var det sista; nu skulle militarismen avskaffas. I kväll förklara herrar Engberg och Albin Hansson — och de böra vara sakkunniga på det området — att det är en galenskap att tro, att militarismen nu skall kunna avskaffas.</w:t>
        <w:br/>
        <w:br/>
        <w:t>Den politik, som bedrives, sade jag, av de segrande makterna är väl sådan, att den förtjänar en varning. De djupa leden älska av gammalt icke översittarefasoner. Vi älska icke segrare, vi tycka förr om de besegrade, som fått en läxa, vi hoppas nämligen att de skola hämta varaktig lärdom av läxan. Så var det för femtio år sedan. när Tyskland den gången segrade. Då upprördes det svenska folket djupt av Frankrikes öde, och Snoilsky. vår store diktare, utslungade den gången det varningsord som för Tyskland blivit till en fasansfull spådom, då han säger:</w:t>
        <w:br/>
        <w:br/>
        <w:t>»Far fort, du starke, att så draketänder! I nattens mörker skall du känna händer kring dolken treva vid din huvudgärd.»</w:t>
        <w:br/>
        <w:br/>
        <w:t>»På lagrar sömnlös intill morgonväkten du hör dem kvida, de ofödda släkten, som du antvardat under hämndens svärd.»</w:t>
        <w:br/>
        <w:br/>
        <w:t>Hämndens svärd har drabbat de då ofödda tyska släktena, och nu kan den varningen vändas från de den gången segrande till segrarna i dag. Ty det är så väl ordnat, se ni, att inga träd få växa in i himmelen, och man har i längden ingen framgång längre, än man tjänar till det helas nytta. Det är en underlig makt bakom ridån, som styr allting så.</w:t>
        <w:br/>
        <w:br/>
        <w:t>Det starkaste argument, som här framförts i favör av en omedelbar anslutning till nationernas förbund, det är det, att nu stå vi imför något nytt. Något sådant har aldrig funnits förut. Nu gäller det att betrygga freden i världen och rättfärdigheten.</w:t>
        <w:br/>
        <w:br/>
        <w:t>Jojomen, vad det har funnits! Som motstycke till den ingress till förbundstraktaten, som herr Per Albin Hansson läste upp från talarestolen, skall jag be att få läsa upp en annan, som är minst lika grann och som föranledde till minst lika mycket, som den här kommer att föranleda till. Det var efter krigen emot Napoleon.</w:t>
        <w:br/>
        <w:br/>
        <w:t>Det är ju så, att Europas folk alltid reagerat, då de varit med i ett krig. Vi minnas ju t. ex. det raseri, som grep svenska folket, då Gustav IT Adolf kastade vårt folk i krig, hur bönderna tände sina gårdar, drogo in i skogen och bröto ny bygd. 28,000 bönder i i Finland brände upp sina "byar och togo med sig sitt lösöre in i Rysslands ödemarker, för att få leva i fred för rövare och barbarer på tronerna. Och om ni vilja gå ned i biblioteket och se på den regeringsform, som skrevs av officerarna efter Karl XII:s död, skola ni få se, hur varenda paragraf, varenda rad är genomandad av manlig vrede, samlad under tågen till Polen, Ryssland, Turkiet och Norge, en vrede, så stor att man här i landet under åratal icke kunde nämna Karl XII:s namn med sympati, utan att spårlöst försvinna. Men gång efter annan reste sig förbrytareligor, förhärligade kriget, talade om bragder, även om det varit de mest skymfliga nederlag det drevs upp en bölja av nationalism, av frasmakare, poesiskribenter och lymlar av alla slag, som bidrogo att åter hetsa folket in i kriget och ned i avgrunden. Äterigen greps folket av raseri emot kriget. Man lovade vidtaga åtgärder, för att det skulle bli bättre, men gick som fyllehunden tillbaka till den nationalistiska fyllan igen.</w:t>
        <w:br/>
        <w:br/>
        <w:t>I ett sådant bakrus levde Europa även 1814—1815 efter de långa krigen mot franska revolutionen och Napoleon. Då slogo sig den preussiske konungen, ryske kejsaren och österrikiske kejsaren tillsammans, för att göra ett sådant nationernas förbund, som detta, och jag skall, som sagt, be, att få läsa upp ingressen till deras förbundsakt. Den är icke mindre grann än det här förbundets. Tsar Alexander hade fått för sig, att han var ett försynens redskap, som den utvalt för att utföra sina planer att genomföra absolut rättvisa och allmänt broderskap i världen och trygga den eviga freden. Till följd därav kommo de överens om att bilda en sådan här allians, den heliga alliansen, och ingressen börjar på följande sätt:</w:t>
        <w:br/>
        <w:br/>
        <w:t>»I den heliga och odelbara Treenighetens namn! Deras majestäter kejsaren av Österrike, konungen av Preussen och kejsaren av Ryssland ha, till följd av de stora tilldragelser, som timat de tre sista åren, kommit till den fasta övertygelsen, att det är nödvändigt att grunda makternas åtgöranden på de höga sanningar, som Guds, vår Frälsares, eviga religion lär oss, och förklara högtidligt, att detta aktstycke ej har annat ändamål än att för hela världen framhålla deras oryggliga beslut, att ej ha annat rättesnöre för sina handlingar, såväl med hänsyn till egna rikens styrelse som i avseende på deras förhållande till främmande makter, än denna heliga religions föreskrifter. — —</w:t>
        <w:br/>
        <w:br/>
        <w:t>I enlighet härmed ha deras majestäter kommit överens om föl- Jande artiklar:</w:t>
        <w:br/>
        <w:br/>
        <w:t>Det här aktstycket undertecknades sedan av den preussiske kooungen, österrikiske kejsaren, ryske tsaren och vidare, efter restaurationen, av den franske konungen samt alla mindre furstar. Dock uteslötos sultanen och påven.</w:t>
        <w:br/>
        <w:br/>
        <w:t>Det är intet tvivel om att tsar Alexander menade väl. Han var liksom president Wilson, en man av brinnande idealitet, som säkerligen önskade göra, vad han kunde, för att bringa rättvisa och fred i världen. Historien känner ju många sådana typer. Men det fanns en man nere i Österrike, Metternich, som blev en av de ledande männen i förbundet och som började med att genast förklara ingressen vara »ett enda svall av vackra fraser». I enlighet med denna sin uppfattning om förbundets statuter behandlade han ju, som ni veta, hela uppslaget, precis som de fyra, fem diktatorerna nu behandlat Wilsons fjorton punkter.</w:t>
        <w:br/>
        <w:br/>
        <w:t>Hurudan var då den politik, som bedrevs på grundval av sådana vackra ingresser, vad kunna vi lära därav och i vad liknar denna tillställning den, som vi nu ha framför oss? Den heliga alliansen, som ju sträckte sina verkningar långt fram, ända till 1848 års revolution och längre, den hade sin kongress i Aachen 1818 och</w:t>
        <w:br/>
        <w:br/>
        <w:t>hot om vapenmakt tvingade man staterna och furstarna att avstå från att ge sina folk författningar och skapa representativa församlingar. Vid universiteten tillsatte man kommissarier, som genast skickade bort professorer och studenter, som bara voro misstänkta för liberalism. Man genomförde censur på en hel mängd ställen i Europa, man häktade massor av personer, som misstänktes för liberalism, man proklamerade slutligen, att fursten hade all makt i sitt land och att ständerna, där det fanns medeltida ständerförsamlingar, som det nästan överallt gjorde, icke hade någon makt att vägra honom de anslag, han behövde för statens styrelse, hovets slöseri och mera sådant. Vidare skulle förbundsmakterna bistå varandra vid uppror, och slutligen lät ju, som vi veta, vid 1848 års revolution tsaren sina trupper rycka in i Ungern för att tvinga ungrarna in under kejsar Frans Josefs välde.</w:t>
        <w:br/>
        <w:br/>
        <w:t>Precis som den heliga alliansen var ett redskap för furstarna gentemot liberalismen, vilket syfte doldes med de vackra fraserna, så är denna allians — vad tro ni? Den är ett kampmedel mot socialismen. Liberalismen var nödvändig. Upplysningstidevarvets verkningar och predikan hade trängt allt djupare ned, och folket krävde medbestämmanderätt i länderna. Den heliga alliansen bildades för att hindra detta. Den ekonomiska liberalismen eller kapitalismen har naturligtvis varit nyttig för utvecklingen, men den har samtidigt gått till överdrifter och åstadkommit stora samhällsskaror, som det är nödvändigt för samhället att bota. Botemedlet heter ju, som vi veta, socialismen. Mot denna socialism, lika nödvändig nu på det ekonomiska området som liberalismen var det en gång på det politiska, är det som denna av spekulanter i London och räntetagare i Paris och deras ombud eller huvudmän diktatoriskt bildade allians går 1 kamp.</w:t>
        <w:br/>
        <w:br/>
        <w:t>Tillkomsten av de båda allianserna är ju fotografiskt lika. På båda sidor en idealistiskt anlagd person, som sedan s. k. praktiska politici gjorde kål på; på båda sidor nya världsomfattande rörelser 1 tiden, som man talade mycket om, som ingrepo i de gamla vanorna, och som skulle bekämpas.</w:t>
        <w:br/>
        <w:br/>
        <w:t>En skillnad finns dock. Den heliga alliansen drevs fram till att bli en maktfaktor i Europa och tryckte sin prägel för långa tider på Europa. Den nuvarande alliansen har icke lyckats med sina uppgifter komma längre än till att klyva Europa i två dödligt fientliga Jämnstarka halvor. Fredens bevarande är utesluten med en sådan politik. Den kunde möjligen ha lyckats med den heliga alliansens Europa omspännande politik. Med nationernas förbunds hetsoch söndringspolitik är den fullkomligt utesluten. Orsaken till det så to tala misslyckandet ligger huvudsakligen i den fientliga stämningen mot Tyskland och Ryssland.</w:t>
        <w:br/>
        <w:br/>
        <w:t>Amerika anser, att det hela blir ett rent apespel och drager sig undan från det och söker inte det minsta dölja sitt förakt. Det är ej bara, som jag trodde först, några senatorer i Amerika. som slå</w:t>
        <w:br/>
        <w:br/>
        <w:t>krokben för det och håna det. Att det är krokben under hån, det Any. Sveriges skall jag icke besvära herrarna med att visa, men om ni gå till 67 sianslulning till dan, få m se alt de av senaten i Amerika antagna reservationerna "förbund. river sönder hela förbundsakten. Vad är det man gör i senaten? "(port Man tager akten och sparkar den i rännstenen framför sig till dess</w:t>
        <w:br/>
        <w:br/>
        <w:t>man icke ser den för bara smutsen. Det är icke något kvar av</w:t>
        <w:br/>
        <w:br/>
        <w:t>den, inte ett skal. Amerika erkänner jämt ingenting. Jag trodde</w:t>
        <w:br/>
        <w:br/>
        <w:t>som sagt att det var några imperialistiska och presidentfientliga se-</w:t>
        <w:br/>
        <w:br/>
        <w:t>natorer, som bedrevo sådan politik, beroende på att det ju särskilt i</w:t>
        <w:br/>
        <w:br/>
        <w:t>Amerika som för övrigt överallt, pågår en strid mellan folkmakt</w:t>
        <w:br/>
        <w:br/>
        <w:t>och exekutivmakt, — — — att det i kongressen var senatorer som</w:t>
        <w:br/>
        <w:br/>
        <w:t>krävde, att kongressen skulle bestämma och inte presidenten. Men</w:t>
        <w:br/>
        <w:br/>
        <w:t>när jag nu ser, att senatorer komma igen från Kalifornien och andra</w:t>
        <w:br/>
        <w:br/>
        <w:t>stater ganska illa åtgångna i sina valkretsar för sina sympatier</w:t>
        <w:br/>
        <w:br/>
        <w:t>gentemot folkförbundet, så märker jag, att stämningen ligger något annorlunda till. Gång efter gång har det i senaten gjorts »sista» som</w:t>
        <w:br/>
        <w:br/>
        <w:t>det heter, och »allra sista», som det också heter, försök att få ihop så</w:t>
        <w:br/>
        <w:br/>
        <w:t>många av senatens medlemmar, att man kan tå ett förbundsvänligt</w:t>
        <w:br/>
        <w:br/>
        <w:t>beslut, men det visar sig fullkomligt omöjligt.</w:t>
        <w:br/>
        <w:br/>
        <w:t xml:space="preserve">Men om man ej kunnat skapa en organisation med den heliga alliansens styrka, om än icke fraserna och löftena vid dess födelse klingade så högtidliga som vid den heliga alliansens, så har man ändå fått till världen en </w:t>
      </w:r>
      <w:r>
        <w:rPr>
          <w:b/>
        </w:rPr>
        <w:t>syster²</w:t>
      </w:r>
      <w:r>
        <w:rPr>
          <w:b w:val="0"/>
        </w:rPr>
        <w:t xml:space="preserve"> till det avlidna vidundret, som ärvt den hädangångnas onda andedräkt. Ty redan från första början ser man, vad det är för en politik. Som den gamla alliansen drev hop allt vad som älskade kultur i Europa till revolter, till smygmord, till uppror, tills de maktägande slutligen ej visste sig någon råd ut eller in för den villervalla man skapade, när man sagt sig vilja skapa fred, så ser det ut nu, som om vi skulle gå emot tider fullt ut lika mörka som dem vi nyss lämnat, allt beroende på denna fruktansvärt kortsynta maktpolitik.</w:t>
        <w:br/>
        <w:br/>
        <w:t>Kampen klasserna emellan kommer genom tillkomsten av detta förbund och genom det sätt, varpå det arrangerats, att bli skarpare än den någonsin behövde bli. Ja, klasserna emellan, sade jag: kanske det är bättre säga: mellan dem som vilja fram till frihet och dem som vilja gå reaktionens ärenden.</w:t>
        <w:br/>
        <w:br/>
        <w:t>I natt är det efter mitt förmenande ett historiskt ögonblick, inte bara i det avseendet, att Sverige utlämnar sin gamla neutralitet och självständighet, utan även i det avseendet, att Sveriges arbetarklass från och med i natt är kluven i två mot varandra fientliga hälfter, en, som avstått Sveriges ära och oberoende, och en, som håller på desamma, på dess frihet, en del av Sveriges arbetare, som vill gå med Parisbankirerna och London-spekulanterna i krig mot Ryssland för att krossa socialismen, gå emot Tyskland för att vara exekutor där åt de ohejdade vinstbegären från segrarens sida — och en annan gtupp arbetare, som säger nej till en sådan utsikt. Den klyvning, som ägde rum en gång mellan Sveriges bönder, när de hade kommit i full besittning av alla medborgerliga rättigheter, den klyvningen äger i natt rum mellan</w:t>
        <w:br/>
        <w:br/>
        <w:t>Detta nationernas förbund har nämligen spetsen riktad mot öster, helt mot öster, mot Indien, som skall hållas nere i förtyck och stängas ute, mot Tyskland, som skall tvingas att förrätta tvångsarbete i femtio år åt segrare och erövrare, och mot Rådsryssland, på vilket man lurar för att få en förevändning och ett tillfälle att ingripa. Man ämnar nämligen icke tåla ett land och ett folk, som visar sig i stånd att klara sig självt, som vill arbete och reda och icke vill tolerera de otroliga ohyresskaror, som de lägsta och de högsta dagdrivarna i det gamla tsarriket utgjorde. Och tillfälle att ingripa kommer säkerligen icke att saknas.</w:t>
        <w:br/>
        <w:br/>
        <w:t>Även Nordeuropa har ju balkaniserats sedan Finlands frigörelse från Ryssland. Genom denna ha vi ju till granne erhållit en stat, vars härskande överklass den förre talaren nyss skildrat. Och jag tror inte man säger för mycket om den, när man säger, att den står på samma kulturnivå som den ryska överklassen stod på en gång på tsar Peters tid. Vare nog därom sagt. Vi hava läst i tidningarna dag efter dag utmaningarna, skrytet, skrävlet om att taga fjärr-Karelen från Ryssland, och vi veta så väl, hur det går till, när det gäller att hos vårt folk i en sådan där konflikt piska upp en stämning för deltagande. Då vet man nog, vilka strängar som kunna anslås och som fås att ljuda. Ställningen är för oss precis densamma som 1914. Då skulle vår armé bli centralmakternas vänstra flygel mot Ryssland. Nu skall vår armé bli ententens vänstra flygel gentemot Ryssland. Hur var</w:t>
        <w:br/>
        <w:br/>
        <w:t>det turkarna sade efter revolutionen? — »Förändringen är storartad; förr dränkte sultanen oss, och nu hänger Enver bej oss.» Samma spel — jag har anledning till mina misstankar — samma</w:t>
        <w:br/>
        <w:br/>
        <w:t>spel bedrives tydligen nere i Tyskland. Om man följer tidningarna därnere, kan man se två parter, som tvista om huruvida Tyskland och Ryssland äro i krig med varandra eller icke. En part, den stora massan med industriidkare och handelsmän i spetsen, säger: Vi ha inte mera otalt med Ryssland, vi hava fred med Ryssland sedan freden i Brest- Litowsk. När någon gång regeringens vapendragare tvingas ut att svara, så säga de: Det är ingen sanning, ty freden 1 Brest-Litowsk upphävdes genom underskrivande av fördraget i Versailles.</w:t>
        <w:br/>
        <w:br/>
        <w:t>Det är en politik, som arbetar lömskt i det tysta och det mörka och som i det avseendet i sanning överglänser den heliga alliansen. Vårt land har också haft känning av det. och om man ser bara på en sådan detalj, som att nyligen, efter vad det säges — och ryktena äro säkerligen sanna — Litvinov, ordförande för de ryska kooperativa föreningarna, är vägrad att i egenskap av dessa föreningars ordförande i handelsärenden få pass till Sverige, då begriper man, vars ärende man går, då begriper man, om denna politik är svensk eller något annat.</w:t>
        <w:br/>
        <w:br/>
        <w:t xml:space="preserve">Man häpnar för följderna. Vår industri kan komma att få allvarliga knäckar på grund av denna partihätska, kortsynta, osvenska politik, kanske ruin. Våra arbetare och deras </w:t>
      </w:r>
      <w:r>
        <w:rPr>
          <w:b/>
        </w:rPr>
        <w:t>hustrur²</w:t>
      </w:r>
      <w:r>
        <w:rPr>
          <w:b w:val="0"/>
        </w:rPr>
        <w:t xml:space="preserve"> och barn kunna komma att få svälta. Men det ingår ju i den nya politiken att svälta </w:t>
      </w:r>
      <w:r>
        <w:rPr>
          <w:b/>
        </w:rPr>
        <w:t>hustrur²</w:t>
      </w:r>
      <w:r>
        <w:rPr>
          <w:b w:val="0"/>
        </w:rPr>
        <w:t xml:space="preserve"> och barn. Jag läste häromdagen om dessa trevande fingrar en</w:t>
        <w:br/>
        <w:br/>
        <w:t>orolig artikel i Frankfurter Zeitung. Tidningen vill där hava besked, hur det är, om det är fred med Ryssland eller icke efter alla de maskinationer, som med den nuvarande tyska regeringens tysta gillande ägt rum 1 randstaterna det sista året, och den säger, om den tyska regeringen skulle våga vända vapen mot Ryssland, så skall en sådan av Gud förbannad regerimg vara bortsopad inom 24 timmar, och fred skall vara skapad.</w:t>
        <w:br/>
        <w:br/>
        <w:t xml:space="preserve">Jag tror, att vi kunna göra tidningens ord till våra. Den svenska regeringen, vare sig av den ena eller den andra färgen, som försöker att i kraft av ett beslut i kväll här, som Sveriges folk icke kan erkänna som sitt eget, försöker, säger jag, att i kraft av det beslutet draga Sveriges folk in i en mobilisering, den skall få se, att Sveriges folk skall lyda den mobiliseringen mer än det är den regeringen kärt. Nu liksom 1914 ordar man om historisk uppgift, historisk uppgift, historisk uppgift. Mera geniala äro icke våra ledare och politiker än de gå bort till Sven Hedins varningsord, lära sig hans fraser och servera dem här i kammaren. För sex år sedan spottade man på dem, bar ut dem i soptunnan, lät </w:t>
      </w:r>
      <w:r>
        <w:rPr>
          <w:b/>
        </w:rPr>
        <w:t>pigan³</w:t>
      </w:r>
      <w:r>
        <w:rPr>
          <w:b w:val="0"/>
        </w:rPr>
        <w:t xml:space="preserve"> göra det, då man inte ville ta i dem själv. Nu idisslar man dem och kräks ut dem i var vrå. Så är det med talet om Sveriges historiska uppgift.</w:t>
        <w:br/>
        <w:br/>
        <w:t>Det talet fördes fram mera välformat och kraftigt i en bok. som hette »Sveriges utrikespolitik i världskrigets belysning», och vars författare blevo utsparkade ur arbetarrörelsen, för de hade varit med om att skriva den. Det finns ett tyskt ordspråk, som säger: »Och djävulen ler däråt.» Hur tror ni, att de herrarna i kväll känna sig, när de se, att deras egna ord använts ett helt dygn från denna talarstol och i bänkarna? Så är det, när »sanningen» segrar. Så är det när »folkfriheten» kommer. Så ser »demokratien» ut. Hur är det möjligt? Har det folk, som en gång krävde: Ut med dem ur partiet, vi vilja inte ha med dem att göra — har det förändrat sig? Nej, Sveriges folk har inte ändrat mening, men det har skänkt bort sin rätt att tala till några ledare. Vad är »ledare» för någonting? En folkledare, vad är det för någonting? Jo, ser du, det är personifikationen av Guds förbannelse. När massorna tro att nu ha de hittat på något absolut nytt och blivit så kloka så att nu behöva de inte Gud längre, att de stora organisationerna äro så duktiga, att de kunna reda sig själva utan hans hjälp; då spottar den Allsmäktige dem i ögonen, så att de inte se vad som är rätt eller icke och spottet tar gestalt av en »ledare». Dessa ledare få en slags trollmakt så att folk tror, att allt vad de säga är sanning. Ja och amen -— och folket bräker bifall. — —-- — tills det märker, att man fört det in en slags fålla, in i olyckan. Då vända sig massorna om och stånga ihjäl ledarna. Och så går det en tid och så bli de återigen högmodiga och säga: »Det var en dålig rörelse vi hade den gången, men nu är det bättre, och så få de sig nya ledare igen, och så är det samma historia. Dessa ledare är det, som genom de maskinationer, som jag icke här kan skildra, hava förmåga att taga det folk, som tror sig vara fritt och hava självbestämmanderätt, 1 nacken och kasta det vart de vilja.</w:t>
        <w:br/>
        <w:br/>
        <w:t>Här talades för en stund sedan om att det hade med världskriget och utgången av detsamma kommit »ett nytt betraktelsesätt,. Ja, det är riktigt! På den tiden, när det ännu var bara reaktionära bönder, som hade majoritet här, när de breda lagren voro utestängda från rösträtt, formulerade Adolf Hedin här i kammaren ledtråden för Sveriges utrikespolitik i de bevingade orden: »Den enda utrikespolitik Sverige skall ha är att icke hava någon utrikespolitik». — Men, ser du, då bestod andra kammaren av konservativa bönder och liberaler av den där gamla skolan. De voro icke socialdemokrater och icke vänstersocialister och icke bondeförbundare och icke liberaler av nyare, rödare färg; »nu är det ett nytt betraktelsesätt», det är så rätt så! Och här skrämmes, hotas och pockas med farorna för att stå utanför.</w:t>
        <w:br/>
        <w:br/>
        <w:t>Vilka faror? Vad är det för en vilddjursliga vi skola få att göra med? Kan den vara värre än kejsar Wilhelm, kan den vara värre än det gamla Tyskland? Jag betydde ju ingenting och betyder fortfarande ingenting, men jag bekämpade av alla krafter det gamla tyska systemet, så långt min penna nådde i de tidningar, där jag verkade. Det var det värsta vi kunde tänka oss, men det var ändå inte värre, än att när vi sade till dem: Nej, vi vilja inte gå med er i kriget, vi vilja vara i fred — så läto de oss vara i fred. Vad är det här för nya avgrundsandar, som komma, som äro ändå värre? Vad tänka de göra vid oss? Skola inte våra fartyg kunna segla på haven, skola de trampa ned grödan på våra åkrar, skola de tända eld på våra hus? Vad är det för skrämskott? Är icke Sveriges folk sedan urtidens gryning ett oberoende och fritt folk? Vad är det för oförskämdheter, om jag får be?</w:t>
        <w:br/>
        <w:br/>
        <w:t>Så kommer en liten sak till sist. Riksdagen skall nu åter avhända sig rättigheter. Värnpliktslagen skall ändras. Utan riksdagens medgivande skall en regering, fågel eler fisk och förresten de politiska fåglarna och fiskarna äro varandra lika, här kunna kasta ut hundra tusenden av Sveriges värnpliktiga ungdom i Polen eller i Finland eller i Tyskland eller var det befalles för att försvara London-bankirernas välde i Indien och de franska räntetagarnas i Marocko och på andra håll. Så detaljerat är och så långt sträcker sig numera Sveriges intresse under den demokratiska politiken. Förr voro vi hemma och skötte våra åkrar och våra ladugårdar och våra kontor. Nu klara vi Marocko och Indien. Grundlagen skall ändras, regeringsformens 74 paragraf, så att rekvisitionslagstiftningens användande, som gjorts beroende av riksdagens samtycke och över vilken rätt riksdagen vakat som över en skatt, nu skall lämnas åt regeringen, och på order av någon i Paris eller London skall man börja härja i rekvisitionsväg i byarna litet varstädes, hur man vill. Ty det är en ny folkfrihet.</w:t>
        <w:br/>
        <w:br/>
        <w:t>Men ett hava vi i alla fall kvar. Utrikesministern tröstar riksdagen med de orden, att han anser sig böra framhålla — vilket ju kan behövas — att om Sverige inträder i Nationernas förbund, detta icke medför någon ändring i riksdagens konstitutionella rätt att enligt urundlagarna medverka vid alla beslut eller åtgärder, som därav kunna föranledas i de fall, då grundlagen eller lagen kräver sådan medverkan. Vi skola verkligen be att få tacka för upplysningen. Det trodde</w:t>
        <w:br/>
        <w:br/>
        <w:t>vi knappast. Riksdagen får alltså fortfarande andas, när den kan anfu. Sveriges das. När den hugger av sig armar och ben, skär av sig näsan och anslutning till sticker ut ögonen, får den fortfarande röra på de stumpar, som till- ” förbund: äventyrs finnas kvar, om den kan. Man må väl fråga, om utrikesmi- = (Fort. nistern eller hans skrivbiträden äro trötta ända till slöhet, eller om de äro spefulla, om de äro satiriker, när de säga sådant och gyckla med en riksdag, som står 1 begrepp att avhända sig sin rätt till medbestämmande i landet och sin rätt till aktning.</w:t>
        <w:br/>
        <w:br/>
        <w:t>I Central-Europa lida nu folkens djupa led hårt, oskyldigt på grund av felsteg av de ledare, som de tolererat. Jag säger som herr Sommelius: måtte jag ha orätt; men jag ser saken så, att vårt folk kommer att få lida hårt för det felsteg, som begås i dag. Någon riddning finns inte, spelet är förlorat. De politiska partimaskinerna arbeta, något förstånd finns inte. Den gamle indiern har rätt, som säger, att det är endast på grund av hundarnas förstånd som jorden får bestå, ty människorna hava intet.</w:t>
        <w:br/>
        <w:br/>
        <w:t>Herr talman, jag ber att få yrka avslag å utskottsförslaget.</w:t>
      </w:r>
    </w:p>
    <w:p>
      <w:pPr>
        <w:pStyle w:val="Heading2"/>
      </w:pPr>
      <w:r>
        <w:t>3. Erik Palmstierna (Socialdemokraterna, man)</w:t>
      </w:r>
    </w:p>
    <w:p>
      <w:r>
        <w:rPr>
          <w:b w:val="0"/>
        </w:rPr>
        <w:t>Ja, herr talman, när jag i dag har suttit och lyssnat till anföranden ifrån representanter för det vänstersocialdemokratiska partiet, då jag har hört dessa våldsamma överdrifter och jag hört dessa överord, då jag har märkt denna vilja till karrikatyr, som har gått igenom det hela, jag spörjer mig då: känna icke dessa herrar själva, att det är någonting, som brister inom dem? Det är någonting utav den positiva viljan att uppbygga fredsarbetet, att uppbygga en organisation, som kan trygga världens fred och begagna de möjligheter, som Järtill erbjudas — det är detta, som jag saknar hos dem. Och jag vill säga, att jag får ett intryck av att det är, som om de själva taga ett steg i viss mån bort från sitt eget förgångna. När jag hör den debatt, som föres här i dag får jag i mitt minne en juninatt 1917. Det war i något lugnare former, som debatten då fördes i riksdagens andra kammare. Men där ute stod kriget omkring oss med alla dess fasor så levande för vårt sinne, och hos mer än en av oss kändes en längtan och håg att göra vad man kunde, om än aldrig så litet för att skapa ett medel att förhindra, att det förfärliga återupprepades. Och vi kände och visste, att där ute i andra länder — stundom förtryckta av myndigheterna — fanns de, som arbetade på samma vägar som vi. Då väcktes även ett förslag i riksdagen av min ärade vän på Gävleborgsbänken herr Fabian Månsson. Klart såg han då, såvitt man kan förstå, behovet av att skall man skapa institutioner i</w:t>
        <w:br/>
        <w:br/>
        <w:t>världen, som skola kunna lösa tvisterna på fredlig väg, så måste man också ha en makt bakom sig, en makt, som gör rätten respekterad. Och så yttrade även herr Fabian Månsson i sin motion 1917: »Såsom det wid skiljedomsförfarandet mellan individerna</w:t>
        <w:br/>
        <w:br/>
        <w:t>ännu länge och kanske alltid måste finnas en exekutiv makt, som ser till att utslaget respekteras 'och verkställes, så måste ock en sådan makt finnas till den internationella skiljedomstolens förfogande.» Och han sökte exemplifiera detta på det sättet, att han talade om sammanslutningar av arbetare, post-, telegrafoch järnvägsmän m. m. Men han förutsåg även, att en internationell flotta skulle behövas till avspärrande av de länder, som ej underkastat sig skiljedomstolens utslag. Han antog, att denna flotta dock icke behövde bliva så stor. Och han yttrade även, att det skulle kunna bliva nödvändigt att från gemenskap med den övriga mänskligheten avstänga det folk, som ej ville böja sig för skiljedomens utslag. Och han lät till och med förstå, att skulle också den avstängningen gälla i tio år, så borde den dock pågå för att därigenom förmå vederbörande stat att taga förnuft.</w:t>
        <w:br/>
        <w:br/>
        <w:t>I den debatt, som då fördes och som stått i mitt minne länge, yttrade sig även herr Vennerström, som i dag gått så skarpt till storms mot den plan till fredsorganisation, som nu föreligger. Han polemiserade då mot mig, när jag hävdade, att makt måste — liksom herr Fabian Månsson även framhöll — stå bakom fredsorganisation, eventuellt väpnad styrka. I herr Fabian Månssons ögon var det en flotta; i mina förslag var det andra uttryck. Då böjer herr Venmerström undan för detta och säger: »För min del förmodar jag, att den ekonomiska blockaden är fullt ut lika verksam som de militära maktmedlen.» Den s. k. »hungerblockaden» alltså! Ja, mina herrar, då diskuterade vi under andra förhållanden, under en annan situation, men vi plöjde dock igenom frågan rent principiellt, och vi förstodo litet var, att skall det bliva någon ordning 1 det samhälle, lär staterna äro medlemmar, så behövs det en makt, som håller reda på de oroliga och fredsstörarna och skyddar mot dem, som verkligen vilja begå förbrytelser mot det samhällets lagar och gå till angrepp. Vi voro då tämligen ense om i varje fall behovet av en sådan organisation, utrustad med maktmedel av skilda slag, diskussionen gällde blott deras beskaffenhet.</w:t>
        <w:br/>
        <w:br/>
        <w:t>Den dJiskussion, som då fördes, gällde närmast framtidsprojekt. Men nu mina herrar, stå vi inför något, som framträder i verkligheten. Det är icke teoretiska diskussioner längre. Frågan gäller att fruktbargöra våra tankar. Frågan är att fatta ett beslut, som, även om vi se alla bristfälligheter, defekter och svårigheter, dock giver oss en väg att skapa möjligheter för framtiden. Skulle ni då med utgångspunkt från edert eget föregående verkligen vilja släppa detta och alldeles gå förbi det? Skola ni bidraga till att vårt land står utanför och med förakt kastar ut detta, därför att Jet är mindre väl hopkommet, med förakt möter de bemödanden, som gjorts, ja, som även leva i det förslag, som här är framme? Vore det måhända icke lämpligare, om ni hade följt den väg, som de mest extrema pacifisterna här i landet slagit in på? Jag vill erinra om att på den nordiska fredskougress. som sammanträdde den 4 och 5 september 1919 i Stockholm, är det en</w:t>
        <w:br/>
        <w:br/>
        <w:t>helt annan ton. Det är en ton av Jjupt allvar, en ton, som söker giva uttryck för huru man med sanning och rättvisa måste betrakta den skapelse, som kommit till. Där heter det om nationernas förbund: »Nordiska Fredskongressen i Stockholm uttalar sitt erkännande av det arbete, som fredskongressen i Paris nedlagt på att skapa ett nationernas förbund. |</w:t>
        <w:br/>
        <w:br/>
        <w:t>| Kongressen anser, att de nordiska staterna böra ansluta sig till nationernas förbund med uppgift att få den föreliggande förbundstraktaten så förbättrad och utvecklad att</w:t>
        <w:br/>
        <w:br/>
        <w:t>2) förbundets representativa organ må utvecklas i demokratisk riktning, särskilt så att delegeradeförsamlingen omdanas till ett verkligt världsparlament;</w:t>
        <w:br/>
        <w:br/>
        <w:t>3) obligatorisk skiljedom fastslås för alla framtida konflikter mellan staterna och att »rätt till krig» avskaffas;</w:t>
        <w:br/>
        <w:br/>
        <w:t>5) enskilda stater må iäga rätt att, så länge krig som medel för avgörande av internationella tvister icke är uteslutet, förklara sig permanent neutrala.»</w:t>
        <w:br/>
        <w:br/>
        <w:t xml:space="preserve">Alltnog, man förmodar, att Sverige, Danmark och Norge skola inträda men såsom medlemmar av detta förbund och där arbeta sedermera i en viss bestämd riktning. Det är flera av eder vänstersocialdemokrater, som äro verksamma deltagare i dessa fredsföreningar, och särskilt är ju en av edra män förkämpe därvidlag; jag åsyftar herr Lindhagen. Såvitt jag kan finna, har herr Lindhagen till denna resolution endast gjort den reservationen, att han icke endast ville vara med på, att man bland sina önskemål skulle uttala, att värnplikten skulle avskaffas, utan även att det övriga krigsväsendet skulle avskaffas. Jag frågar eder mina herrar: är icke den tankelinje, som ligger i dessa fredsorganisationernas uttalande, värd att följas? De män, Je </w:t>
      </w:r>
      <w:r>
        <w:rPr>
          <w:b/>
        </w:rPr>
        <w:t>kvinnor¹</w:t>
      </w:r>
      <w:r>
        <w:rPr>
          <w:b w:val="0"/>
        </w:rPr>
        <w:t>, som under många år hängivit sig — från min utgångspunkt sett kanske en och annan gång felaktig eller överdrivet hängivet sig — åt fredsarbetet och som äro eder mycket närstående, jag säger, hade det icke varit klokare, sannare och riktigare, om ni följt deras väg i stället för att gå in på den linje, där ni kasta allt av onda ord ni kunna över den skapelse, som kommit till. Jag har en känsla av att ni vid detta tillfälle spårat ur.</w:t>
        <w:br/>
        <w:br/>
        <w:t>Det har här fällts det slagoriet — mitt anförande skall bli helt kort — att Ni spårat allianspolitik i denna sak. Så har det sagts av såväl herr Vennerström som herr Fabian Månsson, att här skall Sverige bringas ut ur neutraliteten för en allianspolitik och hela fredstraktaten garanteras. Från den utgångspunkten är det, som hela den skräckbild kommer, som målats ut här i dag. Jag ber, att kammarens ledamöter må läsa och med noggrann eftertanke studera, vad som står här på sidan 83 i propositionen, där det heter: »Däremot komme de neutrala staterna genom inträr de i förbundet i tillfälle att söka medverka därtill, att detsamma i</w:t>
        <w:br/>
        <w:br/>
        <w:t>ovanmämnda speciella — liksom i övriga mera allmänna — funktioner skall utveckla sig från den karaktär, som i följd av dess tillkomst genom de segrande makternas beslut kommit att i viss mån prägla detsamma, till ett över alla makter stående mellanfolkligt organ.»</w:t>
        <w:br/>
        <w:br/>
        <w:t>Ja, det är enligt min mening en bristande blick för sammanhanget, för verkligheten, när man icke förstår, att ett första försök att skapa denna gigantiska fredsorganisation i världen — framsprungen direkt ur kriget — också måste bära en prägel av sitt ursprung. Och alla se vi tydligt och klart i vad mån brister därav uppkommit i organisationen.</w:t>
        <w:br/>
        <w:br/>
        <w:t>Men jag säger, att vi även skulle sakna verklighetsblick, om vi icke förstodo, att i den mån som fredens många krafter göra sig gällande, omspinnande, för fredens vardagliga behov ändrande förbundsorganisationen, så skall Jet ena med detta andra framtvinga, att den organisation, som ännu i mångt och mycket kan anses bära drag av detta, som framsprungit ur kriget, möjligen skall utveckla sig till och få karaktär av ett verkligt organ för det mellanfolkliga sam fundet.</w:t>
        <w:br/>
        <w:br/>
        <w:t>Och, mina herrar, jag skulle vilja säga eder: när vi med verklighetstrogen blick betrakta, huru utvecklingen sannolikt skall och bör gå, skola vi då icke vara med och göra allt vad vi kunna för att befordra denna utveckling?</w:t>
        <w:br/>
        <w:br/>
        <w:t>Huru kan man över huvud taget sammanblanda talet om allianspolitik med detta? Frågan gäller att se till, att varje stat för lösningen av uppstående tvister går fram till en undersökningskommission och skiljedom, och först när efter viss tids förlopp det visat sig, att man icke kunnat lösa tvisterna på de vägarna, då kan det bli fråga om något, som vi eventuellt kunna anse vara krig av rättmätig beskaffenhet. Men, mina herrar, är detta något som har samband medl allianspolitik? Det är ju tillkommet för att förhindra uppkomsten av fredsstörande förhållanden. Är sådant allianspolitik, då skulle jag vilja säga, att det slagets allianspolitik böra alla fredsvänliga krafter stödja. Är man däremot, då drabbar i hjärtat själva tanken på att genom en sammanslutning av staterna åstadkomma fredstillstånd i världen. Hur kan man jämföra Jen heliga alliansens tid med nuvarande tider, har icke, herr Fabian Månsson, ett århundrades utveckling fört oss in på andra banor, då okända? Äro staternas inre detsamma nu som då? Hava icke staterna förändrats till hela sin struktur? Vad ha herr Fabian Månsson och hans vänner för tilltro till demokratiens framtid? Vad har man för tro på folkens vilja att skapa ett bättre tillstånd i världen, om man har den meningen, att folken icke skulle kunna i de år, som komma, förändra detta folkens förbund på det sättet, att det blir den kraft till betryggande av fred och kultur, som vi alla hoppas och längta efter? Skulle ni vilja, att Sverige ensamt bland småstaterna ställdes utanför och såge på, huru andra ivrigt arbetade för denna mänsklighetens huvudupp-</w:t>
        <w:br/>
        <w:br/>
        <w:t>gift? Nej, mina herrar, när ni så yrka, då skilja ni er från den ideella riktning, ni en gång varit inne på. Då har ni spårat ur. Och jag måste livligt beklaga detta.</w:t>
      </w:r>
    </w:p>
    <w:p>
      <w:pPr>
        <w:pStyle w:val="Heading2"/>
      </w:pPr>
      <w:r>
        <w:t>4. Erik Röing (Liberala samlingspartiet, man)</w:t>
      </w:r>
    </w:p>
    <w:p>
      <w:r>
        <w:rPr>
          <w:b w:val="0"/>
        </w:rPr>
        <w:t>Herr talman, mina herrar! Om stora ord och starka lungor skulle vara det avgörande vid voteringen i afton, så skulle utan tvivel herrar Lindman och Trygger vinna en stor viktoria. Men gudskelov är så ej fallet och jag är övertygad om att kammaren vid detta tillfälle, som alltid annars kommer att låta sakskälen tala. Herr Fabian Månsson uppehöll sig en lång stund under första delen av sitt anförande med att söka göra en jämförelse mellan den heliga alliansen och nationernas förbund och sätta ett likhetstecken mellan dessa. Hade han varit inne i kammaren på förmiddagen och åhört diskussionen då, skulle han ha funnit, att en talare rätt ingående behandlat detta ämne och därunder framhöll och visade, huru olik denna heliga allians var detta nationernas förbund, och vore icke klockan om några minuter tolv, skulle jag verkligen velat framhålla dessa skäl, men när de redan en gång framförts under dagens debatt, så må det vara nog med det sagda.</w:t>
        <w:br/>
        <w:br/>
        <w:t>Vi känna ju alla Fabian Månsson. Vi känna, huru livlig fantasi han har. Men jag tror, att han i dag nästan slagit rekordet. Var det på oss han trodde sig kunna inverka, när han påstod, att syftet med nationernas förbund var att upptaga en kraftig strid mot socialismen. Tror verkligen herr Fabian Månsson, att det är därför, som herr Lindman och 45 andra högermän ha uttalat till protokollet, att de komma att rösta mot Kungl. Maj:ts förslag om anslutning till nationernas förbund? Och tror herr Fabian Månsson verkligen, att någon här i kammaren skall tro, att inträdet i nationernas förbund betyder ett upptagande av kampen mot socialismen, när han hör, huru socialisternas ledare här i kammaren i dag, med instämmande av såvitt jag kunde finna, hela det socialdemokratiska partiet, förklarat sig berett att rösta ja för inträde i nationernas förbund? Detta borde tillräckligt visa, vart herr Fabian Månssons fantasi fört honom 1 dag.</w:t>
        <w:br/>
        <w:br/>
        <w:t>En sak äro vi ju alla ense om, nämligen att nationernas förbund icke från början blir sådant, som så många och kanske vi alla hade hoppats. Men tänker man närmare över den saken, så är det dock rätt naturligt, att pakten ungefär ser sådan ut som den gör. Det var fem stormakter och fyra andra makter, som till sist lyckades nå det resultat som vunnits. Ni, mina herrar, förstå, huru uppenbarligen meningarna stått mot varandra, huru intressena stått mot varandra, innan man över huvud taget kunde komma så långt, som man kommit till. Och läser man t. ex. igenom protokollen från Haag-konferenserna, finner man, vilka svårigheter som även då förelågo att över huvud taget komma någonstans på detta område.</w:t>
        <w:br/>
        <w:br/>
        <w:t>Jag åhörde med uppmärksamhet herr Lindmans anförande i förmiddags, och jag beklagar, att jag icke kunde riktigt förstå, huru han kunde utveckla och fasthålla vid den mening, han då anslöt sig till. Och jag skulle vara glad, när jag ser, att han har ordet om en liten stund, om han kunde klargöra, huru det nationernas förbund skall se ut, som möjliggör för Sverige, om Sverige vill ansluta sig till detsamma, att få föra även i fortsättningen den neutralitetspolitik, som Sverige fört under det sistförflutna århundrandet. Vill man ingå i ett nationernas förbund och har man fört en sådan neutralitetspolitik, så är jag övertygad om, att, huru än det nationernas förbund kommer att se ut som herr Lindman önskar, så kommer förbundet absolut att fordra, att Sverige övergiver en dylik neutralitetspolitik och slår in på alliattspolitik.</w:t>
        <w:br/>
        <w:br/>
        <w:t>Står man i valet och kvalet, huru man bör rösta i denna ytterst viktiga fråga, och anser man de direkta skälen för inträde i nationernas förbund ungefär lika tungt vägande som skälen mot ett inträde, så finnes det, herr talman, enligt min uppfattning två skäl av stor betydelse, som borde föranleda, att vågskålen slår över och att mången bör giva sin röst till förmån för inträde i nationernas förbund. Nationernas förbund kommer utan tvivel, mina herrar, alt vara ett skydd mot bolsjevismen. Det är därför, som förslaget bekämpas så ivrigt och kraftigt från vänstersocialistiskt håll. Och om Sverige icke skulle inträda i nationernas förbund nu, så är det enligt min bestämda uppfattning fara, att det goda samförstånd, som nu är rådande i Norden icke i fortsättningen skall kunna upprätthållas. Jag är övertygad om, att det icke finnes en enda ledamot av denna kammare, som icke med ledsnad och sorg och verkligt bekymmer skulle se, om icke detta goda samförstånd i fortsättningen skulle kunna upprätthållas, som nu existerar de tre skandinaviska länderna emellan, och det gladde mig att höra herr Lindman framhålla att det finns ingenting, som han skattar högre än arbetet för ett gott samförstånd i Norden, och att det även är hela högerns åsikt. Ja, det är verkligen icke en dag för tidigt, att den åsikten uttalas från ledande högerhåll här i svenska riksdagen.</w:t>
        <w:br/>
        <w:br/>
        <w:t>General Hammarskjöld återkom liksom en eller annan talare på förmiddagen till den punkten i pakten, att gerom att Sverige ingår i nationernas förbund, skulle Sverige också kunna komma att medverka till en eventuell hungerblockad, och herr Hammarskjöld framhöll, att det svenska folket icke kan gilla en sådan form av krigföring. Nej. däri giver jag generalen fullständiet rätt. Men det är icke blott en sådan form av krigföring, som det svenska folket icke kan gilla. Det kan icke gilla användandet av giftiga gaser, och det kan över huvud taget icke gilla någon som helst form av krigföring. Men den som tror, att Sverige, om Sverige ställer sig utanför nationernas förbund, icke i en viss situation kau komma att medverka till hungerblockad i lika hög grad som om Sverige går in i nationernas förbund, han känner icke mycket till, huru</w:t>
        <w:br/>
        <w:br/>
        <w:t>det i verkligheten gått till under de svåra år, vi uu genomlevat. Ang. Sveriyes Sverige, Norge och Danmark voro neutrala under hela världskriget. Ra vän till Men tror ni icke mina herrar att vi trots detta måste deltaga i den "förbund: hungerblockad, som ententen till följd av den obegränsade u-båts- — ;ports.) blockaden riktade mot centralmakterna? Jo för visso. Jag skall endast peka på ett enda förhållande. Norge kunde fiska ur havet praktiskt taget vilka kvantiteter fisk som helst. Men en dag stod Norge inför den situationen att nödgas nedlägga fisket helt och hållet på grund av att man i Norge icke hade några fiskeredskap och var hänvisat till ententen, för att fylla sitt behov därav. Norge fick dessa redskap från ententen men mot villkor att icke exportera en enda tunna sill eller ett enda kilogram fisk till centralmakterna. Detta endast såsom ett exmepel på huru en neutral stat, som icke kan producera allt varav landet är i behov, kan nödgas att i högre eller mindre grad medverka i en biockad. Huru mycket vi än ogilla dylika blockader, höra vi väl dock kunna vara överens om en sak, nämligen att om Sverige står utanför nationernas förbund, då kan icke Sverige utöva något som hälst inflytande att få in en annan anda än den, som event. icke finnes nu, när grunden lagts. Men går däremot Sverige in i nationernas förbund, då finnes också en möjlighet att kunna verka 1 den riktning, vi alla önska förbundet utvecklat i. Förhbundspakten, herr talman, öppnar enligt min bestämda mening nästan obegränsade perspektiv för arbetet till fredens bevarande och krigets bekämpande. Under sådana förhållanden har jag icke tvekat att i särskilda utskottet giva min röst till förmån för Kungl. Maj:ts proposition. Och på dessa skäl, herr talman, anhåller jag även att få yrka bifall till utskottets hemställan.</w:t>
      </w:r>
    </w:p>
    <w:p>
      <w:pPr>
        <w:pStyle w:val="Heading2"/>
      </w:pPr>
      <w:r>
        <w:t>5. Pehr August Andersson (Lantmanna- och borgarepartiet inom andrakammaren, man)</w:t>
      </w:r>
    </w:p>
    <w:p>
      <w:r>
        <w:rPr>
          <w:b w:val="0"/>
        </w:rPr>
        <w:t>Herr talman! I denna viktiga fråga kanske det icke skulle behöva ordas något vidare, och jag skall för min del icke upptaga tiden med något längre yttrande. Vad jag för min del tänker är sagt förut i huvudsak av dem, som icke kunna följa regeringen här. Men den föregående talaren sade, att om vi alla vore så fantasirika, som han menade att herr Fabian Månsson var, så skulle det vara sorgligt ställt. För min del tror jag att bakom herr Månssons »stora», och mindre väl valda ordalag som han ofta väljer, dock finnes en, från hans synpunkt, ärlig tanke, vartill även en motståndare kan hava skäl ägna sin uppmärsamhet.</w:t>
        <w:br/>
        <w:br/>
        <w:t>I denna enligt min uppfattning stora fråga för Sveriges land och folk där dess frihet och självständighets vara eller icke vara för framtiden avgöres, hade jag tänkt. att av det jag från ivrarna av anslutning till nationernas förbund skulle få höra, därom i debatten, jag skulle få en starkare övertygelse om de fördelar för</w:t>
        <w:br/>
        <w:br/>
        <w:t>vårt land och folk som nationernas förbundsakt innebure. Men jag</w:t>
        <w:br/>
        <w:br/>
        <w:t>'s har blivit besviken i det stycket. Pliktkänslan har dock sagt mig, (latt man bör så långt som möjligt i förväg söka utforska, vad som är rätt och vod som icke är rätt i detta avseende. Jag har också förut kommit till den uppfattningen, att man icke kunde gå med på det nu föreliggande förslaget dels på grund av det omdöme jag själv kunnat bilda mig om saken och dels även på grund av min Öövertygelse om att bland mina valmän och, jag vågar säga, även bland dem i den ort där jag bor, som icke kunna räknas till mina valmän, man icke skall finna många, som verkligen sätta sin tro till nationernas förbund och förbundsakten, sådan den nu framkommit. Det är litet underligt, och jag har verkligen aldrig tänkt att detta skulle kunna inträffa, att man här kommit att i sak stå så enig med väntersocialisterna, som man verkligen gör i frågan om anslutning till nationernas förbund. Jag beklagar om förhållandet är, som den siste ärade talaren tycktes vilja påstå, att vänstersocialisterna egentligen driva sitt motstånd mot detta förbund, endast därför att de däri frukta ett försvar ifrån borgerligt håll eller ifrån ententemakterna mot bolsjevismen. Är detta skälet varför de så ivrigt motarbeta det? Jag är för min del övertygad om att de i detta fall taga fel. Av det jag i debatten fått höra såväl från statsrådsbänken som av ivrare för det föreliggande förslaget på andra håll har jag, trots de många orden och de rika löftena som givits, icke kunnat erhålla den övertygelsen, att vi skola få ett bättre skydd på olika områden för de nationer, som gå in 1 förbundet. Jag tror, att det är den nationella självbevarelseinstinkten och de samhällsbevarande och ordningsälskande folken i alla kulturländer, som i detta fall komma att utgöra ett värn, vare sig vi stå utanför nationernas förbund eller ingå i detsamma. Min övertygelse är, att ingen större fara förestår oss på detta område, om vi av de skäl, som här så fullständigt utvecklats, avböja att gå in i nationernas förbund.</w:t>
        <w:br/>
        <w:br/>
        <w:t xml:space="preserve">För mig hava dessa skäl varit avgörande, och särskilt har jag fäst mig vid innehållet i de artiklar i förbundsakten, som handla om våra skyldigheter i förhållande till andra makter, såsom att vi skola vara skyldiga att gå ut i krig med vårt folk på grund av en annan makts brott eller för en annan makts välfärd, och framför allt den bestämmelse i förbundsakten, som återfinnes i artikel 16, första punkten, där från min synpunkt sett det hemskaste av allt 1 hela denna akt finnes intaget. Jag förvånade mig verkligen över att Sveriges statsminister kunde i detta hänseende så ivrigt försvara förbundsakten och framhålla dess goda artiklar, då däri finnes upptaget såsom tillåtet ett sådant krigssätt som att driva hela nationer och folk till hungersnöd. Värre kan ett krig icke föras, än när icke endast individen får låta sitt liv under krigets hemska dagar utan även de oskyldiga </w:t>
      </w:r>
      <w:r>
        <w:rPr>
          <w:b/>
        </w:rPr>
        <w:t>kvinnorna¹</w:t>
      </w:r>
      <w:r>
        <w:rPr>
          <w:b w:val="0"/>
        </w:rPr>
        <w:t xml:space="preserve"> och barnen få uthärda en lång och tärande hungersnöd. Det är ett krig, som säkerligen kommer att sätta spår efter sig under flera mansåldrar. Detta visar sig också i de nu underkuvade länderna. Det är en svår sak att, om denna artikel skulle komma i tillämpning, tvingas till att jämte övriga</w:t>
        <w:br/>
        <w:br/>
        <w:t>allierade gå 1 författning om att på sådant sätt bojkotta folk. Det Ang. Nveriyes skulle icke vara förenligt med svenskarnas alltid varma hjärtan anslutning till för nödlidande på andra håll. Jag undrar, hur det då skulle gå "förbund. med den mycket omtalade och minniskovänliga rörelse, som har sin huvudsakliga stamort i Sverige, nämligen Rödakorsverksamheten. Jag undrar, om denna verksamhet genom en sådan artikel också skulle förhindras att utöva sina internationella välgärningar mot ett folk, som skall underkuvas genom att utsättas för hunger, sjukdomar, pest och elände av alla slag. För mig står denna bestimmelse i förbundsakten som ett oöverstigligt hinder för oss att vara med i detta förbund jämte den omständigheten, att det endast är en del av världens stater, som där komma in.</w:t>
        <w:br/>
        <w:br/>
        <w:t>Såvitt jag kan förstå, kan det icke anses vara något bevänt med nationernas förbund, förrän vi, såsom det också framhålles i en reservation, även hava Amerika med. Jag för min del har den uppfattningen av fredsarbetet, att skall det bli något av det, så skall det gå i den riktningen, att alla stater skola bli eniga därom, utan att man skall hava sådana här, man kan säga, barocka tvångsåtgärder på sitt program eller stadgarna för det blivande förbundet hava upptagit det enligt mitt förmenande värsta krigssätt, som kan tänkas, ty knappast kan man i historien uppleta något krig, som gjort så mycket ont, som uthungrandet av hela folk kan göra. Det förvånar mig, att herr vice talmannen kunde säga, att detta var ett humanare krig, än krig i allmänhet äro.</w:t>
        <w:br/>
        <w:br/>
        <w:t>Ja, herr talman, jag skall icke uppehålla mig längre vid detta. Jag har blott med dessa få ord velat tillkännagiva, varför det för närvarande icke finns någon möjlighet för mig att rösta för en anslutning till nationernas förbund.</w:t>
        <w:br/>
        <w:br/>
        <w:t>Herr talman! Jag ber att få yrka bifall till den reservation, som är avgiven av herr Trygger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