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393</w:t>
      </w:r>
    </w:p>
    <w:p>
      <w:r>
        <w:rPr>
          <w:b/>
        </w:rPr>
        <w:t xml:space="preserve">Datum: </w:t>
      </w:r>
      <w:r>
        <w:t>1921-03-09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Herr talman! Jag vet, att bland de gudomligheter, som allmänheten nu för tiden ägnar en vördnad, som närmar</w:t>
        <w:br/>
        <w:br/>
        <w:t>Ang. åtgärsig tillbedjan, statistiken intager en mycket bemärkt plats. Man har ett der för känunderligt behov att få statistik på allt möjligt, och sedan skall man nedom om o i nos o : . könens för- På grund av de upplysningar, man därigenom fått, bilda sig en uppfattdelningi ning om läget i landet på det ena eller andra området. Ändock förhåller partipolitiskt det sig så, att en hel del statistik rör sig om ytterst likgiltiga ting, eller MOesBende. ock är grundad på primäruppgifter, om vilkas fakticitet man kan ha (Eorts.) ganska stora dubier. Men utav detta följer ju icke, att man urskillningslöst skall gå till storms mot all statistik, ty det finnes ju statistik i alla fall, som har ett mycket stort allmänt intresse, och vidare finns det ju också statistik, som är grundad på faktiskt riktiga primäruppgifter. Det synes mig då vara ett önskemål, att man så vitt möjligt avskiljer lasstals av den först karaktäriserade statistiken för att i stället inskränka sig till den jag senast yttrat mig om. Riksdagen har ju också skrivit i det ärendet förut.</w:t>
        <w:br/>
        <w:br/>
        <w:t>Vad kan nu anledningen vara till att man ställer sig ovänlig mot förslaget om den statistik, som i detta utlåtande beröres? Man kan ju ej rimligtvis förneka, att denna statistik berör ett mycket allmänt intresse, och icke heller förneka, att de primäruppgifter, på vilka den grundar sig, äro absolut riktiga, ty den grundar sig ju på de anteckningar, som göras av kompetenta valförrättare vid valförrättningen. Gent emot de invändningar man haft mot förslaget vill jag nu i min ordning göra några invändningar.</w:t>
        <w:br/>
        <w:br/>
        <w:t xml:space="preserve">Man säger då först, att en sådan statistik skulle innebära ett alldeles oberättigat ingrepp i valhemligheten. Om det nu vore på det sättet, skulle man givetvis böja sig för det motivet, ty det har ju varit en av de bärande grundtankarna ifråga om anordnandet av våra val. Men vad löper valhemligheten för risk, om detta förslag skulle genomföras? Jag tänker mig då en stor valkrets, jag tänker mig t. ex. en Stockholmskrets på 20—30,000 röstande, av vilka kanske 60 9, utgöras av </w:t>
      </w:r>
      <w:r>
        <w:rPr>
          <w:b/>
        </w:rPr>
        <w:t>kvinnor¹</w:t>
      </w:r>
      <w:r>
        <w:rPr>
          <w:b w:val="0"/>
        </w:rPr>
        <w:t xml:space="preserve">. Hur skall det vara möjligt för den mest skarpsinnige statistiker att utav en sådan bearbetning av statistiken kunna i någon mån avgöra, hur den enskilde har röstat? Det synes mig vara alldeles omöjligt. Utskottet trycker därför också mera på de s. k. smärre valkretsarna. Utskottet har då tänkt sig det förhållandet, att i en sådan mindre valkrets folkmeningen bland </w:t>
      </w:r>
      <w:r>
        <w:rPr>
          <w:b/>
        </w:rPr>
        <w:t>kvinnorna¹</w:t>
      </w:r>
      <w:r>
        <w:rPr>
          <w:b w:val="0"/>
        </w:rPr>
        <w:t xml:space="preserve"> skulle vara övervägande en, men att det därjämte funnes ett par, tre undantag, och det vore då, menar man, om man hade statistik, icke svårt att lista ut, huru dessa två, tre </w:t>
      </w:r>
      <w:r>
        <w:rPr>
          <w:b/>
        </w:rPr>
        <w:t>kvinnor¹</w:t>
      </w:r>
      <w:r>
        <w:rPr>
          <w:b w:val="0"/>
        </w:rPr>
        <w:t xml:space="preserve"> hade röstat. Men då frågar jag: Även om man medgiver detta, 1 vad avseende har då valhemligheten blivit trädd för nära? Är det icke tvärtom så, att om dessa två, tre </w:t>
      </w:r>
      <w:r>
        <w:rPr>
          <w:b/>
        </w:rPr>
        <w:t>kvinnor¹</w:t>
      </w:r>
      <w:r>
        <w:rPr>
          <w:b w:val="0"/>
        </w:rPr>
        <w:t xml:space="preserve"> i en liten församling ha röstat på ett mot flertalets mening stridande sätt, det väl är sådana </w:t>
      </w:r>
      <w:r>
        <w:rPr>
          <w:b/>
        </w:rPr>
        <w:t>kvinnor¹</w:t>
      </w:r>
      <w:r>
        <w:rPr>
          <w:b w:val="0"/>
        </w:rPr>
        <w:t>, som långt förut inom församlingen äro väl kända såsom oppositionskvinnor gentemot den övriga meningen? Statistiken har sålunda i detta fall alls icke yppat någon hemlighet, utan endast konstaterat ett förut känt faktum.</w:t>
        <w:br/>
        <w:br/>
        <w:t>Det andra motiv, utskottet anfört, är att den av herr Engberg före-</w:t>
        <w:br/>
        <w:br/>
        <w:t xml:space="preserve">slagna metoden skulle medföra stora praktiska olägenheter och försvåra Ang. åtgärden förut rätt så tidsoch arbetskrävande röstsammanräkningen. Ja, der för känvi medgåvo allesammans inom utskottet, att den anmärkningen var befokönens förgad, men vi menade att man ej var bunden vid det förslag, som motiodelning i nären framställt. Man kunde anordna denna omröstning på ett annatpartipolitiskt sätt, så att den ej medförde de omtalade svårigheterna. Man kunde ju HErTegNAR t. ex., sades det inom utskottet, använda olika färger på kuverten, en för (Forts. männens röstsedlar och en för </w:t>
      </w:r>
      <w:r>
        <w:rPr>
          <w:b/>
        </w:rPr>
        <w:t>kvinnornas¹</w:t>
      </w:r>
      <w:r>
        <w:rPr>
          <w:b w:val="0"/>
        </w:rPr>
        <w:t xml:space="preserve">; vilken färg det blir spelar ju därvid mindre roll. Annars kunde man tänka sig den vita oskuldens färg på </w:t>
      </w:r>
      <w:r>
        <w:rPr>
          <w:b/>
        </w:rPr>
        <w:t>kvinnornas¹</w:t>
      </w:r>
      <w:r>
        <w:rPr>
          <w:b w:val="0"/>
        </w:rPr>
        <w:t xml:space="preserve"> kuvert, och männen, som ha så många mörksens gärningar på sitt samvete, kunde få svarta kuvert. Men det finnes ett annat sätt, som ändå enklare skulle lösa frågan, vilket herr Hallén antytt i sin reservation, nämligen att man vid valtillfället hade två olika valurnor, i vilka de olika röstsedlarna placerades, en för männen och en för </w:t>
      </w:r>
      <w:r>
        <w:rPr>
          <w:b/>
        </w:rPr>
        <w:t>kvinnorna¹</w:t>
      </w:r>
      <w:r>
        <w:rPr>
          <w:b w:val="0"/>
        </w:rPr>
        <w:t>.</w:t>
        <w:br/>
        <w:br/>
        <w:t>Vidare anför utskottet, att en uppdelning av rösterna efter kön ej synes vara av större intresse än andra tänkbara uppdelningar. Konsekvensen vore, att man även skulle uppdela röstsedlarna efter yrke, stånd, ålder o. s. v. Ja, den konsekvensen kan man ju alltid draga, men det är väl riksdagen obetaget att, när den ena eller andra konsekvensen föres på tal, säga från, att riksdagen ej vill vara med härom ; och sålunda kan man avböja de svårigheter, som man här konstruerat fram.</w:t>
        <w:br/>
        <w:br/>
        <w:t xml:space="preserve">Så kommer det sista skälet, som skall vara alldeles nedgörande för vårt förslag, då det heter, att ”något praktiskt behov av reformen är ej heiler påvisat”. Ja, det beror på, vad man menar med praktiskt behov. Om man därmed menar, att det skall bliva några tunnor vete mer på åkerfälten, om förslaget genomföres, så kan man ju icke säga, att detta förslag är av något praktiskt behov. Men annars förefaller det, som om denna statistik skulle tillfredsställa samma behov, som nästan all annan statistik, nämligen att så vitt möjligt giva en verklighetstrogen bild av det allmänna läget på det ena och det andra området. Och det kan kanske ha i synnerhet för högern sin lilla betydelse att få reda på, hur </w:t>
      </w:r>
      <w:r>
        <w:rPr>
          <w:b/>
        </w:rPr>
        <w:t>kvinnorna¹</w:t>
      </w:r>
      <w:r>
        <w:rPr>
          <w:b w:val="0"/>
        </w:rPr>
        <w:t xml:space="preserve"> ha röstat. Det skulle kanske ådagalägga för oss alla och isynnerhet för högerpartiet, att det handlade opraktiskt, då det satte sig mot ett sådant rättfärdighetskrav, som </w:t>
      </w:r>
      <w:r>
        <w:rPr>
          <w:b/>
        </w:rPr>
        <w:t>kvinnornas¹</w:t>
      </w:r>
      <w:r>
        <w:rPr>
          <w:b w:val="0"/>
        </w:rPr>
        <w:t xml:space="preserve"> rösträtt. Ty det kan komma att visa sig, att den som satt sig emot reformen i själva verket blir den som mest gynnas av densamma, så att det gamla ordet går i uppfyllelse: ”Vi ha skördat, där vi intet sådde, och vi ha uppsamlat, där vi intet strödde ut”. Denna uppfattning kanske ännu bara är en tro, men genom statistiken skulle det säkert kunna ådagaläggas, att så förhåller sig. Högerpartiet kunde ju då bli styrkt i sin tro, vilket återigen skulle föra det med sig, att högern, som nu i allmänhet ser allt bara med bekymmer, skulle bli litet gladare, och att glädjen förlänger livet är ju en gammal sanning.</w:t>
        <w:br/>
        <w:br/>
        <w:t>Då jag sålunda ej kan finna, att något enda av de skäl, utskottet anfört för sin ståndpunkt, är hållbart, och då jag anser att det förslag,</w:t>
        <w:br/>
        <w:br/>
        <w:t>som av motionären väckts, tillgodoser ett allmänt intresse, yrkar jag därför avslag på utskottets hemställan och yrkar istället, att riksdagen i skrivelse skall göra en framställning i motionens syfte. I denna skrivelse måste vi inskränka vårt yrkande till de politiska valen, beroende</w:t>
        <w:br/>
        <w:br/>
        <w:t>partipolitiskt därpå, att motionären endast talar om vallagen och sålunda inga andra</w:t>
        <w:br/>
        <w:br/>
        <w:t xml:space="preserve">val i motionen beröras än de politiska. Jag skall därför be att få framställa det yrkandet, att riksdagen ville i skrivelse till Kungl. Maj:t anhålla om utredning, huruvida och på vad sätt anordningar kunna vidtagas vid valförrättningar, som avse politiska val, varigenom en statistisk uppdelning av </w:t>
      </w:r>
      <w:r>
        <w:rPr>
          <w:b/>
        </w:rPr>
        <w:t>kvinnoröster¹</w:t>
      </w:r>
      <w:r>
        <w:rPr>
          <w:b w:val="0"/>
        </w:rPr>
        <w:t xml:space="preserve"> och mansröster på olika partibeteckningar må kunna åstadkommas.</w:t>
      </w:r>
    </w:p>
    <w:p>
      <w:pPr>
        <w:pStyle w:val="Heading2"/>
      </w:pPr>
      <w:r>
        <w:t>2. Samuel Clason (Första kammarens nationella parti, man)</w:t>
      </w:r>
    </w:p>
    <w:p>
      <w:r>
        <w:rPr>
          <w:b w:val="0"/>
        </w:rPr>
        <w:t>Då utskottet avstyrkt denna motion med ganska stor majoritet, har det, som kammaren torde finna av utskottets betänkande, berott på både principiella och praktiska skäl.</w:t>
        <w:br/>
        <w:br/>
        <w:t>Till våra principiella skäl hör först och främst det, att, när man ställt sig på den ståndpunkten, att röstgivningen skall vara hemlig — och den föregående ärade talaren erkände ju, att detta vore en bärande grundtanke vid våra val — så skall man ej understödja strävanden, som gå ut på att efterforska, hur den ena eller andra kategorien av väljare röstat. Denna strävan kommer, så vitt jag förstår, i alldeles direkt strid med den förstnämnda principen ; och skall man slå in på en sådan väg, förstår jag ej, hur man med en sådan utgångspunkt skall kunna stanna vid det nu framlagda förslaget. Det finnes många andra uppdelningar av valmännen, som kunna vara lika intressanta att få kännedom om; som huru de olika könen rösta, exempelvis hur man röstar i åldersgruppen 23—27 år, som har rösträtt bara till den ena kammaren, i förhållande till dem som äro över 27 år; hur jordbrukarne i allmänhet rösta, hur iordbruksarbetarna i allmänhet rösta, industriarbetarna o. s. v. Man kan, så vitt jag förstår, taga fram vilken grupp som helst och säga, att dess röstgivning är minst lika intressant, kanhända intressantare än den, varom det nu är fråga.</w:t>
        <w:br/>
        <w:br/>
        <w:t>Vidare skall jag tillåta mig påpeka, att, i motsats till vad den första ärade talaren framhöll, enligt min tanke i rätt väsentlig grad ett sådant stådgande som det föreslagna skulle kunna främja ett inträngande på och ett/uppspårande av den enskildes röstgivning. Den ärade talaren ville framhålla, att detta skulle vara omöjligt på de flesta håll, åtminstone på en itnängd håll, därför att man där hade att göra med stora valkretsar &lt;rjag tror han nämnde 20,000 röstberättigade eller något sådant. Det förefaller mig, att han alldeles förbisett, att även stora valkretsar kunna uppdelas i relativt mycket små valdistrikt, där sammanräkningen sker distriktsvis. Om man ser på kungörelsen angående de nuvarande stadsfullmäktigevalen i Stockholm, finner man, att de röstande valdistrikten ofta ej äro större än några få kvarter. Går man nu den väg, som motionären tänkt, kommer man således icke blott i de små landsortsdistrikten! utan även på andra håll därhän, att man får små valsedelsgrupper</w:t>
        <w:br/>
        <w:br/>
        <w:t xml:space="preserve">att röra sig med. Nu har konstitutionsutskottet under de sista åren allt Ang. ålgärmer och mer försökt vidtaga åtgärder för att underlätta röstgivningen der för känoch särskilt i avlägsna delar av landet vill man söka gå fram mot allt könensdöre starkare distriktsuppdelning för att underlätta för avlägset boende att delning i avgiva sina röster, och man har därvid tänkt sig mycket små valdistrikt. partipolitiskt Under sådana förhållanden är det självklart att, om man har mycket hänseende. små grupper röstande att göra med och dessutom uppdelar dessa grup- (Forts. per efter män och </w:t>
      </w:r>
      <w:r>
        <w:rPr>
          <w:b/>
        </w:rPr>
        <w:t>kvinnor¹</w:t>
      </w:r>
      <w:r>
        <w:rPr>
          <w:b w:val="0"/>
        </w:rPr>
        <w:t>, ett uppspårande av den enskilde väljarens röstgivning i hög grad skall underlättas. Jag förstår, att detta kan vara av ett visst intresse för valledningarna, men jag kan ej förstå, att det kan ligga något riksintresse bakom detta.</w:t>
        <w:br/>
        <w:br/>
        <w:t xml:space="preserve">Ytterligare vill jag påpeka, att det kan tänkas, att den föreslagna grupperingen av röstsedlarna, det föreslagna efterforskandet, hur männen och </w:t>
      </w:r>
      <w:r>
        <w:rPr>
          <w:b/>
        </w:rPr>
        <w:t>kvinnorna¹</w:t>
      </w:r>
      <w:r>
        <w:rPr>
          <w:b w:val="0"/>
        </w:rPr>
        <w:t xml:space="preserve"> rösta, skulle kunna medföra ett slags gradering av de röstande. Nu är det dock så, att vi antagit den </w:t>
      </w:r>
      <w:r>
        <w:rPr>
          <w:b/>
        </w:rPr>
        <w:t>kvinnliga¹</w:t>
      </w:r>
      <w:r>
        <w:rPr>
          <w:b w:val="0"/>
        </w:rPr>
        <w:t xml:space="preserve"> rösträtten på grundval av principen om fullt genomförd likställighet mellan man och </w:t>
      </w:r>
      <w:r>
        <w:rPr>
          <w:b/>
        </w:rPr>
        <w:t>kvinna¹</w:t>
      </w:r>
      <w:r>
        <w:rPr>
          <w:b w:val="0"/>
        </w:rPr>
        <w:t xml:space="preserve">, och då skall man låta detta vara detta. Man skall ej sedermera komma och försöka driva fram en åtskillnad mellan könen. Det förefaller mig emellertid icke alldeles otänkbart, att man skulle kunna komma in på den linjen, om exempelvis vid det eller det valet, då den eller den frågan står i förgrunden, man sedan kunde komma och säga: På det viset röstade männen och på det viset </w:t>
      </w:r>
      <w:r>
        <w:rPr>
          <w:b/>
        </w:rPr>
        <w:t>kvinnorna¹</w:t>
      </w:r>
      <w:r>
        <w:rPr>
          <w:b w:val="0"/>
        </w:rPr>
        <w:t xml:space="preserve">, och i den där frågan kan det finnas anledning att särskilt fästa avseende vid, hur männen röstade och hur </w:t>
      </w:r>
      <w:r>
        <w:rPr>
          <w:b/>
        </w:rPr>
        <w:t>kvinnorna¹</w:t>
      </w:r>
      <w:r>
        <w:rPr>
          <w:b w:val="0"/>
        </w:rPr>
        <w:t xml:space="preserve"> röstade.</w:t>
        <w:br/>
        <w:br/>
        <w:t xml:space="preserve">Vi ha också avstyrkt förslaget på grund av praktiska skäl. Det har stått klart för oss, att det är alldeles givet, att, hur man än formulerar saken, hur man än genomför tanken, så kommer detta att medföra större tidsutdräkt och större kostnader för sammanräkningen — detta även om man går andra vägar än motionärens, vilken ju av alla erkännes vara synnerligen opraktisk. Det kan också tänkas, att förslagets genomförande kommer att medföra åtskilligt valtrassel. Det skulle kunna medföra sådant, hur man än ställer sig, vare sig man skall hava att överflytta kuvertens beteckning på valsedlarna eller från början gör en fördelning av kuverten i manliga och </w:t>
      </w:r>
      <w:r>
        <w:rPr>
          <w:b/>
        </w:rPr>
        <w:t>kvinnliga¹</w:t>
      </w:r>
      <w:r>
        <w:rPr>
          <w:b w:val="0"/>
        </w:rPr>
        <w:t xml:space="preserve"> kuvert för de manliga och </w:t>
      </w:r>
      <w:r>
        <w:rPr>
          <w:b/>
        </w:rPr>
        <w:t>kvinnliga¹</w:t>
      </w:r>
      <w:r>
        <w:rPr>
          <w:b w:val="0"/>
        </w:rPr>
        <w:t xml:space="preserve"> röstande. Sedan måste det nämligen vara protokollföring av dessa olika grupper och särskild räkning av varje sådan grupp, jämförelse mellan protokollet och röstsedlarnas antal o. s. v. Man rör sig då på ett område, där man rätt ofta redan nu funnit valtrassel uppkomma, och där man därför försökt förenkla själva valproceduren och minska de anledningar till överklagande och trassel och bristande överensstämmelse i det ena eller andra avseendet, som förekommit vid valen.</w:t>
        <w:br/>
        <w:br/>
        <w:t>Slutligen har utskottet framhållit, och det ber jag också få understryka, att det ej föreligger något $om helst praktiskt behov av denna reform. Den förste ärade talaren sade, att det praktiska behovet skulle vara av statistisk art; man skulle vilja ha en verklighetstrogen bild av det allmänna läget. Ja, men detta statistiska intresse på denna punkt kom-</w:t>
        <w:br/>
        <w:br/>
        <w:t>mer i strid med den allmänna principen, att man skall respektera och gardera valhemligheten, och den principen står för mig i detta fall högre.</w:t>
        <w:br/>
        <w:br/>
        <w:t>könens för- 1Y skall man sträva efter att få en verklighetstrogen bild av valen, synes delning i det mig, att man icke kan stanna vid nu föreliggande förslag, utan måste partipolitiskt taga åtskilliga andra uppdelningar också.</w:t>
        <w:br/>
        <w:br/>
        <w:t xml:space="preserve">Till sist gjorde den ärade talaren en vädjan till högern, att vi särskilt skulle understödja förslaget, ty vi skulle på det viset få se, att vi kunde få skörda, där vi ej hade sått, och detta skulle hos oss framkalla en ökad livsglädje. Jag tror mig kunna försäkra den ärade talaren, att det nog icke råder någon brist på förtroende hos vårt parti, vad beträffar utsikten att inregistrera förmånliga valutgångar. Jag tror mig också kunna säga, att det är oss ganska likgiltigt, om de röster, som givas Oss, komma från den ena eller andra gruppen, bara vi få dem. Men jag skulle vilja tillägga, att nog förefaller det mig ganska egendomligt, när man trätt in för den </w:t>
      </w:r>
      <w:r>
        <w:rPr>
          <w:b/>
        </w:rPr>
        <w:t>kvinnliga¹</w:t>
      </w:r>
      <w:r>
        <w:rPr>
          <w:b w:val="0"/>
        </w:rPr>
        <w:t xml:space="preserve"> rösträtten och baserat den på likställighetsprincipen, att man då har så bråttom med att genomföra denna förändring, som skulle ställa </w:t>
      </w:r>
      <w:r>
        <w:rPr>
          <w:b/>
        </w:rPr>
        <w:t>kvinnorna¹</w:t>
      </w:r>
      <w:r>
        <w:rPr>
          <w:b w:val="0"/>
        </w:rPr>
        <w:t xml:space="preserve"> i en särskild klass av väljare, att man ej ens vill vänta, tills de själva få utöva sin rösträtt.</w:t>
        <w:br/>
        <w:br/>
        <w:t>Jag ber att få yrka bifall till utskottets hemställan.</w:t>
      </w:r>
    </w:p>
    <w:p>
      <w:pPr>
        <w:pStyle w:val="Heading2"/>
      </w:pPr>
      <w:r>
        <w:t>3. Gustav Möller (Socialdemokraterna, man)</w:t>
      </w:r>
    </w:p>
    <w:p>
      <w:r>
        <w:rPr>
          <w:b w:val="0"/>
        </w:rPr>
        <w:t xml:space="preserve">Herr talman, mina herrar! När jag läste det konstitutionsutskottets utlåtande rörande herr Engbergs motion, som här föreligger, gjorde jag genast den reflektionen, att det är sällan, som man får se en sådan provkarta på skenargument i en sak, när man icke anser sig kunna anföra de verkliga argument, man har mot saken. Granskar jag de skäl konstitutionsutskottet anfört för sitt avstyrkande av motionen, så vågar jag säga, att det bara finnes en sak, som rimligtvis kan anföras för att slå ihjäl den tanke, åt vilken motionären givit uttryck, och det är den, att, om motionen skulle bifallas, det nog komme att visa sig, att själva den anordning motionären föreslagit för att kunna få en statistisk uppdelning av </w:t>
      </w:r>
      <w:r>
        <w:rPr>
          <w:b/>
        </w:rPr>
        <w:t>kvinnliga¹</w:t>
      </w:r>
      <w:r>
        <w:rPr>
          <w:b w:val="0"/>
        </w:rPr>
        <w:t xml:space="preserve"> och manliga röster till stånd bleve opraktisk och komme att åtminstone i någon mån fördröja och förlänga valförrättningen och göra arbetet för valförrättarna något mera besvärligt än förut. Det argumentets riktighet är jag villig att erkänna, men hade det funnits något intresse för att få själva denna sak klar, hade det varit en enkel sak för konstitutionsutskottet, som ju har motionsrätt, att föreslå andra praktiska anordningar, vilka jag vet ha varit på tal, nämligen tanken, att man vid vallokalerna skulle ha 2 olika urnor, en i vilken männens röster skulle läggas, och en uti vilken </w:t>
      </w:r>
      <w:r>
        <w:rPr>
          <w:b/>
        </w:rPr>
        <w:t>kvinnornas¹</w:t>
      </w:r>
      <w:r>
        <w:rPr>
          <w:b w:val="0"/>
        </w:rPr>
        <w:t xml:space="preserve"> röster skulle läggas. Att det skulle vara något slags ingrepp i valhemligheten, skulle man möjligen kunna inbilla oss, om vi icke hade den gamla erfarenheten från den tid, då männen ensamma hade rösträtt; ty lika väl som man tror sig kunna säga, att den statistiska uppdelning av väljarna det här är fråga om skulle utgöra ett ingrepp i valhemligheten, lika väl skulle man också kunna säga, att så länge männen ensamma hade rösträtt, varje sammanräkning av rösterna i de små distrikten kunde leda till</w:t>
        <w:br/>
        <w:br/>
        <w:t>ingrepp i valhemligheten. Ty proceduren betyder ingenting annat än Ang. åtgär-</w:t>
        <w:br/>
        <w:br/>
        <w:t>att valmanskåren fördubblats — förut var det endast män, nu ha vi dar för kö</w:t>
        <w:br/>
        <w:br/>
        <w:t xml:space="preserve">också </w:t>
      </w:r>
      <w:r>
        <w:rPr>
          <w:b/>
        </w:rPr>
        <w:t>kvinnor¹</w:t>
      </w:r>
      <w:r>
        <w:rPr>
          <w:b w:val="0"/>
        </w:rPr>
        <w:t xml:space="preserve"> — och någon skillnad på denna synpunkt mot vad förut "Lönens för-</w:t>
        <w:br/>
        <w:br/>
        <w:t>varit förhållandet uppstår tydligen icke därigenom, att man kan åstaddelning i</w:t>
        <w:br/>
        <w:br/>
        <w:t>komma en sådan statistisk uppdelning, som här är ifråga. partipolitiskt Nu vill jag säga, att jag, om det med något verkligt fog skulle kunna äre:</w:t>
        <w:br/>
        <w:br/>
        <w:t>göras gällande, att valhemligheten här skulle antastas, för min del icke |</w:t>
        <w:br/>
        <w:br/>
        <w:t>skulle offra ett ord på att försvara denna motion. För mig står det</w:t>
        <w:br/>
        <w:br/>
        <w:t>klart, att vid dessa allmänna val måste den allmänna grundsatsen om</w:t>
        <w:br/>
        <w:br/>
        <w:t>valhemlighetens bevarande upprätthållas, så långt det överhuvudtaget är</w:t>
        <w:br/>
        <w:br/>
        <w:t>möjligt. När man nu från högerhåll så varmt kämpar för en valhem-</w:t>
        <w:br/>
        <w:br/>
        <w:t>lighet, som icke är antastad, kan jag icke vara riktigt med, ty samma</w:t>
        <w:br/>
        <w:br/>
        <w:t>höger har dock, så länge det över huvud taget fanns någon möjlighet,</w:t>
        <w:br/>
        <w:br/>
        <w:t>varit en varm förespråkare för fullmaktsröstning, vilken uppenbarligen</w:t>
        <w:br/>
        <w:br/>
        <w:t>alltid medför ett verkligt ingrepp i valhemligheten.</w:t>
        <w:br/>
        <w:br/>
        <w:t xml:space="preserve">Man säger nu, att denna uppdelning icke har något större allmänt intresse. Ja, jag skulle för min del vilja tillåta mig en komplimang gent emot statistiska centralbyrån för att den verkligen lyckats åstadkomma en, såsom jag tycker, förstklassig statistik speciellt över våra riksdagsmannaval. Den erfarenhet och de lärdomar man kan draga ur denna statistik komma åtminstone i någon mån att äventyras, därest man icke vill tillåta, att en sådan uppdelning, som här ifrågasättes, skall äga rum. Vi ha ju, som bekant, röstberättigade, de röstande, och de icke röstberättigade uppdelade på en hel rad sociala grupper. En sådan uppdelning på sociala grupper av </w:t>
      </w:r>
      <w:r>
        <w:rPr>
          <w:b/>
        </w:rPr>
        <w:t>kvinnor¹</w:t>
      </w:r>
      <w:r>
        <w:rPr>
          <w:b w:val="0"/>
        </w:rPr>
        <w:t xml:space="preserve"> är, skulle jag tro, uppenbarligen omöjlig att verkställa med ledning av vallängden. Men skall man nu icke heller få uppdela dessa olika kategorier på de olika partierna för att kunna se, huru mäns röster fallit på olika partibeteckningar och huru </w:t>
      </w:r>
      <w:r>
        <w:rPr>
          <w:b/>
        </w:rPr>
        <w:t>kvinnors¹</w:t>
      </w:r>
      <w:r>
        <w:rPr>
          <w:b w:val="0"/>
        </w:rPr>
        <w:t xml:space="preserve"> röster fallit, blir det åtminstone mycket vanskligt att över huvud taget kunna göra sig någon praktisk nytta, något verkligt begrepp om de olika politiska tänkesätten inom olika lager av befolkningen; det blir mycket försvårat, därest man icke vill vara med om en sådan uppdelning som här är i fråga. Jag kan icke förstå, att det icke skulle vara av ett stort allmänt intresse, att man i den uppgjorda valstatistiken finge en ledning för sitt omdöme rörande de politiska strömningarna inom olika befolkningsgrupper, inom olika kön, över huvud på det sätt, som är möjligt utan att valhemligheten antastas. För min del tycker jag, att det både för historiker och för dem, som över huvud taget intressera sig för studium av våra sociala förhållanden och av de politiska tänkesätten i samhället, oavsett vilket parti de tillhöra, borde vara av ett utomordentligt stort intresse att kunna följa strömningarna — icke huru </w:t>
      </w:r>
      <w:r>
        <w:rPr>
          <w:b/>
        </w:rPr>
        <w:t>fru²</w:t>
      </w:r>
      <w:r>
        <w:rPr>
          <w:b w:val="0"/>
        </w:rPr>
        <w:t xml:space="preserve"> Andersson eller </w:t>
      </w:r>
      <w:r>
        <w:rPr>
          <w:b/>
        </w:rPr>
        <w:t>fru²</w:t>
      </w:r>
      <w:r>
        <w:rPr>
          <w:b w:val="0"/>
        </w:rPr>
        <w:t xml:space="preserve"> Pettersson eller </w:t>
      </w:r>
      <w:r>
        <w:rPr>
          <w:b/>
        </w:rPr>
        <w:t>fru²</w:t>
      </w:r>
      <w:r>
        <w:rPr>
          <w:b w:val="0"/>
        </w:rPr>
        <w:t xml:space="preserve"> Lundkvist röstat — men de allmänna strömningarna inom vårt lands </w:t>
      </w:r>
      <w:r>
        <w:rPr>
          <w:b/>
        </w:rPr>
        <w:t>kvinnovärld¹</w:t>
      </w:r>
      <w:r>
        <w:rPr>
          <w:b w:val="0"/>
        </w:rPr>
        <w:t xml:space="preserve"> lika väl som de allmänna strömningarna inom vårt lands manliga värld, sådana de taga sig uttryck vid röstgivningen. Detta är ett intresse, som, det vågar jag säga, är ofantligt mycket starkare än intresset av att hemlighålla denna sak, huru</w:t>
        <w:br/>
        <w:br/>
        <w:t>de olika gruppernas röster fallit på partierna, av rädsla måhända för, att det ena eller det andra partiet skulle få ett för starkt stöd, ett, såsom</w:t>
        <w:br/>
        <w:br/>
        <w:t>könens förde Själva måhända skulle tycka — det tycker icke jag — genant stöd</w:t>
        <w:br/>
        <w:br/>
        <w:t xml:space="preserve">från de </w:t>
      </w:r>
      <w:r>
        <w:rPr>
          <w:b/>
        </w:rPr>
        <w:t>kvinnliga¹</w:t>
      </w:r>
      <w:r>
        <w:rPr>
          <w:b w:val="0"/>
        </w:rPr>
        <w:t xml:space="preserve"> väljarnas sida. Jag är ganska säker på att — någor</w:t>
        <w:br/>
        <w:br/>
        <w:t>bartipolitiskt som också synes mig mycket klart kunna utläsas ur hela detta på ute-</w:t>
        <w:br/>
        <w:br/>
        <w:t>slutande skenargument byggda utlåtande — sakliga skäl här icke ha varit avgörande, utan här ha instinkter reagerat; men eftersom man icke kan giva uttryck åt, icke argumentera med ett mer eller mindre egendomligt inrättat instinktliv på denna punkt, så har man tillgripit de mycket besynnerliga argument, som finnas i utskottets utlåtande. Jag skulle för min del vilja säga, att det med hänsyn till önskvärdheten av att kunna få till stånd ett verkligt studium av de politiska strömningarna, huru de fördela och förgrena sig i landet, en önskan som jag tycker borde vara precis lika stor vilket parti man än tillhör, sannerligen icke kan anses orimligt, om kammaren skulle bifalla det av herr Klefbeck väckta förslaget om en skrivelse, som möjliggör, att man, när saken kommer under närmare prövning, kan föreslå mera praktiska åtgärder för att nå det resultat, som motionären vill nå vid valförrättningarna.</w:t>
        <w:br/>
        <w:br/>
        <w:t>Gent emot herr Clason, som förklarade, att det kunde vara många andra saker, som det vore intressant att få reda på, nämligen huru t. ex. jordbrukarna röstade, huru olika åldersklasser röstade, vill jag säga, att detta otvivelaktigt skulle vara av ett visst intresse, men det är icke något huvudintresse eller något intresse, som kan jämföras med det, varom nu är fråga. Därför att man får denna uppdelning, är det väl icke sagt, att riksdagen skall behöva besluta vilken uppdelning som helst, som en motionär kan hitta på i konsekvensens namn. Här får man en verklig huvuduppdelning av vårt folk, då det gäller omdömet på dessa punkter. Det är nödvändigt för att det icke skall bli någon slags konfusion, när man skall draga sina slutsatser. Vad t. ex. de rent socialt lagrade grupperna beträffar, är det min uppfattning, att man, såsom statistiken nu är uppställd, kan draga, jag vill icke säga exakta slutsatser, ty det vore ju löjligt, men slutsatser, som komma sanningen ganska nära om de olika gruppernas politiska strömningar och om, huru dessa grupper fördela sig på olika partier. I den mån det finnes ett behov eller en önskan att få dessa saker klarlagda, äro de, enligt min uppfattning, så klarlagda som behövs, och de äro klarlagda så, att den som har intresse av att valhemligheten icke trädes för nära, kan känna sig tillfredsställd med såsom det redan är. Men här kommer nu denna nya, stora sak.</w:t>
        <w:br/>
        <w:br/>
        <w:t>Det är ett enda argument till, som jag skall be att få något litet belysa. Herr Clason anförde, att en uppdelning av det slag, här är fråga om, dessutom skulle göra något slags angrepp på likställigheten mellan de två könen i rösträttsavseende. Det är mig fullkomligt ofattligt, huru man över huvud taget kan argumentera på detta sätt. Det måste bero på att man menar, att de röster, som avgivas, skulle vara av något slags olika valör. Denna uppfattning intresserar mig icke ett dugg. Jag har icke den uppfattningen, att rösterna äro av olika valör, men någon olik-</w:t>
        <w:br/>
        <w:br/>
        <w:t xml:space="preserve">ställighet kan över huvud taget icke ifrågakomma, då det icke är menin- Ang. åtgärsen, att genom denna uppdelning en gradering av rösterna skall ske, der för käm utan meningen är att få reda på det faktiska förhållandet. Om det vore könens förså, som herr Clason tror, att likställigheten mellan man och </w:t>
      </w:r>
      <w:r>
        <w:rPr>
          <w:b/>
        </w:rPr>
        <w:t>kvinna¹</w:t>
      </w:r>
      <w:r>
        <w:rPr>
          <w:b w:val="0"/>
        </w:rPr>
        <w:t xml:space="preserve"> på delning i något sätt skulle äventyras, skulle jag för min del anse det mycket önsk-bartipolitiskt oe ; so 5 a a LS Ho og hänseende. värt, att den uppfattning, som vill värdera rösterna olika vid de all- ””(Forts.) männa valen, framträdde i öppen dag på basis av något material, så att man kunde bli i tillfälle att bekämpa den.</w:t>
        <w:br/>
        <w:br/>
        <w:t>Då jag för min del icke kan finna, att något bärande argument blivit anfört mot att företaga den uppdelning, det här är fråga om, skall jag, herr talman, be att få yrka bifall till det av herr Klefbeck framställda</w:t>
      </w:r>
    </w:p>
    <w:p>
      <w:pPr>
        <w:pStyle w:val="Heading2"/>
      </w:pPr>
      <w:r>
        <w:t>4. August Ljunggren (Frisinnade folkpartiet, man)</w:t>
      </w:r>
    </w:p>
    <w:p>
      <w:r>
        <w:rPr>
          <w:b w:val="0"/>
        </w:rPr>
        <w:t>Ierr Möller sade, att utskottets motivering för sin hemställan om avslag å här ifrågavarande motion utgjorde en provkarta på skenargument. Man skulle då kunna tro, att motionären, som fört fram frågan, och de som här yrkat på en skrivelse i motionens syfte skulle ha kunnat prestera en provkarta på verkliga argument för sin ståndpunkt. Nu är det ju klart, att de själva anse, att de skäl, som av dem presterats, äro bärande och att mot dem ingen anmärkning kan göras. Men jag tror, att vi, som yrka avslag å motionen, också kunna göra anspråk på, att de skäl, som av oss anförts, böra kunna anses, åtminstone för oss, verkligt bärande. För min personliga del skulle jag vilja säga, att jag i motionen icke kunnat finna något verkligt förnuftigt syfte med densamma. Åtminstone har jag icke kunnat finna, att något sådant är i motionen angivet. Icke heller kan jag finna, att de, som här talat för motionen, kunnat påvisa något förnuftigt syfte med densamma.</w:t>
        <w:br/>
        <w:br/>
        <w:t>Den förste ärade talaren, herr Klefbeck, yttrade sig något ironiskt om, att man i viss mån ville göra statistiken till en gudomlighet. För min del har jag en högre värdesättning av det statistiska material, som kommit fram, och i det avseendet skulle jag vilja instämma med den siste ärade talaren, ty det fyller ett förnuftigt syfte. Då man bör ha statistik för att kunna använda den för praktiska ändamål, så kan jag icke inse, varför man icke skulle sträva efter att få fram ett sådant material, som man kan bygga på. ;</w:t>
        <w:br/>
        <w:br/>
        <w:t xml:space="preserve">Den siste ärade talaren medgav i slutet av sitt anförande, att det här icke på något sätt vore meningen att tillerkänna de </w:t>
      </w:r>
      <w:r>
        <w:rPr>
          <w:b/>
        </w:rPr>
        <w:t>kvinnliga¹</w:t>
      </w:r>
      <w:r>
        <w:rPr>
          <w:b w:val="0"/>
        </w:rPr>
        <w:t xml:space="preserve"> rösterna mindre värde än de manliga. Vad som här över huvud taget föreslås är ju, att en uppdelning skall ske vid riksdagsmannaval, och då kan ju resultatet icke bli ett annat, om man räknar </w:t>
      </w:r>
      <w:r>
        <w:rPr>
          <w:b/>
        </w:rPr>
        <w:t>kvinnliga¹</w:t>
      </w:r>
      <w:r>
        <w:rPr>
          <w:b w:val="0"/>
        </w:rPr>
        <w:t xml:space="preserve"> röster för sig och manliga för sig, än om man icke gör det. Det enda förnuftiga syfte, som kan ur motionen utletas, är sålunda, att det är, såsom motionären själv säger, ett icke ringa intresse att se, huru rösterna fördela sig. Jag kan väl förstå, att herr Engberg har ett icke ringa personligt intresse</w:t>
        <w:br/>
        <w:br/>
        <w:t>der för kännedom om</w:t>
        <w:br/>
        <w:br/>
        <w:t>vid andra omröstningar, men jag frågar: varför har man intresse av att</w:t>
        <w:br/>
        <w:br/>
        <w:t>könens för- 5 huru rösterna falla, om man icke vill värdesätta dem på olika sätt?</w:t>
        <w:br/>
        <w:br/>
        <w:t>Herr Möller framhöll, att det icke vore meningen att värdesätta kvin-</w:t>
        <w:br/>
        <w:br/>
        <w:t>bpartipolitiskt nors röster på annat sätt än mäns, men han säger själv i sitt anförande,</w:t>
        <w:br/>
        <w:br/>
        <w:t xml:space="preserve">att det bör vara till en ledning för omdömet att se, huru rösterna fördela sig. Jag kan icke förstå, att detta är någonting annat än en värdesättning, ty man väljer ju då sin ståndpunkt i den ena eller den andra frågan allt eftersom det är fråga om </w:t>
      </w:r>
      <w:r>
        <w:rPr>
          <w:b/>
        </w:rPr>
        <w:t>kvinnliga¹</w:t>
      </w:r>
      <w:r>
        <w:rPr>
          <w:b w:val="0"/>
        </w:rPr>
        <w:t xml:space="preserve"> eller manliga röster. Herr Möller borde, tycker jag, säga klart ut, varför man vill ha en sådan statistik och icke bara tala om det statistiska intresse, man har av en uppdelning, eller det stora intresse, man har av de olika strömningarna i politiskt avseende bland män och </w:t>
      </w:r>
      <w:r>
        <w:rPr>
          <w:b/>
        </w:rPr>
        <w:t>kvinnor¹</w:t>
      </w:r>
      <w:r>
        <w:rPr>
          <w:b w:val="0"/>
        </w:rPr>
        <w:t xml:space="preserve">. Jag kan icke förstå, varför det har större intresse att se de politiska strömningarna bland män och </w:t>
      </w:r>
      <w:r>
        <w:rPr>
          <w:b/>
        </w:rPr>
        <w:t>kvinnor¹</w:t>
      </w:r>
      <w:r>
        <w:rPr>
          <w:b w:val="0"/>
        </w:rPr>
        <w:t xml:space="preserve"> än de politiska strömningarna bland vissa kategorier medborgare av socialt olika skikt eller inom olika åldersklasser. Nu säger herr Möller, att man i detta senare avseende icke behöver någon exakt statistik, enär den statistik vi redan ha kan giva en god vägledning för omdömet ; man vet huvudsakligen, huru dessa strömningar äro beskaffade i alla fall. Jag skulle vilja säga: på samma sätt kan man få det intresse, varom här är fråga, tillgodosett utan någon uppdelning i avseende på politiska strömningar bland män och </w:t>
      </w:r>
      <w:r>
        <w:rPr>
          <w:b/>
        </w:rPr>
        <w:t>kvinnor¹</w:t>
      </w:r>
      <w:r>
        <w:rPr>
          <w:b w:val="0"/>
        </w:rPr>
        <w:t>. Det behövs alldeles säkert icke några mera exakta siffror för vårt omdöme i detta fall än dem vi fått på andra områden. Jag vill bestämt hävda den uppfattningen, att inga bärande skäl presterats för detta förslag.</w:t>
        <w:br/>
        <w:br/>
        <w:t>Herrar Klefbeck och Möller sökte i sina anföranden förringa den sidan av saken, att en uppdelning av rösterna av det slag här är fråga om skulle i viss mån skada valhemligheten. Det förefaller mig, som om man härvidlag inte hade så särskilt stort intresse för valhemligheten. Jag vill erinra om, att det dock inte är länge sedan man var så angelägen om att slå vakt om valhemligheten, att man gick med på en så opraktisk anordning och en så omständlig procedur som försändande av valsedelskuvert för att icke i något avseende träda valhemligheten för nära. Här återigen är man färdig att med lätt hand beröra just den saken.</w:t>
        <w:br/>
        <w:br/>
        <w:t xml:space="preserve">Då herr Klefbeck vände en spets mot högern i det sammanhanget, så tror jag, att det var alldeles onödigt, ty såsom herrarna behagade finna av utskottets utlåtande, är det icke bara högern, som anser denna sak onödig och opraktisk, utan det fanns även andra inom utskottet, som hade samma uppfattning. För min del vill jag säga, att vad motionären föreslår i viss mån synes mig vara av reaktionär beskaffenhet. Här har man arbetat i årtionden för att genomföra </w:t>
      </w:r>
      <w:r>
        <w:rPr>
          <w:b/>
        </w:rPr>
        <w:t>kvinnornas¹</w:t>
      </w:r>
      <w:r>
        <w:rPr>
          <w:b w:val="0"/>
        </w:rPr>
        <w:t xml:space="preserve"> rösträtt och se till att </w:t>
      </w:r>
      <w:r>
        <w:rPr>
          <w:b/>
        </w:rPr>
        <w:t>kvinnorna¹</w:t>
      </w:r>
      <w:r>
        <w:rPr>
          <w:b w:val="0"/>
        </w:rPr>
        <w:t xml:space="preserve"> få tillbörligt inflytande på de allmänna angelägenheterna i landet, och nu har man så bråttom på detta område, att man icke ens har tid att avvakta att </w:t>
      </w:r>
      <w:r>
        <w:rPr>
          <w:b/>
        </w:rPr>
        <w:t>kvinnorna¹</w:t>
      </w:r>
      <w:r>
        <w:rPr>
          <w:b w:val="0"/>
        </w:rPr>
        <w:t xml:space="preserve"> själva få säga sitt ord, innan man vill ha en sådan uppdelning till stånd. Jag tycker för min del, att så brådskande är det icke, att man icke kan ge sig till tåls någon</w:t>
        <w:br/>
        <w:br/>
        <w:t xml:space="preserve">tid, tills man får se, om </w:t>
      </w:r>
      <w:r>
        <w:rPr>
          <w:b/>
        </w:rPr>
        <w:t>kvinnorna¹</w:t>
      </w:r>
      <w:r>
        <w:rPr>
          <w:b w:val="0"/>
        </w:rPr>
        <w:t xml:space="preserve"> själva äro angelägna om att få en Ang. åtgäruppdelning till stånd, och det blir då tids nog att resonera om saken. Kero kän- Såsom saken nu ligger, kan jag för min del icke finna, att några takörens förs lande skäl förebragts för det förslag, som av motionären här framställts. delning i Jag har därför instämt med utskottets majoritet, och jag ber sålunda, bartipolitiskt herr talman, att få yrka bifall till utskottets hemställan. Pe Herr Stendahl: Herr greve och talman, mina herrar! Den förste ärade talaren började med att tala om gudomligheten och slutade med att, så präst han var, falla för avguden, som heter statistik. Han gick yttterligare i sin välvillighet mot högern därhän, att han profeterade därom att ett bifall till Kungl. Maj:ts proposition nog skulle visa, att </w:t>
      </w:r>
      <w:r>
        <w:rPr>
          <w:b/>
        </w:rPr>
        <w:t>kvinnorna¹</w:t>
      </w:r>
      <w:r>
        <w:rPr>
          <w:b w:val="0"/>
        </w:rPr>
        <w:t xml:space="preserve"> i avsevärd grad skulle följa med högern i de politiska röstningarna och att därmed skulle följa glädje och ett långt liv för högern. Konsekvensen av vad han sade var, att han önskade mindre långt liv åt sig själv och det parti, han tillhörde. Om man då skulle tillgodose denna hans önskan, skulle man egentligen följa med hans yrkande, men jag skall icke vara så stygg emot honom att göra det, utan jag skall tvärtom gå den andra vägen.</w:t>
        <w:br/>
        <w:br/>
        <w:t xml:space="preserve">Under många år hava </w:t>
      </w:r>
      <w:r>
        <w:rPr>
          <w:b/>
        </w:rPr>
        <w:t>kvinnorna¹</w:t>
      </w:r>
      <w:r>
        <w:rPr>
          <w:b w:val="0"/>
        </w:rPr>
        <w:t xml:space="preserve"> haft rösträtt till kommunalval, och under alla de år, som detta förfaringssätt ägt rum, har man aldrig förut fallit på den idén att taga reda på eller statistiskt skilja på huru de </w:t>
      </w:r>
      <w:r>
        <w:rPr>
          <w:b/>
        </w:rPr>
        <w:t>kvinnliga¹</w:t>
      </w:r>
      <w:r>
        <w:rPr>
          <w:b w:val="0"/>
        </w:rPr>
        <w:t xml:space="preserve"> och de manliga rösterna hava utfallit. Nu, sedan den </w:t>
      </w:r>
      <w:r>
        <w:rPr>
          <w:b/>
        </w:rPr>
        <w:t>kvinnliga¹</w:t>
      </w:r>
      <w:r>
        <w:rPr>
          <w:b w:val="0"/>
        </w:rPr>
        <w:t xml:space="preserve"> rösträtten utsträckts, har på en gång framkommit en önskan och trängtan efter att kunna fastställa, hur </w:t>
      </w:r>
      <w:r>
        <w:rPr>
          <w:b/>
        </w:rPr>
        <w:t>kvinnorna¹</w:t>
      </w:r>
      <w:r>
        <w:rPr>
          <w:b w:val="0"/>
        </w:rPr>
        <w:t xml:space="preserve"> partipolitiskt sett lade sina röster.</w:t>
        <w:br/>
        <w:br/>
        <w:t xml:space="preserve">Huvudskälet för mig, varför jag icke kunnat följa motionären, är det, att genom hans förslag man icke, så vitt jag förstår, kan undgå att förr eller senare med eller mot sin vilja komma till en värdesättning av de manliga respektive </w:t>
      </w:r>
      <w:r>
        <w:rPr>
          <w:b/>
        </w:rPr>
        <w:t>kvinnliga¹</w:t>
      </w:r>
      <w:r>
        <w:rPr>
          <w:b w:val="0"/>
        </w:rPr>
        <w:t xml:space="preserve"> rösterna, sedda var för sig, och detta är, såvitt jag förstår, utav ondo. Jag förstår så väl, och jag skulle ej tala sant, om jag bestrede, att en sådan statistik som den här föreslagna kunde ha mycket stort intresse; men den kunde också medföra mycket ont. Jag vill påpeka, att utskottet har icke sagt, att ett bifall till motionen är liktydigt med röjande av valhemligheten, utan utskottet har sagt, att ett bifall till motionen öppnar större möjligheter för röjande av valhemligheten än vad annars skulle ske, och det torde knappast kunna bestridas, att detta utskottets påstående är fullt riktigt. Ty ju mindre distrikt ju mindre kvantiteter röstsedlar är det, som skola räknas, och dess lättare är det att efteråt klassificera upp, huru de resp. personerna, som ha avgivit sin sedel, ha röstat. Ju större kvantitet röstsedlar man har att röra sig med ur samma valurna, ju svårare är det att efteråt klassificera upp, från vem de resp. sedlarna ha kommit. Jag tror, att det är ett sakförhållande, som ingen skall kunna bestrida. Jag medgiver gärna, att ”valhemligheten” till stor del är ett slagord, som i stor utsträckning har missbrukats. Valhemligheten är nog ej utnyttjad på det</w:t>
        <w:br/>
        <w:br/>
        <w:t>Ang. åtgärsätt, som många personer tro, men jag vill ej vika från, att den person, der för känsom av ett eller annat skäl önskar behålla sin valhemlighet, han skall ha nedom om . ss JR o ä. = ö könens för- Ovillkorlig rätt att få denna sin önskan respekterad, och vad man inom delningi lagstiftningen kan göra för att tillmötesgå en sådan önskan bör ske och hbartipolitiskt icke tvärtom; och därför, herr greve och talman, ber jag att få yrka</w:t>
        <w:br/>
        <w:br/>
        <w:t>hänseende. ,; . or (Forts)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