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1498</w:t>
      </w:r>
    </w:p>
    <w:p>
      <w:r>
        <w:rPr>
          <w:b/>
        </w:rPr>
        <w:t xml:space="preserve">Datum: </w:t>
      </w:r>
      <w:r>
        <w:t>1921-03-13</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Knut Dahlberg (–, man)</w:t>
      </w:r>
    </w:p>
    <w:p>
      <w:r>
        <w:rPr>
          <w:b w:val="0"/>
        </w:rPr>
        <w:t>Herr talman, mina herrar! Med kammarens medgivande har herr Hage riktat vissa frågor dels till statsministern beträffande regeringens anstalter mot arbetslöshet, dels till justitieministern rörande åtgärder i syfte att bereda arbetslösa skydd mot vräkning.</w:t>
        <w:br/>
        <w:br/>
        <w:t>Med hänsyn till dessa frågors inbördes sammanhang har jag ansett mig böra på en gång besvara desamma.</w:t>
        <w:br/>
        <w:br/>
        <w:t>1) Vill regeringen på lämpligt sätt lämna riksdagen ett meddelande, huru långt utredningen angående åtgärder mot arbetslösheten fortskridit samt när dylika åtgärder kunna förväntas, ävensom vilka åtgärder eventuellt redan igångsatts eller komme att igångsättas, samt om några åtgärder vidtagits eller komma att vidtagas för ökan-</w:t>
        <w:br/>
        <w:br/>
        <w:t>kan förväntas?</w:t>
        <w:br/>
        <w:br/>
        <w:t>2) Anser regeringen, att man skulle kunna genom åstadkommandet av ett särskilt organ, något slags försvarsberedning mot arbetslösheten, medverka till att vid inträffande arbetslöshet det förberedande arbetet för åtgärder mot arbetslösheten kunde forceras, så att åtgärderna fortare kunde bliva verklighet, och är i så fall regeringen villig medverka till ett dylikt organs tillkomst?</w:t>
        <w:br/>
        <w:br/>
        <w:t>I sina sålunda framställda frågor har interpellanten upptagit ett ämne, som även enligt regeringens uppfattning är av utomordentlig vikt och åt vilket regeringen därför ägnat den största uppmärksamhet. Ett bevis för att regeringen behjärtat det rådande allvarliga läget på arbetsmarknaden synes mig ligga i de nu avlämnade propositionerna — nr 150 angående anslag för bekämpande av arbetslöshet och lindrande av nöd, samt nr 158 angående anslag för anordnande av arbeten inom kommunikationsverken för bekämpande av arbetslöshet. Svaret på interpellationen har i själva verket genom dessa propositioner redan givits. De belopp, som för bekämpande av arbetslösheten och lindrande av nöd preliminärt äskas i den förstnämnda propositionen, utgöra visserligen icke f. n. mera, än som i årets statsverksproposition för ändamålet beräknats å innevarande års tilläggsstat och på extra stat för år 1922. Men det är regeringens avsikt, att längre fram under riksdagens lopp, då utsikterna på arbetsmarknaden kunna klarare överblickas och mer ingående kännedom vunnits om budgetläget, begära de ytterligare belopp, som då efter förnyad prövning finnas erforderliga. Sannolikt blir det väl fråga om en summa av den ungefärliga storlek, som nu förslagsvis av arbetslöshetskommissionen beräknats. Därest riksdagen, såsom jag hoppas och varmt förordar, välvilligt upptar dessa förslag, skall det visa sig, att de svenska statsmakterna i ekonomisk offervillighet gentemot de arbetslösa äro redo att sträcka sig så långt, som den bekymmersamma finansiella ställningen medger.</w:t>
        <w:br/>
        <w:br/>
        <w:t>Denna redobogenhet att i mån av förmåga hjälpa de arbetslösa undan den värsta nöden har från början ingått i regeringens planer. Redan i årets statsverksproposition gavs uttryck åt den uppfattningen, att inför den beklagliga ökning av arbetslösheten, som under slutet av nästlidna höst inträtt, avsevärda belopp måste ställas till förfogande för arbetslöshetens bekämpande och lindrande av nöden. Kungl. Maj:t hemställde därför om beräknande av anslag för nämnda ändamål under uttryckligt angivande av sin avsikt, att, så snart så kunde ske, inkomma med särskild framställning i ämnet och därvid närmare angiva storleken av de anslag för såväl detta som kommande år, vilka efter ytterligare undersökningar kunde finnas nödiga. Att på detta sätt regeringens slutliga ståndpunkttagande något framskjutits, har.sin förklaring däri, att arbetslöshetskommissionen icke ansett sig kunna före statsverkspropositionens avlämnande</w:t>
        <w:br/>
        <w:br/>
        <w:t>Svar å interinkomma med slutlig utredning och förslag. I en preliminär redogö-</w:t>
        <w:br/>
        <w:br/>
        <w:t>relse för läget på arbetsmarknaden under sistlidna höst framhöll kommissionen, hurusom utsikterna tedde sig mycket bekymmersamma, men att ett mera definitivt bedömande vore synnerligen svårt, förrän den verkliga vintersäsongens inträdande fram i februari fått visa sina verkningar och den allmänna ekonomiska situationen kunde klarare överblickas. Detta tillvägagångssätt, att något framskjuta tidpunkten för definitiv framställning i ämnet, har under de föregående åren regelbundet använts och syntes även regeringen erbjuda de bästa garantierna för den grundliga behandling av frågan, som dess stora betydelse gjorde önskvärd.</w:t>
        <w:br/>
        <w:br/>
        <w:t xml:space="preserve">Det dröjsmål, som sålunda uppstått, innebär dock ingalunda, att regeringen eller den för frågan närmast ansvariga arbetslöshetskommissionen icke i allt fall skulle ha visat intresse och aktivitet vid bekämpandet av den hittills aktuella arbetslösheten. Då en sådan uppfattning framträtt i interpellantens motivering till sina frågor, tillåter jag mig hänvisa till arbetslöshetskommissionens skrivelse till socialministern av den 28 februari 1921, som finnes avtryckt i propositionen nr 150. Av denna redogörelse framgår, att efter årsskiftet, då arbetslösheten plötsligt svällde ut, alla de åtgärder till de arbetslösas bispringande igångsatts från det allmännas sida, som under föregående krisår vunnit tillämpning. Sålunda hava nödhjälpsarbeten anordnats i ständigt ökad omfattning och direkt understödsverksamhet öppnats på de orter och för de arbetslösa, för vilka man ännu icke hunnit anordna nödhjälpsarbeten eller vilka, såsom </w:t>
      </w:r>
      <w:r>
        <w:rPr>
          <w:b/>
        </w:rPr>
        <w:t>kvinnliga¹</w:t>
      </w:r>
      <w:r>
        <w:rPr>
          <w:b w:val="0"/>
        </w:rPr>
        <w:t xml:space="preserve"> arbetslösa, under innevarande årstid, icke kunna till sådana hänvisas.</w:t>
        <w:br/>
        <w:br/>
        <w:t>Mot slutet av innevarande månad beräknas också, enligt uppgift, Skogssällskapets statsarbeten kunna sysselsätta inemot 5,000 arbetslösa på cirka 80 arbetsplatser i landet, av vilka 65 sedan hösten nyupprättats. Härtill komma de över 2,000 stenhuggare, som f. n. få sin utkomst genom statens beställningar av gatsten samt vid de automobilvägbyggen, som under statens järnvägars regi pågå i Bohuslän. Arbetslöshetskommissionen beräknar att framdeles tillhopa icke mindre än 10,000 arbetslösa skola vinna sysselsättning genom nödhjälpsarbeten.</w:t>
        <w:br/>
        <w:br/>
        <w:t>När man söker bedöma de sålunda vidtagna och planerade åtgärdernas tillräcklighet i förhållande till behoven, bör icke förbises, att man normalt alltid har att räkna med att ett betydande antal personer sakna anställning, men därför icke utan vidare kunna rubriceras såsom arbetslösa i egentlig bemärkelse. Många uppehålla sig regelbundet med diverse ströarbeten, andra hava under vintern säsongledighet och åter andra bilda en reserv för de vakanser som dagligdags uppstå inom olika yrken. Slutligen har man den tyvärr talrika gruppen av arbetsovilliga individer, som icke försumma att inställa sig, när utsikter kunna yppa sig till understöd utan arbete. Gentemot sistnämnda grupp verka de anordnade arbetsföretagen på det sätt, att de utgöra en prövosten på deras villighet att försörja sig själva. Klart är emellertid, att man måste använda och även använder denna prövosten med synnerlig varsamhet, så att icke till</w:t>
        <w:br/>
        <w:br/>
        <w:t>sådana arbetsföretag tvingas arbetare, som på grund av sin ålder, ömmande familjeförhållanden eller olämplighet för tyngre utearbeten under vintern skulle komma att lida därav.</w:t>
        <w:br/>
        <w:br/>
        <w:t>En mycket viktig faktor är vidare den omständigheten, att sambandet mellan industrien och landsbygden fortfarande är så starkt inom vårt land, att en mängd industriarbetare hava anhöriga på landsbygden, hos vilka de någon tid kunna få arbete eller åtminstone vistas för ringa kostnad. Några verkställda undersökningar hava visat, att ända till hälften eller till och med ?/s av vissa arbetargrupper på detta sätt kunnat sörja för sig själva. Även genom den offentliga arbetsförmedlingen har under de gångna månaderna ett betydande antal arbetare kunnat förskaffas nya anställningar inom jordoch skogsbruket eller andra yrken.</w:t>
        <w:br/>
        <w:br/>
        <w:t xml:space="preserve">I betraktande av nu berörda omständigheter torde den samhälleliga beredskapen till arbetslöshetens bekämpande icke få anses så ringa, som eljest kunde framgå vid jämförelse med offentliggjorda arbetslöshetssiffror. Emellertid återstår ännu ett led i denna beredskap, nämligen den av staten organiserade och subventionerade understödsverksamheten. Denna har vid några tidigare skeden av kristiden kommit till större användning än för närvarande är förhållandet. Orsaken härtill är, att man från arbetslöshetskommissionens sida konsekvent motarbetat sådant understödslämnande och därvid fått stöd även av regering och riksdag. Det torde ock numera vara en allmän uppfattning, att detta understödslämnande är ur olika synpunkter olämpligt. Emellertid står denna nödfallsutväg öppen och har som sagt även på ett antal platser numera åter anlitats av de kommunala myndigheterna, i regel dock endast i starkt begränsad omfattning. Särskilt har sålunda understöd börjat utbetalas till </w:t>
      </w:r>
      <w:r>
        <w:rPr>
          <w:b/>
        </w:rPr>
        <w:t>kvinnor¹</w:t>
      </w:r>
      <w:r>
        <w:rPr>
          <w:b w:val="0"/>
        </w:rPr>
        <w:t xml:space="preserve">, för vilka under vintern lämpliga arbetsföretag icke kunnat ordnas. Med understödstagandet har man emellertid i allmänhet — när det gällt yngre, ogifta </w:t>
      </w:r>
      <w:r>
        <w:rPr>
          <w:b/>
        </w:rPr>
        <w:t>kvinnor¹</w:t>
      </w:r>
      <w:r>
        <w:rPr>
          <w:b w:val="0"/>
        </w:rPr>
        <w:t xml:space="preserve"> — förbundit skyldighet att bevista kurser i matlagning och andra husliga sysslor.</w:t>
        <w:br/>
        <w:br/>
        <w:t>Jag ber vidare att i detta sammanhang få framhålla, att det alltid av statsmakterna förutsatts, att kommunerna skola bära det närmaste ansvaret för sina arbetslösas omhändertagande samt att statsåtgärderna företrädesvis skola avse att supplera de kommunala anordningarna på de platser, som äro hårdast drabbade eller äga den minsta förmågan att draga försorg om sina arbetslösa. En berömvärd beredvillighet har därvid visat sig inom ett stort antal kommuner, i det man flerstädes anordnat enbart kommunala nödhjälpsarbeten av olika slag. Även här möta naturligtvis svårigheter, främst av ekonomisk art. På åtskilliga håll torde man dock kunna påräkna stöd från landstingen, som för arbetslöshetens bekämpande även detta år disponera anslag på tillhopa 2 miljoner kronor, i allmänhet avsedda till lån åt kommuner.</w:t>
        <w:br/>
        <w:br/>
        <w:t>Med det nu anförda tror jag mig hava ådagalagt, att den ärade interpellanten för litet beaktat det allmännas redan vidtagna åtgärder för arbetslöshetens bekämpande.</w:t>
        <w:br/>
        <w:br/>
        <w:t>Emellertid har han särskilt velat rikta uppmärksamheten på</w:t>
        <w:br/>
        <w:br/>
        <w:t>de affärsdrivande verken — genom ökad anskaffning av varor för sin drift samt genom anläggningsverksamhet bidraga till att bereda arbetstillfällen. Interpellanten har också uttalat önskvärdheten av ett sådant system för kommunikation mellan regeringen och verken. att hithörande ärenden kunna snabbare behandlas och avgöras.</w:t>
        <w:br/>
        <w:br/>
        <w:t>Dessa synpunkter äro otvivelaktigt värda beaktande, och hava också vunnit beaktande, såsom närmare framgår av de föreliggande propositionerna, särskilt nr 158 angående anslag för anordnande av arbeten inom kommunikationsverken för bekämpande av arbetslösheten. Därest riksdagen bifaller de i den senaste propositionen gjorda äskandena, torde kunna undvikas, att arbetslösheten vid dessa verk ökas genom fortsatt entledigande av personal, samt även i viss utsträckning beredas anställning åt arbetslösa från den öppna arbetsmarknaden.</w:t>
        <w:br/>
        <w:br/>
        <w:t>Vad vidare de statsåtgärder beträffa, som skola möjliggöra industriens och handelns upprätthållande, så pågå utredningar om större statsbeställningar, särskilt till textilindustrien. De anslag å 10 miljoner kronor, som begärts till varukredit åt nödlidande länder, komma ävenledes att verka direkt till upprätthållande av svensk industri, då de varor, som enligt hittills förda underhandlingar skola levereras, huvudsakligen utgöras av svenska industrialster.</w:t>
        <w:br/>
        <w:br/>
        <w:t>Såsom en utväg för arbetslöshetens bekämpande har interpellanten vidare angivit anknytandet av handelsförbindelser med länder — främst Sovjet-Ryssland — där avsättningen av svenska varor kan förväntas. Beträffande dessa åtgärder må framhållas, att tillstånd lämnats för en rysk handelsdelegation att inkomma till Sverige. Chefen för densamma, jämte ett flertal hans medarbetare, vistas här sedan i mitten av februari månad. Tillfälle har härigenom beretts representanter för svenskt affärsliv och svensk industri att träda i förbindelse med handelsombud från Sovjet-Ryssland för att erhålla kännedom om de möjligheter, som må förefinnas för avsättning av svenska varor därstädes.</w:t>
        <w:br/>
        <w:br/>
        <w:t>Slutligen har interpellanten frågat, om regeringen anser lämpligt anordna en särskild försvarsberedskap mot arbetslösheten, genom vilken-vid inträffande arbetslöshet det förberedande arbetet för dennas bekämpande kunde forceras, samt huruvida regeringen vill medverka till tillkomsten av ett sådant organ.</w:t>
        <w:br/>
        <w:br/>
        <w:t>Med dennua fråga synes interpellanten icke hava så mycket syftat på den nu aktuella situationen som fastmera på det framtida bekämpandet av arbetslöshetsfaran. Det kan icke av mig begäras, att jag här skall taga ställning till ett så vittomfattande spörsmål. Ordnandet av en beredskap på detta område innefattar icke endast frågan om ett centralorgan för ändamålet, utan denna fråga måste också ses i sitt sammanhang med alla de andra åtgärder, som kunna befinnas erforderliga för förebyggande av arbetslöshet och för lindrande av dennas menliga verkningar.</w:t>
        <w:br/>
        <w:br/>
        <w:t>Vad den närmaste framtiden angår, erinrar jag, att vi i arbetslöshetskommissionen äga ett extra ordinärt statsorgan, som allt från</w:t>
        <w:br/>
        <w:br/>
        <w:t>kristidens början burit det närmaste ansvaret för åtgärderna mot Svar å inier-</w:t>
        <w:br/>
        <w:br/>
        <w:t>arbetslösheten. Att dess verksamhet under de närmast föregående åren starkt begränsats, berodde på de då rådande jämförelsevis goda konjunkturerna, som ju också framkallade tanken på hela verksamhetens nedläggande.</w:t>
        <w:br/>
        <w:br/>
        <w:t>Såsom i propositionen nr 150 närmare framhålles, visade kommissionen och regeringen i höstas förutseendet att vidmakthålla en om ock svag beredskap, utan vilken vi nu skulle stått mycket maktlösa mot svårigheterna. Det torde också böra ytterligare av mig här betonas, att kommissionen i sin preliminära statframställning i höstas framkallade tanken på att genom överenskommelse med Skogs- -sällskapet tillförsäkra sig rätten att i viss utsträckning vid uppkommande arbetslöshet förfoga över dess vid de senaste årens nödhjälpsarbeten prövade organisation och vunna erfarenhet. Det vill synas, som om detta uppslag förtjänade närmare undersökning, och jag har mig bekant, att arbetslöshetskommissionen ämnar återkomma till detsamma.</w:t>
        <w:br/>
        <w:br/>
        <w:t>För att möta det mycket ökade arbete, som nu fallit på kommissionen, har den utökat sin förut mycket begränsade organisation, så att den förfogar över lämpliga personer för att dels på ort och ställe undersöka arbetslöshetsförhållandena, lämna råd och anvisningar i anledning därav samt i allmänhet förmedla orternas kontakt med kommissionen, dels ock tekniskt planera statliga arbetsföretag och tillhandagå kommuner, vägstyrelser o. a. med rådgivning härutinnan.</w:t>
        <w:br/>
        <w:br/>
        <w:t>Såväl härigenom som genom det organiserade samarbetet med vederbörande ämbetsverk torde kommissionen stå rustad att fylla sin uppgift såsom beredskapsorgan mot arbetslösheten.</w:t>
        <w:br/>
        <w:br/>
        <w:t>Till sist vill jag erinra därom, att Kungl. Maj:t i årets statsverksproposition under femte huvudtiteln beräknat avsevärda anslag för lindrande av nöd. Arbetslöshetens starka framträdande framkallade nämligen tanken på ett fortsättande — eventuellt under annan form av den hjälpverksamhet, som under kristiden bedrivits med stöd av det s. k. dyrtidsanslaget. Föredragande departementschefen framhöll med avseende härå, att den svåra krisen på arbetsmarknaden innebure en uppfordran att undersöka, huruvida och i vad mån statens nödlindrande verksamhet vid sidan av den direkt på arbetslösheten inriktade borde upptagas. Den närmare utredningen av detta spörsmål överlämnades åt socialstyrelsen gemensamt med arbetslöshetskommissionen. Resultaten av denna utredning, såväl som arbetslöshetskommissionens förslag i ämnet föreligga nu i propositionen nr 150. Förslagen gå ut på att låta den hittillsvarande dyrtidsverksamheten väsentligen övergå till en ny hjälpform, bestående i statsbidrag till kommunernas förutsatta åtgärder till gäldande av arbetslösas bostadshyra, vilken nya hjälpform jämväl skulle avse annat understöd för hemmets och familjens sammanhållande och inordnas som ett led i understödsverksamheten för arbetslösa. Regeringen har för sin del livligt behjärtat detta förslag, beträffande vars detaljer jag hänvisar till den föreliggande propositionen.</w:t>
        <w:br/>
        <w:br/>
        <w:t>Jag övergår nu till att besvara följande av herr Hage till chefen för justitiedepartementet framställda frågor:</w:t>
        <w:br/>
        <w:br/>
        <w:t>1) Är herr statsrådet villigt att fortast möjligt för riksdagen framlägga ett förslag i huvudsaklig överensstämmelse med vad av mig antytts till provisorisk lagstiftning för förhindrande av vräknn personer, som på grund av arbetslöshet ej kunna betala sin</w:t>
        <w:br/>
        <w:br/>
        <w:t>yra?</w:t>
        <w:br/>
        <w:br/>
        <w:t>2) Om så ej är fallet, har herr statsrådet tänkt sig några andra åtgärder för förhindrandet av dylik vräkning?</w:t>
        <w:br/>
        <w:br/>
        <w:t>Jag vitsordar gärna det behjärtansvärda i den tanke, som torde ligga till grund för denna interpellation. Såsom framgår av den kungl. propositionen, har emellertid regeringen för vinnande av det avsedda syftet valt en annan väg än den av interpellanten angivna. Att uppställa ett generellt förbud mot vräkning beträffande vissa mindre bostadslägenheter möter nämligen ur flera synpunkter stora betänkligheter, även om ett sådant förbud, på sätt interpellanten tänkt sig, förknippas med en rätt för hyresvärden att hållas skadeslös av det allmänna, för den händelse hyresbetalningen uteblivit på grund av arbetslöshet. För hyresvärden skulle en lagstiftning av antydda innehåll i bästa fall betyda ett uppskov med hyrans erläggande, tills orsaken till hyresgästens underlåtenhet att betala blivit utredd. Vare sig denna prövning, på sätt interpellanten tänkt sig, lades i händerna på hyresnämnden eller den uppdroges åt någon annan institution, skulle helt visst avsevärd tidsutdräkt bliva följden. Och om prövningen gåve vid handen, att hyresgästen ej ägde påkalla hjälp av det allmänna, ginge hyresvärden i allmänhet miste om sin hyra för den tid hyresgästen till följd av vräkningsförbudet fått kvarsitta. Sannolikt skulle interpellantens förslag såsom oundviklig konsekvens draga med sig ett moratorium beträffande inteckningsräntor, en ur många synpunkter ytterst betänklig sak. Och för det allmänna skulle det innebära en generell borgensförbindelse för de arbetslösas hyror utan möjlighet att begränsa utgifterna för detta ändamål till vissa belopp.</w:t>
        <w:br/>
        <w:br/>
        <w:t>Av dessa skäl har regeringen funnit det vara riktigast att åt samhällets ingripande giva formen av en allmän ekonomisk hjälpverksamhet, som, helst och i regel mot viss arbetsprestation, sätter den arbetslöse i tillfälle att i tid betala sin hyra.</w:t>
        <w:br/>
        <w:br/>
        <w:t>2) Om så icke är fallet, vilka åtgärder ämnar herr statsrådet vidtaga till påskyndande av utredningens slutförande?</w:t>
        <w:br/>
        <w:br/>
        <w:t>I anledning härav ber jag få erinra, att spörsmålet om arbetslöshetsförsäkring var föremål för behandling i denna kammare den 3 Juni 1919 i samband med frågan om anslag till arbetslöshetens bekämpande. Såsom svar på en interpellation med förfrågan, när för-</w:t>
        <w:br/>
        <w:br/>
        <w:t>slag till offentlig arbetslöshetsförsäkring kunde beräknas bliva färdig, anförde dåvarande civilministern Schotte bl. a. följande:</w:t>
        <w:br/>
        <w:br/>
        <w:t>»Socialförsäkringskommittén, vars uppdrag avsåg utarbetande av förslag till lagstiftning såväl angående obligatorisk sjukförsäkring som om arbetslöshetsförsäkring, ansåg sig vid påbörjandet av sitt arbete visserligen böra omedelbart anordna förberedande utredningar med avseende å båda dessa frågor, men var tillika av den uppfattning, att av flera skäl frågan om sjukförsäkring närmast borde av kommittén beredas till slutlig lösning, och att den slutliga behandlingen av frågan om arbetslöshetsförsäkring borde anstå, till dess att förslag i förstnämnda fråga blivit utarbetat. Under arbetets gång har kommittén därför till övervägande del ägnat sin uppmärksamhet åt frågan om sjukförsäkringen.</w:t>
        <w:br/>
        <w:br/>
        <w:t>Kommittén har så mycket hellre ansett sig kunna ordna sitt arbete på nu nämnda sätt, som under hela den tid, kommittén haft att taga befattning med dessa frågor, förhållandena på arbetsmarknaden till följd av kända orsaker varit mer eller mindre abnorma och därför icke ägnade att lämna erforderlig vägledning för utarbetandet av definitivt förslag till arbetslöshetsförsäkringens ordnande. På grund härav kunde en dylik försäkring, som måste avse mera normala förhållanden, ej heller antagas komma att bereda understöd, motsvarande under kristiden rådande behov, för vilkas avhjälpande som bekant såväl 1 vårt land som även i länder med lagstiftning om arbetslöshetsförsäkring särskilda åtgärder visat sig vara erforderliga. Såsom nämnts har emellertid kommittén låtit genom ordföranden och vissa av kommitténs ledamöter utföra nödiga förberedande arbeten och utredningar även i detta ämne och har för övrigt vid sammanträden behandlat de allmänna synpunkter, som för frågans lösning kunna komma i betraktande. Särskilt har kommittén haft tillfälle att i Köpenhamn taga kännedom om den danska arbetslöshetsförsäkringen.»</w:t>
        <w:br/>
        <w:br/>
        <w:t>Samma spörsmål var även uppe vid årets remissdebatt, då med anledning av en till honom riktad förfrågan socialministern meddelade, att, sedan numera socialförsäkringskommitténs förslag angående obligatorisk sjukförsäkring samt omarbetat förslag av densamma avgivits under åren 1919—1920 samt förslag till vissa ändringar 1 olycksfallsförsäkringslagen nyligen utarbetats, kommittén tagit fatt på den återstående sista delen av sitt uppdrag, nämligen arbetslöshetsförsäkringen. Någon möjlighet föreligger emellertid icke att få ett förslag färdigt i så god tid, att det skulle kunna hinna föreläggas innevarande riksdag. Av kommitténs ordförande har emellertid inhämtats, att med hänsyn till det inom kommittén redan utförda arbetet rörande arbetslöshetsförsäkringen sannolikhet är förhanden, att definitivt förslag skall kunna till kommittén inlämnas före utgången av detta år.</w:t>
        <w:br/>
        <w:br/>
        <w:t>Det kan i förstone förefalla beklagligt, att icke någon offentlig arbetslöshetsförsäkring varit införd här i landet före uppkomsten av den nuvarande svåra arbetslösheten. Men någon väsentlig hjälp till densammas lindrande torde därmed icke hava kunnat ernås.</w:t>
        <w:br/>
        <w:br/>
        <w:t>Zn massarbetslöshet av den omfattning, som nu förekommer här i landet, skulle sannolikt inom kort hava sprängt den försäkringstekniska formen och lämnat rum för ren understödsverksamhet, såsom fallet varit i Danmark under vissa tider av krisen.</w:t>
        <w:br/>
        <w:br/>
        <w:t>Det sålunda vållade uppskovet med arbetslöshetsförsäkringsfrågans lösning har emellertid medfört den fördelen, att socialförsäkringskommittén haft tillfälle att draga lärdom av de rika erfarenheter, som på detta område gjorts i olika länder under krisårens skiftande förhållanden. Med hänsyn till det ur flera synpunkter synnerligen invecklade problem, arbetslöshetsförsäkringsfrågan erbjuder, har detta givetvis varit av stor betydelse för de inom kommittén pågående försöken att finna en för våra svenska arbetsmarknadsförhållanden lämplig lösning.</w:t>
      </w:r>
    </w:p>
    <w:p>
      <w:pPr>
        <w:pStyle w:val="Heading2"/>
      </w:pPr>
      <w:r>
        <w:t>2. Ernst Hage (Socialdemokraterna, man)</w:t>
      </w:r>
    </w:p>
    <w:p>
      <w:r>
        <w:rPr>
          <w:b w:val="0"/>
        </w:rPr>
        <w:t>Jag skall be att till herr statsministern få framföra ett tack för det svar, som han givit på de bägge interpellationer, som jag väckt i denna fråga. Jag skall be att dessutom få till detta svar knyta några etinringar, och med talmannens benägna tillstånd har jag tänkt utsträcka dessa erinringar även till att omfatta de tvenne propositioner, nr 150 och nr 158, som i dag remitteras till slatsutskottet. |</w:t>
        <w:br/>
        <w:br/>
        <w:t>Jag vill då först giva herr statsministern det erkännandet, att han kunnat med avseende å särskilt de frågor, som beröras i propositionen nr 150, i någon mån avväpna den uppfattning, som kommit till synes i min interpellation, att ingenting är gjort mot arbetslösheten. Men jag vill samtidigt säga, att jag fortfarande måste vid-</w:t>
        <w:br/>
        <w:br/>
        <w:t>hålla den uppfattningen, att — när det återigen gäller de arbeten, som beröras i propositionen nr 158, d. v. s. åstadkommande av arbeten vid kommunikationsverken — så kan man våga det påståendet, att</w:t>
        <w:br/>
        <w:br/>
        <w:t>denna proposition nr 158 kommit fram så sent under riksdagstiden, att det måste resultera i, att vissa offentliga arbeten icke kunna igångsättas så tidigt, som kanske möjligen skulle kunnat ske, ifall denna proposition framkommit tidigare. Jag måste alltså få den uppfattningen, att det icke igångsatts arbeten i tillräcklig utsträckning av denna art. Ja, man har t. o. m. på vissa håll ute i landet kunnat konstatera, att det funnits anslag, i vissa fall beviljade av riksdagen, t. ex. till bostadsbyggande för statens räkning, där trots detta några arbeten icke igångsatts. Man kan förstå, att när ett sådant förhållande konstateras av arbetarna på sina håll, så uppstår det en viss irritation. Det har också varit stora opinionsmöten, och till vår riksdagsgrupp och även till den andra riksdagsgruppen, som direkt representerar arbetarklassen, ha undan för undan inkommit sådana uttalanden från opinionsmötena, där man uttryckt sin förvåning över, att icke några arbeten blivit igångsatta, trots att, såsom man vetat, möjlighet funnits att igångsätta sådana arbeten. Med avseende å sådana arbeten kan jag t. ex. nämna, att det lämnats anslag för lån till Ostkustbanan, men att, såvitt jag vet, ännu</w:t>
        <w:br/>
        <w:br/>
        <w:t>inga arbeten vid den banan blivit igångsatta. Vidare förhåller det sig så med en bana, som särskilt berör mina bygder, att det skulle finnas möjlighet att riksdagen beviljade anslag redan nu till fortsättande av denna bana — jag menar Inlandsbanan ett anslag, som skulle kunna åstadkomma arbete. Vidare vet jag, att det t. ex. föreligger förslag från järnvägsstyrelsen om att i min hemstad räta till en järnvägskurva alldeles i närheten av staden, Bergvikskurvan. Detta tillrätande skall förr eller senare ske, och man har förvånat sig däruppe över, att man icke begagnar sig just av denna tid av arbetslöshet till igångsättande av detta arbete, som skulle medföra arbetstillfällen för ett ej obetydligt antal arbetslösa. I detta sammanhang vill jag tala om att stadsfullmäktige i staden gjort framställning i denna fråga. Jag vet icke, men det är kanske möjligt, att. arbetet är igångsatt, eller att det i alla fall finns möjlighet att senare igångsätta arbetet. I alla fall måste man emellertid konstatera, att framskapandet av arbete på den väg, som jag här särskilt berört, mycket försenats.</w:t>
        <w:br/>
        <w:br/>
        <w:t>Härtill kommer dessutom en annan omständighet, som ytterligare försenar igångsättandet av arbetet. Nu kommer denna proposition strax före påsk. Det kan finnas omständigheter, som göra, att ett beviljande av detta anslag kommer att taga en längre tid i anspråk, och följden därav kan bli, att det kommer att dröja. Vidare måste arbetet vara förknippat med vissa förberedande åtgöranden, och man har därför anledning tro och befara, att sådana arbeten, som det här är fråga om, kanske icke kunna igångsättas förrän långt fram på våren. Och jag vågar tro, att om man skall sätta igång med sådana arbeten som dessa, skulle väl den rätta tiden vara i februari eller januari, ty jag föreställer mig. att situationen kan bli något fördelaktigare beträffande arbetslöshetsfrågan, när man kommer längre fram på våren och en bit in på sommaren.</w:t>
        <w:br/>
        <w:br/>
        <w:t>Ja, det är dessa synpunkter och den oro, som förmärkts bland arbetarna över att denna fråga fördröjts, som gjort, att interpellationen har kommit fram. Nu vet jag mycket väl, att det sägs från statsmyndigheterna — den saken kom också fram uti interpellationssvaret — att, om nu icke staten på vissa ställen sätter i gång med arbeten, är det kommunerna, som i första hand ha skyldighet att sätta i gång med sådana arbeten och taga på sig ansvaret för att arbetarna på platsen beredas arbetstillfällen. Ja, det kan ju ligga något i detta, men jag vill därvidlag erinra om, att det med avseende å ett antal platser, som det är fråga om och där det råder större arbetslöshet, förhåller sig på det sättet, att staten direkt varit anledningen till att denna arbetslöshet ökats, ja, kanske t. o. m. på sina håll varit den direkta anledningen till, att arbetslöshet uppstått. Detta är en omständighet, som jag skulle tycka är sådan, att statens skyldighet att inskrida i och med detsamma blir större och att kommunerna därvidlag kunna säga, att mindre skyldighet vilar på dem. Då tillkommer dessutom, att många av dessa kommuner äro synnerligen betungade. Det torde vara en stor del av dessa kommuner — jag känner åtminstone till sådana kom-</w:t>
        <w:br/>
        <w:br/>
        <w:t>muner — som äro 1 den situationen, att det är omöjligt för dem att ekonomskt ordna denna fråga, och då måste de ovillkorligen, om det skall bli något, lita till det allmänna, till staten. Slutligen kan det invändas, att om man ovillkorligen lägger denna börda på kommunerna, så blir det synnerligen ojämnt, när det gäller att dela den ekonomiska bördan. Det kan med avseende å en mycket betryckt kommun inträffa, att det blir nödvändigt för denna att taga på sig stora ekonomiska bördor, under det att en annan kommun, som kan vara ganska välsituerad och har mindre antal arbetslösa, på det sättet får en mindre börda att bära på.</w:t>
        <w:br/>
        <w:br/>
        <w:t>Ja, detta är några av de synpunkter, som göra, att jag velat starkt framhäva statens skyldighet att huvudsakligen taga på sig de bördor, som följa med arbetslösheten.</w:t>
        <w:br/>
        <w:br/>
        <w:t>Nu skulle jag även vilja säga några ord med anledning av herr statsministerns svar på den andra interpellationen, som jag förde fram, nämligen rörande frågan om åstadkommande av hyresbetalning för de arbetslösa. Jag för min del vill därvidlag säga, att det är möjligt kanske, att den utväg, som herr statsministern antydde — att direkt ge anslag och icke vidtaga några andra åtgärder — i många fall kan vara tillfredsställande. Men jag vill samtidigt betona, att det nog ändå är så, att här föreligger en mycket stor risk för att kommunerna icke hinna ordna denna fråga på ett tillfredsställande sätt, och resultatet av detta kan då bli, att en del arbetslösa komma att vräkas ut från sina bostäder. 'Sådan uppfattning deklarerar även herr statsministern på sid. 54, när han säger följande: »Slutligen bör ej förbises, att kommunerna näppeligen torde komma att, såsom arbetslöshetskommissionen förutsatt, redan till närmast instundande hyreskvartal i full utsträckning vidtaga de avsedda anordningarna till underlättande av arbetslösas hyresbetalning m. m.» Här är i denna proposition direkt av regeringen — närmast socialministern — erkänt, att detta sätt att ordna saken medför inga garantier för att icke sådant kan komma att befaras som det jag trott kunna bli följden av att de arbetslösa icke kunna betala sin hyra. Jag har därför tänkt, att man skulle kunna följa den väg, som jag antytt, nämligen att åstadkomma ett moratorium, då man under den tid, då detta moratorium räcker och under den tid, som frågan prövas, fick möjlighet och garanti för att icke vederbörande skulle bli utkastade ur sina lägenheter. Nu däremot kan man våga det påståendet, att det är risk för att man icke hinner att ordna denna sak till den 1 april. Vi stå i dag redan så långt fram som den 15 mars, och dessa åtgärder äro förenade med en del anordningar från kommunernas sida, så att jag tror, att man kan ha stor befogenhet för en sådan fruktan, som jag har velat föra fram.</w:t>
        <w:br/>
        <w:br/>
        <w:t>Ja, detta är nu de erinringar, som jag i första hand vill göra med anledning av herr statsministerns svar på mina interpellationer, men utöver detta skulle jag vilja något gå in på de spörsmål, sammanhängande med dessa två interpellationer, som beröras i Pproposi-- tionerna nr 150 och nr 158. Jag skulle därvidlag särskilt vilja något uppehålla mig vid de anställnings-, löneoch bostadsvillkor</w:t>
        <w:br/>
        <w:br/>
        <w:t>m. m., som särskilt drbetslöshetskommissionen beträffande sina arbeten uppställer för de arbetslösa. Mot dessa villkor har man enligt mitt förmenande från arbetarhåll framfört mycket väl motiverade anmärkningar. Så t. ex. har man framfört den anmärkning, som nyligen förekom i pressen, att man på ett ställe, där sådana: arbetslöshetsarbeten anordnats, hade inkvarterat 38 personer i ett rum och kök, varav 28 i rummet och 10 i köket. Man kan ju förstå, att detia innebär synnerligen otillfredsställande bostadsförhållanden.</w:t>
        <w:br/>
        <w:br/>
        <w:t>Därutöver skulle jag även vilja säga några ord med avseende å de löneförmåner, som man ger åt de arbetslösa, som beredas arbete. Dessa löneförmåner äro enligt mitt förmenande synnerligen otiliräckliga och otillfredsställande. Därvidlag måste jag ovillkorligen understryka vad som framförts från deras håll. som speciellt representera de arbetslösa. Man framhåller nämligen, att det ju i de flesta fall gäller grovarbete, och att det i de flesta fall också gäller tungt arbete. När en arbetare, som skickas till ett sådant arbete, i mycket stor utsträckning sliter kläder, och när fullgörandet av arbetet i hög grad drar med sig ökade utgifter för honom, så kan man ju förstå, att han finner det olidligt att erhålla en lön, som ligger långt nedanför den allmänna lönenivån 1 landet.</w:t>
        <w:br/>
        <w:br/>
        <w:t>Det är för övrigt särskilt att märka, att i ett flertal fall de personer, som ha fått sådant arbete, skickas till en främmande plats. De kunna därför icke bo kvar i hemmet utan ha varit nödsakade att både ha extra utgifter för sig själva på den plats, där arbetet bedrives, och för familjen på hemorten. Den lön, de få, kan därför icke betraktas som nettolön, utan från avlöningen måste man ovillkorligen draga vissa utgifter för de omkostnader, som arbetaren har. Det brukar ju alltid vara vanligt att göra på det sättet, då man beräknar inkomsten. Om man från hans ringa inkomst drar bort sådana utgifter, som äro förenade med vistelsen på en främmande plats, förstår man, att det netto, som blir kvar, blir oerhört ringa och otillfredsställande.</w:t>
        <w:br/>
        <w:br/>
        <w:t>Den omständigheten, att man giver sådana löner, synes man 1 propositionen vilja motivera på det sättet, att man tänker sig att det skall ske en nedgång av priserna. Det ser ju nästan ut som om man skulle resonera som så, att dessa arbetare skulle vara i första hand ett slags försökskaniner för just den utveckling, som blir en följd av att man möjligen kan vänta sig en nedsättning 1 lönenivån. Jag måste för min del säga, att jag måste reagera mot ett sådant sätt att resonera. Det är ju dock i alla fall på det sättet, att den arbetslöshet, som man här söker bekämpa genom att anordna arbeten, är icke självförvållad, utan den har ju sin orsak i det förhållandet, att det privatkapitalistiska samhället är ordnat på ett så otillfredsställande sätt, att det icke ständigt och jämt på den vanliga vägen kan ordna arbeten åt arbetarklassen. Man måste då säga, att det är det allmännas skyldighet att bereda arbeten och att sörja för att detta arbete skall vara så betalt, att det kan ge arbetaren en anständig bärgning, och det skall icke vara ordnat så. att man rent av framtvingar svält och umbäranden.</w:t>
        <w:br/>
        <w:br/>
        <w:t>Såvitt jag kan se, finns det till och med i propositionen på sidan 47 ett erkännande av socialministern att lönerna vid nödhjälpsarbetena icke äro tillfredsställande. Socialministern säger nämligen, att — — — »det måste medgivas, att många arbetslösa befinna sig i ett svårt nödläge och endast under umbäranden kunna livnära sig själva och sina familjer på den knappa utkomsten från nödhjälpsarbetena» — — —</w:t>
        <w:br/>
        <w:br/>
        <w:t>Nu resonerar man emellertid på det sättet, då man skall fastslå lönenivån för dessa arbeten, att man utgår ifrån löneläget på den öppna arbetsmarknaden. Detta löneläge ligger något nedanför dc löner, som äro kontraktsenliga enligt överenskommelser, där kollektivavtal ingåtts. Man utgår alltså i första hand från ett löneläge, som ligger lägre än det kontraktsbundna löneläget. 'Sedan anser man, att under detta redan reducerade löneläge skall man lägga det löneläge, som tillerkännes den arbetslöse, som får sådant arbete, som här omnämnts. Och slutligen ännu längre nedanför skall man lägga det löneläge, som tillerkännes de personer, som få direkt arbetslöshetsunderstöd. Man förstår, att resultatet av dessa i flera repriser företagna avprutningar måste bli, att särskilt de, som ligga allra längst ned, genom en sådan anordning komma i ett oerhört betryckt läge.</w:t>
        <w:br/>
        <w:br/>
        <w:t>Nu säger man emellertid på något håll: »Ja, den saken finns det ingenting att göra åt. Det finns icke möjlighet att ställa det bättre. Det finns icke möjlighet att åstadkomma pengar för att förbättra dessa människors inkomster.» Ja, vad innebär en sådan deklaration? För min del kan jag inte finna annat än att en sådan deklaration innebär, att man icke vill åstadkomma en ökad beskattning för att få medel till de anslag, som skulle kunna förbättra inkomsterna för dessa människor, som det här är fråga om, ty det kan naturligtvis icke innebära en förklaring från det allmännas sida, att man icke har några pengar alls att ge till detta ändamål. Såvitt jag förstår, måste innebörden vara den, att det här gäller att välja mellan två olika alternativ. Det ena alternativet är, att man icke skall höja inkomsterna för de ifrågavarande arbetarna, det andra alternativet är att höja beskattningen. Frågan står alltså så: Vilket medför de största sociala vådorna och de största sociala nackdelarna, att på beskattningsvägen taga ut — särskilt av större inkomsttagare — en större penning och på det sättet få ett högre anslag till dessa ändamål, eller att låta de arbetslösa fortfarande ha kvar sitt låga löneläge? För min del måste jag säga, att jag finner det vara mer socialt vådligt att låta de människor, det här gäller, vara kvar 1 det låga inkomstläget. Det måste enligt min uppfattning innebära en mindre social fara att högre beskatta inkomsten och på det sättet skaffa medel. Så har man nog också resonerat exempelvis i Norge, där man, efter vad jag sett, alldeles i dagarna framfört krav på ökad direkt beskattning. I vårt land däremot har man i riksdagen allmänt kommit till den uppfattningen, att gränsen för den direkta beskattningen nu är uppnådd, och att vi icke kunna gå längre på den vägen. Jag kan icke förena mig om en sådan uppfattning.</w:t>
        <w:br/>
        <w:br/>
        <w:t>Ty jag måste för min del säga att inför att välja mellan att öka</w:t>
        <w:br/>
        <w:br/>
        <w:t>den direkta beskattningen och att låta arbetare få så ringa avlöning, att han svälter och lider nöd, väljer jag — så långt min röst förmår — att öka den direkta beskattningen.</w:t>
        <w:br/>
        <w:br/>
        <w:t>Det finns emellertid en annan invändning, som också göres, nämligen att det icke duger att ge dessa arbetare någorlunda stor inkomst, därför att i så fall en mängd personer från den privata företagsamheten skulle konkurrera om nödhjälpsarbetet. För min del måste jag säga, att det argumentet på sätt och vis har förfallit därigenom, att man i propositionen kan konstatera, att det finns kontrollåtgärder, som äro sådana, att dylika konsekvenser måste kunna förhindras. Det finns ju bestämmelser om hur det skall gå till, då man skall ta emot en person till ett sådant arbete. Det skall t. ex. förebringas vissa bevis om att personen i fråga sökt arbete, men icke erhållit sådant. Från den utgångspunkten måste jag säga. att det argumentet icke, som jag ser saken, är fullt bärande.</w:t>
        <w:br/>
        <w:br/>
        <w:t>Jag har velat.göra dessa små erinringar vid behandlandet av denna fråga. Huvudinnehållet i vad jag vill ha fram är alltså, att, såvitt jag ser saken, betydligt större summor måste anslås för detta ändamål än vad som här ifrågasatts. Lönerna måste även ställas på ett annat sätt än vad som föreslagits i propositionen. Detta är nödvändigt, menar jag, om det icke skall uppstå missbelåtenhet med dessa anordningar, en missbelåtenhet, som på vissa punkter kan åstadkomma, att resultatet av dessa anslag icke blir så gott, som annars skulle kunna bli fallet.</w:t>
      </w:r>
    </w:p>
    <w:p>
      <w:pPr>
        <w:pStyle w:val="Heading2"/>
      </w:pPr>
      <w:r>
        <w:t>3. Edvard Johanson (Socialdemokraterna, man)</w:t>
      </w:r>
    </w:p>
    <w:p>
      <w:r>
        <w:rPr>
          <w:b w:val="0"/>
        </w:rPr>
        <w:t>Herr talman! Jag ber att till hans excellens herr statsministern få framföra mitt tack för det svar jag fått å den av mig framställda interpellationen. Av svaret framgår, att någon proposition i ämnet icke är att förvänta vid innevarande riksdag, men har ordföranden i socialförsäkringskommittén meddelat, att ett resultat av den anbefallda utredningen torde föreligga innan årets slut. Under sådana förhållanden kan man ju endast beklaga, att utredningen icke fortskridit så långt. att ett förslag i ärendet kunnat föreläggas innevarande riksdag. Man får Ju, trots att det nu blir ännu ett år som frågan kommer att fördröjas, hoppas att frågan slutligen skall kunna finna sin lösning vid nästkommande riksdag. Man har på arbetarhåll, där denna fråga närmast intresserar, icke kunnat undgå att känna en förvåning över, att denna fråga, som redan 1913 var så utredd, att den dåvarande liberala regeringen ansåg sig kunna förelägga ett förslag i ämnet, ännu icke kommit till sin lösning.</w:t>
        <w:br/>
        <w:br/>
        <w:t>Det är uppenbart, att med vårt lands vitt utgrenade fackföreningsrörelse är denna fråga väsentligen lättare att lösa här än i ett land, som saknar en sådan utgrenad fackföreningsrörelse, ty vi få här utan tvivel den allra bästa organisationen för en sådan försäkring, om man anknyter den till denna fackföreningsrörelse. Man slipper en tyngande byråkrati, man slipper utgifter för ett större ämbetsverk, om man tager i anspråk de organ, som fackföreningarna</w:t>
        <w:br/>
        <w:br/>
        <w:t>för samma ändamål redan framskapat. Det är uppenbart, att staten måste hava vissa garantier för att försäkringen icke kommer att missbrukas för andra ändamål, men jag är övertygad om, att sådana garantier skola visa sig vara lätta att åstadkomma, och de erfarenheter man åberopat från krisåren hava givetvis icke sin tillämpning på en arbetslöshetsförsäkring, som skall anpassas efter normala förhållanden. Om man hade varit beredd att lösa arbetslöshetsförsäkringsfrågan efter det s. k. Gentsystemet, så skulle förutsättningarna för en sådan lösning i vårt land varit tillfinnandes i högre grad än i något annat land, beroende därpå att fackföreningarna nu hava en sådan omfattning, att endast ett fåtal hantverksoch industriarbetare stå utanför sina fackorganisationer, och fackförbunden hava nu med endast några få undantag arbetslöshetskassor, vilka hava försökt att lösa arbetslöshetsförsäkringsfrågan i den omfattning som det hittills har varit möjligt. Skulle således staten nu vilja lösa frågan med anknytning till fackorganisationerna, vore detta uppenbarligen till förmån såväl för staten, med hänsyn till att kostnaderna skulle bliva väsentligt billigare, som för arbetarna; och de här förut av herr statsministern omtalade s. k. arbetsskygga individerna skulle icke hava samma möjlighet att missbruka arbetslöshetsförsäkringen, därest den anknötes till fackförbundens arbetslöshetskassor, som de otvivelaktigt skulle komma att få, därest arbetslöshetsförsäkringsfrågan löses på annat sätt. Det är också uppenbart, att de organiserade arbetarna genom en sådan anordning skulle få en försäkring, som vore bättre avpassad efter deras behov. De skulle slippa att undergå en hel del formaliteter, som de icke kunna finna vara någon mening i, utan endast tillkomna för att i onödan försvåra möjligheterna för dessa personer att kunna få den hjälp de kunna anse sig vara i behov av och hava rättighet till vid tillfällen av arbetslöshet. Det är således inom fackföreningsrörelsen en livlig förhoppning, att då arbetslöshetsförsäkringsfrågan slutligen kommer till sin lösning, denna lösning kommer att gå i den riktning, som fackföreningsfolket önskar att den bör gå, och att man försöker lösa den i samförstånd med fackföreningsfolket och icke emot deras önskningar.</w:t>
        <w:br/>
        <w:br/>
        <w:t>Beträffande det förslag till lindrande av arbetslösheten, som nu föreligger här i propositionen nr 150, kan jag icke underlåta att uttala min besvikelse över otillräckligheten av den hjälp, som här är ifrågasatt, ty det är uppenbart, att om man nu beräknar kunna hjälpa 10,000 av de arbetslösa med nödhjälpsarbeten och beräknar understöd åt ytterligare 10,000, så bli ju därigenom endast 20,000 av de för närvarande 60,000 arbetslösa hjälpta. På vilket sätt skola de äterstående 40,000 taga sig fram, eller vem skall hjälpa dem? Skola de överlämnas fullständigt åt sitt öde och få göra vad de kunna för att övervinna den ekonomiska kris, som nu härjar? Nu säger kommissionen, att vid den räkning, som socialstyrelsen företagit i början av februari månad, anmälde sig till erhållande av arbete eller understöd endast 39,352 personer, och av dessa torde med erfarenhet från den räkning, som gjordes 1909, ungefär 23 kunna anses vara säsongarbetare »1i vidsträckt mening». Ja, om man tar uttrycket i mycket vidsträckt mening, kan man anse samtliga arbetslösa vara</w:t>
        <w:br/>
        <w:br/>
        <w:t>säsongarbetare, ty tar man endast säsongerna litet mera vidsträckta mellan de ekonomiska kriser som inträffa, blir resultatet, att alla kunna sägas vara säsongarbetare i vidsträckt mening. Men jag tror, att man går för långt, om man vill göra gällande, att man kan anse 24 av de arbetslösa vara säsongarbetare i vidsträckt mening. Så är naturligtvis ingalunda förhållandet, ty om detta möjligen kunde vara riktigt 1909, så kan det under inga förhållanden vara riktigt nu; man kan naturligtvis icke, i händelse antalet arbetslösa ökas, utgå från att relationen mellan de i verklig mening arbetslösa och de s. k. säsongarbetarna bibehålles med utgångspunkt från vad förhållandet var 1909. Dessutom måste väl de arbetslösa fråga sig: förplikta icke dessa oerhörda vinster, som industrien under krisåren inhöstat, till någon hänsyn till de arbetslösa? Dessa oerhörda vinster hava naturligtvis i hög grad bidragit till att vi fått den höga prisnivån och fått den oreda i det ekonomiska livet, som vi nu äro inne i. Och förplikta icke de stora konjunkturskatter, som staten ålagt industrien till följd av industriens stora inkomster, något med hänsyn till de arbetslösa? Man kan ju icke utgå därifrån att de arbetslösa må själva hava det som de hava det, och att industrien ingen skuld har till vad som inträffat. Jag tror man tvärtom måste utgå från, att såväl staten som industrien hava i hög grad skuld till vad som inträffat.</w:t>
        <w:br/>
        <w:br/>
        <w:t>Nu säger hans excellens herr statsministern, att arbetslöshetskommissionen utan tvivel är beredd att så långt det bekymmersamma ekonomiska läget medger hjälpa de arbetslösa. Ja, det förstår man ju, det är uppenbart, att det bekymmersamma ekonomiska läget lägger hinder i vägen för att nu åstadkomma effektiv hjälp. Det har man haft klart för sig förut, och det är därför vi kräva arbetslöshetsförsäkring, så att vi under perioderna mellan de ekonomiska krisernas inträden skola kunna kapitalisera tillräckligt för att under tider då arbetslöshet härjar :bisträcka de arbetslösa. Inom fackföreningarna finnas i regel förtänksamma människor, som vilja ordna för sig så, att de icke utan vidare stå på bar backe, och de arbetslöshetskassor som nu existera, tyda också på, att så är förhållandet. Det är uppenbart, att de arbetslösa med hänsyn till faktiskt rådande förhållanden nu av staten och av industrien skola kräva att dessa träda hjälpande till och icke överlämna de arbetslösa i så oerhörd omfattning, som här faktiskt är fråga om, åt sitt eget öde. Ty om man utgår från att hjälpa 20,000 av 60,000, måste man säga, att, då arbetslöshetsperioden redan varat tre månader och det utan tvivel förestår ännu en lång sådan period, dessa åtgärder äro otillräckliga. Det utlovas visserligen, att därest det nu begärda visar sig vara otillräckligt, kommer regeringen att göra förnyad framställning till riksdagen, men proportionen mellan dem man avser att hjälpa och dem man anser icke behöva någon hjälp kvarstår likväl, och man måste fråga sig, vad komma de arbetslösa att hava för utsikt att bliva hjälpta, då man anser att 23 icke äro i behov av någon hjälp?</w:t>
        <w:br/>
        <w:br/>
        <w:t>Dessutom kan jag i likhet med herr Hage icke underlåta att något beröra de arbetslöner, som äro fastställda för nödhjälpsarbe-</w:t>
        <w:br/>
        <w:br/>
        <w:t>tena. Det är uppenbart, att dessa arbetslöner måste anses vara otillräckliga, ty det är ju ändock fråga om produktivt arbete, ehuruväl det är nödhjälpsarbeten som igångsättas särskilt med hänsyn till rådande arbetslöshet. Det är likväl produktivt arbete, och även om det som utgår för dessa nödhjälpsarbeten icke kan bedömas efter gängse löner, råder det ändock en alltför stor skillnad mellan de löner som bjudas för dessa nödhjälpsarbeten och gängse löner. Det finns ingen möjlighet för en person att kunna reda sig på fem kronor om dagen. Det är visserligen endast fem kronor om dagen att börja med; sedermera kan förtjänsten uppgå, därest han får ackord som möjliggör en sådan inkomst, till 7 kronor om dagen och på dyrare orter till 8 kronor. Utöver detta kan lämnas en krona i familjebidrag och 25 öre för varje barn. Men det är uppenbart, att dessa löner ligga så väsentligt under gängse löner, att en förhöjning av dessa här ifrågasatta arbetslöner vore väl befogad, och det är uppenbart, att den opposition, som rests landet runt emot de fastställda lönerna, är befogad. Jag tror det vore lyckligt, om man sökte tillmötesgå de arbetslösa i någon mån beträffande deras krav på förhöjda löner för de arbeten, som äro igångsatta, i all synnerhet som det är fråga om produktivt arbete.</w:t>
        <w:br/>
        <w:br/>
        <w:t xml:space="preserve">Slutligen måste jag säga några ord angående den understödjande verksamheten. I propositionen utgår man från, att en förhöjning av det förut fastställda understödsbeloppet icke kan ifrågakomma på grund av att prisnivån i fråga om livsmedel nu icke är så hög som den var, då detta understödsbelopp fastställdes. Ja, det är möjligt, att någon nedgång kunnat konstateras, men man får också räkna med, att det förut fanns någon möjlighet för de arbetslösa att vid sidan av det understöd, som uppbars, utföra något inkomstbringande arbete. Även om det icke kunde vara mer än en eller annan timme per dag, så bidrog det likväl till att underlätta utkomsten. För närvarande förefinnes ingen sådan möjlighet över huvud taget, kan man säga, och det är uppenbart, att därigenom har understödsbeloppet blivit i hög grad otillräckligt. Om man nu granskar, huru våra grannländer hjälpa sina arbetslösa, måste man konstatera, att vi äro ohjälpligt sämre ställda. Vi äro på intet sätt i lika hög grad som våra grannländer rustade för att möta en arbetslöshetsperiod 1 fråga om understödsbelopp. Det som i Danmark utbetalas från arbetslöshetskassorna och det extra bidrag, som nu utbetalas genom de kommunala arbetslöshetskassorna, utgör tillsammans 6 kronor om dagen för man och </w:t>
      </w:r>
      <w:r>
        <w:rPr>
          <w:b/>
        </w:rPr>
        <w:t>hustru²</w:t>
      </w:r>
      <w:r>
        <w:rPr>
          <w:b w:val="0"/>
        </w:rPr>
        <w:t xml:space="preserve"> jämte 50 öre om dagen för varje barn. Det blir således för en familj med man, </w:t>
      </w:r>
      <w:r>
        <w:rPr>
          <w:b/>
        </w:rPr>
        <w:t>hustru²</w:t>
      </w:r>
      <w:r>
        <w:rPr>
          <w:b w:val="0"/>
        </w:rPr>
        <w:t xml:space="preserve"> och två barn ett kontant understöd av 7 kronor. Här kan under samma förhållanden en familj endast uppbära 4 kronor 20 öre. Det är således en väsentlig skillnad mellan Danmark och Sverige såväl i fråga om understödsbelopp som i fråga om andra hänseenden. I Danmark har den danska staten för kommunernas räkning upptagit ett lån på 70 miljoner kronor, som är avsett för igångsättandet av nödhjälpsarbeten. För dessa 70 miljoner kronor betalar staten halva räntan. Det är uppenbart, att staten i Danmark har trätt hjälpande</w:t>
        <w:br/>
        <w:br/>
        <w:t>till på ett helt annat sätt än den svenska staten gör, i all synnerhet om man erinrar sig, att man här gjort gällande, att det här närmast bör åligga kommunerna att taga hand om åtgärderna för mötande och bekämpande av arbetslösheten.</w:t>
        <w:br/>
        <w:br/>
        <w:t>Ja, det kan man göra gällande. Men då bör man taga bort den dualism, som nu råder mellan staten och kommunerna. Man skall naturligtvis icke komma och säga, att det åligger kommunerna att vidtaga åtgärder för att möta arbetslösheten, och samtidigt avråda kommunerna från att vidtaga sådana åtgärder, vilket faktiskt har skett. Man förklarar nämligen för kommunerna, att de med hänsyn till den ekonomiska ställningen böra undvika att upptaga några lån, och om kommunerna göra framställning till arbetslöshetskommissionen om igångsättande av nödhjälpsarbeten, så har det inträffat att de blivit på det bestämdaste avrådda därifrån. Det är klart, att det innebär en dualism, när staten säger, att det åligger kommunerna att taga initiativ, men själv samtidigt avråder från åtgärder, när kommunerna komma till staten och vilja vidtaga sådana. Ettsådant förhållande är naturligtvis i längden fullständigt ohållbart.</w:t>
        <w:br/>
        <w:br/>
        <w:t>Jag utgår sålunda såsom slutligt omdöme ifrån, att vi här i Sverige äro väsentligt sämre rustade för att möta en arbetslöshetsperiod som den nuvarande än våra grannländer Norge och Danmark äro. Och då frågar man sig: är den ekonomiska ställningen sämre i Sverige än i Norge och Danmark? Svaret måste otvivelaktigt bliva det, att vi ingalunda äro sämre ställda i ekonomiskt hänseende, utan möjligheterna för oss att hjälpa våra arbetslösa skulle kunna vara lika goda som för våra grannländer. Men uppenbarligen har viljan att hjälpa varit större både i Norge och Danmark än den någonsin varit här. Men det är helt naturligt, att med den omfattning, som arbetslösheten nu fått, och med vetskap om vår efterblivenhet i detta avseende komma naturligtvis vårt lands arbetare att med ökad kraft fordra, att det blir ordnade förhållanden på detta område. Och med de erfarenheter, vi hava från tidigare arbetslöshetsperioder, framför allt från den långa kris, som började 1907 och fortgick några år därefter, skulle man kunna påräkna, att arbetslöshetsförsäkringsfrågan hunnit bli ordnad, när det nu förflutit över tio år från denna tid. Nu har den ju glädjande nog kommit så långt, att resultatet av den anbefallda utredningen enligt socialförsäkringskommitténs ordförandes uttalande föreligger inom årets slut. Och då räkna de organiserade arbetarna, som saken närmast gäller, med att nästkommande år få denna deras livsfråga slutligt löst.</w:t>
      </w:r>
    </w:p>
    <w:p>
      <w:pPr>
        <w:pStyle w:val="Heading2"/>
      </w:pPr>
      <w:r>
        <w:t>4. Olof Olsson (Jordbrukarnas fria grupp, man)</w:t>
      </w:r>
    </w:p>
    <w:p>
      <w:r>
        <w:rPr>
          <w:b w:val="0"/>
        </w:rPr>
        <w:t>Herr vice talman, mina herrar! Det kan naturligtvis icke för ögonblicket falla mig in att så att säga följa den diskussionslinje, som här utvecklats. Det är blott med anledning av ett par uttalanden av de ärade interpellanterna. som jag skall be att få yttra några ord.</w:t>
        <w:br/>
        <w:br/>
        <w:t>'De framställde den anmärkningen, att lönerna voro för knappt tilltagna för de arbeten, som arbetslöshetskommissionen skulle sätta i gång med. Ja, såvitt jag förstått rätt den kungliga propositionen och ävenledes ett föredrag av byråchefen Järte, så skulle de direkta</w:t>
        <w:br/>
        <w:br/>
        <w:t>och indirekta kostnaderna för dessa arbeten uppgå till omkring 10 kronor per dag och arbetare. Kostnaderna stanna nämligen icke endast vid, vad den kontanta lön, som direkt utbetalas för arbetet, uppgår till. Jag har tagit mig för att göra en liten jämförelse mellan avlöningen för detta arbete och det arbete, varom vi diskuterade här i lördags, då det gällde ett produktivt arbete, nämligen arbetet på sockerbetsfälten. Och då försäkrar jag herrarna, att redan med det ackord, som gällde för fjolåret på detta senare område, var man icke uppe i ett så högt pris per arbetstimme, som det, som arbetslöshetskommissionen nu ställt i utsikt för de arbetslösa. Och likväl förklarade då majoriteten här i kammaren med frejdigt mod: vi skola pressa ned arbetspriset, det är för högt beräknat. Jag tycker, att detta stämmer litet dåligt överens med vad som sagts här i dag. Jag tror, att arbetet på sockerbetsfälten är så pass tungt och av den beskaffenhet i övrigt, att det väl förtjänar lika hög och sannolikt högre betalning än det arbete, som kan anordnas för de arbetslösa. Jag vet nu icke, huru de två ärade interpellanterna ställde sig till denna fråga i lördags. Men jag har alla skäl att tro, att även de hörde till dem, som ansågo, att prisnivån för detta arbete borde sättas ned. Och då bör man naturligtvis också sträva efter att få ned priset på detta nödhjälpsarbete.</w:t>
        <w:br/>
        <w:br/>
        <w:t>En annan fråga, som i synnerhet den siste ärade talaren starkt framhöll, var arbetslöshetsförsäkringen. Jag vill minnas, att det var vid 1910 års riksdag vi hade denna fråga uppe med anledning av en motion i ärendet, och jag deltog själv något i den debatt, som därom utspann sig. Och jag uttalade därvid min stora tvekan om, för att icke säga misstro till, att en dylik försäkring verkligen dugde till någonting, när den bleve utsatt för en stark påfrestning. Och Jag hörde i dag av hans excellens herr statsministern i det svar, han avgav, att vid sådana extraordinära tillfällen — jag minns nu icke ordalagen, men det framgick, att meningen var denna — att vid sådana extraordinära tillfällen som nu höll icke en dylik försäkring. Ja, mina herrar, vad skola vi då egentligen hava den till, om den icke håller, då det riktigt gäller? Det är just vid sådana tillfällen, som det är av vikt, att den håller.</w:t>
        <w:br/>
        <w:br/>
        <w:t>Vi diskuterade också 1910 en fråga, som den siste ärade talaren även var inne på, nämligen att denna försäkring skulle ställas i samband med fackföreningsrörelsen. Jag frågade då, om det var möjligt, att Sveriges arbetare skola vara skyldiga att ingå i fackföreningarna. Jag fick icke något svar på denna min fråga. Och jag kunde icke av den siste ärade talarens anförande här i dag få någon annan uppfattning, än att han förutsatte tvångsanslutning av varje svensk arbetare till fackföreningarna. Jag tycker dock, att detta är väl mycket begärt. Jag tror, att vi alla i vårt land få försöka att gripa in med all den kraft — däri inbegripen all den ekonomiska kraft — vi kunna prestera, när en sådan olycka som arbetslöshet inträffar, för att på bästa sätt möta densamma. Men jag tror, att det är ytterst farligt att därvidlag hängiva sig åt utopier. d. v. s. någonting som icke kan realiseras. Det är, tror jag, det</w:t>
        <w:br/>
        <w:br/>
        <w:t>olyckligaste man kan göra, att förklara, att på det eller det sättet skall man lätt klara upp det. Det går helt säkert icke så lätt. Och det är, mina herrar, ofrånkomligt, att staten icke bör slå in på att ge arbetslöshetsunderstöd. Därför ger jag mitt fulla erkännande åt arbetslöshetskommissionens förslag att inrikta sig på att erbjuda verkligt arbete och betalning för detta arbete. Ty det andra är ingen lösning av frågan 1 något hänseende utan endast ett slags allmosa och ingenting annat.</w:t>
        <w:br/>
        <w:br/>
        <w:t>Vi skipa också en oerhört stor orättvisa mellan de olika näringarnas arbetare i vårt land. Den siste ärade talaren utgick i sitt anförande ifrån, att det här endast gällde industriarbetare. Jag förvånade mig mycket över, att denne representant för industriarbetarna icke hade den ringaste tanke för jordbruksarbetarna. Jag tror icke, att staten kan gå så ensidigt fram, att den gör uppoffringar endast för industriarbetarna. Det bör vara jämlikhet även på detta område.</w:t>
        <w:br/>
        <w:br/>
        <w:t>Jag vill med dessa ord endast hava uttalat, att jag ger mitt fulla erkännande åt strävandet att under dessa allvarliga tider göra vad vi kunna för att häva och mildra den stora olycka, som brutit ut i vårt land. Denna olycka har visat oss, att industrialismen har icke blott en gyllene sida utan även oerhört mörka sidor, så mörka, som troligen ingen annan näring har. Och det är helt säkert vår skyldighet, oavsett om vi tillhöra industriens eller andra näringars folk, att hjälpa till att mildra denna olycka. Men vi böra göra det som klokt folk och på sådant sätt, att vi ekonomiskt kunna stå ut med att bringa denna hjälp. Det gör icke stor nytta, om vi taga TR till på papperet men icke kunna fullfölja det i verklig-</w:t>
      </w:r>
    </w:p>
    <w:p>
      <w:pPr>
        <w:pStyle w:val="Heading2"/>
      </w:pPr>
      <w:r>
        <w:t>5. Oskar Hagman (Socialdemokraterna, man)</w:t>
      </w:r>
    </w:p>
    <w:p>
      <w:r>
        <w:rPr>
          <w:b w:val="0"/>
        </w:rPr>
        <w:t>Herr vice talman, mina herrar! Då läget för närvarande är sådant, att det är obestritt omkring 60—70,000 arbetslösa i vårt land, så torde man utan att göra sig skyldig till överdrift kunna våga påståendet, att arbetslöshetsproblemet för närvarande är vårt allra viktigaste spörsmål. Det har ju också under frågans behandling här i dag erkänts, att så är förhållandet, ehuruväl man hyser delade uppfattningar rörande detaljerna beträffande denna arbetslöshets bekämpande. Då jag sedan medio av 1920 varit ledamot i arbetslöshetskommissionen och, som herrarna vid studiet av den föreliggande propositionen möjligen funnit, har uttalat en avvikande mening beträffande speciellt en detalj, skall jag också begagna detta tillfälle att framföra några synpunkter på detta stora, nu föreliggande problem.</w:t>
        <w:br/>
        <w:br/>
        <w:t>Jag vill då säga, att den omständigheten, att det icke hittills varit möjligt att på ett mera tillfredsställande sätt och under de förhållanden, som nu äro rådande, samt med den provisoriska organisation, som vi för närvarande förfoga över, bekämpa arbetslösheten, så beror detta till en stor del därpå, att denna arbetslöshet har kommit över oss på ett oerhört snabbt sätt. Så sent som under 1920, då statsutskottet behandlade propositionen om anslag till ar-</w:t>
        <w:br/>
        <w:br/>
        <w:t>betslöshetens bekämpande för 1920 och 1921, ansåg man sig kunna uttala, att arbetslöshetskommissionens verksamhet borde avvecklas, därför att läget på arbetsmarknaden var sådant, att något behov av denna kommissions fortsatta tillvaro icke förelåg. Lyckligtvis skedde icke någon avveckling, utan kommissionen satt kvar, när dessa svåra förhållanden i slutet av året inträdde. Under 1920 såg Ju verkligen ställningen på svenska arbetsmarknaden ut på det sätt, som här 1 propositionen skildras, att det rådde brist på arbetskraft inom en del stora och betydande arbetsområden i vårt land. Vi hade tillfälle att kunna konstatera detta i kommissionen. Förutom över de direkta rapporter, som kommo in från olika platser, hade kommissionen att yttra sig över framställningar om passvisering från svenska arbetsgivare beträffande import av främmande arbetskraft. Under 1920 inkommo massor av dylika framställningar. Det konstaterades även från arbetaresidan, att det förelåg faktisk brist på arbetskraft, och i många fall medgåvo fackförbunden i vårt land, när de fingo tillfälle att yttra sig över dessa spörsmål, att skäl förelåg för tillstyrkande av dylik import. Och ända till september månad förra året såg verkligen läget 'ut på helt annat sätt än det sedermera blivit.</w:t>
        <w:br/>
        <w:br/>
        <w:t>Sedan kom ju arbetslösheten med en otrolig snabbhet. Det gällde då att med den provisoriska organisation, över vilken arbetslöshetskommissionen förfogade — den är tillkommen för de speciella kristidsförhållandena, och ingen trodde väl, när den 1914 tillsattes, att den skulle arbeta så länge som fallet varit — det gällde då, säger jag, att i första rummet få igångsatt den beredskap, som man behövde för att gripa in med arbete och med understöd i den omfattning, som tillgängliga anslag möjliggjorde och förhållanden betingade.</w:t>
        <w:br/>
        <w:br/>
        <w:t>Det är alltså den förklaring, som jag anser mig kunna lämna, till att det icke varit möjligt att komma i gång tidigare eller effektivare än som varit fallet.</w:t>
        <w:br/>
        <w:br/>
        <w:t>Beträffande så de åtgärder, som blivit vidtagna, så är det så, att alla äro eniga därom, att man i första hand bör söka anskaffa arbete och i andra hand understöd. Och det är glädjande att kunna konstatera, att på den punkten förekommer icke någon olikhet i uppfattningen mellan arbetarna, vederbörande kommunala organ eller arbetslöshetskommissionen, utan beträffande dessa principer är man enig om, huru man bör förfara.</w:t>
        <w:br/>
        <w:br/>
        <w:t>Det är emellertid ett problem, som här i dag av de föregående ärade talarna har berörts, och detta är huru lönerna vid dessa nödhjälpsarbeten skola fastställas, som vållat det omfattande och djupt kända missnöje, vilket ju resulterat uti, att man på 4 eller 5 olika platser gripit till de vanliga stridsåtgärderna i form av arbetsnedläggelse och blockad för att göra ett försök att förbättra de dåliga inkomsterna. Jag har för min del inom arbetslöshetskommissionen ansett, att de utgående lönebeloppen vore för låga, även om Jag medger, att det principiellt måste erkännas, att arbetslöshetens bekämpande, i den mån det icke sker genom vanligt arbete, som</w:t>
        <w:br/>
        <w:br/>
        <w:t xml:space="preserve">Tisdagen den 15 mars. 23 Nr 22. . kan beredas, måhända nödvändiggör att gå fram med löner, som Svar å interäro något lägre än den öppna marknadens. Men jag har ansett, att 7 ellationer. de lönebelopp, som gällt från och med början av detta år, äro för (Forts; låga. Det har nämnts här förut, och det är riktigt, att om en person, som icke är familjeförsörjare, får arbete med dagslönsbetalning, så uppgår hans avlöning per vecka till 30 kronor; om en sådan man sättes till ackordsarbete så uvpgår lönen till 42 kronor, är han familjeförsörjare med </w:t>
      </w:r>
      <w:r>
        <w:rPr>
          <w:b/>
        </w:rPr>
        <w:t>hustru²</w:t>
      </w:r>
      <w:r>
        <w:rPr>
          <w:b w:val="0"/>
        </w:rPr>
        <w:t xml:space="preserve"> och två barn, så erhåller han i lön 39 kronor i veckan och vid ackordsarbete 51 kronor per vecka, vartill kommer 1 krona på de såsom dyrare ansedda orterna. Här kan naturligtvis var och en av herrarna göra jämförelser med sina utgiftsposter under samma tidsrum och tänka efter, huru pass bra sådana lönebelopp räcka till för de oundgängliga behoven. Jag är för min del fullständigt övertygad om, att de arbetslösa, som alltmer ha förklarat sig förstå, att man icke kan kräva avtalsenliga löner vid dessa nödhjälpsarbeten, icke skulle gått till arbetsnedläggelse och blockad, så vida icke den allra bittraste nöd tvungit dem därtill och därför att de funnit, att det går icke att få affärerna att gå ihop. Av de deputationer, som besökt arbetslöshetskommissionen och resp. ortsrepresentanter här i kammaren, har det sagts, att man på sina håll måhända behöver att samtidigt vända sig till fattigvården. Detta är naturligtvis ett förhållande, som ingalunda är tillfredsställande. Då är det naturligtvis bättre att de arbetslösa beredas något större inkomster än att de tvingas gå fram på dessa vägar för att nödtorftigt kunna existera under den svåra tid, som nu är inne.</w:t>
        <w:br/>
        <w:br/>
        <w:t>Nu har här för en stund sedan en ärad ledamot av kammaren, herr Olsson i Kullenbergstorp, på denna viktiga punkt velat göra jämförelser med arbetarna inom sockerbetsindustrien, och han har då velat göra gällande, att då dessa ärenden behandlades under överläggningen om sockerindustrien i lördags, så gick man fram på helt andra linjer. Han fann, att de löner, som sockerbetsarbetarna fingo, icke på långt när nådde upp till de lönebelopp, som arbetarna vid nödhjälpsarbetena erhöllo. Vi få naturligtvis, när vi göra en dylik jämförelse, komma ihåg, att man icke utan vidare kan jämställa dessa förhållanden, ty det är ju så, att arbete på den rena landsbygden, där man ju i regel har tillgång till husrum och dylikt, icke kan jämställas med arbetet i de stora städerna, där arbetarna ha att betala hyror och för övrigt måste vidkännas stora omkostnader, som icke utan vidare behöva utgöras av dessa jordbrukets arbetare. Jag tror därför icke, att man utan vidare bör göra en sådan jämförelse, som här gjorts. Man borde snarare vara berättigad att göra en annan jämförelse. Vad vi diskuterade i lördags var i själva verket en statsgaranti beträffande prissättningen för dem, som odla sockerbetor i vårt land. Jag frågade i lördags en ledamot av kammaren, om han var beredd att när vi kommo till nödhjälpsarbetsproblemet vara med om en liknande garanti för dessa arbetare, och han förklarade sig beredd att göra detta. En sådan jämförelse skulle jag hellre vilja göra än den som herr Olsson i Kullenbergstorp gjorde.</w:t>
        <w:br/>
        <w:br/>
        <w:t>Herr Olsson i Kullenbergstorp anförde också som sin mening, att arbetslöshetsförsäkringen ingalunda höll, när den blev utsatt för en mycket stark påfrestning. På den punkten vill jag giva honom rätt, ty det är klart, att varje försäkringsform spränges, därest den skada, försäkringen skall ersätta, får för stor omfattning. Det förhåller sig på alldeles samma sätt med sjukkassor och brandstodsbolag. Om det brinner alltför mycket i landet, så kan det tänkas, att dessa bolag icke svara för de risker, som de iklätt sig. Men man får väl därför icke frångå försäkringen, utan se till att man kan täcka de vanliga riskerna. Och det är lyckligtvis så, att en sådan depressionsperiod, som nu är över oss, icke inträffar varje år utan med några års mellanrum; det är förnämligast för denna tidsintervall som man tänkt sig, att denna försäkring skulle fungera på ett tillfredsställande sätt.</w:t>
        <w:br/>
        <w:br/>
        <w:t>Man har då mot beviljande av förhöjda lönebelopp anfört dels statsfinansiella skäl, dels att man föreslår att lämna de arbetslösa hyresbidrag, och dels att arbetena icke äro produktiva i vanlig mening. Beträffande de statsfinansiella skälen är det klart, att dessa måste tillerkännas berättigande. Men om jag för min del ansett, att man skulle kunna gå utöver de belopp, som föreslagits i propositionen, så är det naturligtvis därför, att jag menar, att man får lov att ändra på utgiftsposterna och överflytta en del dylika från rent improduktiva områden till understöd åt de arbetslösa; skyddandet av den arbetskraft, som i vårt land befinner sig i sin bästa ålder och som hotas att gå under genom denna depressionsperiod, måste nämligen vara viktigare än byggandet av pansarbåtar och utsträckande av övningstiden på de militära förläggningsplatserna.</w:t>
        <w:br/>
        <w:br/>
        <w:t>Beträffande hyresbidragen är det klart, att förslaget innebär verkliga förbättringar och att man med tillfredsställelse måste hälsa de anordningar, som nu ställas i utsikt.</w:t>
        <w:br/>
        <w:br/>
        <w:t>Beträffande sedan vad som anförts här i propositionen, att det måste råda en viss spänning mellan understöd och de löner, som utgå vid nödhjälpsarbeten, så är det riktigt, att så måste vara fallet, men denna spänning behöver ju icke med nödvändighet vara så stor som fallet är nu, och därför förefaller det mig som man mycket väl skulle kunnat gå till en höjning av de kontanta understödsbeloppen per dag, vilket emellertid kommissionens majoritet icke ansett sig kunna förorda. Det förhåller sig i själva verket på det sättet inom de organ, som nu lokalt har att handlägga dessa frågor, de kommunala arbetslöshetsoch hjälpkommittéerna, att det är dessa som bestämma, vilka som skola ha kontant understöd och vilka som skola hänvisas till nödhjälpsarbeten. Det kan därför knappast föreligga det förhållandet, att en person, som är arbetslös, själv kommer att avgöra, vilka hjälpformer, som skola komma till användning, utan detta avgör i varje fall kommittén. Man kan över huvud säga, att den, som är arbetslös och måste bygga sin existens på de hjälpanordningar, vi ha, måste i vidaste omfattning rätta sig efter de beslut, som de samhälleliga organen fatta. Och de risker, som man</w:t>
        <w:br/>
        <w:br/>
        <w:t>velat göra gällande såsom befintliga därest understödsbeloppen vore Svar å interhögre än nu, tror jag för mip del icke föreligga. Pellationer.</w:t>
        <w:br/>
        <w:br/>
        <w:t>Vidare har såsom ett skäl mot höjandet av statens bidrag till (Forts) kommunerna från hälften, såsom nu är fallet, till ”/s, i propositionen angivits, att ett sådant förslag ingalunda kan accepteras, utan att man även i fortsättningen borde framgå på det sättet, att staten och kommunerna var för sig lämna hälften av understödet, såsom regeln brukar vara. Jag vill då erinra om, att inom statsutskottet föreligger en motion, som går ut på, att ”/; av kostnaderna skola betalas av staten, och jag hoppas, att denna sak skall ingående prövas inom statsutskottet. Det blir således sedermera tillfälle att ytterligare tala om denna sak här i kammaren. Det är ju dock så, att arbetslöshetskommissionen själv begärde vid 1918 års riksdag, att dessa belopp skulle ökas från hälften till ?/;, ehuru det den gången var statsutskottet, som icke ansåg det lämpligt att ytterligare belasta statens budget med denna ökning utan föreslog, att man skulle bibehålla hälftenbruket, och det blev också kammarens beslut.</w:t>
        <w:br/>
        <w:br/>
        <w:t>I den proposition. som nu här föreligger och som vi här med talmannens benägna tillåtelse ha tillfälle att yttra oss om 1i dess helhet, finnes även en annan sak, som ingen av föregående talare berört, nämligen den anordning med dyrtidsanslag, som förut har arbetat under folkhushållningskommissionen men som från och med årets början lagts under arbetslöshetskommissionen. Det är ju så, att vi sedan år 1916 haft denna tillfälliga organisation, som benämnes »dyrtidsanslaget», vilket enligt vissa av riksdagen närmare angivna grundprinciper utamordnat medel till olika kommuner i landet för att hjälpa till att övervinna de svårigheter, som varubristen och den snabbt inträdande prisökningen å alla produkter medfört. En sådan anordning kam naturligtvis försvaras och måste anses berättigad vid den tidpunkt den infördes, därför att det då icke var möjligt för kommunerna att hastigt assimilera sig med de nya förhållandena. Av varje års riksdag ha ju också anvisats rätt stora belopp till denna verksamhet. Emellertid beslöt föregående års riksdag, att hela denna anordning med dyrtidsanslag för beredande av kontant hjälp till kommunerna skulle avvecklas den 1 juli 1921. Som vi finna av den kungl. propositionen, ha emellertid dyrtidsanslagets ledning ansett, att man, på grund av de förhållanden, som inträdde i slutet av år 1920 i samband med depressionen på arbetsmarknaden, måste taga under övervägande, huruvida man inte ännu ett år borde fortsätta med denna verksamhet. Vid behandlingen av frågan inom dyrtidsanslaget delade man dock upp sig på två ståndpunkter, i det tvenne reservanter ansågo, att det borde vara fattigvårdsmyndigheterna på resp. platser och inte speciella dyrtidskommittéer, som skulle få hand om verksamheten. Och vid den prövning, som hela denma fråga fått mndergå inom arbetslöshetskommissionen, har man där kommit att framgå på en tredje linje, som i propositionen är närmare utvecklad. .</w:t>
        <w:br/>
        <w:br/>
        <w:t>Arbetslöshetskommissionen anser för sin del, att riksdagens föregående beslut bör effektueras, så att denna verksamhet kan från</w:t>
        <w:br/>
        <w:br/>
        <w:t>och med den 1 juli 1921 inställas, och vidare att alla de medel, varöver riksdagen kan förfoga, ställas till kommissionens förfogande för direkt bekämpande av arbetslösheten bland de s. k. kvalificerade arbetslösa. De grupper arbetslösa, som hittills räknats såsom dyrtidsanslagets speciella klientel, sjuka, ålderssvaga, pensionärer etc., skulle sålunda få sitt behövliga understöd genom kommunerna, och man skulle alltså snart ha kommit till den tidpunkt, då denna verksamhet kunde avvecklas. Departementschefen har emellertid, som vi finna av propositionen, inte velat godkänna denna linje, utan har för sin del förordat, att dyrtidsanslagets verksamhet skulle fortsätta, ehuru i starkt begränsad omfattning.</w:t>
        <w:br/>
        <w:br/>
        <w:t>Då vi inom arbetslöshetskommissionen ha varnit fullständigt enhälliga i den delen, att verksamheten borde upphöra vid nämnda tidpunkt, och att man borde koncentrera alla tillgängliga medel för beredande av understöd och mnödhjälpsarbeten åt de kvalificerade arbetslösa, så har detta skett därför, att wi trott, att icke blott detta kunde anses betingat ur mnationalekonomiska synpunkter utan även att det inte skulle föreligga samma behov som tidigare att fortsätta dylik verksamhet, då kommmunerna nu borde ha ordnat sina affärer på sådant sätt, att det vore möjligt att avveckla verksamheten. Det förhåller sig ju nämligen så, att, om man fortsätter att dela mt medel på samma sätt som tidigare skett, själva den principiella grundval, som särskilt arbetslöshetskommissionen velat lägga på denna sak, därmed helt och hållet upprives. Det är mycket svårt att förstå, hur det skall bli möjligt att starkt begränsa ifrågavarande verksamhet, då naturligtvis kommunerna vant sig vid att varje år räkna med dessa inkomstbelopp i sin budget. Jag befarar. att de på sina håll komma att vara så vana härvid, att de betrakta det som rätt självklart, att de för detta ändamål skola erhålla bidrag aw statsmedel. Om man läser propositionen, finner man även, att det är i viss mån svävande uppgifter, som lämnas beträffande det sätt, varpå arbetet skall ordnas och beträffande var gränsen går för ett fortsatt utdelande av dylika anslag. Så står det exempelvis å sida 51: »Det är också med bekymmer, som jag av statsfinansiella skäl finner mig böra förorda upphörandet till väsentlig del av den statsunderstödda dyrtidsverksamheten med utgången av nionde understödsperioden eller juni månad 1921.» Litet längre ned säges det vidare: »Jag håller fördenskull före, att, även om en definitiv avveckling av dyrtidsanslaget måste ske, det likväl bör tillses, att åtminstone vissa grupper av dyrtidsanslagets nuvarande understödstagare jämväl munder tiden närmast efter den 1 Juli 1921 bringas någon undsättning ifrån statens sida.» Detta skall väl bli föremål för prövning vid varje särskilt fall. Men jag tror, att det blir ytterst svårt, att med begränsade medel — ty sådana bliva de, trots de stora anslagsbelopp, som nu krävas av riksdagen och som skulle stå till arbetslöshetskommissionens förfogande — pröva dessa förhållanden utan att därvidlag nödgas avslå en massa framställningar, där man själv kanske ansåge stora behov föreligga. Det begäres ju inga speciella medel för sådana ändamål, utan</w:t>
        <w:br/>
        <w:br/>
        <w:t>även utdelningen efter dyrtidsanslagets principer skulle tagas ur samma belopp, som man begär beviljade i och för arbetslöshetens bekämpande. Det står även på sidan 52: »Med hänsyn därtill att erfarenheten från kristiden visat, att förhållandena ofta kunna hastigt växla samt att den lämpligaste formen för hjälpens lämnande icke på förhand kan bedömas, finner jag det slutligen vara angeläget, att icke alltför snäva bestämmelser fastställas beträffande denna understödsverksamhet.» Man finner alltså, att det på en sida i propositionen talas om, att det skall bli väsentliga inskränkningar, under det att det å den andra säges, att det inte går att fastställa alltför snäva gränser. Detta sista uttalande gäller visserligen formerna för understöden, men det blir enligt min mening mycket svårt att fortsätta med utdelande av medel i överensstämmelse med de principer, som tidigare följts.</w:t>
        <w:br/>
        <w:br/>
        <w:t>Inom arbetslöshetskommissionen ha vi också trott, att inte alldeles samma behov för verksamhetens fortsättande föreligger som tidigare, även av det skälet, att det nu faktiskt inträtt en liten prissänkning å nödvändiga varor. Om man ser efter, vilka belopp. som förut utdelats, finner man, att de belopp, som under femte perioden utgått som dyrtidsanslag, inte varit större än 15 kronor per person, för sjätte perioden 13 kronor per person och för den sjunde 12 kronor per person. Detta blir alltså mycket små belopp, beroende på att de delas upp på ett så stort antal personer. Dessa belopp skulle dock, enligt kommissionens uppfattning, säkerligen göra mycket större nytta, därest man hade dem att tillgå för arbetslöshetens direkta bekämpande och på så sätt så småningom Öövergick till, att kommunerna själva toge hand om dem, som icke äro kvalificerade arbetslösa.</w:t>
        <w:br/>
        <w:br/>
        <w:t>Det var dessa synpunkter, jag velat framföra, innan propositionen går att behandlas i utskottet. Beträffande arbetslöshetsproblemet i sin helhet vill jag ansluta mig till de synpunkter, som här förut framlagts, att vi erhålla ingen tillfredsställande ordning på detta område förrän vi, i likhet med vad förhållandet är i våra grannländer, Norge och Danmark, få till stånd en arbetslöshetsförsäkring, lagd efter den ena eller andra principen. Denna försäkring kan naturligtvis icke, såsom herr Olsson i Kullenbergstorp förmodade, anordnas på det sätt, att alla arbetare skulle tvingas in i fackliga organisationer, utan den kan tänkas lagd så, att staten lämnar bidrag till dem, som frivilligt sammansluta sig till speciella arbetslöshetsförsäkringskassor, med eller utan samband med sina fackliga organisationer — något tvång av den art, herr Olsson i Kullenbergstorp antydde, kommer naturligtvis inte i fråga.</w:t>
        <w:br/>
        <w:br/>
        <w:t>Jag tror att det blir nödvändigt, att arbetarklassen i vårt land skänker denna fråga betydligt större intresse än tidigare. Ställningen är verkligen så allvarlig, att intresset för derna sak borde jämställas med det intresse, som arbetarklassen tidicare haft för rena författningsspörsmål, och om så sker tror jag det skalbbli möjligt att även på detta område få till stånd en tillfredsställande Fösning. Det är verkligen ägnat att utgöra en källa till betåtenliet, att hans</w:t>
        <w:br/>
        <w:br/>
        <w:t>excellens herr statsministern kunnat meddela, att ett förslag i ärendet kommer att avlämnas under loppet av innevarande år.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1498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