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728</w:t>
      </w:r>
    </w:p>
    <w:p>
      <w:r>
        <w:rPr>
          <w:b/>
        </w:rPr>
        <w:t xml:space="preserve">Datum: </w:t>
      </w:r>
      <w:r>
        <w:t>1933-05-17</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 xml:space="preserve">Herr talman! Jag är, som kammaren behagar finna, fullt överens med sammansatta statsoch första lagutskottet hela vägen utom på en enda punkt. Jag är i motsats till den siste ärade talaren av den övertygelsen, att utskottet har på den första punkten, där han framställde sin anmärkning, gjort alldeles rätt, då utskottet följt vad riksdagen principiellt förut beslutat rörande den saken. Det är den mycket viktiga sak, som justitieministern fäste uppmärksamheten på i sitt anförande, nämligen stärkt kompetens för vikarierna, som skola sitta de stora tingen. På den punkten är jag således fullt överens med det allmänna resonemang, som föres både av utskottet och av Kungl. Maj:t. Kungl. Maj:t, det vill säga justitieministern, har i sin proposition gjort ett mycket starkt uttalande — för övrigt i överensstämmelse med vad riksdagen förut gjort — däri han opponerat mot att unga män och </w:t>
      </w:r>
      <w:r>
        <w:rPr>
          <w:b/>
        </w:rPr>
        <w:t>kvinnor¹</w:t>
      </w:r>
      <w:r>
        <w:rPr>
          <w:b w:val="0"/>
        </w:rPr>
        <w:t xml:space="preserve"> blott efter ett par års tjänstgöring, skola få sitta som ordförande i häradsrätt och hålla allmänna tingssammanträden. Det har ju för övrigt också ute i landet varit en allmän uppfattning, att man bör kräva större kompetens för vikarierna i domarsätet. Det är således inte alls för att opponera på den punkten som jag framställt min reservation. Men utskottet har inte varit konsekvent på den punkten. Hela tiden är utskottet liksom Kungl. Maj:t av den övertygelsen, att en av de viktigaste sidorna i den nya rättegångsreformen är just skapandet av högre kompetens för domarvikarierna. Men sedan låter utskottet de nuvarande av utskottet självt så starkt angripna förhållandena bestå under övergångstiden. Om denna övergångstid kunnat beräknas bli ett eller två år, skulle jag inte sagt så mycket om det, men i propositionen finnes en antydan om att övergångstiden kan bli ganska lång, och justitieministern använde i sitt anförande formuleringen »under de närmaste åren». Ja »de närmaste åren» kunna mycket väl bli detsamma som »i vår tid». Jag tycker, att det är inkonsekvent av utskottet liksom av riksdagen, att om utskottet och riksdagen finna ett förhållande vara av den art, att det behöver ändras, de inte försöka vidtaga några förbättringar under en sannolikt ganska lång övergångstid.</w:t>
        <w:br/>
        <w:br/>
        <w:t xml:space="preserve">I min reservation har jag gett anvisning på en utväg, som jag redan omnämnde vid förra årets riksdag. Jag har gett anvisning på den utvägen, att domsagostadgan skall på denna punkt erhålla full tillämpning för alla vikarier. Det står i domsagostadgan, att som villkor för att få sitta dessa större ting kräves utom tjänstgöring på domarkansli, också tjänstgöring i hovrätt. Emellertid gjordes på grundval av ett riksdagsbeslut 1923 ett undantag i detta stadgande. Stadgan föreskriver nämligen att för den vidsträcktare befogenheten att förvalta häradshövdingämbete bland annat kräves att under sex månader ha tjänstgjort 1 hovrätt, vilken tjänstgöring emellertid — här komma orden — »då fråga är om förordnande för man», kan ersättas med viss annan tjänstgöring. Här har således fastslagits ett manligt privilegium i denna stadga gentemot </w:t>
      </w:r>
      <w:r>
        <w:rPr>
          <w:b/>
        </w:rPr>
        <w:t>kvinnan¹</w:t>
      </w:r>
      <w:r>
        <w:rPr>
          <w:b w:val="0"/>
        </w:rPr>
        <w:t xml:space="preserve">, 1 någon mån påminnande om gamla tiders privilegier för adelsman gentemot vanbördig. Detta är en bestämmelse, som riksdagen 1923 inte ämnade fastslå såsom varaktig. Det sades ifrån under debatten redan då, att detta privilegium för man gentemot </w:t>
      </w:r>
      <w:r>
        <w:rPr>
          <w:b/>
        </w:rPr>
        <w:t>kvinna¹</w:t>
      </w:r>
      <w:r>
        <w:rPr>
          <w:b w:val="0"/>
        </w:rPr>
        <w:t xml:space="preserve"> är en övergångsbestämmelse. Den är intet privileglum, som skall äga bestånd för all framtid, utan är bara av tillfällig art för att inarbeta de nya förhållandena i folkmedvetandet. När detta könsprivilegium hade bestått i tio år, ansåg jag vid fjolårets riksdag, att det bestått länge nog, och motionerade därför om dess avskaffande. Redan då var jag fullt på det klara med, att det inte borde avskaffas på det sättet, att det borde göras lättare för </w:t>
      </w:r>
      <w:r>
        <w:rPr>
          <w:b/>
        </w:rPr>
        <w:t>kvinna¹</w:t>
      </w:r>
      <w:r>
        <w:rPr>
          <w:b w:val="0"/>
        </w:rPr>
        <w:t xml:space="preserve"> att få sitta ting, utan saken borde ordnas på det sättet, att samma utbildning, som med fulla skäl kräves av </w:t>
      </w:r>
      <w:r>
        <w:rPr>
          <w:b/>
        </w:rPr>
        <w:t>kvinna¹</w:t>
      </w:r>
      <w:r>
        <w:rPr>
          <w:b w:val="0"/>
        </w:rPr>
        <w:t xml:space="preserve"> — ett krav som i dag understrykes av riksdagen — skulle också krävas av man. Det kräves ju enligt propositionen och enligt utskotts-</w:t>
        <w:br/>
        <w:br/>
        <w:t xml:space="preserve">Naturligtvis förstår jag, att detta är en löjligt obetydlig fråga för denna kammares ledamöter. Vi ha ju inte så många </w:t>
      </w:r>
      <w:r>
        <w:rPr>
          <w:b/>
        </w:rPr>
        <w:t>kvinnor¹</w:t>
      </w:r>
      <w:r>
        <w:rPr>
          <w:b w:val="0"/>
        </w:rPr>
        <w:t xml:space="preserve"> här i kammaren, att det nämnvärt stör även om man bibehåller en sådan bestämmelse som denna, och jag skulle vilja säga, att jag kanske inte är alltför ömsint rörande </w:t>
      </w:r>
      <w:r>
        <w:rPr>
          <w:b/>
        </w:rPr>
        <w:t>kvinnorna¹</w:t>
      </w:r>
      <w:r>
        <w:rPr>
          <w:b w:val="0"/>
        </w:rPr>
        <w:t xml:space="preserve"> i detta fall heller. Ty då </w:t>
      </w:r>
      <w:r>
        <w:rPr>
          <w:b/>
        </w:rPr>
        <w:t>kvinnorna¹</w:t>
      </w:r>
      <w:r>
        <w:rPr>
          <w:b w:val="0"/>
        </w:rPr>
        <w:t xml:space="preserve"> finna sig i att männen så gott som uteslutande sitta och bestämma i sådana här saker, ehuru </w:t>
      </w:r>
      <w:r>
        <w:rPr>
          <w:b/>
        </w:rPr>
        <w:t>kvinnorna¹</w:t>
      </w:r>
      <w:r>
        <w:rPr>
          <w:b w:val="0"/>
        </w:rPr>
        <w:t xml:space="preserve"> mycket väl kunde ge kammaren en sådan sammansättning, att frågor som denna kunde bli rätt omöjliga att diskutera här i kammaren, så kan man ju säga, att då kunna </w:t>
      </w:r>
      <w:r>
        <w:rPr>
          <w:b/>
        </w:rPr>
        <w:t>kvinnorna¹</w:t>
      </w:r>
      <w:r>
        <w:rPr>
          <w:b w:val="0"/>
        </w:rPr>
        <w:t xml:space="preserve"> ha det som de ha det! Men det kan ju ha varit riktigt att man fäst uppmärksamheten på, att här föreligger en orättfärdighet, en orättfärdighet som borde rättas i all synnerhet då den stöder sig på en motivering, som utskottet och Kungl. Maj:t själv givit. Kungl. Maj:t skriver ju också i propositionen och är glad att kunna skriva det: »Jag vill fästa uppmärksamheten på att den föreslagna anordningen jämväl genomför full likställighet mellan manliga och </w:t>
      </w:r>
      <w:r>
        <w:rPr>
          <w:b/>
        </w:rPr>
        <w:t>kvinnliga¹</w:t>
      </w:r>
      <w:r>
        <w:rPr>
          <w:b w:val="0"/>
        </w:rPr>
        <w:t xml:space="preserve"> aspiranter i fråga om utbildningen.» Jag var också mycket glad då jag först läste detta uttalande, ty då observerade jag inte, att statsrådet gjort undantag för en mycket obestämd övergångstid. Det är ju förfärligt roligt, att denna bristande likställighet skall automatiskt avskaffas en gång, men såsom jag redan förut har påpekat, är det inte så roligt, att den skall kvarstå en följd av år.</w:t>
        <w:br/>
        <w:br/>
        <w:t>Jag ber således att få yrka att på sid. 14 i motiveringen ett nytt stycke inskjutes efter den mening, som börjar med orden »Under nu ifrågavarande övergångstid» etc., varigenom detta speciellt manliga privilegium skulle strykas. Den inskjutna satsen lyder på följande sätt: »Den i 24 $ första stycket domsagostadgan omförmälda tjänstgöringen under sex månader i hovrätt vid fråga om förordnande för man bör emellertid icke vare sig i sin helhet eller till viss del kunna ersättas med tjänstgöring såsom biträde åt häradshövding under motsvarande tid.&gt; Detta är innebörden i den reservation, som jag tillsammans med herr Bergström har avgivit.</w:t>
        <w:br/>
        <w:br/>
        <w:t>Sedan står jag antecknad för en annan reservation, som utskottet inte ansåg sig kunna fästa något större avseende vid, då den motion, som i reservationen tillstyrkes, berör ett ämne, vilket utskottet fann inte stå i något närmare samband med här föreliggande fråga. Jag får ju säga, att jag inte är så säker som utskottet på den saken. Det är visserligen riktigt, när utskottet säger, att denna fråga, som herr Lindhagen här väckt på tal, står i närmare samband med frågan om det så kallade sportelsystemets avskaffande. Visst gör den det, det måste jag erkänna. Men att den skulle sakna samband med propositionen för övrigt, har jag verkligen mycket svårt att förstå, och då herr Lindhagen här fäster uppmärksamheten på en kår, de icke rättsbildade domsagebiträdena, som verkligen — det äro visst alla människor överens om — borde beredas en bättre och fastare ställning, så anser jag, att den saken skall behandlas, när den kommit upp. Det är ju bara fråga om en skrivelse till Kungl. Maj:t med anhållan, att Kungl. Maj:t skall överväga, huruvida inte skrivbiträdena vid domsagornas kanslier lika väl som de rättsbildade biträdena skulle kunna erhålla tryggare anställning. Utskottet har själv inte sagt, att det ligger något orimligt i en sådan kläm. Jag tror inte heller, att någon i kammaren i dag skall säga det, och när detta alltså är ett krav, som alla kammarens ledamöter finna rimligt,</w:t>
        <w:br/>
        <w:br/>
        <w:t>Ang. domsagornas förvaltning. (Forts.) när det är ett krav, som absolut inte kan sägas vara främmande för detta ärende, anser jag, att kammaren även på den punkten borde följa min reservation, till vilken jag således också, herr talman, ber att få yrka bifall.</w:t>
      </w:r>
    </w:p>
    <w:p>
      <w:pPr>
        <w:pStyle w:val="Heading2"/>
      </w:pPr>
      <w:r>
        <w:t>2. Carl Lindhagen (–, man)</w:t>
      </w:r>
    </w:p>
    <w:p>
      <w:r>
        <w:rPr>
          <w:b w:val="0"/>
        </w:rPr>
        <w:t>Herr talman! Justitieministern har nyss tackat utskottet för att det fört i hamn den här segslitna frågan. Det kan inte falla mig in att tilltro mig om erforderliga domkrafter för att få den åter ut i böljegången. Jag vill bara läsa en gravsång över de inställningar, som nu bliva för tillfället gravsatta men komma att återuppstå vid domens dag, nämligen domen över dessa experiment, då man fått erfarenhet om desamma.</w:t>
        <w:br/>
        <w:br/>
        <w:t>Det är oftast så, att en ny tid kommer med nya seder. Vi ha hittills i denna befordringsfråga varit inriktade på ett mera individualistiskt system, och nu skola vi övergå till ett mekaniskt system. Det är ungefär motsvarigheten till vad som ägt rum vid universiteten. Förr var man där en »liber studiosus». Jag gick inte på en enda juridisk föreläsning eller ett enda juridiskt kollegium, innan jag tog min juris kandidatexamen, så jag var verkligen en fri studerande. Ett undantag var blott en halv hösttermins föreläsningar i straffrätt, och därav fick jag snart klart för mig att det var bortkastad tid. Nu äro de juris studerande satta i skolklass, med tvång tillika att betala kollegieavgälder icke minst för att öka professorernas inkomster.</w:t>
        <w:br/>
        <w:br/>
        <w:t>Jag har stor erfarenhet av ungdomens kompetens på dessa områden såsom förutvarande medlem av och chef för landets största underdomstol. Där råder till på köpet en kollegial domstolsorganisation med en ström av unga bisittare på olika tillfälliga förordnanden. Jag har suttit som ordförande på två sektioner av första avdelningen, så att min erfarenhet har varit ofantlig under loppet av 27 "/, år. Dessutom hade vi i magistratens plena oupphörligt debatterat de unga juristernas i hela verket kompetens till det ena eller andra. Erfarenheter ha ock vunnits under mina långvariga befattningar i häradsrätt, hovrätt och föredragande i högsta domstolen.</w:t>
        <w:br/>
        <w:br/>
        <w:t>Nu skall denna fråga lösas med maskinkultur: så lång tid skola de vara där, och sedan flyttas de till annan plats och så till en tredje alldeles som militären. Och när de få förordnanden, indelas de i boskapsklasser eller vad jag skall kalla det, och någon slags individualisering kommer väl knappast i fråga, annat än om någon skall alldeles avpolletteras från domareämbetet.</w:t>
        <w:br/>
        <w:br/>
        <w:t>Min erfarenhet av ungdomen är den, att deras duglighet är först och sist beroende på de medfödda anlagen. Den så kallade praktiken är visserligen nyttig och alldeles nödvändig men den spelar för framtiden en underordnad roll för deras kompetens till skillnad från de medfödda fallenheterna. Denna gudomliga naturlag skall nu kväsas i detta maskinkulturens tidevarv. Nya kvastar måste hitta på något nytt, och nu ha vi denna nyhet, som en gång kommer att förkastas, men den må göra sin gärning, så få vi se hur det går.</w:t>
        <w:br/>
        <w:br/>
        <w:t>Jag har också haft mera anspråkslösa personliga erfarenheter från den tid, då jag tjänstgjorde i en domsaga och höll mina ting där och inte behövde någon annan tjänstgöring för min befordran, ehuru Jag visserligen samtidigt tjänstgjorde i rådhusrätten och hovrätten. Då var Jag också en liber studiosus i och för domarkallets erövrande. Vi voro många notarier — det var visserligen en ganska åldrig domhavande, så det kunde Ju göra sitt till — men vi notarier voro allesammans tämligen eniga om, att hur bristfällig vår handläggning kunde vara, så var den dock på alla våra händer bättre, ja vida bättre, än den ordinarie domarens. Vidare voro vi också på det klara med, att de roligaste målen voro de så kallade stora målen och inte bagatellmålen. När vi skötte oss som bäst var det i mål av betydelse. Vi voro inte heller, som maskinkulturen nu vill ha det, en desillusionerad ungdom — landets hopp,</w:t>
        <w:br/>
        <w:br/>
        <w:t>Det kommer nu i alla fall att inträffa med det maskinella systemet — det är inte bara en tro, utan det är enligt naturlagarna visst, hur herrarna än filosofera — att i en mängd fall över hela landet unga notarier, som inte anförtros annat än bagatellmål, skulle i domaresätet handlägga s. k. betydelsefulla mål bättre än den ordinarie domhavanden. Och i tillämpningen kommer systemet genom att beröva denne kontakt med »bagatellerna» avskära honom mer eller mindre från samvaron med det verkliga livet, som mest uppfylles av bagateller, vilka tillika äro stora saker för dem det gäller.</w:t>
        <w:br/>
        <w:br/>
        <w:t>Särdeles viktigt för att uppfostra en ung man till duglighet för domareämbetet vore väl en vägledning även i social etik och människovänlighet. En slik uppfattning kunde förr i tiden väcka någon uppmärksamhet ja högaktning, om än icke handling. Men det är märkvärdigt — jag måste filosofera en gång över den saken — så snart den allmänna rösträtten, som var min ädelsten, blev genomförd, har mycket som förr var möjligt blivit alldeles omöjligt. Så också här.</w:t>
        <w:br/>
        <w:br/>
        <w:t>Det borde väl ändå erkännas som det viktigaste för en domare att ha hjärtat på rätta stället, så att han förstår, att menige mans bästa är den yppersta lagen, och att parterna inte äro till för att han skall få utöva sin diktatur och uppbära sin avlöning. Men det är inte alltid så självfallet. Jag har mer än en gång väckt förslag i riksdagen om, att i de juris studerandenas undervisning skulle ingå undervisning i rättvisa, skillnaden mellan rätt och rättvisa och i social etik. Som exempel, vad som på ett praktiskt sätt särskilt borde hållas föreläsningar och seminarier om, har åberopats domarereglerna. De anses ju vara så framstående, att de tryckas, utan att det finns någon författning därom, främst i våra lagböcker enligt en naturlig instinkt. Det är pärlor, varenda sats, och skrivna för evigheten, huggna i marmor. Domareeden erinrar också om denna översinnliga värld genom sin hänvisning till »Guds lag» vid sidan av »Sveriges lag». Det vore en sant produktiv gärning att väcka de ungas intresse för vad detta betyder, och inte blott för en mekanisk, en författningstrogen tillämpning av de stela föreskrifterna i lagarnas paragrafer. Det borde till och med helst inrättas vid juridiska fakulteterna en professur i rättvisa och gudomlig lag, fast den skulle naturligtvis ha en krångligare, mera banal titel, annars skulle förslaget inte gå igenom. Detta är emellertid totalt försummat även i den nu föreslagna rationaliseringen av domareutbildningen. Ungdomens genius är tvärt om än mer trampad under fötterna genom detta förslag.</w:t>
        <w:br/>
        <w:br/>
        <w:t>En sak till. Här har verkligen justitieministern i en punkt begärt en vidgad befogenhet för ungdomen att behandla även i viss mån större mål, ja, till och med sådana vådligt stora mål, där det kan bli urbota straff. Ett litet medgivande således att där passar ungdomen lika bra att döma som där det bara är fråga om triviala böter. Detta har föreslagits av justitieministern, men det har utskottet, konungsligare än konungen själv, avstyrkt. Nu var justitieministern så nöjd i alla fall med vad utskottet gjort och förbigick denna verkliga prickning av det förträffligaste i hans förslag. Det lönar sig inte för mig att yrka bifall till denna lilla ljuspunkt, när inte justitieministern gör det.</w:t>
        <w:br/>
        <w:br/>
        <w:t xml:space="preserve">Vidare föreligger genom reservation av Oscar Olsson m. fl. den gamla frågan om man och </w:t>
      </w:r>
      <w:r>
        <w:rPr>
          <w:b/>
        </w:rPr>
        <w:t>kvinna¹</w:t>
      </w:r>
      <w:r>
        <w:rPr>
          <w:b w:val="0"/>
        </w:rPr>
        <w:t xml:space="preserve"> på detta område. I planen för notariernas militära förflyttning från den ena lägerplatsen till den andra ingår också, att </w:t>
      </w:r>
      <w:r>
        <w:rPr>
          <w:b/>
        </w:rPr>
        <w:t>kvinnan¹</w:t>
      </w:r>
      <w:r>
        <w:rPr>
          <w:b w:val="0"/>
        </w:rPr>
        <w:t xml:space="preserve"> skall ha en särskild duvning i hovrätten, men inte mannen. Man påstår, att det skall genomföras någon jämlikhet i tidernas fullbordan. Men jag tycker</w:t>
        <w:br/>
        <w:br/>
        <w:t xml:space="preserve">Ang. domsagornas förvaltning. (Forts.) det bör talas om själva saken även i vår tid. När man medgiver att </w:t>
      </w:r>
      <w:r>
        <w:rPr>
          <w:b/>
        </w:rPr>
        <w:t>kvinnan¹</w:t>
      </w:r>
      <w:r>
        <w:rPr>
          <w:b w:val="0"/>
        </w:rPr>
        <w:t xml:space="preserve"> skall få bli domare och ändå ålägger </w:t>
      </w:r>
      <w:r>
        <w:rPr>
          <w:b/>
        </w:rPr>
        <w:t>henne²</w:t>
      </w:r>
      <w:r>
        <w:rPr>
          <w:b w:val="0"/>
        </w:rPr>
        <w:t xml:space="preserve"> en särskild träning, som skall vara obehövlig för mannen, vad är detta annat än ett klart uttryck för vad professor Thyrén kallade den maskulina renässansen, eller rättare den maskulina suffisansen? Det är ett pekoral i lagstiftningsväg, det uttrycket måste jag tillgripa, ty det finns inget mildare som passar. Jag skulle till skillnad från Olsson vilja avskaffa denna förläggning i hovrätten även för </w:t>
      </w:r>
      <w:r>
        <w:rPr>
          <w:b/>
        </w:rPr>
        <w:t>kvinnorna¹</w:t>
      </w:r>
      <w:r>
        <w:rPr>
          <w:b w:val="0"/>
        </w:rPr>
        <w:t>, men det lönar sig inte. Ogärna yrkar jag bifall till Olssons förslag, ty det äventyrar ännu mer, att den militaristiska förläggningen i hovrätten blir permanent och obligatorisk. En avigsida med den plutokratiska rättegångsreformen är enligt min erfarenhet, att enväldet över de ungas befordringsutsikter genom propositionens förslag än mer lägges under den mest formalistiskt inställda domstolsinstansen, hovrätterna.</w:t>
        <w:br/>
        <w:br/>
        <w:t>Så ha vi slutligen frågan om de icke rättsbildade biträdena i domsagorna. Alla biträden, både rättsbildade och icke rättsbildade, äro nödvändiga för rättskipningen. Ingendera av dessa kategorier befattningshavare kan undvaras i domsagorna. Nu ha ju de så kallade skrivbiträdena i statens verk i allmänhet — och även i rådhusrätterna, åtminstone i den där jag tjänstgjort — fått ordinarie anställning med lön, sjukhjälp, semester och pension liksom andra befattningshavare. Men det har inte gått av någon anledning för skrivbiträdena i domsagorna, de stå där fortfarande ohjälpta. Jag har motionerat om saken många gånger, och man har sagt, att det kan ju hända att det är rättvist, och många ha sagt, att det är uppenbarligen rättvist. Men vi skola vänta på rättegångsreformens fullbordan och vi skola vänta på, att det så kallade sportelsystemet för häradshövdingarna blir avskaffat med flera skäl. Man tänker inte på, att under tiden få dessa biträden, utom det att de gå, som på en vulkan och ha otillräckliga inkomster, känna en ständigt gnagande oro för en pensionslös, fattig ålderdom. Och inte ha de någon karriär heller, som de rättsbildade biträdena, vilka ju ha framtiden för sig. Det kom till oss i Stockholms rådhusrätt på min tid ett och annat biträde från domsaga och bad för själ och pina att på grund av sin långvariga tjänstgöring i domsagan få söka en anställning och bliva tryggad någorlunda. Det var beklämmande att se domsagebiträdets ångest över sin otrygga tillvaro. Men varje ämbetsverk är sig själv närmast, och det finnes så många obefordrade i verket som också ha meriter.</w:t>
        <w:br/>
        <w:br/>
        <w:t>Jag gratulerar justitieministern till att han i dessa sparsamhetstider lyckats utverka ökat anslag till de rättsbildade biträdena. Men de icke rättsbildade håller han nere på detta enastående och orättvisa sätt till skillnad från skrivbiträden i statens andra verk.</w:t>
        <w:br/>
        <w:br/>
        <w:t>Vad säger nu utskottet? Jo, det blundar och tror alltjämt, att detta spörsmål ödesbestämt sammanhänger med den större frågan om det s. k. sportelsystemets avskaffande. Ja, det är rätt, sade Oscar Olsson, men det skulle du inte ha sagt, ty det är orätt, men det visste du inte, fast det kan jag tala om: det är fullkomligt orätt. Det har jag upplyst om åtskilliga gånger, men det finns ingen vån att övertyga herrarna om den saken. Vi löste frågan som ingenting i Stockholms rådhusrätt, innan sportelsystemet var avskaffat. Det gick till helt enkelt på det sättet, att skrivbiträdena fingo ordinarie anställning med fastställd lön, sjukhjälp, semester och pension. Pensionen betalades av kommunen, sjukhjälp och semester likaså. Av deras lön betalades ett grundbelopp av kommunen, så bestämdes det vad hela summan rätteligen skulle vara, och resten ålades sportelinnehavarna att avstå av sina sportler. Det var inte den ringaste svårighet att genomföra.</w:t>
        <w:br/>
        <w:br/>
        <w:t>Jag har som sagt erinrat härom många gånger i denna kammare, och ändå</w:t>
        <w:br/>
        <w:br/>
        <w:t>Utskottet medger dock att den provisoriska ordning, som gäller, icke är sådan man kunde anse önskvärd. Nå, om utskottet är enigt om detta, kan det då inte bestå sig med en skrivelse till Kungl. Maj:t och påpeka, att saken bör tas om hand och göras snart och inte uppskjutas till calendas graecas, det vill säga tills denna rättegångsreform äntligen kommer i hamn? Men efter detta medgivande heter det konturlöst, att utskottet kan icke finna skäl föreligga att nu taga denna fråga under förnyat övervägande, innan en allmän reglering av häradshövdingarnas avlöningsförhållanden äger rum. Sålunda, där faller utskottet tillbaka uteslutande på det oriktiga skälet, det fullkomligt oriktiga skälet. Jag ber därför, herr talman, att få yrka bifall till Oscar Olssons reservation på denna punkt. Där måste jag för dessa människors skull också begära votering, så att de förstå, att det inte bara är ett »bagatellmål», herr justitieminister, utan ett viktigt mål.</w:t>
        <w:br/>
        <w:br/>
        <w:t>Hela den s. k. reformen väcker i övrigt betänkligheter, genom att det kan sättas i fråga, om domstolarna härigenom komma att på bästa sätt rekryteras. Jag undrar, om inte de bästa förmågorna komma att stötas bort av alla dessa disciplinära åligganden, som uppskjuta deras befordran. De måste också åsamka dem kostnader, som inte förut behövts. Dessa kostnader verka således även i den riktningen, att endast de mera burgna komma att få ägna sig åt detta invecklade befordringssystem.</w:t>
        <w:br/>
        <w:br/>
        <w:t>Jag har intet yrkande i fråga om det här förslaget, som nu kommer i hamn, men jag önskar uppståndelse för de individuella synpunkterna, och så yrkar jag som sagt bifall till Oscar Olssons reservation i fråga om de icke rättsbildade biträdena.</w:t>
      </w:r>
    </w:p>
    <w:p>
      <w:pPr>
        <w:pStyle w:val="Heading2"/>
      </w:pPr>
      <w:r>
        <w:t>3. Assar Åkerman (Socialdemokraterna, man)</w:t>
      </w:r>
    </w:p>
    <w:p>
      <w:r>
        <w:rPr>
          <w:b w:val="0"/>
        </w:rPr>
        <w:t>Herr talman! Jag ber att få yrka bifall till utskottets örslag.</w:t>
        <w:br/>
        <w:br/>
        <w:t>Till en början vill jag uttala både min och utskottets tillfredsställelse över, att justitieministern i den föreliggande propositionen så lojalt följt riksdagens förut fattade beslut i detta ärende. Vad som är i fråga i dag är alltså endast ett fullföljande av föregående riksdags beslut. Det har ju inte gjorts så många yrkanden av de föregående talarna, och jag kan kanske bespara mig att svara på en del som är sagt. Men jag kan ändå inte underlåta att säga några ord med anledning av herr Lindhagens anförande, och då skall jag börja med den punkt, där han inte gjort något yrkande, nämligen domareutbildningen här i andet.</w:t>
        <w:br/>
        <w:br/>
        <w:t>Jag tror herr Lindhagen ser denna fråga alltför pessimistiskt. Det är ju inte alls meningen att sätta de unga ur spelet, det skall ju fortfarande vara ungt folk ute i tjänstgöring. Den omständigheten, att deras kurs till en tid avbrytes och de skickas upp i hovrätten, gör dem ju inte så mycket äldre att det icke alltjämt blir en ganska ungdomlig skara, som kommer att förtjäna sina sporrar i lantdomstolarna. Jag tycker inte det är rätt, som herr Tindhagen säger, alt man vill göra en fullständig brytning med vårt gamla utmärkta system och att de unga skola alldeles sättas ur spelet. Nej, det skola de inte. Men man har gått en förståndig medelväg, tycker jag, då man har ställt</w:t>
        <w:br/>
        <w:br/>
        <w:t>När herr Lindhagen vidare yttrade, att erfarenheten från hans utbildning sade honom att det vore mycket bättre att ha vikarie, att de unga notarierna voro styvare än de ordinarie häradshövdingarna, kan var och en begripa, att det måste vara ett sällsynt undantagsfall, som han råkat ut för, ty man kan väl ändå inte underkänna betydelsen av livserfarenhet och förstånd, som man tillvinner sig med åren. Jag tycker det är ganska påkostande att sitta och höra på ett sådant resonemang. Man har svårt att undgå att bli förargad, men det skall man ju inte bli, så det är bäst att lugna sig.</w:t>
        <w:br/>
        <w:br/>
        <w:t xml:space="preserve">Nu är det två särskilda punkter, som tagits upp här; jag skall åtminstone till att börja med förbigå de andra. Det är nu först det av herr Oscar Olsson påtalade förhållandet, att en liten skillnad införts i lagen beträffande utbildningen av män och </w:t>
      </w:r>
      <w:r>
        <w:rPr>
          <w:b/>
        </w:rPr>
        <w:t>kvinnor¹</w:t>
      </w:r>
      <w:r>
        <w:rPr>
          <w:b w:val="0"/>
        </w:rPr>
        <w:t xml:space="preserve"> i så måtto, att </w:t>
      </w:r>
      <w:r>
        <w:rPr>
          <w:b/>
        </w:rPr>
        <w:t>kvinnorna¹</w:t>
      </w:r>
      <w:r>
        <w:rPr>
          <w:b w:val="0"/>
        </w:rPr>
        <w:t xml:space="preserve"> skulle vara skyldiga att prestera en kort tjänstgöring på några månader i hovrätt. Men, herr Öscar Olsson, man kan väl ändå medge, att tidpunkten nu inte är väl vald för att ta upp denna fråga. Det gäller ju bara en övergångsperiod, och att för denna tid ändra detta kan väl ändå inte vara lämpligt. Vi hade denna fråga uppe i fjol, som herrarna kanske erinra sig, och då tillät jag mig göra samma anmärkning, att det är bara fråga om en kortare tid, och varför skall man då återigen ändra detta? Nu vill jag fästa herr Oscar Olssons och de övriga kammarledamöternas uppmärksamhet på, att det är så mycket mindre anledning att, som han gjorde i sin motion i fjol och visst upprepat i år, tala om något handikappande, när detta system genomföres, ty enligt min tro blir det en stor procent av de unga juristerna, som aldrig bry sig om att gå den där krokvägen till hovrätten och komma tillbaka, utan nöja sig med den föregående utbildning de fått under 1"/, å 2 år. Den utbildningen skall man inte förakta. Det föreföll som om herr Lindhagen ringaktade den, men den är verkligen värd bättre. Vad får en ung man eller, låt oss säga, en ung </w:t>
      </w:r>
      <w:r>
        <w:rPr>
          <w:b/>
        </w:rPr>
        <w:t>kvinna¹</w:t>
      </w:r>
      <w:r>
        <w:rPr>
          <w:b w:val="0"/>
        </w:rPr>
        <w:t xml:space="preserve"> lära sig på den tiden? Jo, under 1?/, å 2 år får han eller </w:t>
      </w:r>
      <w:r>
        <w:rPr>
          <w:b/>
        </w:rPr>
        <w:t>hon²</w:t>
      </w:r>
      <w:r>
        <w:rPr>
          <w:b w:val="0"/>
        </w:rPr>
        <w:t xml:space="preserve"> lära sig att vara ordentlig, flitig och noggrann. Vidare får man lära sig att ta emot folk, att resonera med människor på kansliet och vidare att tala med folk i domstolen, där vederbörande får sitta i småting. Det är inte så litet det. Det ställer ganska stora fordringar både på nerver, förstånd och uppfattning, även om målen inte äro så invecklade. Vidare lära sig de unga att umgås med folk och att sätta upp en massa protokoll av olika slag, resolutioner ete. Och vad få de inte inhämta genom att såsom protokollsnotarie närvara vid alla ting och förrättningar? Med andra ord, det finnes ingen anledning att förakta den utbildning de få under de första åren, långt därifrån. De som då känna, att de ha inom sig den där underbart virtuosa läggningen, som herr Lindhagen vittnade om, de må fortsätta på domarbanan och komma tillbaka, när de varit i hovrätten en kortare tid. Jag tycker, att allt detta klander av vad som här föreslås är betydligt överdrivet. Det måste bero på att man inte tänkt sig in i, hur det kan gestalta sig i framtiden.</w:t>
        <w:br/>
        <w:br/>
        <w:t>Det var om detta.</w:t>
        <w:br/>
        <w:br/>
        <w:t>Sedan kommer jag till frågan om skrivbiträdena. J a, alla jurister i denna kammare äro väl ense om, att det är en kår, som förtjänar den allra största sympati och även all den hjälp man kan ge den. Men hur blir det enligt detta förslag, som nu motionsvis är före här — ifall man nu kan kalla det ett förslag, ty vi ha ju inte riktigt fått höra, hur man tänkt sig det. Äro herrarna</w:t>
        <w:br/>
        <w:br/>
        <w:t>Att vi inte skrivit om den saken beror på, att vi äro övertygade om, att förhållandena av sig själva komma att driva fram den reform, som herrarna nu ha erinrat om. Det har ofta varit på tal, och hela processreformen ger tillräckliga påminnelser om att saken skall tagas under övervägande. Att skriva i detta sammanhang funno vi inte lämpligt, ty trots herrarnas påståenden vill jag säga, att jag tycker det råder ett ganska lösligt samband mellan dessa skrivbiträden och vad i övrigt föreligger här i propositionen.</w:t>
        <w:br/>
        <w:br/>
        <w:t>Ja, det kunde ju vara mycket mer att säga om den här saken, men då endast dessa två yrkanden äro framställda och hela ärendet egentligen inte är något annat än ett fullföljande av ett förut fattat riksdagsbeslut, skall jag, åtminstone tillsvidare, inskränka mig till vad jag nu uttalat.</w:t>
      </w:r>
    </w:p>
    <w:p>
      <w:pPr>
        <w:pStyle w:val="Heading2"/>
      </w:pPr>
      <w:r>
        <w:t>4. Karl Mellen (–, man)</w:t>
      </w:r>
    </w:p>
    <w:p>
      <w:r>
        <w:rPr>
          <w:b w:val="0"/>
        </w:rPr>
        <w:t>Herr talman! Jag instämde nyss i vad herr Ekman yttrat i sitt anförande och kunde egentligen nöja mig därmed, då jag inte kommer att motsätta mig bifall till utskottets föreliggande förslag. Detta innebär emellertid ingalunda, att jag gillar utskottets utlåtande och motivering, visst inte.</w:t>
        <w:br/>
        <w:br/>
        <w:t>Vad som direkt uppkallade mig var herr justitieministerns anförande. Han nämnde, att sekreterare komma att tillsättas i alla domsagor. Herrarna skola nog få se, sade herr justitieministern vidare, att den väg, som vi nu komma att slå in på för de ungas utbildning, kommer att bli tillfredsställande. Herr Åkerman yttrade något om, att propositionen och utskottets utlåtande inte vore annat än en konsekvens av riksdagens tidigare beslut. Mot det sista påståendet vill jag invända, att riksdagsbeslutet var rätt vagt, och att åtskilliga av oss förbehöllo sig full rätt att fritt diskutera och klandra alla eventuellt framkommande förslag, som avsåge förverkligande av rättegångsreformen. Det gör också, att om jag och med mig likatänkande nu inte röstar emot detta utskottets förslag, ha vi därigenom ej godkänt, än mindre beslutat, att sekreterare skola tillsättas i alla domsagor eller att de unga juristerna uteslutande skola utbildas på det sätt, som föreslås i den kungl. propositionen och i utskottsutlåtandet, d. v. s. att utbildningen skall överflyttas till hovrätten från underdomstolarna,</w:t>
        <w:br/>
        <w:br/>
        <w:t>Ang. domsagornas förvaltning. (Forts.) där den sedan lång tid tillbaka förtjänstfullt bedrivits. Jag och mina liktänkande betrakta den anordning, som nu kommer att införas sedan utskottet betydligt uppmjukat Kungl. Maj:ts förslag, endast som ett provisorium. Det finnes många häradshövdingar, som inte alls äro övertygade om att justitieminister Gärdes förslag att tillsätta sekreterare i större domsagor är lyckligt, och i fråga om de ungas utbildning råder även olikhet i uppfattningen. Jag tror emellertid att de allra flesta äro ense med mig därom, att ingen utbildning, motsvarande den, som bedrivits vid häradsrätterna, kan påräknas på annat håll, allra minst vid hovrätterna, där de unga inte kunna få utföra något nämnvärt arbete på eget ansvar. Jag är själv gammal domare och har haft en rad unga män, som utbildats hos mig, och alla dessa, liksom också de med mig jämnåriga, som fått likartad utbildning, minnas med glädje och tacksamhet den tid, de fingo arbeta hos domaren vid häradsrätten och äro tacksamma för att de fingo lära sig arbeta, ordning, reda, ansvar och eftertanke. Och jag vågar påstå — ty Jag har också arbetat i hovrätten — att en utbildning motsvarande denna icke kan ifrågakomma vid hovrätten.</w:t>
        <w:br/>
        <w:br/>
        <w:t>Herr Åkerman sade, att om nu herr justitieministerns och utskottets förslag går igenom, få de unga inte hålla några ting. Detta är en sanning med mycket stor modifikation. Genom den justering av Kungl. Maj:ts proposition utskottet, trots sin motivering gjort, komma de unga att tillsvidare fortfarande få sitta ting i samma utsträckning som hittills. Det är detta som gör, att vi, som äro motståndare till det kungliga förslaget, icke komma att rösta för avslag å utskottets utlåtande. Men om och när det kungliga förslaget en gång skulle bli verklighet, vad få de unga då göra? Jo, de få skriva småprotokoll, men herrarna veta, att i fjol togo vi i stort sett bort protokollen i lagfartsoch inteckningsärenden. De behöva ej skrivas längre, utan kunna ersättas av ett register. När så är, på vad sätt skola de unga då få lära sig skriva protokoll, och vad är det, herr Åkerman, för massor av protokoll, de skola få syssla med vid häradsrätterna? Det vet inte jag. Det blir att föra en del rotlar samt att syssla med de rena, föga utbildande expeditionsgöromålen och sådant, och så få de handlägga en del i fråga om utbildning betydelselösa mål. De få döma till 10 kronors böter för uraktlåtenhet att ha tänd cykellykta och till 10—15 kronors böter för erkänt fylleri m. m., och därtill fordras ju varken skarpsinnighet, kunnighet eller eftertanke. Någon övning kan det ju ej heller ligga uti att: sätta upp protokoll uti dylika mål. Detta är den praktiska utbildning de unga få i häradsrätterna efter Kungl. Maj:ts förslag, såvitt de inte skola öva sig på protokollen i de större målen, som de gjort förr. Men på dessa skall ju sekreteraren öva sig.</w:t>
        <w:br/>
        <w:br/>
        <w:t>Ja, detta var om detta, och naturligtvis kan man diskutera, vilket sätt som är lämpligast. Jag fattar, som jag nyss sade, det hela som ett provisorium. Nu kommer under övergångstiden status quo att råda, d. v. s. de unga, som komma till häradshövdingarna, få liksom förut sitta ting i de mindre domsagorna, och i de större domsagorna under den tid arbetet med uppläggning av fastighetsböckerna pågår. Såsom förut sagts, kommer detta arbete att taga mycket lång tid, måhända tio, tolv år. Under denna tid kan man vinna önsk-. värd erfarenhet om såväl det ena som det andra, såväl om sekreteraresysslan som om utbildningens förläggande till hovrätt. Enligt min mening kan utskottets förslag därför vara en lycklig lösning av frågan, och jag kommer inte att motsätta mig förslaget. Saken är alltför viktig för att behandlas lättvindigt, och de ungas utbildning sammanhänger så oupplösligt med vikariesystemet, att de frågorna böra avgöras samtidigt. Det slutliga fastslåendet av reglerna såväl för vikariesystemet som för de ungas utbildning bör överlämnas åt dem, som fått det viktiga uppdraget sig anförtrott att utarbeta reglerna för den nya</w:t>
        <w:br/>
        <w:br/>
        <w:t xml:space="preserve">I en motion, avgiven av herr Sundberg och mig, yrka vi avslag på den föreliggande propositionen. Anledningen är delvis den, att vi inte äro övertygade om, att det vore lyckligt att införa sekreterare, men framför allt har det berott på, att vi äro av annan uppfattning än departementschefen i den oerhört viktiga frågan om de ungas utbildning. Vi sade i motionen, att ingen utbildning kan motsvara den vid häradsrätterna, där de unga på rätt tidigt stadium komma i arbete på eget ansvar. Runt om i landet å varje domarkansli arbetas långt in på nätterna. De unga juristerna ha ett oerhört tungt arbete, och från alla håll klaga fäder och </w:t>
      </w:r>
      <w:r>
        <w:rPr>
          <w:b/>
        </w:rPr>
        <w:t>mödrar²</w:t>
      </w:r>
      <w:r>
        <w:rPr>
          <w:b w:val="0"/>
        </w:rPr>
        <w:t xml:space="preserve"> hos oss häradshövdingar över att deras ynglingar få arbeta så hårt. Och det är sant. Ofta arbeta de utan lön, i varje fall alltid mot dålig lön. Men vad är det som gör att de underkasta sig dessa svårigheter? Jo, utsikten att en gång få sitta ting. De få lära sig ordning, reda, eftertanke, och så få de sitta ting som en slutlig stämpel på att de vunnit en viss utbildning. För min del är jag alldeles övertygad, att om de unga berövas denna förmån, kommer tillströmningen till kanslierna att betydligt minskas, och säkerligen kommer det också att ha till följd, att staten får bidraga till de ungas avlöning med helt andra belopp än som för närvarande är fallet.</w:t>
        <w:br/>
        <w:br/>
        <w:t>Vi yttrade vidare i vår motion, att man av ekonomiska skäl inte bör mer än som är oundgängligen erforderligt förlänga den tid, inom vilken de unga få komma till handling på eget ansvar. I denna vår motion om avslag ha icke mindre än 70 4 av Sveriges häradshövdingar instämt i en till sammansatta statsoch lagutskottet ingiven skrivelse. Några av dem ha uttalat sig för införande av sekretariat, andra ha motsatt sig det, men i fråga om de ungas utbildning har stor enighet rått. Det torde dock kunna sägas, att häradshövdingarnas omdöme betyder en del i denna fråga, då de torde vara de mest sakkunnige. Ja, som sagt, nu få vi ju tid på oss att pröva det ena och det andra sättet. När sedan reglerna angående rättegångsreformen en gång äro klara att framläggas, komma de förmodligen att åtföljas av förslag i de ämnen, varom nu är fråga. Utskottets förslag kan inte innefatta annat än ett provisorium, ty det kan inte få vara så, att de unga i de mindre domsagorna skola få sitta ting, men icke i de större, sedan fastighetsböckerna äro upplagda. Så kan det ej få fortgå. Inga biträden skulle i så fall söka sig till de större.</w:t>
        <w:br/>
        <w:br/>
        <w:t>Jag vill inte längre uppehålla mig vid denna sak. Jag vill blott instämma i herr Ekmans yttrande, då han sade, att det blir naturligtvis så, att i stället för att man minskar vikariesystemet, ökas det genom införande av sekreterarna. Det säger sig ju självt, att vikariesystemet inte minskas, om man inför en ny ämbetsman och samtidigt plockar från den ordinarie domaren en del domargöromål, som skola skötas av andra. Jag skulle också vilja framhålla, att när vi 1931 godtogo riktlinjerna för den förändrade processen, yttrade den dåvarande justitieministern, att domsagorna i regel äro mycket lämpliga i sin nuvarande storlek och passa för det nya rättegångssystemet. Därför beslöto vi ock, på hemställan av det särskilda utskottet, att inte annat än i undantagsfall förstora dem. Jag säger som jag alltid har sagt, att det är en olycka med de stora domsagorna. Jag kommer att upprepa detta, så fort denna fråga kommer före, att det är en olycka för folket och för rättsväsendet, och jag kommer också att upprepa, att genom att fråntaga domaren alla dessa småärenden och småmål, genom vilka han kommer i intim kontakt med folket, berövar man honom en av de viktigaste förutsättningarna för en gagnande och uppskattad verksamhet. Han kommer endast att synas som en opersonlig individ, som sitter längst in i kansliet och kryper ur skalet när det gäller s. k. kvalificerade mål. Då skall han visa sig för allmänheten och döma den. Men i alla andra ären-</w:t>
        <w:br/>
        <w:br/>
        <w:t xml:space="preserve">Ja sedan skall jag övergå till herr Oscar Olsson. Han drog sin lans för </w:t>
      </w:r>
      <w:r>
        <w:rPr>
          <w:b/>
        </w:rPr>
        <w:t>kvinnan¹</w:t>
      </w:r>
      <w:r>
        <w:rPr>
          <w:b w:val="0"/>
        </w:rPr>
        <w:t xml:space="preserve"> i år liksom i fjol. Jag bemötte honom då, och jag skall inte upprepa vad jag sade, för att ej såra herr Olsson. I fråga om de icke rättsbildade biträdena instämmer jag tillfullo med herrar Lindhagen och Åkerman. Det finnes väl ingen häradshövding, som inte vill, att skrivbiträdena skola ha det så bra som möjligt, men jag får säga, att själv tycker jag, att deras ställning i jämförelse med de rättsligt utbildade biträdenas är ganska god. När de rättsbildade efter de tre åren lämna domsagan, ha de i regel icke en aning om vart de nuförtiden skola ta vägen, försåvitt de inte ha hem att lita till. Skrivflickorna sitta däremot trygga. I nära 25 år har mitt första skrivbiträde haft sin plats. </w:t>
      </w:r>
      <w:r>
        <w:rPr>
          <w:b/>
        </w:rPr>
        <w:t>Hon²</w:t>
      </w:r>
      <w:r>
        <w:rPr>
          <w:b w:val="0"/>
        </w:rPr>
        <w:t xml:space="preserve"> har skött sig bra, har samlat något pengar på banken, och jag har bidragit till </w:t>
      </w:r>
      <w:r>
        <w:rPr>
          <w:b/>
        </w:rPr>
        <w:t>hennes²</w:t>
      </w:r>
      <w:r>
        <w:rPr>
          <w:b w:val="0"/>
        </w:rPr>
        <w:t xml:space="preserve"> pensionering med 100 kronor om året enligt lag. Jag skulle inte ha något emot att betala </w:t>
      </w:r>
      <w:r>
        <w:rPr>
          <w:b/>
        </w:rPr>
        <w:t>henne²</w:t>
      </w:r>
      <w:r>
        <w:rPr>
          <w:b w:val="0"/>
        </w:rPr>
        <w:t xml:space="preserve"> ännu bättre och att med större belopp bidraga till pensionen, men, som herr Åkerman sade, då är staten skyldig att se till, att häradshövdingarnas eget arbete blir bättre avlönat och då får man inte plocka ifrån oss inkomster såsom vid denna riksdag föreslagits samtidigt som man sänker våra dyrtidstillägg.</w:t>
        <w:br/>
        <w:br/>
        <w:t>Jag har intet yrkande.</w:t>
      </w:r>
    </w:p>
    <w:p>
      <w:pPr>
        <w:pStyle w:val="Heading2"/>
      </w:pPr>
      <w:r>
        <w:t>5. Ivar Öhman (Första kammarens nationella parti, man)</w:t>
      </w:r>
    </w:p>
    <w:p>
      <w:r>
        <w:rPr>
          <w:b w:val="0"/>
        </w:rPr>
        <w:t>Herr talman! Den kungl. propositionen avser, att notariernas behörighet att hålla allmänna tingssammanträden bör redan nu utan avvaktan på rättegångsreformens genomförande väsentligt inskränkas. Men då man nu på grund av arbetet med uppläggandet av de nya fastighetsböckerna för en lång tid framåt i högre grad än eljest är i behov av notarierna som vikarier för hållandet av sådana tingssammanträden, synes mig verkligen den nuvarande tiden icke vara väl vald för igångsättandet av detta reformarbete. Vidare skulle jag i likhet med flertalet av mina kolleger i de domsagor, som äro försedda med sekreterare, vilja mot den kungl. propositionen erinra, att den kompensation, som erbjudes häradshövdingarna i de större domsagorna för deras ökade arbete med den betungande tingssittningen, blir alltför ringa liksom vidare att den arbetsbörda, som kommer att åligga sekreterarna, blir alldeles för stor. Därest de tilltänkta bestämmelserna härom nu bli genomförda, är det emellertid antagligt, att det i praktiken snart kommer att visa sig nödvändigt att åstadkomma en lättnad i dessa bestämmelser. I övrigt har jag ej något att erinra mot utskottets förslag, som i en del viktiga punkter i motsats mot propositionen håller sig vid status quo.</w:t>
        <w:br/>
        <w:br/>
        <w:t>Med hänsyn till det pågående arbetet med uppläggandet av de nya fastighetsböckerna har det befunnits ofrånkomligt att också i de stora domsagorna låta notarierna fortfarande få hålla allmänna tingssammanträden. Detta</w:t>
        <w:br/>
        <w:br/>
        <w:t>Ang. domsagornas förvaltning. (Forts.) skulle vara händelsen, när sekreteraren — det är han, som skall upplägga fastighetsböckerna i dessa domsagor — för det ändamålet behöver ledighet från hållande av tingssammanträde. I utskottets betänkande, sid. 14, förekommer ett uttalande av den innebörden, synes det mig, att även häradshövdingen skulle kunna vinna befrielse från att hålla ting, när behovet härav härrör av arbetet med fastighetsböckernas uppläggning. Det är nämligen så, att sekreteraren skall som kompensation för häradshövdingens ökade tingssittning biträda honom med en del arbete, däribland uppsättandet av dombok. Blir nu sekreteraren till följd av arbetet med fastighetsböckerna förhindrad att lämna häradshövdingen tillräcklig hjälp, måste det anses skäligt, att häradshövdingen i ersättning för sitt ökade arbete får ledighet från ting. Då emellertid utskottets uttalande i detta ämne kanske ej är alldeles tydligt, ber jag att få till någon av de ärade utskottsrepresentanterna hemställa om en förklaring i ämnet.</w:t>
      </w:r>
    </w:p>
    <w:p>
      <w:pPr>
        <w:pStyle w:val="Heading2"/>
      </w:pPr>
      <w:r>
        <w:t>6. Kerstin Hesselgren (Folkpartiet, woman)</w:t>
      </w:r>
    </w:p>
    <w:p>
      <w:r>
        <w:rPr>
          <w:b w:val="0"/>
        </w:rPr>
        <w:t xml:space="preserve">Herr talman! Jag vill blott säga några ord för att få tillfälle att uttala min tillfredsställelse över att propositionen har tagit bort den olikhet i utbildningen, som förut förelegat mellan män och </w:t>
      </w:r>
      <w:r>
        <w:rPr>
          <w:b/>
        </w:rPr>
        <w:t>kvinnor¹</w:t>
      </w:r>
      <w:r>
        <w:rPr>
          <w:b w:val="0"/>
        </w:rPr>
        <w:t xml:space="preserve">. Det är ju givet, att det måste vara en svårighet för människor att ställas på detta sätt i en särklass. Det kan ej annat än vara en hjälp för deras framtida arbete, om de få lov att arbeta med samma förutsättningar som sina manliga kamrater. Nu är jag naturligtvis icke på något sätt kompetent att uttala mig om denna utbildnings detaljer, och det tänker jag icke göra något försök till heller. Men för varje gång det från min sida och av andra som talat i denna fråga framhållits det önskvärda i att få likvärdighet i mäns och </w:t>
      </w:r>
      <w:r>
        <w:rPr>
          <w:b/>
        </w:rPr>
        <w:t>kvinnors¹</w:t>
      </w:r>
      <w:r>
        <w:rPr>
          <w:b w:val="0"/>
        </w:rPr>
        <w:t xml:space="preserve"> utbildning har det sagts, att det som man fordrade extra av </w:t>
      </w:r>
      <w:r>
        <w:rPr>
          <w:b/>
        </w:rPr>
        <w:t>kvinnorna¹</w:t>
      </w:r>
      <w:r>
        <w:rPr>
          <w:b w:val="0"/>
        </w:rPr>
        <w:t xml:space="preserve"> var till fördel för deras utbildning. Om så är förhållandet, kan man ju ej annat än hälsa med tillfredsställelse, att denna fördel nu också kommer att givas de manliga juristerna. Har jag fattat rätt vad man avsett med denna tjänstgöring i hovrätten, så skulle den utgöra en sorts sil genom vilken de unga juristerna skulle sållas för att man skulle kunna komma underfund med vilka som särskilt lämpa sig för domarkallet. Och, såvitt jag förstått, och efter de erfarenheter, man har av den manliga ungdomen, kanske en sådan silning kan vara lämplig även för dem. Det betydelsefulla är emellertid — Kungl. Maj:t har framhållit det, och utskottet har sedermera bekräftat vad Kungl. Maj:t sagt — att man här gått in för principen lika utbildning. Nu finns det emellertid en reservation, som önskar, att denna utveckling skall gå fram en smula snabbare än vad man tänkt sig i Kungl. Maj:ts proposition. Jag har fått det intryck av debatten, att den övergångstid om vilken det talas i propositionen tyckes bli något längre än vad jag vid genomläsningen av densamma fattade. Jag vet icke, om jag missförstått, när det talats om en övergångstid på tolv år. Skulle det emellertid vara den tid man har att räkna med, måste jag säga, att det är mycket mellan skål och läpp och att man nog med en så pass lång övergångstid kan befara, att vissa reaktionära vindar skulle kunna komma att kasta tillbaka denna utlovade utveckling. Då jag därför tycker, att det vore tryggare, om man kunde redan nu slå in på likställighetens väg, kommer jag, herr talman, att yrka bifall till herr Oscar Olssons reservation i denna del.</w:t>
        <w:br/>
        <w:br/>
        <w:t>Herr Oscar Olsson har en annan reservation, angående skrivbiträdena. Det förefaller mig, att utskottet på den punkten på sätt och vis utlovar en utredning. Utskottet säger, att man kan icke nu taga upp saken, därför att den måste tagas upp i samband med en allmän reglering av häradshövdingarnas avlöningsförhållanden. Av debatten tycker jag emellertid, det har fram-</w:t>
        <w:br/>
        <w:br/>
        <w:t>Ang. domsagornas förvaltning. (Forts.) gått, att man med bifall till herr Oscar Olssons reservation på denna punkt hastigare skulle kunna förbättra dessa skrivbiträdens ställning. Det har sagts icke bara denna gången utan flera gånger förut, att dessa skrivbiträden göra ett utmärkt arbete och att häradshövdingarna 1 regel äro synnerligen nöjda med dem. Jag tror, att de också på somliga domsagor ha det alldeles utmärkt, men, så vitt jag förstått av vad man hört, är det icke genomgående så, och det är troligt, att en utredning skulle kunna hjälpa dem snabbare fram till förbättrade förhållanden.</w:t>
        <w:br/>
        <w:br/>
        <w:t>Jag kommer därför, herr talman, att rösta också för denna reservation.</w:t>
      </w:r>
    </w:p>
    <w:p>
      <w:pPr>
        <w:pStyle w:val="Heading2"/>
      </w:pPr>
      <w:r>
        <w:t>7. Karl Schlyter (Socialdemokraterna, man)</w:t>
      </w:r>
    </w:p>
    <w:p>
      <w:r>
        <w:rPr>
          <w:b w:val="0"/>
        </w:rPr>
        <w:t xml:space="preserve">Då jag måste gå in i andra kammaren, hinner Jag med anledning av </w:t>
      </w:r>
      <w:r>
        <w:rPr>
          <w:b/>
        </w:rPr>
        <w:t>fröken²</w:t>
      </w:r>
      <w:r>
        <w:rPr>
          <w:b w:val="0"/>
        </w:rPr>
        <w:t xml:space="preserve"> Hesselgrens anförande endast säga, för det första att övergångstiden, under vilken de gamla bestämmelserna skola gälla, enligt min bestämda förhoppning skall bli ganska kort. Jag tror ej, att den skall behöva vara mer än ett par år.</w:t>
        <w:br/>
        <w:br/>
        <w:t xml:space="preserve">För det andra vill jag säga, att herr Oscar Olssons förslag att under övergångstiden likställa männen i utbildningsavseende med </w:t>
      </w:r>
      <w:r>
        <w:rPr>
          <w:b/>
        </w:rPr>
        <w:t>kvinnorna¹</w:t>
      </w:r>
      <w:r>
        <w:rPr>
          <w:b w:val="0"/>
        </w:rPr>
        <w:t xml:space="preserve"> är tekniskt ogenomförbart.</w:t>
      </w:r>
    </w:p>
    <w:p>
      <w:pPr>
        <w:pStyle w:val="Heading2"/>
      </w:pPr>
      <w:r>
        <w:t>8. Assar Åkerman (Socialdemokraterna, man)</w:t>
      </w:r>
    </w:p>
    <w:p>
      <w:r>
        <w:rPr>
          <w:b w:val="0"/>
        </w:rPr>
        <w:t>Herr talman! TI anledning av herr Öhmans fråga skall Jag be att få lämna den upplysningen, att den tolkning, som herr Öhman gör av det ifrågavarande uttalandet på sid. 14 i utlåtandet, är fullkomligt riktig. Det är just det vi ha menat i utskottet. Alltså om sekreteraren genom att syssla med de nya fastighetsböckerna är upptagen, så att han icke kan tillhandagå häradshövdingen med övriga göromål i den utsträckning, som är önskligt, skulle häradshövdingen ha rätt till erforderlig ledighet och till sin vikarie då få någon notarie. Den tolkning, herr Öhman gör, är fullkomligt riktig.</w:t>
        <w:br/>
        <w:br/>
        <w:t>Jag begärde ordet under herr Melléns anförande för att bemöta honom, men vid närmare :eftersinnande bryr jag mig ej om det, ty det kan lätt utveckla sig så, att det blir diskussion i ytterligare en timmes tid, och det tycker jag icke det är skäl till.</w:t>
      </w:r>
    </w:p>
    <w:p>
      <w:pPr>
        <w:pStyle w:val="Heading2"/>
      </w:pPr>
      <w:r>
        <w:t>9. Oscar Olsson (Socialdemokraterna, man)</w:t>
      </w:r>
    </w:p>
    <w:p>
      <w:r>
        <w:rPr>
          <w:b w:val="0"/>
        </w:rPr>
        <w:t xml:space="preserve">Att dessa högre anspråk, som ställas på </w:t>
      </w:r>
      <w:r>
        <w:rPr>
          <w:b/>
        </w:rPr>
        <w:t>kvinnorna¹</w:t>
      </w:r>
      <w:r>
        <w:rPr>
          <w:b w:val="0"/>
        </w:rPr>
        <w:t xml:space="preserve">, jämfört med männen, skulle vara till fördel för </w:t>
      </w:r>
      <w:r>
        <w:rPr>
          <w:b/>
        </w:rPr>
        <w:t>kvinnorna¹</w:t>
      </w:r>
      <w:r>
        <w:rPr>
          <w:b w:val="0"/>
        </w:rPr>
        <w:t xml:space="preserve"> i deras befordran, såsom </w:t>
      </w:r>
      <w:r>
        <w:rPr>
          <w:b/>
        </w:rPr>
        <w:t>fröken²</w:t>
      </w:r>
      <w:r>
        <w:rPr>
          <w:b w:val="0"/>
        </w:rPr>
        <w:t xml:space="preserve"> Hesselgren antydde, är en synpunkt, som jag aldrig haft på saken, men den frågan kunna vi ju låta ligga.</w:t>
        <w:br/>
        <w:br/>
        <w:t>När justitieministern förklarade, att under övergångsåren är det tekniskt omöjligt att genomföra denna likhet i utbildningen, så gick han sin väg i och med detsamma. Det beklagar jag djupt, ty när jag har talat med folk — även med justitieministern — om denna sak, har jag aldrig förrän nu hört det skälet, nu när han var tvungen att omedelbart gå in i andra kammaren.</w:t>
        <w:br/>
        <w:br/>
        <w:t xml:space="preserve">Vidare försäkrade justitieministern </w:t>
      </w:r>
      <w:r>
        <w:rPr>
          <w:b/>
        </w:rPr>
        <w:t>fröken²</w:t>
      </w:r>
      <w:r>
        <w:rPr>
          <w:b w:val="0"/>
        </w:rPr>
        <w:t xml:space="preserve"> Hesselgren, att enligt hans bestämda mening skulle det vara mycket få års övergångstid. Det stämmer ganska dåligt med en del upplysningar, som vi fått under debatten i dag, t. ex. att uppläggningen av fastighetsböckerna skall taga tio—tolv år. Och under denna tid skall systemet vara detsamma som nu! Man kan ha olika uppfattning om vad som är ganska få år. Det kan hända, att den, som yttrat sig i debatten om att det skulle bli tio år, har fel. Men det har icke blivit påvisat av någon annan.</w:t>
        <w:br/>
        <w:br/>
        <w:t>Jag finner, herr talman, ingen anledning att frånträda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