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2082</w:t>
      </w:r>
    </w:p>
    <w:p>
      <w:r>
        <w:rPr>
          <w:b/>
        </w:rPr>
        <w:t xml:space="preserve">Datum: </w:t>
      </w:r>
      <w:r>
        <w:t>1937-01-20</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Gustaf Henning Andersson (–, man)</w:t>
      </w:r>
    </w:p>
    <w:p>
      <w:r>
        <w:rPr>
          <w:b w:val="0"/>
        </w:rPr>
        <w:t>Herr talman, mina herrar! Det är tvenne dokument, som rätteligen böra ligga till grund för en remissdebatt. Det ena är till volymen tunt och anspråkslöst, det andra är så mycket tjockare. De åsyftade dokumenten äro, som var och en kan förstå, trontalet och statsverkspropositionen. Jag skall först dröja en stund vid dessa fundamentala utgångspunkter för debatten, innan jag använder mig av det gamla privilegiet att vid detta tillfälle tala även om den politiska situationen och åtskilligt annat, som därmed sammanhänger.</w:t>
        <w:br/>
        <w:br/>
        <w:t xml:space="preserve">Vad först trontalet angår, är detta, som var och en vid första ögonkastet lätt kan se, en återspegling av den nuvarande regeringens förklaring vid tillträdet, och dokumentet bjuder därför icke på några egentliga överraskningar. Förslagen om dyrortsgrupperade folkpensioner, om förbättring av lantarbetstidslagen och om åtgärder till förbättrad </w:t>
      </w:r>
      <w:r>
        <w:rPr>
          <w:b/>
        </w:rPr>
        <w:t>mödraoch²</w:t>
      </w:r>
      <w:r>
        <w:rPr>
          <w:b w:val="0"/>
        </w:rPr>
        <w:t xml:space="preserve"> barnavård ha varit bebådade. De i utsikt ställda löneregleringarna för lärare och andra befattningshavare känna vi också igen från statsministerns diktamen vid tillträdeskonseljen. I denna diktamen berördes emellertid också en del andra angelägen-</w:t>
        <w:br/>
        <w:br/>
        <w:t>Nu liksom så många gånger tidigare är dock trontalet ett aktstycke, som får bedömas icke endast efter vad som står där utan i lika mån efter det, som saknas. Om man håller sig till regeringsförklaringen och jämför trontalet med denna, så saknas täckning för bland annat utfästelserna om förbättring av skogsarbetarnas lönevillkor, om skapande av bättre förutsättningar för bondeskogsbruket ävensom de i utsikt ställda åtgärderna till förverkligande av kravet på nya jordbruk och mera jord åt de ofullständiga jordbruken. Jag förbiser härvid ingalunda, att dessa spörsmål liksom så många andra äro föremål för utredning, ävensom att vissa anslagshöjningar på nionde huvudtiteln kunna redovisas som valuta för vissa av de utställda accepterna, men jag kan ändå icke komma ifrån intrycket, att den sidan i regeringen, som representeras av bondeförbundsinslaget, satt jämförelsevis obetydliga spår i trontalet. Där hör man förvisso herrar P. A. Hansson och Wigforss tala och i hög grad förstås herr Möller, men herr Pehrsson-Bramstorps röst stiger ingenstädes upp ur symfonien.</w:t>
        <w:br/>
        <w:br/>
        <w:t>En sak, som var berörd i regeringens programförklaring, men som icke återfinnes i de dokument, varom vi här skola tala, är angelägenheten att skydda de privatanställdas intressen genom lämplig lagstiftning. När föregående riksdag beslöt införa lagen om föreningsoch förhandlingsrätt begärde riksdagen också fortsatt utredning rörande frågan om en verklig avtalslag. Såvitt framgår av för riksdagsmännen tillgängliga handlingar har emellertid ingenting åtgjorts i saken, och dock fanns här en så god grund att bygga på, att förslag 1 ämnet bort kunna framläggas inför 1937 års riksdag. Ett mycket stort antal av dem, varom här är fråga, ha ringa eller ingen nytta av den i fjol antagna lagen om föreningsrätt, och därför behöver denna kompletteras med ytterligare och mera i detalj gående lagbestämmelser. Eftersom denna fråga har stor betydelse för de folkgrupper, varom här är fråga, vågar jag till herr socialministern rikta en direkt fråga, i vilket läge den av riksdagen begärda utredningen befinner sig och om några åtgärder i saken äro att vänta inom den närmaste tiden. Jag gör frågan i detta sammanhang, emedan av svaret kan bero, huruvida innitiativ motionsledes äro erforderliga vid denna riksdag.</w:t>
        <w:br/>
        <w:br/>
        <w:t>När det gäller att efterlysa vad som annars saknas i trontalet, anmäler sig</w:t>
        <w:br/>
        <w:br/>
        <w:t>nu som tidigare såsom den föregående ärade talaren även har berört, spörsmålet om vad regeringen tänker göra åt de vilande arbetsfredsproblemen. Man har ju så mycket större skäl att ställa frågan i år, eftersom det ena regeringspartiet, bondeförbundet, tidigare ådagalagt ett positivt intresse för saken, icke minst genom insatser av den man, som nu bekläder justitieministerposten. Det är flera riksdagsskrivelser i detta ämne, som icke blivit effektuerade, den sista av den 7 juni 1935. Enligt den i J. O:s berättelse intagna redogörelsen över riksdagsskrivelsernas öde är ärendet fortfarande beroende på Kungi. Maj:ts prövning. Det är en mångtydig term, som kan betyda allt eller intet; 1 förevarande fall sannolikt det senare.</w:t>
        <w:br/>
        <w:br/>
        <w:t>Att den segrande socialdemokratien av hänsyn till fackföreningsintressena helst vill begrava hela arbetsfredsspörsmålet i stillhet, det kan man förstå efter vad som tidigare har förekommit. Men nog borde det samverkande regeringspartiet härvidlag ha kunnat bidraga med en positiv insats redan nu i linje med partiets tidigare strävanden. Skall man sätta någon tro till försäkringen från bondeförbundshåll, att avsikten med deras inträde i regeringen</w:t>
        <w:br/>
        <w:br/>
        <w:t>Vid remiss av statsverkspropositionen. (Forts.) har varit att inverka på den politiska utvecklingen i positiv riktning, har man ju också all anledning att fråga, på vilka punkter detta har skett, och att efterlysa initiativ, om man märker, att sådana ha uteblivit. Nu väntar Jag här som eljest, när dessa saker komma på tal, den vanliga invändningen, att man skall avvakta resultatet av de frivilliga närmandena mellan partorganisationerna på arbetsmarknaden och se, om icke det, som man vill vinna genom lagstiftning, kan ernås på annat sätt. Jag vill icke förringa värdet av dessa förhandlingar, men nu liksom vid åtskilliga tidigare tillfällen, när dessa vägar ha beträtts, måste jag bekänna, att jag icke tror mycket på sådana resultat. Jag är för min del övertygad om att även om resultat i vissa hänseenden kunna nås genom dessa förhandlingar, kommer ändå behovet av ytterligare lagstiftningsåtgärder att kvarstå. Den s. k. samhällsfredsutredningen konstaterade också på vissa avsnitt behovet av en omedelbar lagstiftning och den verifierade för övrigt på punkt efter punkt de uppfattningar, som vi från vår sida framfört rörande hithörande spörsmål.</w:t>
        <w:br/>
        <w:br/>
        <w:t>Vågar jag i detta sammanhang erinra om ett förolyckat lagstiftningskrav: det om skydd för tredje mans rätt? De båda regeringspartierna ha i denna fråga haft ett gammalt förhållande, och man kan förstå, att det är angenämast att glömma detta just nu, när den nya kärleken blommar. Kvar står dock det faktum, att behovet av en lag till skydd för de enskilda mot övergrepp från de ekonomiska sammanslutningarnas sida alltjämt är aktuellt, ja, jag vågar påstå, att behovet växer i den mån som dessa organisationer på skilda områden bli allt flera och allt mäktigare. För närvarande pågår en strävan att upporganisera alla näringsgrenar, alla stånd och alla yrken, och därigenom löper man givetvis den risken, att samhället så att säga blir satt i efterhand. Dessa organisationer växa sig så mäktiga, att ett ingripande för att reglera deras stridsåtgärder blir svårare, ju längre tiden lider. Den underliga moral, som vill ge de ekonomiska sammanslutningarna en viss rätt att bruka våld till främjande av sina syften, kunna vi å vår sida icke acceptera. En överdriven känslighet inom arbetarelägret ser i kravet på en lagstiftning till skydd för tredje man ett slag mot fackföreningsrörelsen, under det att i själva verket i krav numera aktualiserats på grund av företeelser på andra områden.</w:t>
        <w:br/>
        <w:br/>
        <w:t>Väl vet jag, att majoriteten inom denna kammare representerar en åskådning, som anser, att statsmakterna skola lämna de ekonomiska sammanslutningarna i en oreglerad frihet till självständig maktutövning var och en på sitt område, men jag vågar påstå, att detta är en mening, som står i dålig överensstämmelse med den på samma håll härskande uppfattningen, att staten är bättre skickad att förstå och leda det ekonomiska livets funktioner än vad de enskilda medborgarna äro. Händelser och förhållanden såväl här hemma som ute i världen visa dock, att lägen kunna uppstå, då ett ingripande från samhällets sida är högeligen nödvändigt. Se till exempel på fabriksockupationerna i Frankrike och på den passivitet, som samhällsmakten där nödgats iakttaga, därför att former för ett auktoritativt ingripande från statens sida icke i tid tillskapats! Eller se på konflikten inom automobilindustrien i Förenta Staterna, en strid som hotar att få de mest vittgående följder för landets ekonomiska liv! Några säkra garantier för att icke liknande lägen kunna uppstå även här i landet finnas ej. Vore det då icke skäl att medan lugnet råder ordna en beredskap även på detta område, likaväl som alla äro ense om att vi böra bereda oss till nästa ekonomiska kris? Jo, förvisso, och det vore underligt, om icke de kloka och framsynta min, som sitta i den nuvarande regeringen, skulle se och förstå detta. Men det fattas vilja att handla, kanske fattas det också mod.</w:t>
        <w:br/>
        <w:br/>
        <w:t>Försåvitt trontalet riktigt och fullständigt återger regeringens planer för den kommande riksdagen, skall det villigt medges, att kursen pekar på en relativt försiktig och moderat politik, en karakteristik, som från mina utgångspunkter betyder en viss grad av beröm.</w:t>
        <w:br/>
        <w:br/>
        <w:t>Om vi därmed lämna det tunna dokumentet och övergå till den tjocka luntan, så möter man där åtskilligt, som är glädjande och intressant. Med en som jag tror enstämmig tillfredsställelse konstatera vi det rikliga inkomstflöde, som gett finansministern möjlighet att visa en mera flott generositet än någon finansminister på länge kunnat visa. Det är dock i själva verket så, att detta överflöd på pengar i statskassan ytterst betyder ett ökat skatteuttag från landets medborgare. De skatteinstrument, som vi ha, äro konstruerade för att pumpa pengar ur skattedragarnas fickor under ett annat och sämre konjunkturläge än det nuvarande. Undra då på att samma instrument, använt under nu rådande konjunktur, ger ett lysande resultat i fråga om intäkter på de olika titlarna. Bakom de svällande statsinkomsterna ligger naturligtvis det allmänna uppsvinget på snart sagt alla områden. Det är därifrån, som den ökade skattekraften på olika vägar transfereras in 1 statskassan. Därom är naturligtvis också herr finansministern själv fullt medveten, och det måste för honom te sig rätt underligt att se de ivriga hyllningarna i den trogna partipressen, där man vill räkna det förmånliga budgetära läget regeringen och finansministern till förtjänst. Jag vågar påstå, att herr finansministern knappats har större del i de goda statsfinanserna än vi andra. Han har betalt sin kronoskatt, och det förmodar jag, att vi alla ha gjort. Huruvida hans åtgärder i en föregående inkarnation sträckt sina verkningar in över det finansår, som det nu föreliggande budgetförslaget avser, därom vill jag icke diskutera.</w:t>
        <w:br/>
        <w:br/>
        <w:t>Naturligtvis unna vi gärna finansministern att för en gångs skull röra sig som man gör i ett förmöget hus, så mycket hellre som han varit med även under de sju hungeråren, då det gällde, som vi säga i Dalarne, att »stilla med takhalmen». Under dessa år beundrade vi ofta såväl herr Wigforss” som andra finansministrars förmåga att ständigt leta fram dolda reserver, än små och än stora, som lågo undanstuckna här och var och som kommo så innerligt väl till pass, då skattekon sinade. Nu när kon mjölkar så rikligt, hoppas jag, att något strilar ned i sidokanalerna igen, så att reserverna fyllas, även om det sker mer eller mindre fördolt och omedvetet. Därmed har jag redan uttryckt ett gillande av den föreliggande finansplanen i de delar, som avse betalning av de gamla krisskulderna. Förvisso inger det för staten en känsla av ökad solvens att bli fri från dessa påminnelser om gångna tiders bekymmer.</w:t>
        <w:br/>
        <w:br/>
        <w:t>Givetvis kan det diskuteras, huruvida en dylik skuldamortering bör ske i snabbare eller långsammare takt, och huruvida icke det goda konjunkturläget hade motiverat en sänkning av de direkta skatterna. Jag skulle för min del ha funnit det rimligt med en, om än obetydlig sänkning av skatterna i år, även om detta fått ske i någon mån på skuldamorteringens bekostnad. Men om jag för egen del kan acceptera finansplanen även utan skattesänkning, så kan jag under inga omständigheter godkänna finansministerns motivering för sitt program härvidlag. Han har nämligen sagt ungefär så här, att då han i fjol föreslog skattesänkning, hade riksdagen i stället beslutat ökade utgifter. För att vara riksdagen till lags, gör han nu ytterligare utgifter för att slippa föreslå skattesänkning.</w:t>
        <w:br/>
        <w:br/>
        <w:t>För det första var orsaken till att skattesänkningen i fjol uteblev den, att riksdagens majoritet ansåg en viss förstärkning av våra försvarsanstalter oundgänglig. Det var icke de ökade utgifterna i och för sig, som voro än-</w:t>
        <w:br/>
        <w:br/>
        <w:t>Vid remiss av statsverkspropositionen. (Forts.) damålet, utan dessa blevo endast en konsekvens av försvarsbeslutet. För det andra tycks finansministern i detta sammanhang helt och hållet förbise, att han och regeringen i år ha en riksdagsmajoritet bakom sig, som väl på en så fundamental punkt som den om skatternas storlek utan vidare följer en från regeringsbänken given paroll. Därför kan jag icke finna annat än att detta, att såsom försvar för en utebliven skattesänkning skjuta den förra riksdagsmajoriteten framför sig, verkar billigt jongleri.</w:t>
        <w:br/>
        <w:br/>
        <w:t>För övrigt kan jag icke förstå, varför kraven på skattesänkning i år anses så fördömliga. TI fjol, då läget icke var fullt så bra som nu, framställdes den skattesänkning, som då föreslogs av regeringen, såsom något högst förtjänstfullt. Elaka människor uttryckte då den förmodan, att ivern att rekommenderade en skattesänkning hade sammanhang med de förestående valen. Efter den sortens teckentydning skulle vi kunna vänta förslag om skattesänkning nästa år, då vi ha val, och för min del kan jag ge mig till tåls och vänta till dess, i hopp om att den goda konjunkturen står sig.</w:t>
        <w:br/>
        <w:br/>
        <w:t>Beträffande detaljerna i finansplanenr och i statsverkspropositionen är icke så mycket att säga i detta sammanhang, men på en punkt skulle jag vilja göra en liten erinran och kanske också uttala en varning till dem, som i utskotten ha att behandla förslagen. Det har ju varit en, jag vågar säga, åtminstone under de senaste åren tämligen enstämmig uppfattning om behövligheten av att ordna allmänna arbeten för att lindra arbetslösheten. Men samtidigt har det uttalats särskilt från deras sida, som ivrigast propagerat för detta arbetslöshetsprogram, att under en bättre konjunktur de allmänna arbetena borde i högsta grad begränsas. Jag vill icke påstå annat än att så i viss mån är fallet i föreliggande statsverksproposition. Men jag undrar, om man icke i konjunkturutjämnande syfte skulle kunnat sträcka sig längre. I den rätt tjocka bok, som handlar om utgifter för kapitalökning, finnes en hel del ändamål uppradade. Vissa byggnadsföretag äro redan igångsatta och kunna naturligtvis icke stoppas, andra föreslås för första gången. Skulle icke klokheten bjuda att i så många fall som överhuvud taget är möjligt hushålla med de allmänna arbetena? Det pågår nu en undersökning om vilka möjligheter man har att genom anordnande av offentliga arbeten möta den kommande krisen. Jag är förvissad, att denna utredning kommer att giva vid handen, att vi redan mobiliserat det första uppbådet av arbetstillfällen under den lågkonjunktur, som ligger bakom oss, och att svårigheterna att finna nya lämpliga arbetsobjekt äro ofantligt större, om en ny kris skulle sätta in inom ett antal år. Därför skulle jag — utan att vilja peka på något visst bestämt anslag — vilja uttala den önskan, att man i konjunkturutjämnande syfte och kanske i någon mån med bortseende av ändamålets berättigande i och för sig söker begränsa den offentliga byggnadsverksamheten. Ett ytterligare skäl därtill är, att konjunktursvängningen medfört en enorm stegring i kostnaderna för dessa arbeten, särskilt i vad angår anskaffande av material. Ty såväl järnindustrien som byggnadsindustrien i allmänhet arbeta under goda konjunkturer med höjda priser. Sålunda skulle det, även ur allmänt ekonomisk och statsfinansiell synpunkt vara förmånligt att spara vissa allmänna arbeten till en konjunktur med andra priser på material och förnödenheter.</w:t>
        <w:br/>
        <w:br/>
        <w:t>Det är egentligen två faktorer i årets statsverksproposition, som konstitucra den stigande linjen. Det är de automatiska utgiftsökningarna och «de bebådade löneregleringarna. I de automatiska utgiftsstegringarna spela de höjda kostnaderna för folkpensioneringen den största rollen. Såvitt jag räknat rätt, kommer under nästa budgetår en ökning på enbart denna post med 52 miljoner kronor och under det därpå följande budgetåret en ytterligare stegring med</w:t>
        <w:br/>
        <w:br/>
        <w:t>17 miljoner kronor. För budgetåret 1939/1940 beräknar finansministern, att utgifterna till folkpensioneringen skola stiga till 175 miljoner kronor.</w:t>
        <w:br/>
        <w:br/>
        <w:t>Det kan då hava ett visst intresse att gå tillbaka till riksdagens behandling av frågan om förbättrad folkpensionering 1935 och se, i vad mån de nu aktuella siffrorna korrespondera med de beräkningar, som riksdagen byggde sitt beslut på. Man skall då finna, att vi redan ha ett överskridande på många miljoner kronor. Enligt kalkyler i propositionen beräknades folkpensioneringsreformen, sådan den då föreslogs, under 1940 kosta 160 miljoner kronor. I själva verket kommer den att kosta 175 miljoner kronor. Mot dessa siffror som bakgrund kan man lämpligen se det myckna klandret mot oss under valrörelsen för njugghet mot de gamla pensionärerna, därför att vi tvekat något om vägarna, när det gällt att pålasta statskassan ytterligare bördor för den sociala hjälpverksamheten.</w:t>
        <w:br/>
        <w:br/>
        <w:t>Till frågan om de väntade löneregleringarna får man ju återkomma, när propositioner i sinom tid föreligga. Av de vaga uttalandena i statsverkspropositionen har man nämligen ingen direkt ledning att hämta, hur regeringen kommer att lägga sina förslag.</w:t>
        <w:br/>
        <w:br/>
        <w:t>I en föregående remissdebatt tillät jag mig något raljerande beteckna det då framlagda budgetförslaget mer som ett konststycke än som ett konstverk. Med användande av samma slags vokabulär skulle jag vilja karakterisera det nu framlagda budgetförslaget som en hantverksprodukt, visserligen en solid sådan men utan den originalitet, som lyfter verket upp på en högre nivå. 'Ty att samla ihop de många penningströmmarna i en stor bassäng och därefter leda flödet ut i skilda banor igen, därtill fordras visserligen rutin och ett visst omdöme; men något underverk kan man knappast säga, att det är.</w:t>
        <w:br/>
        <w:br/>
        <w:t>I pressdebatten omkring 1937 års statsverksproposition har det på sina håll yppats en viss oro rörande perspektiven framåt, oro för att vi på detta sätt komma upp på en så hög statlig standard och skaffa oss så stora behov av skatteinkomster, att vi i en annan och sämre tid få svårt att bära bördorna. Dylika farhågor äro givetvis icke obefogade. Därför måste de goda tiderna användas till konsolidering och till att lagra reserver. Med reserver menar jag då icke endast sådana i statens förvar utan även den sortens reserver, som bestå i samlad och konserverad skatteförmåga hos företagen och de enskilda skattedragarna.</w:t>
        <w:br/>
        <w:br/>
        <w:t>Det förmånliga budgetära läget är ju som sagt en direkt följd av de goda tiderna och det ekonomiska uppsvinget. Den saken är klar och kan på intet sätt bortresoneras. De goda tiderna återigen bero på en allmän ekonomisk återhämtning, en uppåtgående kurva i den vågrörelse, som konjunkturerna alltid beskriva. I så måtto kan man tala om en naturlig återhämtning. Under de värsta krisåren var man från socialdemokratiskt håll mycket ivrig att bestrida möjligheten av en sådan naturlig återhämtning. Det så kallade kapitalistiska samhällsskicket förklarades vara fullkomligt dödsdömt, och allt hopp stod till staten och till de statliga ingripandena. Vi å vår sida voro då fullt beredda att medverka till extraordinära ingripanden för att mildra krisens verkningar, men vi avrådde bestämt från att experimentera med det ekonomiska livet på lång sikt, förvissade som vi voro, att den förkättrade kapitalistiska produktionsordningen nu som så många gånger tidigare skulle visa samma förmåga till anpassning som skett i andra liknande lägen. Nu står finansministern jämte sina meningsfränder vederlagd som socialdemokrat. TI stället kan han jämte oss andra glädja sig åt tecknen på den gamla samhällsordningens ekonomiska styrka, en inre motsägelse, som jag förmodar att finansministern icke hyser några större samvetsbetänkligheter över.</w:t>
        <w:br/>
        <w:br/>
        <w:t>Vid tidigare remissdebatter har jag funnit anledning att då och då påkalla</w:t>
        <w:br/>
        <w:br/>
        <w:t>Vid remiss av statsverkspropositionen. (Forts.) diskussion omkring socialiseringsspörsmålen och efterlyst de klara linjerna och de aktuella programkraven hos de idériktningar, som socialdemokratien representerar och som den väl, förmodar jag, arbetar på att förverkliga. Men sällan har det kommit något klargörande svar. Nu utkommer visserligen varje år vid denna tid ett slags lärobok, författad av hans excellens herr utrikesministern på lediga stunder, med samma regelbundenhet som en viss annan kalender. Dessvärre har jag icke hunnit läsa den sista, som kom i går. Därför vet jag icke, om där står att finna större klarhet än i föregående editioner.</w:t>
        <w:br/>
        <w:br/>
        <w:t>Om jag emellertid i år avstår från att närmare beröra den principiella socialdemokratiska politiken, så sker det delvis i brist på material — det vill jag erkänna — men i främsta rummet därför, att den svenska socialdemokratien, vars teorier i och för sig själva äro rätt vaga, nu genom sin allians med bondeförbundet väl slutit något slags äktenskapsförord, som innebär, att de principiella socialistiska åskådningarna läggas in i kylskåpet.</w:t>
        <w:br/>
        <w:br/>
        <w:t>Naturligtvis kunde det finnas många anledningar att i remissdebatten erinra om ett och annat, som hänt under år 1936, om valrörelsen och regeringskriserna, såväl den första som den andra. Det är ett gammalt visdomsord, som säger, att man ej skall tala om den snö, som föll i fjol. Men dagens situation kan knappast belysas utan en liten återblick i det förflutna.</w:t>
        <w:br/>
        <w:br/>
        <w:t>Nu kanske man har glömt vid det här laget, att striderna mellan regeringen och oppositionen under 1936 års riksdag ytterst bottnade i meningsskiljaktigheter om försvarsfrågan. Det var den, som var det väsentliga, under det att pensionsfrågan och en del annat, som sedan sköts i förgrunden och kom att spela en mycket betydande roll, från början var andrahandsfrågor, sidoordnade spörsmål. Om alltså en uppgörelse i försvarsfrågan kommit till stånd vid förra riksdagen, hade den första regeringskrisen sannolikt undvikits och därmed väl också den andra. Nu vill jag ju icke i och för sig betrakta bondeförbundsregeringens korta sejour som någonting, som borde varit ogjort. Jag beklagar bara, att den blev så kort, att regeringen icke hann visa, vad den dugde till. Men i belysning av vad som sedan hände te sig onekligen de båda regeringskriserna under förra året som tämligen onödiga, en uppfattning, som jag förmodar i högsta grad delas av hans excellens herr statsministern och flera kolleger — dock icke alla.</w:t>
        <w:br/>
        <w:br/>
        <w:t>Men — och det var dit jag ville komma — regeringskrisen i fjol vår hade kunnat vara ogjord, om det socialdemokratiska partiet då hade gjort vad som sedan skedde, d. v. s. accepterat den försvarsreform, omkring vilken riksdagens majoritet då samlades. Jag vågar konstatera och löper säkerligen ingen risk att bliva emotsagd, att opinionen i landet med enastående enighet slutit upp omkring detta fjolårets försvarsbeslut. Jag tror icke, att det skett av politiska skäl utan att det varit av sakliga skäl, insikten om nödvändigheten att taga det steg, som då togs. Följaktligen har den eftertraktade politiska avspänningen 1 försvarsfrågan blivit en verklighet. Det hette i fjol, att en dylik avspänning allenast kunde nås genom bifall till det då föreliggande regeringsförslaget. Jag vågar påstå, att detta var en felsyn. Skulle riksdagen i fjol följt regeringens linje i försvarsfrågan, hade striderna förvisso ånyo blossat upp redan vid denna riksdag, och tonen i det anförande, som högerledaren nyss höll, skulle utan tvivel hava varit en annan än den var i dag.</w:t>
        <w:br/>
        <w:br/>
        <w:t>Nu understrykes det i trontalet, att fjolårets försvarsbeslut skall fullföljas, en förklaring, som är tacknämlig och står i full överensstämmelse med för. klaringar från regeringsledamöternas sida under frågans behandling i fjol och i överensstämmelse med vad som förekom från samma håll under valrörelsen. Jag tror för övrigt icke, att denna förklaring kostat den socialdemokratiska re-</w:t>
        <w:br/>
        <w:br/>
        <w:t>Nu förstår jag väl, att statsministern och hans partivänner i alla fall äro mycket tillfredsställda med den politiska utveckling, som följt på den första krisen. Valutgången förde det socialdemokratiska partiet helt nära majoritetsställningen i denna kammare. Den gav ett klart flertal för de socialistiska grupperna tillsammantagna. De parlamentariska perspektiv, som därmed öppnas, äro åtminstone teoretiskt sett av mycket genomgripande natur. Genom en socialistisk blockbildning i riksdagen kan den politiska utvecklingen under nästa fyraårsperiod dirigeras, i varje fall i negativ riktning, i andra kammaren. I första kammaren existerar ännu det gamla styrkeförhållandet i stort sett.</w:t>
        <w:br/>
        <w:br/>
        <w:t>Men till överraskning för många bildades emellertid som en produkt av valet en regering, byggd på en helt annan blockbildning. De ledande krafterna omkring regeringskrisen i höstas, vilka nu dessa krafter voro, föredrogo att åvägabringa en regeringsallians mellan den segrande socialdemokratien och ett av de partier, som på valfältet stått som socialdemokratiens motståndare och som för resten på våren tagit en mycket aktiv del i de riksdagsbeslut, som kommo den förra socialdemokratiska regeringen att avgå.</w:t>
        <w:br/>
        <w:br/>
        <w:t>Det var nog många, icke minst inom de engagerade partierna, som funno kombinationen något underlig med hänsyn till de närmast förut liggande händelserna. Att det sedan bortom dessa nära liggande händelser fanns en viss själarnas sympati mellan kontrahenterna visste alla. Men man vänjer sig ju vid allting och kanske också vid denna regeringskombination.</w:t>
        <w:br/>
        <w:br/>
        <w:t>Nu har emellertid statsministern fått den starka regering, han så länge ropat efter, en regering som numerärt förfogar över ett klart flertal i riksdagens båda kamrar. Så till vida kan han icke gärna mer begära. Men en annan sak är, huruvida denna regering är parlamentarisk i så måtto, att den 1 sig själv utgör en klar konsekvens av valutgången. Så kan knappast sägas vara fallet, då det samverkande regeringspartiet, bondeförbundet, i flertalet valkretsar gick i kartell med folkpartiet och högern mot socialdemokraterna, alldeles naturligt för resten, då som sagt de borgerliga partierna i samtliga huvudfrågor, som voro grundläggande för händelserna vid den förra riksdagen och alltså borde varit grundläggande för andrakammarvalet, stodo på en gemensam plattform. Någon linjeren parlamentarism är det alltså icke som den gamle ivraren för parlamentariska regeringar här inaugurerat. Naturligtvis kan han svara, att den duger bra som praktisk arbetsform, ett självklart faktum, som jag icke vill bestrida. Jag har många gånger även från denna talarstol hävdat den uppfattningen, att det väsentliga är innebörden och effekten i de beslut, som statsmakterna träffa, och att sättet för beslutens tillkomst och sammansättningen av de majoriteter, som stå bakom avgörandena, är av mindre vikt. Men från socialdemokratiskt håll och icke minst från medlemmar av den nuvarande regeringen har det vid flera tillfällen lagts den största vikt vid förslagens ursprung och beskaffenheten av den majoritet, som vid ett visst givet tillfälle står till buds. Jag behöver bara erinra om försvarsbeslutet i fjol och de utsagor, som fälldes under förhandlingarna före detta.</w:t>
        <w:br/>
        <w:br/>
        <w:t>Med den inställning jag sålunda har kan jag icke fälla någon förhandsdom över den sittande regeringen utan vill i stället avvakta resultaten av dess arbete. Visserligen anser jag liksom kanske åtskilliga andra med mig, att socialdemokratien och bondeförbundet äro ett ganska omaka par, men då de av fri vilja ingått detta resonemangsparti så är det ju närmast parternas eget</w:t>
        <w:br/>
        <w:br/>
        <w:t>Nu har i regeringspressen uttryckts en förmodan, att oppositionens främsta strävan skulle bli att söka irritera förhållandet mellan regeringskontrahenterna. Jag svarar endast för ett av oppositionspartierna, men för vår del finner jag ett dylikt antagande alldeles ogrundat. Varför skulle vi tränga oss emellan barken och trädet och söka åtskilja det, som den nuvarande statsministern så skickligt har sammanfogat? Ingalunda! Det är bäst, att parterna få regera så länge, som de känna ömsesidig tillfredsställelse i äktenskapet. Vår opposition kommer att, där så behövs, inrikta sig på kritik av regeringens gärningar, och därutöver ha vi sysselsättning nog att hävda våra egna synpunkter och intressen.</w:t>
        <w:br/>
        <w:br/>
        <w:t>Oppositionen, ja! Med landsfaderlig välvilja har regeringschefens omtanke sträckt sig även till oss, de fattiga i hans parlamentariska rike. Vi ha fått råd och förmaningar även från andra håll. Det mest uppmärksammade inslaget i denna debatt var statsministerns önskan om en »skicklig ledning» för oppositionen. Om i detta uttalande skulle ligga en förtäckt insinuation angående de nuvarande ledarnas kvalifikationer, så tar jag min del därav med största jämnmod. Alla kunna inte bli stora män, och storheterna synas ju bättre, om jämförelsematerialet är av anspråkslösare format. Men det är en tongång i det berörda uttalandet, som påkallar en bestämd protest från min sida. Det är, när herr statsministern talar om »ledning» i singularis. Jag ser 1 detta ett bestämt syfte att framställa de borgerliga partierna i oppositionsställning som något slags block. Vi känna väl igen metoden från valrörelsen. Tydligen ingår det i den socialdemokratiska taktiken att framställa folkpartiet som en osjälvständig vasall. Tillåt mig ge ett råd. Sluta upp med den trafiken, ty den kommer ändå icke att lyckas.</w:t>
        <w:br/>
        <w:br/>
        <w:t>Folkpartiet begär ingen större plats än den vår ställning berättigar oss till, men vi komma alltjämt att hålla på vår självständighet, och vi begära respekt för vår ärliga vilja att stå på egen grund.</w:t>
        <w:br/>
        <w:br/>
        <w:t>Vad så oppositionens uppträdande i allmänhet angår, så vill jag för vår del säga, att vi icke komma att handla ur synpunkten att vara regeringen till lags, och vi komma icke att ödmjukt fråga, om det i nåder tillåtes oss att ha en avvikande mening. Jag förmodar, att hans excellens statsministern med sitt tal om en skicklig opposition också menat en sådan, som orädd förfäktar egna ståndpunkter, även med risk att stöta de mäktiga. Skulle hans ideal vara en opposition bestående av fjäskande tallriksslickare, så har hans begrepp blivit bra mycket annorlunda, än när han själv stod som ledare för oppositionen i denna kammare.</w:t>
        <w:br/>
        <w:br/>
        <w:t>Till sist, herr talman, några ord om våra utrikespolitiska förhållanden. Jag behöver väl icke avge någon försäkran, att folkpartiet enhälligt sluter upp omkring den försiktiga utrikespolitik i fredens och neutralitetens tecken, som denna regering liksom tidigare regeringar visat sig vilja föra. Särskilt är det utrikesministerns person, som därvid inger förtroende och trygghet. Vårt förtroende i utrikespolitiska ting är icke fullt lika grundfast, när det gäller det socialdemokratiska partiet. Därinom förekomma stundom vissa ansatser till en privat utrikespolitik vid sidan om den ansvariga regeringens. Jag behöver endast erinra om L. O.-blockaden mot tyska varor och andra kända förhållanden.</w:t>
        <w:br/>
        <w:br/>
        <w:t>Det ser ut, som om man inom den socialdemokratiska pressen ännu icke</w:t>
        <w:br/>
        <w:br/>
        <w:t>Vid remiss av statsverkspropositionen. (Forts.) fattat sin roll som språkrör för en majoritetsregering och ett majoritetsparti, när det gäller utrikespolitiska ting. Utåt är det i regel pressen, som får representera folkopinionen med rätt eller orätt. Så är det beträffande den opinion i främmande länder, som kommer under våra ögon, och på samma sätt representeras den svenska opinionen inför utlandet av vad som står att läsa i svenska tidningar. Uttalandena i den socialdemokratiska pressen måste därför utomlands uppfattas som uttryck för de officiella tänkesätten här i landet, ett förhållande som borde lägga någon dämpare på ivern att i spalterna ge uttryck åt mer eller mindre välgrundade enskilda meningar. Samma varning kan även riktas åt det andra hållet. Men förhållandet är det, att vad som står att läsa i den extrema högerpressen, tillmätes ej 1 utlandet någon större betydelse, därför att det är bekant, att denna riktning saknar parlamentariskt inflytande här i landet.</w:t>
        <w:br/>
        <w:br/>
        <w:t>I vår samfällda vilja till fred och i vårt goda förhållande till andra makter ligger en tillgång, som knappast kan nog värdesättas. Det gäller att vårda denna och se till att, vad som än händer, Sverige kan stå som ett fredens värn utåt och som en nationell enhet.</w:t>
        <w:br/>
        <w:br/>
        <w:t>Ja, herr talman, med hänsyn till framför allt sistberörda omständigheter och till den goda ekonomiska konjuktur, som är förhanden, kan man se framtiden an med god förtröstan. De inre politiska strider som vi här komma att föra kunna givetvis icke förtaga intrycket av de lugna och lyckliga förhållanden, som råda. Vi kunna här i vårt land fortsätta det samhälleliga uppbyggnadsarbetet på skilda områden i samma eller i ökad takt mot förut, och i detta uppbyggnadsarbete vill folkpartiet, trots sin minoritetsställning, i fortsättningen som förut efter måttet av sin förmåga deltaga.</w:t>
      </w:r>
    </w:p>
    <w:p>
      <w:pPr>
        <w:pStyle w:val="Heading2"/>
      </w:pPr>
      <w:r>
        <w:t>2. Per Albin Hansson (Socialdemokraterna, man)</w:t>
      </w:r>
    </w:p>
    <w:p>
      <w:r>
        <w:rPr>
          <w:b w:val="0"/>
        </w:rPr>
        <w:t>Herr talman, mina damer och herrar! När jag suttit och lyssnat till oppositionsledarnas fridsamma tal här i dag, ha tankarna ganska ofta gått så där fyra, fem månader tillbaka till den valrörelse, vari vi då befunno oss. Jag har ej kunnat undgå att göra en jämförelse mellan tonerna då och nu. Vid det tillfället utmålade man såsom en ofantlig risk för hela vårt fosterlands framtid, om den socialdemokratiska delen av den svenska riksdagen utökades, och man försökte få vårt folk att tro, att en framgång för socialdemokratien skulle innebära etablerandet av en röd diktatur o. s. v. Jag konstaterar naturligtvis med tillfredsställelse, att herrar oppositionsledare finna sig mycket väl i den situation, som skapats genom valresultatet. Jag vågar förmoda, att de ej själva trodde, vad de sade under valrörelsen, utan man får väl mera tolka detta som överord i stridens hetta.</w:t>
        <w:br/>
        <w:br/>
        <w:t>Folket talade, till riksdagen kom tillbaka ett förstärkt socialdemokratiskt parti, och riksdagens andra kammare erhöll i övrigt en väsentligt förändrad sammansättning. Det finns ingen anledning i detta sammanhang att fundera över vad det var som gjorde, att folket talade så, som det talade. Utan tvivel spelade den politik, som förts under den gångna valperioden, en betydande roll. Oavsett vilka meningar man har om denna politik, är det alldeles uppenbart, att den i högsta grad tillvunnit sig folkets förtroende, och det kan kanske bero därpå, att just ute i bygderna har man haft praktisk erfarenhet av de mycket goda verkningarna av denna politik. Herr Bagge har funnit en annan förklaring till den socialdemokratiska framgången, då han velat göra gällande, att den vanns därigenom att socialdemokratien avsvor sig sitt principprogram.</w:t>
        <w:br/>
        <w:br/>
        <w:t>Ej heller på den punkten finns anledning att ingå i någon diskussion. Jag vill emellertid påpeka, att till och med i det socialdemokratiska valmanifestet funno vi angeläget att hänvisa till, att vi ej på något sätt ändrat vår uppfattning om den utveckling, som skulle kunna nödvändiggöra ett ökat samhälleligt inflytande på det ekonomiska livet, och de, som följde våra tal under valrörelsen, uppmärksammade nog också, att vi ej funno det vara på något sätt angeläget att sticka under stol med att vår uppfattning alltjämt var socialistisk. Å andra sidan förfor det socialdemokratiska partiet i detta val som vid andra val på det sättet, att vi presenterade ett program för den situation, vari vi befunno oss, ett program begränsat till vad vi ansågo vara möjligt att nu kunna genomföra och genomföra under en relativt kort period.</w:t>
        <w:br/>
        <w:br/>
        <w:t>Vad som än gjorde, att väljarna slöto upp kring det socialdemokratiska partiet i ökad utsträckning, så blev i varje fall resultatet, att partiet kom tillbaka med sådan styrka, att det var naturligt, att ledningen av regeringen uppdrogs åt det socialdemokratiska partiet. Det kanske för framtiden kan vara av intresse att, innan jag kommer in på hur situationen efter valet löstes, i kammarens protokoll inregistrera ett litet bevis på den skräckstämning, som man hade lyckats skapa på borgerligt håll inför utsikten av en socialdemokratisk valseger. Jag väljer då ett uttalande, gjort efter valet i en liberal tidning.</w:t>
        <w:br/>
        <w:br/>
        <w:t>Den skrev omedelbart efter valet om resultatet av detta: »Verkligheten är den, att den 20:e september 1936 tog Sveriges folk steget över den gränslinje, som skiljer de fritt styrda länderna från de diktatoriskt regerade. Socialdemokratiska partiet kan efter sitt behag betjäna sig av kommunisternas eller av bondeförbundarnas röster. Vägra de ena, så äro säkert de andra villiga. Så är då 1 verkligheten vårt land numer en diktatur, enväldigt styrd av ett parti, som står fast sammanslutet kring en revolutionär samhällsomdaningsdogm — det är ju vad som kännetecknar de andra diktaturerna. Vårt förra demokratiska folkstyre, som krävde samverkan av sinsemellan mycket olika minoritetspartier, kommer att ersättas av ett enda partis suveräna herravälde. Demokratien har på fullt laglig väg gått över till sin motsats — det är en av dess SVvagheter att någon spärr mot en sådan utveckling inte finnes. — — Och vad kommer nu att hända? Ja, det veta endast våra herrar, socialdiktatorerna, som de hädanefter rätteligen borde kallas.»</w:t>
        <w:br/>
        <w:br/>
        <w:t>Jag har med avsikt valt detta citat, därför att det är ganska belysande för den stämning, i vilken man på sina håll antingen faktiskt levde eller försökte inbilla sig vara motiverad, och jag har också valt det ur en tidning, som ej är vilken tidning som helst utan en tidning med gott anseende, nämligen Karlstads-tidningen. Jag vill endast till detta knyta den reflexionen, att vore det ej skäl, att man även under valrörelser uppriktigt erkände, att socialdemokratien ingalunda företräder några diktatoriska strävanden utan kan berömma sig av att i allt sitt varande ha företrätt en demokratisk åskådning och bringat den svenska demokratien till en starkare ställning och den demokratiska uppfattningen till en fördjupning inom vårt folk.</w:t>
        <w:br/>
        <w:br/>
        <w:t>Denna socialdemokratiens djupt kända demokratiska åskådning kom också till uttryck vid lösningen av den situation, som uppkom efter valet. Det blev en koalition mellan socialdemokraterna och bondeförbundet. Det kunde ha blivit en annan lösning. Det finns ingen anledning att ej också här säga ut, att om socialdemokraterna efter 1936 års val ansett sig böra ensamma övertaga regeringsansvaret, så skulle däremot ej kunnat göras någon allvarlig invändning ur parlamentarisk synpunkt. Många både inom det socialdemokratiska partiet och inom andra partier skulle kanske ansett den lösningen vara den parlamentariskt riktiga. Emellertid valdes den andra vägen, och jag går nu över till att tala något litet om denna koalition.</w:t>
        <w:br/>
        <w:br/>
        <w:t>Jag kan därvid ej följa herr Andersson i Rasjön i hans något erotiska språkbruk, och jag kan det ej helt enkelt därför, att det är så mycket av karlaktighet i den uppgörelse, som träffats mellan socialdemokraterna och bondeförbundet, att den absolut icke leder tankarna hän till några lösa eller fastare förbindelser av det slag, som herr Andersson i Rasjön antydde. Herr Andersson i Rasjön menade, att det ej var någon riktigt ren parlamentarisk princip, som kom till uttryck i den etablerade koalitionen. Jag skall försöka, då detta naturligtvis har intresse just i det ögonblick, då en regering av denna art första gången möter andra kammaren, att se lösningen ur först socialdemokratisk synpunkt och sedan, om det tillåtes mig, även ur bondeförbundets synpunkt.</w:t>
        <w:br/>
        <w:br/>
        <w:t>Ur socialdemokratisk synpunkt är vad som skett nu en regelrätt fullföljd av ett principiellt och praktiskt strävande, som socialdemokratien har företrätt, så länge den har verkat i vårt politiska liv. Det är ej något försök att efteråt konstruera, när jag säger, att om jag skall finna den verkliga utgångspunkten, får jag gå tillbaka ända till 1889, till det socialdemokratiska partiets konstituerande kongress. Denna sammanträdde i en tid, då socialdemokratien saknade makt och var blott en förföljd sekt inom samhället. Den lade dock redan då framsynt linjerna klara för partiets politiska arbete, och kongressen hade bland annat modet att mitt i förföljelsens ögonblick också visa anhängarna av rörelsen vikten av samarbete med andra vid lösningen av folkets frågor. 9Sedan har socialdemokratien i sin politik ständigt hållit kontakt med andra grupper och partier och ständigt befunnit sig i samarbete.</w:t>
        <w:br/>
        <w:br/>
        <w:t>Detta samarbete utövades under många år, då kampen gällde demokratiens erövring, med den borgerliga partibildning, som då kallades liberaler och sedan kallades frisinnade och nu folkpartiet. Detta samarbete ledde fram till koalitionsregeringen 1917—1920, som gjorde en av de mest betydande insatserna under senare årtionden i svensk politik. Det visade sig därvid, att ej blott socialdemokraterna hade den parlamentariska uppfattningen, att bildandet av en majoritetsregering var den bästa lösningen av det parlamentariska problemet utan att även liberalerna hade den uppfattningen, att det var angeläget att basera den politiska ledningen på en fast majoritet i folkrepresentationen och att, om intet parti ensamt kunde presentera denna majoritet, man måste försöka genom en kombination komma till samma resultat. Det kanske vore anledning för herr Andersson i Rasjön, när han sitter här som Karl Staaffs och Nils Edéns efterträdare och när han gör sina små lustigheter om bondeförbundet, att påminna sig, att en gång även socialdemokrater och liberaler varit allierade i en regering. Då ifrågasattes lika litet som nu, att man på något håll skulle uppgiva sin principiella åskådning, men båda partierna hade även då den meningen, att där praktiska möjligheter funnos till positivt arbete, där skulle man förena sina krafter.</w:t>
        <w:br/>
        <w:br/>
        <w:t>Tyvärr avbröts samarbetet inom regeringen mellan liberaler och socialdemokrater, och det följde en tid av svaghet i vår parlamentariska ordning, en svaghet, som, såvitt jag kan bedöma, innebar det allvarligaste hotet hittills mot vår svenska demokrati. Det var en tid, där regeringens ledande ställning allt mer gick förlorad och, vad värre var, där regeringens auktoritet betänkligt sjönk och man började fråga sig ute bland folket, om det verkligen fanns en möjlighet att i demokratisk ordning skapa en ledning av vår politik, som visade sig handlingskraftig och kunde i sin verksamhet avsätta betydande resultat. Under dessa år strävade återigen socialdemokratien till att få till stånd en kombination, som kunde skapa en bättre parlamentarisk ordning. Trots vad som skedde 1926, då den dåvarande frisinnade ledaren fällde den socialdemokratiska regeringen under omständigheter, som uppväckte — uttrycket är ej för starkt —</w:t>
        <w:br/>
        <w:br/>
        <w:t>förbittring inom arbetarvärlden, trädde det socialdemokratiska partiet år 1929 åter i förhandling med det frisinnade partiet, då under Carl Gustaf Ekmans ledning, om bildandet av en samlingsregering, en förhandling som drevs mycket långt och där det visade sig, att om god vilja funnits, kunde man hava presenterat en majoritetsregering på ett program, vars genomförande skulle inneburit stora framsteg. De frisinnades ledare föredrog emellertid, när chansen kom, att taga ansvaret ensam och skapa en ny, svag regering. År 1932, när socialdemokraterna hade gått fram vid valen, vände vi oss åter till det frisinnade partiet. Åter gjordes ett försök att lägga majoritetsgrund för regeringen, att ge åt den demokratiska ledningen den större styrka, som vi alltid ha betraktat såsom nödvändig. Även den gången visade det sig, att man i sakfrågor kunde komma varandra ganska nära, men förhandlingarna kommo i en period, då det frisinnade partiet var lamslaget, och då det icke hade någon egentlig möjlighet att acceptera ett kontrakt rörande gemensam regering.</w:t>
        <w:br/>
        <w:br/>
        <w:t>Den socialdemokratiska regering, som då bildades, fullföljde emellertid vid riksdagen 1933 sin strävan att skapa ett fast underlag för sin politik, och där möttes för första gången socialdemokrater och bondeförbundare i ett samarbete fastare avtalat än tidigare samarbete, lagt på en grund, som visade sig starkt bärig, och genomfört med ett förtroende, som visade, att det för detta samarbete fanns icke bara sakliga utan även personliga förutsättningar. Och, vad som var ännu mera betydande, det visade sig, att det ute hos vårt folk fanns ett ideellt underlag för det samarbete, som vi bruka kalla ett samarbete mellan arbetare och bönder, men som ju i själva verket representerar den bästa svenska samling, som hittills kunnat presteras i detta land.</w:t>
        <w:br/>
        <w:br/>
        <w:t>Med hänsyn till vår hållning under årtionden kan ingenting hava varit naturligare för oss socialdemokrater efter valet 1936 än tanken att utnyttja även de möjligheter detta skapade för att åvägabringa det fasta underlaget för regeringen. Vi kunde naturligtvis ha stött oss på det faktum, att vi ensamma i denna kammare förfoga över majoriteten i förhållande till de tre borgerliga partierna. Vi kunde säkerligen hava räknat med såsom otänkbart, att de tre borgerliga partierna skulle hava samman med kommunister och kilbomare bildat majoritet emot en socialdemokratisk regering. Vi kunde alltså ha uppträtt som ett majoritetsparti i andra kammaren och efter gamla liberala toner åberopat denna kammare såsom den utslagsgivande, då det gäller folkrepresentationen. Även om det bildats en rent socialdemokratisk regering, är jag förvissad om att det skulle lyckats i många avseenden åstadkomma ett samarbete med bondeförbundet och, såsom jag hoppas, även med andra partier. Det är mycket möjligt, att även en sådan lösning av situationen efter 1936 års val skulle ha lett till samma resultat som den nu valda lösningen, d. v. s. till en god samverkan mellan regering och riksdag, avsättande betydande positiva resultat.</w:t>
        <w:br/>
        <w:br/>
        <w:t>Det fanns dock också den möjlighet, som herr Andersson i Rasjön antydde, att den borgerliga majoriteten i första kammaren kunnat utnyttja sin ställning till ett maktmissbruk i avsikt att förhindra, att den folkvilja, som talat vid andrakammarvalet, också fick uttryck i riksdagsarbetet. Jag har emellertid svårt att tänka mig, att en borgerlig majoritet i första kammaren år 1937 skulle ansett sig böra förfara på det sättet. Detta gör, att jag drar den slutsatsen, att även en rent socialdemokratisk regering skulle haft betydande möjligheter till ett fruktbärande samarbete med riksdagen. Men den riktiga lösningen var att från början skapa ett majoritetsunderlag, att ge åt regeringen den fasta ställning, som efter vårt förmenande en parlamentarisk regering bör ha. Och då var hänvändelsen till bondeförbundet självklar. Vi hade erfarenhet av en hel riksdagsperiods samarbete av allra bästa slag. Vi hade icke, trots den borgerliga alliansen under valrörelsen, kommit till sådan motsättning, som stört det</w:t>
        <w:br/>
        <w:br/>
        <w:t>Vid remiss av statsverkspropositionen. (Forts.) tidigare goda förhållandet. Bondeförbundets ledare hade under valrörelsen varit angelägen markera, att det alltjämt fanns mycket gemensamt för ett samarbete efter samma linjer som tidigare. Och jag hade själv, långt innan jag visste, huru valet skulle gå, givit uttryck åt den uppfattningen, att valutfallet borde leda till att man åter sökte kontakt mellan de tidigare samarbetande grupperna för att på det sättet försöka att, sedan folket talat, ge stabilitet åt de parlamentariska förhållandena. Genom att gå den vägen kunde jag också få tillfredsställelsen att förverkliga den idé, som fått uttryck i orden »den starka regeringen». Jag hör till min glädje, att högern fortfarande är anhängare av den starka regeringen. Ofta har man dock fått det intrycket, att vad man 1 vissa borgerliga kretsar fruktade mest av allt var, att det skapades en fast majoritet. Och jag kan ju förstå, om man tycker, att det är mindre roligt, när man icke själv är bestämmande inom denna majoritet.</w:t>
        <w:br/>
        <w:br/>
        <w:t xml:space="preserve">Om jag nu, som jag nyss nämnde, skulle försöka se denna koalition från bondeförbundets synpunkt, så sker det naturligtvis icke alls för att förekomma våra allierade när de vilja tala för sig själva. Jag skall därför lägga vad jag i detta stycke har att säga såsom ett litet resonemang om förhållandet mellan en majoritet och en minoritet, om majoritetens förpliktelser och minoritetens. Jag har fått god anledning därtill av de utläggningar, som här hava gjorts från oppositionsledarnas sida och icke minst av herr Andersson i Rasjön. Han talade visserligen om att man icke från hans partis sida tänkte på något sätt irritera förhållandet mellan de i regeringen allierade. Förklaringen kom ju litet överraskande efter den verkliga iver, som herr Andersson i Rasjön hade utvecklat för att försöka skapa denna lilla irritation. Det var en rad av frågor till bondeförbundet, och det var en framställning, som egentligen kunde sägas innebära detta: varför bestämmer icke bondeförbundet i alla ting vad regeringen skall göra? Bondeförbundet har sagt det, och bondeförbundet har sagt det, varför har icke allt detta kommit till uttryck i trontalet? Jag fick närmast den uppfattningen, att herr Andersson i Rasjön menade, att det socialdemokratiska partiet icke skulle spela någon annan roll i denna koalition än att vara underlag för en politik, dikterad av bondeförbundet. Detta avspeglar ganska väl den föreställning, som ofta kommer till uttryck både från herr Andersson i Rasjön och andra, att egentligen skall ett samarbete baseras på att den, som är stark och har majoritet, skall gå minoriteten till mötes, under det att minoriteten alltid skall sitta såsom en liten </w:t>
      </w:r>
      <w:r>
        <w:rPr>
          <w:b/>
        </w:rPr>
        <w:t>prinsessa³</w:t>
      </w:r>
      <w:r>
        <w:rPr>
          <w:b w:val="0"/>
        </w:rPr>
        <w:t xml:space="preserve"> på ärten och propsa på sitt 1 alla tider. Minoriteten anses icke ha förpliktelse att gå majoriteten till mötes. Nej, visst icke, det är majoriteten, som för att upprätthålla det goda förhållandet och den goda stämningen skall avstå från att genomföra vad den anser vara riktigt bara för att minoriteten skall känna sig vara med på ett hörn.</w:t>
        <w:br/>
        <w:br/>
        <w:t>Mina samarbetstankar ha aldrig gått i den riktningen. Jag anser, att vi alla, vare sig vi representera minoritet eller majoritet, ha vårt klara ansvar att bidraga till samarbetet, och att, liksom majoriteten har skyldighet att visa minoriteten hänsyn, så har också minoriteten skyldighet att medverka till att vad som uppenbarligen är en folkvilja kan genomföras. Såvitt jag förstår är detta vad som sker i detta fall.</w:t>
        <w:br/>
        <w:br/>
        <w:t>Man talar t. ex. om folkpensioneringsfrågan. Bondeförbundet har hävdat en mening, som har underkänts av folket i val. Då vill man, att bondeförbundet skall säga, att det där bry vi oss icke om, de borgerliga ha fortfarande majoritet i första kammaren, vi propsa. Man anser tydligen, att det är ett fel, att bondeförbundet har mod att säga: å la bonne heure, vi ha hävdat vår mening, denna har blivit underkänd; läget är sådant, att det finns anledning för oss att även på den punkten låta folkviljan under vår medverkan komma till sitt förverkligande, så mycket mer som man därmed vinner, att man kan i vä-</w:t>
        <w:br/>
        <w:br/>
        <w:t>Sedan jag sålunda tror mig hava nöjaktigt försökt ange, varför man valt koalitionsvägen, kommer jag över till frågan om majoritetens och minoritetens ställning till varandra, när majoriteten företräder en regering och minoriteten är 1 opposition. Jag kan kanske som utgångspunkt för ett resonemang därom erinra om ett uttalande, som herr Andersson i Rasjön gjorde midsommardagen 1936 i Mariefred. Han yttrade där på tal om försvarsfrågan och de möjligheter som funnits till en uppgörelse i denna på bredare basis: »Det är väl knappast fullt ärligt att kompromissa om saker, där man redan har ma- Joriteten säker på sin sida.» Detta är det verkliga uttrycket för maktfilosofi: varför skall man resonera, när man har majoritet; då är det bara att votera. Tyvärr fick tydligen denna synpunkt alltför mycket bestämma i fjol. När jag erinrat om detta uttalande, så är det för att få tillfälle att mycket energiskt taga avstånd från ett sådant betraktelsesätt. Det är alldeles riktigt, då herr Bagge erinrade om, att det icke är blott majoriteten, som ger en regering styrka, utan det beror också på huru majoriteten handhaves. Han har också alldeles rätt däri, att en majoritet, som missbrukas till maktövergrepp, den majoriteten är i själva verket ganska svag i sitt inre. En opposition, som ser till att icke en dylik svaghet uppstår, fyller en god uppgift. Det gör den även genom att säga rent ut och icke som herr Bagge antyda, att det funnits en viss tendens på sista tiden i riktning mot maktövergrepp. Att använda den sortens insinuerande talesätt tillhör också de skadegörelser för demokratien, som dagligdags pågå, där man utan att precisera försöker väcka en allmän misstro till att ett parti, en regering eller vissa herrar begå handlingar, som egentligen äro av en ganska tvivelaktig karaktär.</w:t>
        <w:br/>
        <w:br/>
        <w:t>Mellan majoritet och minoritet skall samarbetet baseras på den ömsesidiga respekten och hänsynen. Majoriteten har icke rätt att bruka sin makt bara för att bruka den. Men majoriteten har även skyldighet se till, att den basis, på vilken den tillkommit, och den folkvilja den representerar, icke spolieras genom några mjäkiga hänsyn till en alltför anspråksfull opposition.</w:t>
        <w:br/>
        <w:br/>
        <w:t>Därmed tror jag, att jag kan gå över från mera allmänna betraktelser till regeringens politik. Herr Bagge använde det uttrycket, att det skapats parlamentarisk klarhet, men att det alltjämt rådde ett politiskt dunkel. Detta skulle väl närmast betyda, att regeringen icke tillräckligt klart preciserat sitt program och sin politik. Detta har dock skett i en deklaration vid regeringens tillträde, där både motivering för samgåendet finnes och uppgifterna för detta samgående utförligt anges. Det har emellertid talats om den principiella utgångspunkten för regeringens arbete. Innan jag går in på detta, skulle jag vilja säga ett ord om försvarsfrågan, där herr Bagge talade om socialdemokraternas ändrade hållning och där herr Andersson i Rasjön förmenade, att om</w:t>
        <w:br/>
        <w:br/>
        <w:t>vi i fjol hade intagit samma ståndpunkt som nu, skulle två regeringsskiften hava undvikits.</w:t>
        <w:br/>
        <w:br/>
        <w:t>Vi intaga i dag samma ståndpunkt i denna fråga, som vi intogo under försvarsdebatten 1936. Vi förklarade oss då villiga medverka till den lösning av försvarsfrågan, som framlagts av försvarsutskottet, under förutsättning att man ville visa samma hänsyn till våra synpunkter beträffande den inre omvårdnaden. Det program, som denna regering företräder, kombinerar också hänsynen till yttre trygghet med den inre omsorgen. Och därför, när jag står här som representant för en regering, som bl. a. framlagt årets fjärde huvudtitel, så känner jag mig icke såsom en man, som har ändrat mening, utan som en man, som fullföljer den mening, jag tidigare ansett vara den riktiga.</w:t>
        <w:br/>
        <w:br/>
        <w:t>Beträffande de principiella utgångspunkterna är det rätt lustigt att höra dessa efterlysningar av klarare preciserande från sådant håll, där man själv aldrig preciserat sig, därför att man icke tycker sig behöva det. Vi ha ett bestående samhälle, en kapitalistisk samhällsordning; har den icke visat sig duga? Icke behöva väl vi borgerliga ange någonting rörande vår principiella syn på den kommande utvecklingen! Herr Andersson i Rasjön försökte i det sammanhanget inkassera en ära för klarsynthet under krisens första år, som han icke förtjänar. Ty det förhåller sig icke på det sättet, herr Andersson i Rasjön, att de frisinnade och högern och andra modigt trädde fram, när krisen kramade vårt folk, och sade: vi behöva icke ha några bekymmer; det kapitalistiska systemet har alltid visat sig så smidigt och elastiskt och starkt, att det klarar sig alltid. Tvärtom var man då förskräckt över att detta system visade sig ha så stora brister. En så förnämlig tidning som Dagens Nyheter skrev t. o. m., att man måste taga hela detta system under omprövning. Det var andra toner då än nu, när man återigen känner sig på den säkra sidan och är beredd att begå samma misstag, som man tidigare begått; så fort man känner sig i lä, så vill man icke göra någonting för att förhindra, att man återigen kommer ut i storm.</w:t>
        <w:br/>
        <w:br/>
        <w:t>Jag blev något förvånad, när herr Bagge efterlyste den där principiella skiljelinjen mellan vad som brukar kallas en borgerlig samhällsutveckling och en socialistisk. Under valrörelsen höll nämligen herr Bagge ett tal, som jag läste med särskilt intresse, därför att det var lagt ungefär som jag brukar lägga mina tal. Det rörde sig bl. a. om frågan om rätten för samhället att gripa in på det ekonomiska området. Herr Bagge gjorde då den mycket betydelsefulla deklarationen, att ett samhälle utan varje statlig reglering av den mänskliga sammanlevnaden, också i ekonomiska ting, är helt enkelt otänkbart. Uttalandet var så mycket intressantare, som herr Bagge från denna utgångspunkt sedan visade, hurusom samhället har ansett sig böra ingripa mer och mer i det ekonomiska livet. Han hänvisade till hela vår skyddslagstiftning för bevarande av arbetskraften, han hänvisade till vår kontrollagstiftning, t. ex. beträffande bankerna och annat, han hänvisade till vår omvårdnad om människorna i alla avseenden, och han skisserade upp på så sätt ett samhälle, som jag närmast skulle vilja beteckna som ett socialiserat samhälle, där man genom de samhälleliga ingripandena hade mer och mer ordnat för människorna och där man framför allt erkänt samhällets icke bara rättighet utan skyldighet att i medborgarnas intresse tillvarataga och reglera förhållandena. Var slutar nu ett resonemang från den utgångspunkten? Det är mycket möjligt, att herr Bagge kommer att förklara, att nu är samhället som det skall vara, nu ha vi från den utgångspunkten gjort alla möjliga och nödiga ingripanden. Men det är också lika möjligt, att om tio år herr Bagge eller en annan högerledare kommer att från samma utgångspunkt prisa vad som ytterligare skett av samhälleliga ingripanden och säga som i höstas, att allt detta har ju högern</w:t>
        <w:br/>
        <w:br/>
        <w:t>Vid remiss av statsverkspropositionen. (Forts.) varit med om — vilket dock herr Bagge icke hade full rätt att säga, ty det är mycket av detta samhällsordnande som högern fått tvingas till eller icke alls varit med om. Men om det är riktigt att betrakta som det väsentliga att samhället sörjer för människornas frihet och trygghet, att enskilda privilegier, enskild maktställning, enskild egendom icke få gå före människornas rätt, då har samhället bara att avväga, när den konflikt uppstår, då gentemot dessa intressen, som icke ha berättigande, samhället skall skrida in reglerande, för att de berättigade intressena skola skyddas. Vi ha för vår del aldrig sagt, att vi måste under alla förhållanden ha statsägda företag, att vi måste socialisera här och socialisera där; vi ha sagt: det och det måste göras, för att allmänna intressen skola tillgodoses. Finns det en annan metod än socialiseringen för att lösa de problem som den tekniska utvecklingen efter hand skapar, så ha vi icke därvidlag några fördomar. Vi ha också visat, såsom vi för resten uttryckte det i vårt valprogram, att vi vilja inrikta oss på att till varje tid utnyttja de möjligheter som finnas för att vinna den bästa produktiviteten och därmed den bästa försörjningen för folket. Och vi ha aldrig förnekat, att det kapitalistiska systemet under sin tillvaro mäktigt har ökat möjligheterna för människornas utkomst, även om jag icke vill säga, att det på samma sätt har ökat människornas trygghet. Det är på den punkten svagheten kommer fram, att samtidigt som tillgångarna blivit så mycket rikligare, har man ändock icke trygghet för att alla människor skola få leva och få en rimlig andel av de rikligare tillgångarna.</w:t>
        <w:br/>
        <w:br/>
        <w:t>Om nu herr Bagge menar något med sin utgångspunkt, så bör ju också en borgerlig samhällsutveckling betyda, att överallt där det allmänna intresset och medborgarnas trygghet kräva ett samhällsingripande, är detta samhällsingripande befogat. Om herr Bagge erkänner detta, måste jag göra honom den smärtsamma förklaringen, att då befinna vi oss på samma utgångspunkt. 9Sedan är det en annan sak, att vi börja tvista här och var om när det är berättigat att ingripa. Men hela denna förskräckelse för socialismen tycker jag man kan släppa i samma mån som man själv tänker och resonerar socialistiskt, fast man kallar det för borgerligt.</w:t>
        <w:br/>
        <w:br/>
        <w:t>Det är icke behövligt att genom uppläsning här införliva regeringsförklaringen med kammarens protokoll. Den finns tillgänglig i många andra former, och jag skall blott understryka, att denna förklaring innebär, att de allierade partierna äro medvetna om, att det på vissa punkter finnes principiellt olika uppfattningar, men att vi ha funnit situationen vara sådan, att det finns tillräckligt mycket gemensamt för att motivera ett samarbete och att man är beredd att genomföra detta efter den grundtanke som anges på följande sätt: »Grundvalen för denna samverkan är en gemensam övertygelse, att vårt land har möjligheter att åt breda folklager skaffa bättre och tryggare levnadsförkhållanden, och en gemensam strävan att omsätta denna övertygelse i praktiska åtgärder. Regeringens politik kan därvid icke bygga på någon annan förutsättning än att medborgarna, som arbeta inom olika näringsgrenar, ha lika stor rätt till uppmärksamhet och omsorg från det allmännas sida, på samma gång som de eftersatta folkgrupperna självklart måste i första rummet få sina behov tillgodosedda.»</w:t>
        <w:br/>
        <w:br/>
        <w:t>I detta ligger en deklaration om en demokratisk framstegspolitik inom ramen för gemensam demokratisk åskådning, tillräckligt omfattande för den tid, på vilken koalitionen till en början måste byggas. Fastän jag icke säger något om den tid varunder koalitionen kan räcka, hoppas jag för egen del att den skall gå vida utöver den nuvarande riksdagsperioden.</w:t>
        <w:br/>
        <w:br/>
        <w:t>Beträffande regeringsprogrammet ha en del förfrågningar framställts på särskilda punkter. Man har varit särskilt angelägen om att få veta, huru regeringen tänker förfara beträffande de privatanställda. Jag vill fästa kam-</w:t>
        <w:br/>
        <w:br/>
        <w:t>Vid remiss av statsverkspropositionen. (Forts.) marens uppmärksamhet på att denna fråga hänför sig icke bara till en skrivelse om arbetsavtal utan att den också berör åtskilliga ting som redan äro under arbete. Jag tänker därvid på butiksoch kontorsanställdas arbetstid, som är föremål för utredning, jag tänker på semesterfrågan, som är föremål för utredning, jag tänker på frågan om pensionsfondernas tryggande. som också är föremål för beredning inom justitiedepartementet. Förhållandet är sålunda icke alls, att regeringen har lämnat dessa ting obeaktade; vi syssla med dem, och riksdagen skall också efter hand som prövningen hinner genomföras få sig förelagd förslag i dessa frågor.</w:t>
        <w:br/>
        <w:br/>
        <w:t>Beträffande arbetsfredslagstiftningen vill jag gärna göra en ganska frank deklaration. Det socialdemokratiska partiet, som vann segern vid fjolårets val, har icke motsatt sig en laglig reglering av förhållandena även på arbetsmarknaden. Liksom vi utgå från att samhället har rätt till kontroll i andra fall, erkänna vi samhällets rätt till kontroll över den betydande ekonomiska makt, som fackföreningsrörelsen representerar. Men här som i andra fall vilja vi icke lagstifta i onödan, och kan man på enskild väg ordna förhållandena på arbetsmarknaden, skulle jag tro att det är för samhället lyckligast. Regeringen kommer icke att företaga någonting som kunde verka störande på de överläggningar rörande arbetsfreden som för närvarande pågå mellan å ena sidan arbetsgivarnas och å andra sidan arbetarorganisationernas huvudorganisationer. Riksdagen har alltså icke att förvänta något förslag i år från regeringens sida rörande arbetsfredsproblemet. Någon särskild anledning härtill föreligger icke. Utvecklingen har gått till bättre förhållanden på arbetsmarknaden, och det enda jag har att tillfoga är, att det är självklart, att skulle sådana förhållanden uppstå, som göra ett ingripande till ett samhällets intresse, så har vilken regering som helst skyldighet att ägna dessa frågor uppmärksamhet. Men det är rätt orimligt att begära, att en regering av denna art med sina relationer till en arbetarvärld, som i hög grad representeras av fackföreningsrörelsen, just nu skulle känna en större benägenhet att tillmötesgå önskningar om en lagstiftning, som man från de håll där man starkast stödjer kravet därpå, vill ge en karaktär, som vi från socialdemokratiskt håll icke kunna erkänna vara till gagn för arbetsfreden.</w:t>
        <w:br/>
        <w:br/>
        <w:t>Beträffande budgeten kommer väl finansministern att yttra sig. Herr Andersson 1 Rasjön konstaterade, att här icke gjorts några underverk. Jag tror icke heller att någon kommer att framträda med anspråk på att hava gjort det. Vi äro fullkomligt nöjda om ett gott arbete blivit gjort, och det tror jag finansministern har gjort i detta fall, ett gott arbete, där man på ett förståndigt sätt har använt de inkomster, som flödat, och där man har planerat så, att vi kunna möta kommande svåra år bättre rustade än vi voro, när vi mötte den kris, som en frisinnad regering hade haft att bereda samhället för. Vi möta en ny kris, om den kommer, med betalda skulder, med en god kassafond, i stället för att vi vid den senaste krisen hade att gå till verket ganska tom-</w:t>
        <w:br/>
        <w:br/>
        <w:t>I övrigt vore det naturligtvis frestande att här fråga än en gång: Vad är det herrarna vilja spara på? Herr Bagge säger: Det där kan jag icke yttra mig om här, det förutsätter utskottsgranskning, för resten är det nästan omöjligt för en opposition att giva anvisning för sparandet, det tillkommer regeringen att göra detta. Men samtidigt säger han, att det beror på ett allmänt politiskt bedömande, hur man konstruerar utgifterna, och då bör det väl icke ha berett herr Bagge någon större svårighet att bilda sig ett omdöme, ty för det allmänna politiska bedömandet behöver man icke sitta i utskott och heller icke i regering. Alltså framställer sig självklart frågan: Vad är det herrarna vilja spara på? Herrarna vilja icke spara på försvarsutgifterna — jag förmodar att förslag i stället framkomma om ökning av dessa; herrarna vilja</w:t>
        <w:br/>
        <w:br/>
        <w:t>Vid remiss av statsverkspropositionen. (Forts.) icke spara på lärarelönerna eller på de statsanställdas löner i övrigt. Är det de sociala utgifterna, som herrarna fortfarande vilja komma till livs, så låt oss en gång få veta detta! Jag skulle emellertid bli mycket överraskad, om man just i detta ögonblick och vid en riksdag, till vilken väl högern går med en viss känsla av att den behöver en förnyelse i sin politik med större förståelse för vad som rör sig i tiden — om man just då skulle komma med en deklaration, att nu är det angeläget att begränsa omsorgerna om dem som ha det sämst här i samhället. Men om man icke vill eller kan angiva några utvägar, så tycker jag att man när som helst kunde upphöra med detta allmänna tal om sparsamhet. Det är icke på det sättet, att finansministern, som herr Andersson i Rasjön antydde, bara har sett till att leda ut penningströmmen åt olika håll. Denna budget har liksom alla andra krävt sitt omsorgsfulla övervägande rörande medlens användning, sitt sparande på den ena punkten efter den andra för att få den riktiga avvägningen, så att det nödvändigaste i första hand blivit tillgodosett.</w:t>
        <w:br/>
        <w:br/>
        <w:t>Från oppositionsledarnas sida ha också i dag sagts några ord om vår utrikespolitik. Jag inkasserar med stor tillfredsställelse det konstaterande som både herr Bagge och herr Andersson i Rasjön gjorde om enighet kring de allmänna linjerna för vår politik utåt. Jag understryker också gärna maningen till folket utanför riksdagen att iaktta varsamhet vid behandlingen av utrikespolitiska frågor. Jag tror emellertid icke, att denna adress bör ges en ensidig karaktär. Man kan alltid diskutera vad som är lämpligt och olämpligt. Jag t. ex. blev ganska överraskad, när jag fann hurusom en svensk politisk partiledare reste ned till Köpenhamn och deltagit i en ganska våldsam demonstration mot den danska regeringens politik och t. o. m. själv yttrat sig om denna regerings politik. Men det skulle icke föranleda mig att utan vidare säga, att sådant får icke ske, ty det skadar vårt land. Det bör emellertid undvikas, att man yttrar sig ovarsamt om andra länders förhållanden, därför att det i varje fall icke är nyttigt. Jag tror att det är mycket som borde undvikas ur synpunkten av att det icke är nyttigt, och det är också en del som bör undvikas därför att det är positivt skadligt för vårt folk i allmänhet. De som föra pennan och ordet böra tänka litet mera, när de tala och skriva, på att det icke är bara de själva och deras egen lilla mening som är det väsentliga, utan att det finns något gemensamt, till vilket man alltid bör ta hänsyn. Jag tror, att dylikt hänsynstagande skulle vara till båtnad både för våra förbindelser utåt och för trevnaden bland oss själva.</w:t>
      </w:r>
    </w:p>
    <w:p>
      <w:pPr>
        <w:pStyle w:val="Heading2"/>
      </w:pPr>
      <w:r>
        <w:t>3. Vilhelm Lundstedt (Socialdemokraterna, man)</w:t>
      </w:r>
    </w:p>
    <w:p>
      <w:r>
        <w:rPr>
          <w:b w:val="0"/>
        </w:rPr>
        <w:t>Herr talman! Jag skall upptaga en punkt, som är berörd i senare delen av herr Bagges anförande. Jag kan icke direkt taga avstånd från honom, men jag kan icke heller instämma med honom. Det förefaller mig, som om han representerade en halvhetslinje, som icke kan leda till någonting effektivt i den uppenbarligen även av honom önskade riktningen. Detta gäller kanske i ännu högre grad herr Anderssons i Rasjön deklarationer i fredsfrågan. Jag skulle vilja kalla dem fredsdeklamationer. Det var vackra ord, men de synas mig icke träffa sakens kärna.</w:t>
        <w:br/>
        <w:br/>
        <w:t>Jag hör till dem, som prisa vårt land såsom tillhörande de lyckligaste i världen. Vad som höjer detta land över de flesta andra är den demokratiska anda, som länge hos oss varit rådande och i vars hägn vårt samhälle utan mera avsevärda störningar nu fått utveckla sig socialt och ekonomiskt under en följd av decennier. Denna anda går så djupt och har småningom under styrelsen av kloka regeringar, biträdda av en demokratiskt genomsyrad riksdag, vuxit sig så stark, att den kan anses utgöra fullt skydd mot alla slags inifrån kommande antidemokratiska påfrestningar.</w:t>
        <w:br/>
        <w:br/>
        <w:t>Men sådana påfrestningar kunna komma utifrån. Man måste beakta, att våra demokratiska inrättningar i och för sig icke äro något värn mot vårt indragande i ett europeiskt krig. Jag är ingen krigsprofet. Jag varken tror eller icke tror, att ett sådant krig kommer att utbryta. Men, jag tror inte heller, att mitt hus skall brinna upp; likväl håller jag det brandförsäkrat. Ett stormaktskrig i Europa är emellertid icke otänkbart. Det är icke heller otänkbart inom en sådan tidrymd, att vi redan nu med hänsyn till vår utrikespolitik böra ha uppmärksamheten riktad därå. Det är detta jag vill säga, och jag kan tillägga, att ett dylikt krig är betydligt mera sannolikt, än att eldsvåda bryter ut i mitt hus. Spänningen mellan stormakterna har under det sistförflutna året tidtals varit mycket stark. Det synes framför allt vara två faktorer, som verka återhållande på denna spänning. Dels har man ännu icke riktigt nått den högsta möjliga rustningseffekten. Dels bävar man för de kanske förintande krigsföljder, som kunna drabba t. o. m. själva segraren. Den förra faktorn försvinner enligt sakens natur med tiden. Den senare faktorn kan icke heller i längden vara en absolut säker barriär emot kriget. Antag därför, att ett europeiskt krig blossar upp inom några år — vad gagn ha vi väl av våra demokratiska inrättningar, vad betyder väl vår samhälleliga lycka, om vi bliva indragna i detta krig och ett blodigt streck drages över hela vår nutida välfärd? Det är härvid icke endast fråga om krigets tillfälliga förödelse. Det rör sig framför allt annat därom, att vi kunna bli urståndsatta under generationer, kanske för all framtid, att återuppbygga vår tillintetgjorda demokrati.</w:t>
        <w:br/>
        <w:br/>
        <w:t>Det förefaller, som om denna triviala sanning föga berörde just sådana politiker i vårt land, som mera både entusiastiskt och effektivt än andra beflitat sig om Sveriges demokratiska utveckling. Detta påstående grundar jag på den utrikespolitik, som föres hos oss, trots det att omständigheterna med ständigt tilltagande klarhet giva vid handen, att denna politik kan vara krigsfarlig för landet. Det är sannerligen icke folkförbundsmedlemmen Sverige, som bidragit till att motverka uppkomsten av ett europeiskt krig under de båda sistförflutna åren, Sverige hör icke till de länder, som motarbetat tillämpningen av den s. k. kollektiva säkerhetens maximer, vilka — om de icke inhiberas — slutligen med obönhörlig konsekvens skola draga en fruktansvärd katastrof över Europa. Det är England och Frankrike, som lyckligtvis förhindrat dessa ödesdigra maximers tillämpning. I dessa båda länder har man icke kunnat undgå att inse, att sanktionerna kunde bliva orsak till ett europeiskt krig med dettas för närvarande katastrofala konsekvenser, beträffande England för det brittiska imperiets krossande, beträffande Frankrike för dettas underkuvande av Italien och Tyskland, i allt fall för dess förlust av prestigen på Medelhavet. En effektiv sanktionspolitik kommer därför icke att hävdas av England och Frankrike, förrän antingen dessa länders indragande i ett krig är absolut nödvändigt eller ock situationen är sådan, att man icke anser sig behöva räkna med de nyss antydda konsekvenserna.</w:t>
        <w:br/>
        <w:br/>
        <w:t>Det är sant, att England och Frankrike icke erkänna sanktionspolitikens principiella krigsfarlighet. Likväl torde det icke vara möjligt, att de efter vad som förekommit under alla dessa år icke skulle begripa dess krigsfarlighet och förty oduglighet som fredsmedel. Varför uppgiva de då icke sanktionerna såsom politisk princip? Svaret på den frågan synes genom sin uppenbarhet helt ha undgått sanktionsivrarna. I de kritiska situationer, som för närvarande kunna uppkomma, ha självfallet Frankrike och England makt att allt efter sina egna intressen antingen igångsätta eller förebygga sanktionerna. Dessa synas därför i det hela icke kunna bli till annat än gagn för dessa länder. Meningen är ju, att man genom sanktionspolitiken skall få</w:t>
        <w:br/>
        <w:br/>
        <w:t>Vid remiss av statsverkspropositionen. (Forts.) alla småstaterna på sin sida. När det ändock en gång brakar löst, måste naturligtvis segerutsikterna bli större, ju mera omringad fienden kan bli. Detta är den verkliga motiveringen för stormakterna att omhulda sanktionsprincipen. Men därmed är det ju enfaldigt av småstaterna att ansluta sig till denna princip. Om stormakternas syn på saken ens för deras egen del kan vara riktig eller om icke trots deras maktställning även för dem en särskild fara uppstår genom sanktionsprincipens omhuldande, kan jag nu lämna därhän. Säkert är att sanktionsprincipens tillämpning från de små nationernas sida innebär den rena livsfaran för dessa. Benämningen princip är f. ö. fullkomligt omotiverad. Ty denna s. k. princip är i själva verket intet annat än en inbillad, in absurdum dragen konsekvens ur en folkrättslära, som vilar på begreppsförvirringar och genom sin motsägelsefullhet har den egenskapen att kunna utnyttjas för snart sagt vad som helst, för krigssyften likaväl som fredssyften.</w:t>
        <w:br/>
        <w:br/>
        <w:t>Allt detta är utrett sedan åratal. Jag tänker icke nu belasta kammaren med en upprepning av denna utredning, som för 6 år sedan till avsevärd del lades på riksdagens bord. De mest väsentliga synpunkterna har jag vid en mängd tillfällen offentligen framfört inom min valkrets. Mitt mandat grundar sig bl. a. just på den utrikespolitiska ståndpunkt, som jag förfäktar. Mitt anförande i detta ämne i förra årets remissdebatt föranledde visserligen i våras en opposition emot mig i viss del av min valkrets. Men sedan jag i ett föredrag å oppositionsorten närmare utvecklat saken, förklarade man sig ha fått det hela om bakfoten och nedlade oppositionen i fullt förtroende för min inställning i frågan. Det kan näppeligen råda något tvivel därom, att hela vårt folk — därest upplysningen i denna sak hade hunnit tränga igenom — skulle fylka sig kring kravet på den hittillsvarande svenska folkförbundspolitikens fullständiga utdömande. Men man har varit föga angelägen om att hos vårt folk sprida verklig upplysning i denna — jämte frågan om vår demokratiska och sociala utveckling — den största av alla politiska frågor.</w:t>
        <w:br/>
        <w:br/>
        <w:t>Ett reflekterande svenskt folk, som icke har sympatier för vare sig röda eller bruna diktaturer, kan icke annat kräva än absolut neutral utrikespolitik, utan alla sidoblickar åt vare sig öster, söder eller sydväst. Att härvid samförstånd bör sökas med övriga småstater, framför allt med Nordens övriga länder, är självfallet och behöver icke närmare motiveras. Men man bör göra klart för sig, att uppnåendet av ett sådant samförstånd icke får utgöra någon betingelse för en strängt genomförd neutralitetspolitik från Sveriges sida. Denna obrottsliga neutralitetslinje framstår såsom rent axiomatisk, när man beaktar två saker. Å ena sidan detta: med en strikt neutralitetspolitik och ett ordentligt försvarsväsen ha vi stora utsikter att förebygga vårt indragande i ett eventuellt uppflammande europeiskt krig. I nämnda avseende kan åberopas vår erfarenhet från världskriget. Å andra sidan detta: vårt deltagande i folkförbundets på sanktionsprincipen vilande politik har den effekten, att vi med nära nog logisk nödvändighet måste indragas i ett blivande stormaktskrig i Europa. I vederlag för denna ohyggliga risk, att nödgas uppoffra vårt vitalaste intresse, vår fred, erbjuder oss sanktionspolitiken i verkligheten ingenting. Den s. k. kollektiva säkerheten är blott en optimistisk fantasi. Har man redan kunnat glömma fallet Abessinien? Antingen lämnas det angripna landet åt sitt öde, eller ock fungerar den s. k. säkerhetsapparaten med påföljd, att ragnarök sveper över en hel världsdel. Den kollektiva säkerheten är en legend som har sin grund i ingenting annat än de folkrättsliga begreppsförvirringar, som jag förut antydde.</w:t>
        <w:br/>
        <w:br/>
        <w:t>Frågan, hur Sverige snabbast möjligt skall kunna slå in på den rena neutralitetspolitiken och slita sig loss från resterna av det nuvarande folkförbundet, den frågan har jag ingen särskild kompetens att närmare dryfta. Det förefal-</w:t>
        <w:br/>
        <w:br/>
        <w:t>Vid remiss av statsverkspropositionen. (Forts.) ler mig emellertid, som om det icke kunde anses nödvändigt, att vi här underkasta oss den överenskomna uppsägningstiden. Tager man det, som det heter, rent juridiskt, så synes det vara meningslöst att känna sig bunden av en överenskommelse, vilkens främsta och uppenbara förutsättningar — förbundets universalitet och dess effektivitet för freden — ha brustit och mot vilken den ena stormakten efter den andra på mest ostentativa sätt har brutit. Av ett så skamfilat avtal kan man icke ens enligt privaträttens normer vara bunden. Härtill kommer ytterligare, att talet om juridiskt bindande fördrag mellan folken är något, som för en var, som sätter sig närmare in i den s. k. folkrätten, visar sig vara den rena fiktionen. Här kunna i realiteten inga andra än moraliska grunder ha någon betydelse.</w:t>
        <w:br/>
        <w:br/>
        <w:t>Gå vi nu därför till den moraliska sidan av saken, så är det visserligen sant, att det måste anses moraliskt högst förkastligt att med berått mod bryta ett vanligt privat avtal. Men det ställer sig icke alltid på samma sätt, när fråga är om fördrag mellan folken. Då kan det vara omoraliskt att hålla avtalet, och moraliskt ljuste att bryta detsamma. Att här utan vidare draga slutsatser från privaträtten är förhastat. Styrelsen för ett land måste bära ansvaret för miljoner människors välfärd. Just landsstyrelsens känsla av moraliskt ansvar måste därför — när så kräves av hänsyn till medborgarnas lycka — leda densamma till brytandet av tanklöst ingångna överenskommelser. Detta borde besinnas av dessa godtrogna själar, som fabla om nödvändigheten för ett lands heder och ära att till varje pris stå för sina sanktionsåtaganden. Alldeles som om det hörde till landets heder och ära att bidraga till oskyldiga människomiljoners nedslaktande! Det nu sagda gäller i avseende å det »juridiskt» mest perfekta internationella fördrag. Det moraliska ansvaret för vidblivandet av ett för folket livsfarligt fördrag blir om möjligt ännu större i förevarande fall, där också de s. k. juridiska grunderna för fördragets hävande, såsom jag nyss visade, måste anses vara för handen.</w:t>
        <w:br/>
        <w:br/>
        <w:t>Så ligger denna sak till. En annan fråga är givetvis, om England och Frankrike äro tillgängliga för nu angivna synpunkter. Denna fråga är bl. a. beroende på våra diplomaters både kunskaper och taktfullhet. Vilken metod, som är den bästa för vårt inslående på en klar neutralitetspolitik, tillkommer det emellertid icke mig att avgöra. Må det blott ske så på samma gång snabbt och taktfullt som möjligt. Till undvikande av missförstånd önskar jag endast tilllägga, att vår neutralitetspolitik självfallet icke strider emot ett deltagande från vår sida i en allmän samverkan mellan folken till förebyggande av krigsutbrott. Sverige bör tvärtom — om möjligt i samförstånd med Nordens övriga länder — arbeta för uppbyggandet av ett folkförbund, som är organiserat på förnuftiga grundsatser och frigjort från vissa dödsbringande folkrättsliga chimärer. Ett närmare ingående på den saken kan dock icke här komma i fråga.</w:t>
        <w:br/>
        <w:br/>
        <w:t>Herr talman, mina damer och herrar! Jag har här talat delvis som fackman, delvis som en man i ledet. Men jag har hela tiden talat såsom svensk medborgare, ja jag har i verkligheten talat å hela det svenska folkets vägnar. Ty att hela vårt folk vill freden och icke en — låt vara under sköna slöjor dold — äventyrspolitik, som förr eller senare måste draga oss in i en världskatastrof och kasta oss in i det rena fördärvet — det finns det förvisso ingen, som vågar bestrida. Jag har icke särskilt riktat mina ord till regeringen. Jag har framför allt vänt mig till eder, ärade ledamöter av riksdagens andra kammare. I ären de, som bära det slutliga ansvaret, ty I haven i eder hand att intvinga utrikespolitiken på den enda väg, som är gångbar, därest vi skola nedbringa riskerna för den svenska demokratiens undergång till det minsta möjliga. Så länge vi äro indragna i den s. k. kollektiva säkerhetens system, vilar vår stolta demokrati, trots allt, på osäker grund. Knappt en dag förgår, utan att den redan</w:t>
        <w:br/>
        <w:br/>
        <w:t>Vid remiss av statsverkspropositionen. (Forts.) olidliga spänningen mellan stormakterna tillföres nytt brännstoff. I denna explosiva atmosfär har vårt land låtit sig indragas! Hjälpom oss utur densamma — innan det är för sent! Skall också denna, den grundläggande frågan för vårt land och folk söndermalas i partikvarnarna? Har överhuvud svenska folket ingen representation i detta land? Är riksdagen endast och allenast en representation för politiska partier? Med främmande länder agerar vi dock som nation och icke som en samling partier! Må då också denna fråga, frågan om den yttersta grunden för vår demokratiska existens, avgöras, icke av partislavar utan av fria representanter för folket!</w:t>
        <w:br/>
        <w:br/>
        <w:t>Dixi, herr talman!</w:t>
      </w:r>
    </w:p>
    <w:p>
      <w:pPr>
        <w:pStyle w:val="Heading2"/>
      </w:pPr>
      <w:r>
        <w:t>4. Karl Kilbom (Sveriges kommunistiska parti, man)</w:t>
      </w:r>
    </w:p>
    <w:p>
      <w:r>
        <w:rPr>
          <w:b w:val="0"/>
        </w:rPr>
        <w:t>Herr talman! Finansministern gör i finansplanen uttalandet, att ingen avmattning i konjunkturerna kommer att ske under kommande budgetår. Arbetstillgången och därmed statens inkomster skulle bli lika goda som nu eller till och med ökas. Det är ju synnerligen angenäma perspektiv, men jag undrar, om man inte förbiser, att högkonjunkturen i mycket stor utsträckning vilar på rustningspolitiken ute i världen. Man börjar för övrigt — de sista dagarna ha ju vittnesbörd därom givits av engelska ekonomer — på allvar räkna med att vi snabbt närma oss toppunkten. På visst håll har man till och med påstått, att ett omslag är nära förestående. Pressar man vissa yttranden riktigt, böra de kanhända tolkas så, att omslaget just nu äger rum. Därmed må vara hur som helst. Så mycket bevisar alla dessa uttalanden att hela det nuvarande systemet är osäkert. Nog måste man också säga, att det är underligt, att folk skall få arbete och försörjning genom de förberedelser, som överallt i världen göras för nästa stora masslakt. Vittnar det icke om hur riktig den politik är, som kräver, att man med alla medel gör slut på den kapitalistiska ordningen och bygger upp en socialistisk ordning? För Sveriges del lär väl ingen kunna bestrida, att den, givetvis relativt, enorma exporten av malm, Järn, stål, visst slags pappersmassa, vissa slag av byggnadsvaror och textilier m. m. i stor utsträckning är att återföra på de militära rustningarna ute i Europa. Dessa rustningar kunna emellertid icke fortsätta i evighet. De sluta förr eller senare med en sammandrabbning, med nästa stora världskrig. Motsättningen mellan de imperialistiska staterna blir allt större. Deras gruppering för det kommande kriget kan allt tydligare konstateras. Om sålunda kriget är en följd av den kapitalistiska ordningen, är den akuta krigsfaran — det kan man icke underlåta att konstatera, professor Lundstedt — en följd av främst de fascistiska staternas politik. Herrarna i Rom och Berlin ha påtagligare än någonsin förut i politiken infört gangstermetoder. Bildligt talat med revolvern i högsta hugg utföra de det ena fördragsbrottet, det ena överfallet efter det andra. Belysande i senare avseende är anfallet på Abessinien och nu senast vad som inträffat i Spanien. Beklämmande nog måste man konstatera, att dessa gangstermetoder lyckats främst till följd av de demokratiska staternas undfallenhet och brist på handlingskraft.</w:t>
        <w:br/>
        <w:br/>
        <w:t>Alldeles särskilt upprörande men också belysande för tillståndet i kapitalismens värld är behandlingen av den lagliga regeringen 1 Spanien. Madridregeringen eller Valenciaregeringen, hur man nu vill kalla den, tillkom för omkring ett år sedan efter regelrätta och i laga ordning pålysta val. Glöm icke, att den överfölls av fascistiska officersjuntor, understödda av ett medeltida klerikalt godsägarvälde! Glöm framför allt icke, då vi nu tala om utrikespolitik, att dessa krafter organiserades och understöddes i synnerhet av her-</w:t>
        <w:br/>
        <w:br/>
        <w:t xml:space="preserve">Vid remiss av statsverkspropositionen. (Forts.) rarna i Berlin men även av herrarna i Rom. Gällande internationella bestämmelser gåvo Madridregeringen rätt till handel med andra länder. Den ville på fullt legala vägar avskaffa sociala missförhållanden, som voro en skam för hela Europa. Madridregeringen borde självfallet haft alla demokratiska staters stöd. Vi veta, att den icke fått det, trots att fascisterna genom sin ohämmade hjälp åt Franco förlängt inbördeskriget och mördat tusentals värnlösa </w:t>
      </w:r>
      <w:r>
        <w:rPr>
          <w:b/>
        </w:rPr>
        <w:t>kvinnor¹</w:t>
      </w:r>
      <w:r>
        <w:rPr>
          <w:b w:val="0"/>
        </w:rPr>
        <w:t xml:space="preserve"> och barn. I den situationen är det, herr talman, betecknande vilken inställning stora grupper av borgerliga intagit till arbetarklassen. Arbetarklassen har med stöd, det skall gärna erkännas, av vissa klarseende borgerliga minoriteter gått i spetsen, när det gällt att lämna bistånd åt den kämpande Madridregeringen.</w:t>
        <w:br/>
        <w:br/>
        <w:t>Herr Bagge riktade nyss en maning till arbetarpressen att vara försiktig i sina uttalanden om utrikespolitiska frågor. Statsministern underströk vikten härav, dock med tillägg att en sådan maning icke borde riktas ensidigt. Det förefaller mig, som om herr Bagge såsom representant för högern och dess press vore den sista, som hade rätt att härvidlag framställa några maningar. Det uppträdande, som just denna press och en stor del av den s. k. folkfrisinnade pressen låtit komma sig till last gentemot den regering, vilken kämpar för de idéer herrarna själva hycklande förklara sig representera i Sverige, har väckt förtrytelse på många håll. Dag efter dag kunna vi i dessa tidningar läsa, hur de göra allt för att hjälpa gangsterherrarna till seger. Då de intaga en sådan hållning i utrikespolitiskt avseende, vad kan man icke vänta av dem då det gäller den svenska inrikespolitikens problem?</w:t>
        <w:br/>
        <w:br/>
        <w:t>I Spanien liksom tidigare i Österrike är det främst arbetarna, som stå 1 spetsen för försvaret av den lagliga ordningen, samtidigt som de kämpa för en utsträckt omvårdnad om de fattiga. Hela min sympati är på våra spanska kamraters sida. Dem vilja vi på alla framkomliga vägar hjälpa. Deras kamp är ingalunda någon isolerad spansk företeelse. Det är icke fråga om en strid mellan stormakter. Här gäller ordspråket: I dag dem, i morgon oss. Den som icke förstår detta, är en dålig representant för demokratien. Samtidigt som vi konstatera den obrottsliga samhörigheten med Spaniens folk, måste vi emellertid konstatera också en annan sak: de fascistiska staternas uppträdande inom och utom egna gränser har för många av oss givit demokratiens problem en ny belysning. Flera än jag ha säkerligen allt starkare befästats i vår åsikt om nödvändingheten att slå vakt om demokratien både som arbetsmetod och samhällsprincip.</w:t>
        <w:br/>
        <w:br/>
        <w:t>Demokratiens anhängare skulle emellertid varit ännu flera, om demokratien visat sig mer handlingskraftig i kampen mot olika reaktionära grupper och stater ävensom i arbetet för likviderandet av samhällsformer, vilka obönhörligen dömts av utvecklingen. Är det, herr talman, i detta sammanhang förmätet att vädja till den sittande regeringen om en starkare accentuerad utrikespolitik till stöd åt demokratiens, framstegets, socialismens alla verkliga krafter i världen? Naturligtvis med önskemålet i sikte att bibehålla vårt lands neutralitet vid en kommande stormaktsuppgörelse.</w:t>
        <w:br/>
        <w:br/>
        <w:t>I det sammanhanget kan jag inte underlåta att hälsa med tillfredsställelse den anslutning, som regeringen genom ett uttalande av statsministern givit det initiativ, vilket tagits av den holländske regeringschefen, ett initiativ, som gått ut på att bryta ned de ekonomiska skrankorna åtminstone mellan vissa mindre stater. Jag gör detta, väl vetande, att man, om man bryter ned hindren för den internationella handeln, så har man banat en väg, på vilken man kan bygga vidare för fredens säkerställande.</w:t>
        <w:br/>
        <w:br/>
        <w:t>Valen föregående höst gåvo det parti jag representerar, icke de av oss och av alla andra beräknade framgångarna. Men det var inte den enda överrask-</w:t>
        <w:br/>
        <w:br/>
        <w:t>Vid remiss av statsverkspropositionen. (Forts.) ningen som valet medförde. Jag är övertygad om att de som efter valen stodo såsom segerherrar, voro minst lika överraskade som vi. Utgången hälsar jag emellertid med tillfredsställelse såsom givande möjlighet till genomförandet av en rad åtgärder till förmån för de fattiga folkklasserna. För första gången finns nu en majoritet för arbetarpartierna i denna kammare, och man må hoppas, i vart fall är det min livliga önskan, att en liknande majoritet i en framtid, ju förr dess hellre, skall komma till stånd även i medkammaren. Samhällets socialistiska gestaltning borde därigenom flyttas närmare. Det är emellertid min fasta övertygelse, att ett längre gående gemensamt uppträdande från hela arbetarklassens sida skulle ha placerat en ännu starkare grupp 1 denna kammare.</w:t>
        <w:br/>
        <w:br/>
        <w:t xml:space="preserve">Genom regeringsbildningen kommo icke — detta har ju nyss erkänts — till uttryck de parlamentariska konsekvenser, som valen borde ha medfört. Mången har sagt, att utgången av regeringsbildningen likväl innebär ökade mMöÖJ- ligheter till förandet av framstegspolitik. Det är ingen anledning för oss att nu — vi ha ju hävdat samma uppfattning tidigare — säga annat än att industriarbetare och arbetande bönder ha mycket, för att icke säga det allra mesta gemensamt, reellt sett. Alla som stå på vänsterkanten inom arbetarrörelsen, ha sedan årtionden tillbaka framhållit, att dessa två stora grupper borde och måste finna varandra, om kapitalismens oordning skall kunna brytas. Vi kunna ej heller bestrida, att det inom bondeförbundet finns tusentals fattiga män och </w:t>
      </w:r>
      <w:r>
        <w:rPr>
          <w:b/>
        </w:rPr>
        <w:t>kvinnor¹</w:t>
      </w:r>
      <w:r>
        <w:rPr>
          <w:b w:val="0"/>
        </w:rPr>
        <w:t xml:space="preserve">, långt fattigare och ekonomiskt sämre ställda än många industriarbetare, vilka på sina ryggar fått känna de mest ödesdigra verkningarna av kapitalismens system. Marschen från jordbruket uppe i våra skogsdistrikt ner till industrien, är i sitt slag ett förfärande vittnesbörd härom. Det löper tusentals trådar mellan bondehem och industriarbetarehem. Son och </w:t>
      </w:r>
      <w:r>
        <w:rPr>
          <w:b/>
        </w:rPr>
        <w:t>dotter²</w:t>
      </w:r>
      <w:r>
        <w:rPr>
          <w:b w:val="0"/>
        </w:rPr>
        <w:t xml:space="preserve"> i det senare föra kunskap hem till fars och mors bondgård, arrendegård eller torpställe om stämningar och förhållandena bland industriarbetarna. I den mån egna intressen komma till uttryck i vederbörande gruppers politik, är det intet tvivel om, att arbetaroch bondeklasserna måste kämpa på gemensam front.</w:t>
        <w:br/>
        <w:br/>
        <w:t>Då vi likväl ställa oss kritiska och frågande till nuvarande regeringspolitik, sker detta i medvetandet om, att det också finnas andra krafter inom bondeförbundet. Det finns två själar i denna politiska kropp; godsägarnas och storböndernas intressen äro icke desamma som de medelstora och småböndernas intressen. De äro icke heller desamma som arbetarnas intressen. Det kommer att visa sig i fortsättningen, vilken av de två grupperingarna i bondeförbundet som blir den utslagsgivande. I det långa loppet frukta vi, att det blir storbönderna och godsägarna som komma att bestämma bondeförbundspolitiken. Därmed omöjliggöres för regeringen att föra en politik enligt valutslagets anvisningar. Ur den synpunkten ha vi ställt frågan, om det inte hade varit riktigare och för framtiden säkrare, huruvida den icke haft större handlingskraft om valutslaget helt fått göra sig gällande vid regeringsbildningen. Därigenom hade även banats väg för den arbetarsamling, i vars tecken den slutliga ekonomiska omändringen av samhället dock främst måste ske.</w:t>
        <w:br/>
        <w:br/>
        <w:t>Med vår lilla styrka äro vi självklart vi ha deklarerat detsamma många gånger förut — beredda att lämna regeringen stöd i en politik, som blir till gagn för arbetarklassen. Vi hälsa med tillfredsställelse en del av de bebådade förslagen, exempelvis förslaget om dyrortsgraderade folkpensioner — vi hälsa det såsom ett litet framsteg, men vi tro att det icke skall visa sig tillfyllest. Beträffande den punkten återkommer Jag emellertid senare. Vi hälsa även regeringens signalerade ändringsförslag beträffande lantarbetstidslagen och dess förslag till lönereglering för lärarna — iäven om vi beträffande detta sistnämnda måste säga ifrån, att det icke motsvarar vår uppfattning.</w:t>
        <w:br/>
        <w:br/>
        <w:t xml:space="preserve">Vi kunna icke frångå principen om lika lön för man och </w:t>
      </w:r>
      <w:r>
        <w:rPr>
          <w:b/>
        </w:rPr>
        <w:t>kvinna¹</w:t>
      </w:r>
      <w:r>
        <w:rPr>
          <w:b w:val="0"/>
        </w:rPr>
        <w:t xml:space="preserve">, då de utföra lika arbete. Vi frukta, att man här låser sig fast vid en ståndpunkt, som är djupt orättvis emot </w:t>
      </w:r>
      <w:r>
        <w:rPr>
          <w:b/>
        </w:rPr>
        <w:t>kvinnorna¹</w:t>
      </w:r>
      <w:r>
        <w:rPr>
          <w:b w:val="0"/>
        </w:rPr>
        <w:t>, och som är absolut osocialistisk.</w:t>
        <w:br/>
        <w:br/>
        <w:t>Vi äro också glada över, att det blir en provisorisk avlöningsförstärkning för de lägre statsanställda, men vi måste understryka faran för att densamma kommer att undanskjuta en effektiv och ordentlig lösning av de lägre statstjänarnas lönefråga, vilken stått på dagordningen i många år. Jag erinrar om, att redan 1920 års riksdag lovade full kompensation för dyrtiden. Det löftet har aldrig infriats. 1923 genomförde man tvärtom en försämring 1 statstjänarnas löneförhållanden. Denna försämring kostade dem 300 miljoner kronor. 1931 framlade 1928 års lönekommitté ett betänkande. Regeringen har ingenting gjort åt detta. 1935 sade man, att statstjänarnas och lärarnas lönefrågor skulle lösas samtidigt, och att statstjänarna därför finge vänta tills frågan om lärarlönerna kunde framläggas. Nu få vi i år upp frågan om lärarlönerna, men när kommer frågan om statstjänarnas löner? 1936, alltså i fjol, tillsattes en ny kommitté, vilken emellertid inte blir färdig med sitt förslag till årets riksdag. Statstjänarna frukta med all rätt, att det hela kommer att förhalas till dess en ny lågkonjunktur inträder. Denna dröjer kanske bara 2 å 3 år, och var stå de då? Jag vill uttala den bestämda förväntan, att man inte stannar vid en provisorisk avlöningsförstärkning utan genomför en lösning av de lägre statstjänarnas lönefråga.</w:t>
        <w:br/>
        <w:br/>
        <w:t xml:space="preserve">Vi äro också mycket glada över löftet om utvidgat </w:t>
      </w:r>
      <w:r>
        <w:rPr>
          <w:b/>
        </w:rPr>
        <w:t>mödrastöd²</w:t>
      </w:r>
      <w:r>
        <w:rPr>
          <w:b w:val="0"/>
        </w:rPr>
        <w:t>, om förbättrandet av barnens vård och fostran, glada över löftet om ett förbättrat bostadsbestånd i städer och på landsbygd och om vissa åtgöranden för fortsatt skapande av arrendeegnahem. Med avseende å arbetarsmåbruken lärer det bli nödvändigt — åtminstone har jag fått den uppfattningen efter besök på skilda orter att öka möjligheterna att erhålla lån. De nuvarande räcka icke till för dem som bäst behöva arbetarsmåbruk. — Vi äro vidare glada över de signalerade förslagen om ändrade grunder för den norrländska jordbrukshjälpen. Om någon härvidlag vinner en seger, så är det socialistiska partiet, som år efter år framhållit hur orättvist denna historia verkat. Vi vilja inte ett ögonblick förneka, att det innebär ett framsteg att regeringen nyligen har sänkt skatten på vissa fodermedel, däribland linfrökakor och linfrömjöl, men detta är inte tillräckligt.</w:t>
        <w:br/>
        <w:br/>
        <w:t>Vi måste i detta sammanhang ställa en fråga till regeringen: Ha inte förhållandena på livsmedelsmarknaden och prisläget för animaliska och vegetabiliska produkter nu fört till ett ofrånkomligt upptagande av frågan om en omläggning eller helst ett fullständigt avskaffande av hela den härva av regleringar, som genomförts under de senaste åren? —</w:t>
        <w:br/>
        <w:br/>
        <w:t>Men, herr talman, alla dessa åtgärder, som jag nyss berört, äro dock inte allt som utlovades i valprogrammet föregående höst och varom det finns en utbredd och stark opinion ute i arbetarvärlden. Låt mig till att börja med se ett ögonblick på arbetslöshetspolitiken.</w:t>
        <w:br/>
        <w:br/>
        <w:t>Denna har nyligen ånyo fått dåligt betyg av verkligheten, dels gerom en händelse som inträffade för några månader sedan och dels genom en händelse varom, så vitt jag inte är illa underrättad, socialministern fick vetskap genom en uppvaktning under gårdagen. I förstnämnda avseende syftar jag på händelsen uppe i Gimo, där en hel bygds befolkning ställdes i oöverskådliga svårigheter — jag har av flera skäl personlig kännedom om förhållandena där uppe — där man under de gångna månaderna undan för undan har lovat det ena efter det andra, men där i realiteten ingenting annat gjorts än några landshövdingebesök och några besök av skilda kommitterade — det lär ju också bli en skola för denna ungdom, som blivit arbetslös. Vad har gjorts för att</w:t>
        <w:br/>
        <w:br/>
        <w:t>Vid remiss av statsverkspropositionen. (Forts.) hjälpa exempelvis egnahemsbyggarna ur de svårigheter, vari de kommit på grund av försäljningen av Gimoskogarna? Vad har det gjorts för att bringa effektiv hjälp åt alla de gamla som inte ha någon nytta av de skolor eller den skola som möjligen kommer att upprättas i Gimobygden? Jag vet väl att det i Karlholm skall bli en industri, men det är Kooperativa förbundet — heder åt det förresten! — som tagit initiativet härtill och även främst förverkligar det.</w:t>
        <w:br/>
        <w:br/>
        <w:t>Den andra händelsen jag syftar på är skildringarna av tillståndet i Sköns kommun uppe i Medelpad som publicerades i gårdagens tidningar i samband med den av mig förut nämnda uppvaktningen inför dels socialministern och dels arbetslöshetskommissionen. Jag har varit i tillfälle tala med denna delegation. Som herrarna måhända sett av pressen, finns det bara i denna kommun mellan 700 och 800 arbetslösa, som i ena eller andra formen åtnjuta understöd av det allmänna. 13 kronor per skattekrona gå till fattigvårdshjälp. Vissa arbetslösa ha varit i den situationen i fem år oavbrutet. Och resultatet? Resultatet har blivit att man — jag höll på att säga upphävt partibildningarna. Eller rättare sagt, man har i denna fråga utplånat partigränserna och enhälligt beslutat att nu må det vara nog, »nu vill vi inte längre bli misshandlade av arbetslöshetskommissionen». Bli vi »på nytt hänvisade till dess arbeten, komma vi att vägra, hur det sedan går. Situationen blir bara sämre för OSS.»</w:t>
        <w:br/>
        <w:br/>
        <w:t>Lovade vi inte ändå att A. K. skulle avskaffas? Kan det verkligen vara sant som det viskas, att bondeförbundets motstånd därvidlag varit utslagsgivande för regeringens ståndpunkt att inte framlägga förslag om A. K:s avskaffande? Det är ju dock inte bara i vänstergrupperna inom arbetarvärlden som det råder en absolut enhällig mening härom. Åtminstone de kammarkamrater som tillhöra socialdemokratiska partiet veta mycket väl, att det på landsorganisationens sista kongress praktiskt taget var en enhällig uppfattning som kom till uttryck i denna fråga, nämligen att A. K. måste bort. Det anfördes en rad exempel på hur kommissionen verkar, exempel som vi förut åtminstone på arbetarsidan äro förtrogna med. Och detta tycker jag borde vara en tankeställare för de borgerliga partierna. De borde inse att den nuvarande arbetslöshetspolitiken är djupt orättvis emot de arbetslösa, att A. K.-systemet bryter ned människornas motståndskraft, att det bryter ned viljan hos dem att komma ur eländet, inte jämnar vägen för dem, när de sluta på A. K.-arbetsplatserna, att komma ut i den ordinarie produktionen. Jag har exempelvis hört hur svårt det är för arbetslösa från Stockholm, som kommit på arbete vid Laxåvägen, att få möjlighet att komma tillbaka och söka en plats, möjlighet ekonomiskt, möjlighet att få permission o. s. v., om de inte förut ha en plats garderad. Det är möjligt att detta är en följd av ogena underhuggare, men systemet ger dessa ökade möjligheter till uppträdande som de arbetslösa med all rätt kritisera.</w:t>
        <w:br/>
        <w:br/>
        <w:t>Om man å ena sidan säger att man vill ha bort de arbetslösa som understödstagare, borde man väl göra allt möjligt för att underlätta för dem att söka arbetstillfällen, men det gör man inte med det nuvarande systemet. Men än vidare, om man talar om sparsamhet — och vi ha hört det talet här också i dag, inte minst från folkpartiet — varför då upprätthålla en arbetslöshetspolitik, som bevisligen är onödigt dyr. Det är dock ingen hemlighet att de arbeten som A. K. utför, äro dyrare, högst avsevärt — själv räknar den visst med 10 procent högre kostnader än för arbeten utförda i den fria marknaden. Är det sparsamhet att fortsätta med ett sådant system?</w:t>
        <w:br/>
        <w:br/>
        <w:t>En annan fråga som jag ber att få säga några ord om, är folkpensioneringen. Vi äro, som jag tidigare sade, glada över att regeringen har återkommit med förslaget om dyrortsgraderade folkpensioner, men vi tro inte att de</w:t>
        <w:br/>
        <w:br/>
        <w:t>En annan omständighet som föranleder mig att titta litet närmare på folkpensioneringen, är det förhållandet, att också ledningen för en rad av fattigvårdssamhällen handlat på samma sätt som arbetsköpare. Det är riktigt att vederbörande till nöds kunna falla tillbaka på ett uttalande i samband med beslutet, nämligen att när staten höjer bidragen till ålderdomspensioneringen, skola samtidigt kommunernas bördor i detta avseende lättas. Men det är ju ändå underbart att man i en rad kommuner är så ofantligt kvick att tillgodogöra sig statens ökade bidrag till de gamla och fattiga. Avsikten var väl ändå att man skulle hjälpa dem till en högre standard och ökad försörjning.</w:t>
        <w:br/>
        <w:br/>
        <w:t>Därutöver vill jag framhålla, att om man nu genomför dyrortsgradering av ålderdomspensionerna, så är frågan om ålderdomspensioneringen därmed icke löst. Jag medger att under nuvarande högkonjunktur är vad jag här syftar på inte så aktuellt, men pass upp, om det inte under kommande lågkonjunktur på nytt framstår i all sin påtaglighet. Jag syftar på nödvändigheten av att sänka pensionsåldern, så att man bereder plats i produktionen för de unga armarna, de friska krafterna.</w:t>
        <w:br/>
        <w:br/>
        <w:t>Utöver detta, herr talman, måste jag även erinra om att det i arbetarvärlden råder en mycket stark och bred opinion, krävande avskaffande av gällande klasslagstiftning, Åkarpslagen och alla de lagar som förhindra de fackliga organisationernas rörelsefrihet. Den har ju framförts av en avsevärd facklig opposition, och så långt ifrån att herr Anderssons i Rasjön önskemål om nya dylika lagar böra tillmötesgås, bör regeringens åtgärder gå 1 motsatt riktning. Till dessa lagar räknar jag för övrigt också preventivlagen. Vi som varit i kammaren under några perioder, erinra oss att detta krav en gång avslagits i denna kammare, om jag inte misstar mig, med endast ett par, tre rösters majoritet.</w:t>
        <w:br/>
        <w:br/>
        <w:t>Den lagstiftning jag härvidlag främst syftar på, är till obestridlig hjälp för arbetsköparna. Visserligen talar man om att dessa numera äro behärskade av samförståndsvilja. Vad som utspelats inom textilindustrien och den nya medling som ju skall sätta in i övermorgon, om jag inte misstar mig, visar att det är bra dåligt ställt med samarbetsviljan hos åtminstone en del arbetsköpare. Textilarbetarna ha arbetat efter ett avtal, som ingicks 1924,</w:t>
        <w:br/>
        <w:br/>
        <w:t>vill jag minnas. Deras löner ha icke förbättrats sedan den tiden. År 1931 var man ute i en lång strid för att få lönerna förbättrade. Resultatet blev tyvärr, ett nederlag med åtföljande försämring, visserligen inte av lönerna, men väl av en del andra bestämmelser. Nu är det väl ostridigt att också textilindustrien under en del år haft mycket goda konjunkturer. Det är väl likaledes ostridigt, att dess aktier undan för undan stigit och att textilbaronerna för visso ha tillgodogjort sig mycket av högkonjunkturen. Likvisst förklara dessa arbetsköpare att något tillmötesgående av arbetarnas krav vill man inte vara med om. Jag undrar just om ett dylikt uppträdande inte är av den art, att det borde behandlas på helt annat sätt än med tillmötesgående, om det inte borde klargöras för sådant folk, att det är nödvändigt beskära deras maktbefogenheter genom ingripande mot de storfinansiella intressen de representera.</w:t>
        <w:br/>
        <w:br/>
        <w:t>Jag vädjar till regeringen att verkligen ta under omprövning, huruvida icke dessa frågor måste föras fram dels på grundval av det valprogram, som det största regeringspartiet hade i höstas och dels också med anledning av den opinion som härvidlag finns inom arbetarvärlden.</w:t>
        <w:br/>
        <w:br/>
        <w:t>Slutligen, herr talman, ett par ord om militärfrågan. Det är i detta samband tillräckligt att konstatera att våra förutsägelser angående kostnaderna så långt ifrån visat sig oriktiga nedåt, att de tvärtom visat sig oriktiga upp-</w:t>
        <w:br/>
        <w:br/>
        <w:t>d. v. s. kostnaderna äro nu större än vi förutspådde vid föregående års sne Vi äro med årets förelagda budget för fjärde huvudtiteln uppe i, om jag räknar med pensionskostnaderna, en summa på bortåt 200 miljoner kronor om året. När herr Andersson i Rasjön nyss ställde frågan, hur man tänkte balansera statsbudgeten under kommande lågkonjunktur och därvid urskilde militärutgifterna, så är det på nytt detta dubbelspel, som jag hade tillfälle brännmärka föregående riksdag. Man pratar om sparsamhet, men så fort det gäller militärutgifterna, säger man att de stå vid sidan om. Herr Bagge gick ju t. o. m. nu så långt, att han förklarade, att kostnaderna för det militära försvaret skulle gå före allting annat. Vid ett tal i första kammaren för ett par år sedan gick ju inte ens herr Trygger så långt. Beslutet skall emellertid nu stå fast, regeringspartiet, det största, lovade i valrörelsen att det skulle lojalt genomföra detsamma. Men vad man samtidigt lovade var att det militära försvaret skulle användas till skydd för demokratien. Vi ha tidigare så ingående diskuterat frågan, huruvida militärväsendet överhuvud taget kan bli ett skydd för demokratien, att Jag i dagens debatt inte skall gå in på densamma. Men då man nämnt nazismen som den stora faran, kan Jag inte underlåta att ställa frågan: skyddar man oss mot nazismen genom att förse det svenska flygvapnet med bombplan från nazistaten Tyskland? Såvitt jag förstår, jämnar man därmed vägen för ett samarbete med denna nazistiska stat. Var det verkligen så oerhört bråttom med att inköpa dessa bombplan, sedan man förut i två års tid hållit på med förhandlingar med ett annat land angående leverans av dylika, att man måste köpa dem från Tyskland.</w:t>
        <w:br/>
        <w:br/>
        <w:t>Jag har för några dagar sedan haft besök av en person, som är bosatt i Eksjö 1 Småland. Han berättade för mig, att på den militära förläggningen äger en mycket stark nazistisk agitation rum bland de lägre befälskadrerna. Han anförde ett yttrande, som visar huru dessa officerare och underofficerare betrakta plikten mot det s. k. fosterlandet vid ett eventuellt krig. Vederbörande hade 1 fleras närvaro yttrat, att om Sverige skulle komma i krig med Tyskland, skulle de naturligtvis göra sin plikt, men »ingen kan begära, att vi skola göra det annat än med händerna i fickorna». Jag tror, herr talman, att det icke finnes någon anledning att överdriva innebörden av det yttrandet,</w:t>
        <w:br/>
        <w:br/>
        <w:t>Vid remiss av statsverkspropositionen. (Forts.) men å andra sidan finnes det ännu mindre anledning att underskatta detsamma. Det är obestridligt, att i vissa lägre befälskadrer gör sig gällande en stark nazistisk stämning. Är det nu att begära för mycket, att den socialdemokratiska delen av regeringen verkligen kommer med förslag till åtgärder, som åtminstone innebära ett försök till en demokratisering av militärväsendet? För min del tror jag inte ett ögonblick, att man skapar ett försvar för demokratien bara genom att ösa på militärerna vad de begära.</w:t>
        <w:br/>
        <w:br/>
        <w:t>Det bästa försvaret för demokratien är de breda folklagrens allt bestämdare uppslutning till en politik, som med allt sitt görande och låtande siktar till fred, till svensk neutralitet i stormaktskonflikter men icke, i vart fall icke när det gäller arbetarklassen, till neutralitet, i den kamp mellan demokrati och reaktion, som försiggår ute i världen. För mitt vidkommande måste jag bestämt säga ifrån, att i den punkten kan jag icke vara neutral. Där är det min plikt att vara aktiv i högsta måtto. Det finnes några små ljuspunkter till gemensamt uppträdande från arbetarlägren här och var i världen. Det är beklagligt, att dessa ljuspunkter äro så små. Men det är ändå, tror jag, en plikt att konstatera ljuspunkterna, så mycket mera som vi ha skyldighet medverka till genomförandet av arbetarklassens samling till socialistisk gärning, för likviderandet av den kapitalistiska ordningen för organiserande och grundläggande av freden.</w:t>
      </w:r>
    </w:p>
    <w:p>
      <w:pPr>
        <w:pStyle w:val="Heading2"/>
      </w:pPr>
      <w:r>
        <w:t>5. Hilding Hagberg (Vänsterpartiet, man)</w:t>
      </w:r>
    </w:p>
    <w:p>
      <w:r>
        <w:rPr>
          <w:b w:val="0"/>
        </w:rPr>
        <w:t>Herr talman! Sveriges arbetande folk väntar sig mycket av den nya riksdagen. Den stora arbetarmajoriteten här representerar folkets vilja till fred och frihet, och dess längtan till ett förnuftigare och rättfärdigare samhällsstyre. Den är som sådan en protest mot vrånghet och klassförtryck, mot alla de oräkneliga orättvisorna, mot all den nöd och bitterhet och mot det hopplösa och glädjelösa liv, som baserats på de sociala missförhållandena. Den är ett besked till den av professor Bagge representerade överklassen liksom till den bleka kvarleva av gammal liberalism, som fylkats under herr Anderssons i Rasjön något skamfilade fälttecken. Den är också ett svar, som inte bör missförstås av det bondeparti, som i valrörelsen slöt förbund mot Sveriges arbetare med deras hundraårige dödsfiende.</w:t>
        <w:br/>
        <w:br/>
        <w:t>Det är 40 år sedan Hjalmar Branting som förste arbetarrepresentant trädde in i Sveriges riksdag. Nu omfattar den klass, som han representerade, majoriteten av Sveriges folk och flertalet i denna kammare. Detta förhållande skänker varje arbetare glädje och tillförsikt, och det är ett talande vittnesbörd om styrkan hos den klass, som svensk borgerlighet i det längsta förnekade de mest elementära medborgerliga rättigheter.</w:t>
        <w:br/>
        <w:br/>
        <w:t>Arbetarklassens valseger innebär stora förpliktelser för samtliga dess representanter i allmänhet, men naturligtvis för regeringen i synnerhet. Vi hade nog för vår del tänkt oss att socialdemokraterna själva skulle ha bildat regering, och vi delade den första besvikelsen med de socialdemokratiska arbetarna över att Per Albin Hansson valde koalitionen med bondeförbundet. Men vi erkänner också, att det i nuvarande läge gives goda skäl för en sådan koalition, därest den vill respektera den vilja, som folkflertalet gav uttryck för vid senaste valet. Gör regeringen detta, så skall den finna en nästan enig arbetaropinion bakom sig. Åtminstone kommer det parti, jag representerar, i enlighet med sin uppfattning om den nuvarande situationen, att efter måttet av sina krafter giva regeringen sitt stöd.</w:t>
        <w:br/>
        <w:br/>
        <w:t>Koalitionen är icke gjord på basis av ett socialistiskt program, den representerar en åskådning, som bör kunna samla även borgerligt demokratiska vänstermän bakom sig. Den har satt omsorgen om de ekonomiskt sämst ställda i förgrunden, och den säger sig vilja på det politiska planet värna den borgerliga demokratiens friheter och de aktuella fredsintressena.</w:t>
        <w:br/>
        <w:br/>
        <w:t>Om man vill vara elak, skulle man nu kunna presentera alla tidigare av socialdemokraterna utställda växlar till inlösen. Det märkliga har ju genom fjolårets val inträffat, att den av många ledande socialdemokrater i deras propaganda uppställda förutsättningen för socialismen skapats. En del vill väl nu helst glömma bort det verklighetsfrämmande talet om att man med en socialdemokratisk majoritet bakom sig skulle kunna åvägabringa en samhällelig omvälvning på fredlig och naturligtvis mycket laglig väg. Republiken, enkammarsystemet och socialiseringen, för att nu icke tala om allt det andra skulle Ju ordnas så lätt. Tyvärr tvingas nog socialdemokraterna själva med sitt praktiska ställningstagande erkänna, att av all politisk demagogi var ändock läran om den parlamentariskt genomförda socialismen den grövsta. Vilja de sedan dra konsekvenserna av sitt praktiska erkännande, vilja de vara socialister, så måste de nu också inför arbetarklassen erkänna, att vägen till socialismen är åtskilligt annorlunda, än vad man tidigare uppgivit.</w:t>
        <w:br/>
        <w:br/>
        <w:t>Jag undrar, om det är livet självt och många bittra erfarenheter som gjort, att Kungl. Maj:ts regering upptäckt att teorien kanske ändå icke, när allt kommer omkring var så grå, som den framställts i den borgerliga poesien. Vår litteraturprofessor nummer ett har ju upptäckt Marx på sistone, och inom socialdemokratien uppstå i dag allt flera, som tappert sträva efter att åter låta Marx komma till heders. Regeringen själv har i sin proposition som av ett osaligt spöke jagats av Marx kristeori. Jag vet icke hur många gånger socialdemokraterna tidigare vederlagt Marx, jag kan i varje fall icke glömma med vilken frenesi man på den kanten, så sent som 1929 sjöng »den mogna, organiserade» och naturligtvis »krisfria kapitalismens» lov. Nu marrider krisfruktan finansministern i alla hans mångordiga funderingar om budgetarbetets förutsättningar. Det är emellertid, tyckes det mig, inte en artskillnad mellan det tidigare talet om krisfri kapitalism och det nya talet om, jag citerar, »en aktiv politik till förebyggande av kriser». En sådan politik gives icke inom kapitalismens ram; bara ett land, Sovjetunionen, har löst den uppgiften. Jag tillåter mig föreslå herr Wigforss, att han lägger sina funderingar på att »dämpa högkonjunkturen» på hyllan tillsammans med det övriga från socialiseringsnämnden över vilket historiens damm nu lägrar sig. Jag fick visserligen av herr statsministern höra, att de statsingripanden, som gjorts i form av bekvämlighetsinrättningar av olika slag, kommunalisering av bussar, byggandet av statsbanor m. m., skulle vara ett uttryck för socialisering. Jag har icke samma uppfattning som han om socialisering, och jag vill främst peka på den svenska storfinansens avgörande inflytande över svenskt ekonomiskt liv. Där</w:t>
        <w:br/>
        <w:br/>
        <w:t>Vid remiss av statsverkspropositionen. (Forts.) ha vi en väsentlig punkt, där »socialiseringen» icke har kunnat genomföras, och där den säkert icke kommer att genomföras på några sådana här automatiska och självreglerande vägar. Talet om att dämpa högkonjunkturen är så mycket underligare, som vi fortfarande torde ha bortåt 75,000 arbetslösa här 1 landet förutom alla deras anhöriga. När man talar om i propositionen att ett antal av 40,000 arbetslösa kan betecknas såsom normal arbetslöshet, så ger ju det en ganska god bild av det kapitalistiska systemet, vilken borde tvinga dess trubadurer att stämma ned lovsångerna en smula.</w:t>
        <w:br/>
        <w:br/>
        <w:t>Herr Andersson i Rasjön uttryckte sin förtjusning över det kapitalistiska systemet. Jag tycker icke, att det är värst stabilt. Jag behöver i det sammanhanget bara peka på paniken och farhågorna för en ny kris och på den krigsfruktan, som varje politiskt medveten människa måste känna och som är en följd av det kapitalistiska systemet. De borgerliga leva så lyckliga i den nuvarande högkonjunkturen att de för sitt vidkommande låtit alla sina bekymmer för socialisering och dylikt flyga sin kos. Det gamla socialiseringsspöket har alldeles tappat bort sig i konkurrensen med spökflyg och annat spökeri. Ja, den borgerliga oppositionen duger inte ens till litet demagogi kring socialiseringen. Jag undrar icke alls på att Per Albin Hansson åtminstone begär litet skicklighet av denna opposition. Men denna borgerliga tamhet inför regeringen vilseleder icke Sveriges arbetare, och orsaken härtill är känd. Den svenska överklassen känner sig trygg i sin besittning av de viktigaste kommandoposterna, med undantag av regeringen, i Sveriges ekonomiska och politiska liv. Storfinansen har icke gått och lagt sig. Men det har ju icke revolutionen heller, även om herr Hansson trodde det 1926. Den borgerliga pressen, officerskåren och byråkratien är icke precis dåliga tillgångar för överklassen. Just därför att borgarklassen besitter sådana viktiga kommandohöjder, anse vi, med de spanska händelserna för ögonen, att koalitionen med Sveriges bönder icke bara till nöds kan föredragas utan även kan bliva mycket nyttig. Ja, vi utsträcker våra förhoppningar till att även den borgerliga vänstern skall inse, att den har flera intressen gemensamma med arbetarna än med överklassen.</w:t>
        <w:br/>
        <w:br/>
        <w:t xml:space="preserve">Den svenska överklassens intresseparti har redan inlett sin politiska kampanj. Den klagar över reformhets — det passar bra för de herrskap, som aldrig varit blygsamma, när det gällt att tillgodose sina egna klassintressen. Det är ju också nästan symboliskt, när den inleder sin riksdagssession med en stor sympatidemonstration för de spanska landsförrädarna, för dem, som med färgade legoknektar, med tyska och italienska trupper härja sitt fosterland och Jämna det gamla Madrid med dess kulturella skatter med marken och utrota dess civila befolkning, dess åldringar, </w:t>
      </w:r>
      <w:r>
        <w:rPr>
          <w:b/>
        </w:rPr>
        <w:t>kvinnor¹</w:t>
      </w:r>
      <w:r>
        <w:rPr>
          <w:b w:val="0"/>
        </w:rPr>
        <w:t xml:space="preserve"> och barn. När den gamla feodalismens vålnader under fascismens ledning marscherar in på historiens arena, kunde de ju icke få en lämpligare företrädare här än svensk höger och dess avkomma. Denna överklass försöker i dag dränka de fattigas förhoppningar om litet social rättvisa i den parlamentariska kompromissens iskalla vatten.</w:t>
        <w:br/>
        <w:br/>
        <w:t>Den litar till halvheten och undfallenheten, den ser bundsförvanter i den strömning, som även finnes företrädd bland socialdemokraterna för att begränsa regerandet till blott och bart ett förvaltande i den härskande klassens intressen. Skulle sådana stämningar få överhand, så betyder det, att man i stället för att bemästra reaktionen, skulle ge den luft under vingarna. Det gives icke bättre jordmån för fascism och reaktion än den dova förtvivlan, den pessimism och bitterhet, som skapas av gäckade förhoppningar.</w:t>
        <w:br/>
        <w:br/>
        <w:t>Sådana farhågor borde man kanske icke behöva uttala. Vi ha ju så många exempel från Mellaneuropa på vart det leder med undfallenhet gentemot reak-</w:t>
        <w:br/>
        <w:br/>
        <w:t>Vid remiss av statsverkspropositionen. (Forts.) tionen. Fängelse, dödsceller och koncentrationsläger, för att nu icke tala om den fruktansvärda kapprustningen, allt talar sitt tydliga språk. För att förhindra en sådan utveckling behövs det först och främst en aktiv reformpolitik. Hur mäktig än den svenska överklassen är, kan den icke förhindra att en sådan politik genomföres 1 vårt land, därest småfolkets representanter i riksdagen vill göra sin plikt och vågar stödja sig på de arbetande massornas egen makt. Sveriges arbetare, vilka tidigare med långt svagare parlamentariska representationer avtvingat överklassen så många reformer, har rätt att kräva av den nya riksdagen att den icke längre saboterar dess aktuella reformkrav. Samtliga arbetarpartier ha burit fram dessa krav i valkampen. Löftenas tid är lyckosamt passerad, nu börjar handlingens tid. Riksdagen kan och bör giva lantarbetare, skogsarbetare, handelsanställda och andra eftersatta folkgrupper den efterlängtade 48-timmarsveckan.</w:t>
        <w:br/>
        <w:br/>
        <w:t>Den bör följa exemplen från Sovjetunionen, Frankrike och Amerika och genomföra 40-timmarsveckan för industriarbetarna.</w:t>
        <w:br/>
        <w:br/>
        <w:t>Den måste giva bättre bostäder, billigare förnödenhetsvaror och skattelindringar för de lägre inkomsttagarna.</w:t>
        <w:br/>
        <w:br/>
        <w:t>Den måste ge gamlingarna sådana pensioner, som höja dem åtminstone en liten bit över den nuvarande fattigvårdsgränsen, den måste bringa ur världen det komplex av för arbetarvärlden förhatliga klasslagar, som ännu bestå.</w:t>
        <w:br/>
        <w:br/>
        <w:t>Den måste vidare utveckla de demokratiska frioch rättigheterna, försvara fredens intressen och beskära storfinansens maktställning. Därmed skulle bringas ur världen åtminstone en del av de skönhetsfläckar, som skämmer vårt vackra land.</w:t>
        <w:br/>
        <w:br/>
        <w:t>Vårt land är rikt nog att kunna bjuda sin befolkning ett liv, som bevarar dess folk och avlägsnar rötan ur folkstammen. Den nu valda riksdagen kan åstadkomma åtskilligt för att bjuda svenska familjer ökad trygghet.</w:t>
        <w:br/>
        <w:br/>
        <w:t>Om vissa av dessa saker talar också årets trontal. Vi ställa oss inte på den ståndpunkten att allt måste göras på en gång, vi förstå svårigheterna. Men när regeringen år 1933 kunde föreslå A. K:s avskaffande, så har den dubbel anledning att göra det år 1937. Den har icke meddelat vare sig det ena eller det andra. Men regeringsorganet Ny Tid har avgivit en förklaring, som säkert kommer att mottagas med mycket blandade känslor. Möller vill slopa A.K., säger Ny Tid, men bondeförbundet vill inte. Jag uttalar mig inte om Möllers goda vilja. Jag protesterar emellertid mot att bondeförbundet redan i denna fråga skall få spela rollen som bromsfinka. A.K. är sakrosankt för de borgerliga, hävdar Ny Tid. För Sveriges arbetare är A.K:s slopande en hjärtesak, och de representera i denna fråga svenska folkets majoritet. De vilja inte veta av de borgerligas heliga reliker, om dessa bara kunna underhållas på bekostnad av samhällssolidariteten och många tiotusenden svenska arbetares dagliga bröd.</w:t>
        <w:br/>
        <w:br/>
        <w:t>Jag vill uppriktigt sagt inte förstå kapitulationen. Många gånger har A.K. stuckit pinnar 1 hjulen för socialdemokratiska regeringar, senast 1934. Den störtade en regering i Stripa gruva, och dess envetna sabotage av de blygsammaste strävanden att göra det litet ljusare för grotteslavarna är skäl nog för initiativ.</w:t>
        <w:br/>
        <w:br/>
        <w:t>Det är det märkliga med A.K., att även när den säger sig vilja genomföra en förbättring, blir resultatet motsatsen. Strax före jul lovade A. K. att höja timlönerna på grund av de fördyrade levnadskostnaderna. Men där den nominella timlönen höjdes till 37 Z höjdes ackordslönen bara 20 Z. Och timlönerna praktiseras som bekant inte i någon egentlig utsträckning. fär förståelse för befolkningskommissionens strävanden demonstrerade A. K. genom att reducera de s. k. familjebidragen med samma belopp varmed de nominella timlönerna</w:t>
        <w:br/>
        <w:br/>
        <w:t>Det har talats om en stark regeringsmakt, och meningarna skifta naturligtvis om vad som är att betrakta som stark regeringsmakt. De flesta regeringar ha låtit sig regeras av byråkatien. Jag tar ett exempel. Det gäller ett område, som i fjol förvaltades av den numera från politikens smuts lyckligt frälste Ivar Vennerström, men de kunde lika gärna vara tagna från andra områden. Det gäller spökflyget.</w:t>
        <w:br/>
        <w:br/>
        <w:t>Ju mer primitivt ett folk är, dess större behov har det av allsköns vidskepelse. Förr brände man häxor, det gör man ju inte numera sedan häxorna tagit anställning vid den borgerliga nyhetsförmedlingen. Berättelserna om Blåkullafärderna voro ungefär lika sannolika som de märkliga berättelser om hur spökflygare, som i mörker och dimma, alltid i mörker, flyga hundratals mil utan att någon gång behöva ens nödlanda. Det är något så fenomenalt, att jag förstår de borgartidningar, som hugga till det värsta de kunna tänka sig, hederstiteln Sovjetunionens hjältar, för att beteckna de märkliga fantomer, som sätta deras fantasi i rörelse. I Finland och Norge tyckas myndigheterna definitivt ha avlivat spökflygsromantiken, men i vårt land finns det ännu en general och en del dumbommar, som på fullt allvar säga sig tro. Och tron kan ju försätta berg, heter det. Tron behöver inga bevis.</w:t>
        <w:br/>
        <w:br/>
        <w:t>Vi ha exempelvis i övre Norland en militärbefälhavare, general Reuterswärd. Jag har inte trott på spökflyget förut, sade han för några veckor sedan, men nu tror jag på det. Orsaken till hans tro lär vara, att ett par Byskebor tro sig ha sett något mystiskt. Det kan vara en örn eller en synvilla. Något ljud hade de inte hört, och ljudlösa flygmaskiner ha inte särskilt utsträckt aktionsradie. Men general Reuterswärd trodde, äntligen! Han skickade kunskapare, sedan blev det rapport. Man hade intervjuat halva befolkningen. Men ingen hade sett någonting. Så får man äntligen tag i landsfiskalen, som ligger sjuk och i sin säng i andra eller tredje hand har hört talas om några som, för att tala västerbottniska, tro sig ha sett »skrömt» i skyn. Och så är saken klar.</w:t>
        <w:br/>
        <w:br/>
        <w:t>Jag vill påminna riksdagen om att denne Vennerström auktoriserat ett uttalande från generalstaben, som sökte ge skenet av sannolikhet åt spökflygslögnerna. Hans partivän herr Lindberg har sedan avslöjat att Vennerström var i god tro, han hade inte ens tittat på generalstabens papper, och dessa ha överhuvud taget inte varit tillgängliga utan säkert varit inlåsta i generalstabens arkiv och försedda med hemligstämpel. Först något år därefter har general Reuterswärd börjat tro på spökflyget. Då det inte behövdes mer än den skrattretande Byskehistorien för att väcka generalens tro, kan en var göra sig en föreställning om arten av det sakmaterial, till vilket regeringen tidigare lydigt yrkat bifall.</w:t>
        <w:br/>
        <w:br/>
        <w:t>I Norrbotten ha vi en högertidning, som publicerat spökflygsreportage, ordentligt undertecknade med namngivet folk, som vid närmare undersökning icke existerar!</w:t>
        <w:br/>
        <w:br/>
        <w:t>Den tidningens kusin i nabolänet har äran av att först ha uppfunnit spökflyget. Det var den tidningen, som först lät skicka ut meddelandet om ryska spökflygare och sedan avslöjade sig själv. Men den stackars regeringen lät sätta i gång med en väldig undersökning, så att skyn förmörkades av svenska militärmaskiner, som jagade Umeåbladets fantasiprodukt. Det skulle förresten vara roligt att veta, huru många flygmaskiner, som förstördes på den kuppen, och huru mycket pengar, som svenska folket redan fått betala för dylika efterforskningar. Det kan ju vara en tröst för lappmarkssocknarna — de få skatteobjekt. Det är många deklarationsblanketter från fattiga män-</w:t>
        <w:br/>
        <w:br/>
        <w:t>När jag ändå är inne på detta kapitel vill jag peka på en annan sak. Våra myndigheter sänka sin andliga horisont till medeltiden för att kunna hetsa folket mot det land, med vilket Sverige under mer än ett och ett kvarts sekel levat i fred. Men de blunda på båda ögonen, när det gäller vårt södra grannland. Sverige översvämmas nu av element, som tydligen stå i den tyska regeringens tjänst. Våra hamninlopp fotograferas, det uppges till och med med svenska militärers benägna bistånd. Den tyska flygaren Wiese kan med myndigheternas välsignelser ta ett 60-tal fotografier av lapplandsgruvorna, som Tyskland älskar mer än allt annat. Och det är lika svårt för myndigheterna att se något konstigt i tysken Heintz” intresse för gruvorna och Bodens fästning. Att vederbörande för spionage utvisats av norska polisen stör inte det bastanta lugnet. Att Heintz hade två hundra adresser på svenska nazister tycks vara helt i sin ordning. Jag undrar just, hur det skulle ha låtit i den svenska borgarpressen och hur byråkratien skulle ha handlat, därest en ryss blivit tagen i Boden och haft två hundra adresser på svenska kommunister.</w:t>
        <w:br/>
        <w:br/>
        <w:t>Nej, man är så lugn, så lugn, ett lugn, som inte störes av sådana bagateller som att sex tyskar under lång tid lägga sig i Boden för att — studera filosofi.</w:t>
        <w:br/>
        <w:br/>
        <w:t>Enligt ett av aftonspökena i Stockholm har den tjänstgörande överbefälhavaren i Boden varit helt tillfredsställd med Heintz” avklaringsförsök, men generalen själv har senare förklarat, att hans uttalanden blivit så grundligt förfalskade av tidningen, att han hädanefter kommer att vägra varje tidning ett uttalande. Ty en herre, som uppträder inom fästningsområdet, rikligt försedd med pengar, och förklarar, att han lever av att ge tyska språklektioner men inte kan uppge mer än en enda elev, nämligen en skånsk godsägareson, söm vid något tillfälle haft kontakt med honom, en sådan måste vara misstänkt.</w:t>
        <w:br/>
        <w:br/>
        <w:t>Vi fråga, varför den byråkrati, som jagat de antifascistiska flyktingarna och flera gånger försökt skicka flyktingar direkt till dödscellerna, försummar kampen mot det tyska spionaget.</w:t>
        <w:br/>
        <w:br/>
        <w:t>Vi fråga också, vad det är för underlig patriotism, som besjälar den svenska högerpress, som med sina spökbrigader försöker skrämma enfaldigt folk, men till och med går längre än byråkratien i försöken att bagatellisera det tyska spionaget.</w:t>
        <w:br/>
        <w:br/>
        <w:t>Detta är ingen hets mot tyska folket. Ty tyska folket är inte synonymt med dess nuvarande företrädare. Tyska folket har skänkt världen odödliga skatter och vi glömma inte, att det har Thälmann och Ossietzky, Thomas Mann och Einstein och miljoner namnlösa hjältar, som ge allt i kampen mot fascismens blodsprängda barbari. Men de fascistiska äventyrare, som 1 vanvettig maktsträvan förbereda ett världsblodbad och skicka sina lakejer för att kartlägga vårt land, fascismen, världsfredens fiende nr 1, den kan inte nog kraftigt brännmärkas.</w:t>
        <w:br/>
        <w:br/>
        <w:t xml:space="preserve">Men för att återgå till regeringen, så visar mitt exempel en viss benägenhet att ta för kontant vad byråkratien gör. Jag hoppas att den nuvarande sammansättningen av regeringen och kanske främst dess starka parlamentariska underlag skall befria densamma från nesan att alltid utåt få frawstå som den obstinata byråkratiens undergivna </w:t>
      </w:r>
      <w:r>
        <w:rPr>
          <w:b/>
        </w:rPr>
        <w:t>tjänarinna³</w:t>
      </w:r>
      <w:r>
        <w:rPr>
          <w:b w:val="0"/>
        </w:rPr>
        <w:t>.</w:t>
        <w:br/>
        <w:br/>
        <w:t>Byråkratien är en makt i staten, som gärna följer sina egna lagar. Den</w:t>
        <w:br/>
        <w:br/>
        <w:t>Vid remiss av statsverkspropositionen. (Forts.) organiserar sin speciella åsiktsförföljelse, den sätter lagar ur funktion ibland, den tolkar dem rigoröst eller också stryker den över med hartassen, alltefter som det faller sig lämpligt, den saboterar i överklassens intresse viktiga frågor, kort sagt, byråkratien är en makt, mot vilken Sveriges arbetare och bönder hysa ett gammalt misstroende. Det vore inte så dumt, om riksdagen skulle ta fasta på bondeförbundets eget program i frågan och knyta upp svansen på byråkratien en smula.</w:t>
        <w:br/>
        <w:br/>
        <w:t>Det är anledning att säga några ord om regeringens utrikespolitik, som med var dag träder allt mera i förgrunden för den allmänna uppmärksamheten. Herr Sandler är den enda av Sveriges ministrar, som 1 regel brukar hugnas med ett nästan enstämmigt bifall från den borgerliga pressen. Hans föredrag refereras flitigt och kommenteras med förtjusning. Även hans partipress refererar och applåderar — ibland. Men oftare polemiserar den, låt vara indirekt. Den bockar sig för Sandlers »statsmannaegenskaper», som ägnas många ord, och sedan slåss den för fullt mot hans teser. Eller också tolkar den Sandler efter sitt huvud och beskyller borgarpressen för vantolkningar. Det är ett fröjdefullt skådespel. Det påminner något om fataliteten vid Mussolinis senaste tal, när folkmassan hurrade på fel ställe och buade mot Jugoslavien, allt på grund av en misslyckad likriktning.</w:t>
        <w:br/>
        <w:br/>
        <w:t>Herr Sandler har som utrikesminister upplevat att Tyskiand från att vara ett halvt nedrustat land blivit en fara för hela Europa på grund av sin våldsamma upprustning. Sandler har mer eller mindre direkt tagit ställning mot förslag om de fascistiska organisationernas stämplande som militär makt, mot förslag om att åtminstone få ut något positivt av den bedrövliga nedrustningskonferensen och till förmån för Tysklands upprustningskrav.</w:t>
        <w:br/>
        <w:br/>
        <w:t>När den danske utrikesministern Munch av Völkischer Beobachter betecknades som Tysklands ombud genom sitt försvar av de tyska rustningarna, så höll Sandler honom om ryggen. Den danska utrikespolitiken har inte utan orsak av den socialdemokratiska pressen karakteriserats som inspirerad i termer av fläsk och smör. Den har icke varit lyckosam mer än 1 ett avseende: Den har erhållit överklassens välsignelse.</w:t>
        <w:br/>
        <w:br/>
        <w:t>Även om herr Sandler önskar beteckna sin politik som försiktig statskonst, blir den i historiens ljus ett vågspel. Demokratiernas ställningstagande till de s. k. hungriga staternas expansion har jämnat vägen för desamma, även om man icke velat detta.</w:t>
        <w:br/>
        <w:br/>
        <w:t>Den nya triumfen för demokratiernas utrikespolitik är noninterventionskomedien. Det är inte bara det bedrövliga, att man kränker folkrätten och jämställer fascistiska upprorsmän med den lagliga ordning, som stöder sig på folkflertalets klart uttalade vilja. Det är inte heller tillräckligt, att man avstänger och isolerar den lagliga spanska regeringen från krigsmaterial och andra behovsartiklar. Man genomför detta för att de fascistiska stormakterna så mycket lättare skola kunna förverkliga sina avsikter. Demokratien göres vapenlös, medan den fascistiska reaktionen är rustad till tänderna. Folkfrihetens soldater skola kämpa mot kanoner och kulsprutor med luftbössor och hagelgevär. Det är modern statskonst! Och när Marocko, Tyskland och Ttalien översvämma det arma Spanien med sina legohärar, skola demokratierna ordna reseförbud för de människor, som helt frivilligt, av kärlek till demokratien, ansluta sig till den spanska folkmilisen. Det är tur för demokratien, att inte alla stater äro lika ynkliga. Det ger ändå en viss känsla av stolthet att kunna säga, att det spanska folkets hjältekamp hittills värnat de viktigaste områdena av dess hemland, bland annat tack vare några folks insatser med krigsmaterial och tack vare den internationella brigadens ovanskliga insats.</w:t>
        <w:br/>
        <w:br/>
        <w:t>Med denna noninterventionskommitté, som hittills inte upptäckt några tyskitalienska truppsändningar, är Sveriges regering solidarisk. Den statskonst, som blundar, nej medverkar till historiens förfärligaste förbrytelser, har även svensk sanktion — det är lugnast så. Kanske vår ankdamm skyddas, så att ingen bomb slår ned, kanske vi i lugn och ro kunna sjunga Fridas visor och teoretisera om konjunkturcykelns reglering, medan fasciststaterna göra det ena landet efter det andra till sina jaktmarker. En sådan politik får alltid överklassens välsignelse, ty överklassen har snart bara kvar ett ideal — jag citerar Fabian Månsson — nämligen landsförräderiets.</w:t>
        <w:br/>
        <w:br/>
        <w:t>Det skulle inte alls skämma herr Sandler med ett klarare språk, så att svenska folket inte behövde göra tipstävlan om vad han menar med sina kringblickar, en tipstävlan förresten, där den socialdemokratiska pressen aldrig når ens 5 rätt. Det fagra snacket om att vi inte skola vara med i några ideologiska frontbildningar behöver inte lura någon. I dag existerar bara en ideologisk frontbildning: Tyskland, Japan, Italien, d. v. s. de fascistiska staternas. De andra staterna äro i ideologiskt avseende en synnerligen heterogen samling, som tvingats förena sina krafter inom folkförbundet för värnandet av sin säkerhet och freden. Tyvärr låter en hel del av dessa stater sin överklass bestämma över utrikespolitiken; inte ens folkfrontens Frankrike kan ignorera överklassens tryck. Landsförrädare, som stödja sig på överklassens alla resurser, äro lika farliga för ett hotat land som arbetsgivarföreningens strejkbrytarband äro för arbetarna vid en arbetskonflikt.</w:t>
        <w:br/>
        <w:br/>
        <w:t>Just detta storfinansens avgörande inflytande över utrikespolitiken måste avvecklas, ty endast därigenom kan det nya kriget förhindras. Man gagnar inte fredssaken med dunkelt tal om neutralitet gentemot ideologiska blockbildningar eller genom att misstänkliggöra de stater, som, piskade av självbevarelsens drift, tvingats avsluta särskilda fördrag inom folkförbundets ram för att freda sina gränser.</w:t>
        <w:br/>
        <w:br/>
        <w:t>Man gagnar den inte heller genom att missbruka ordet neutralitet. Neutralitet är dock i dag något negativt — det har herr Sandler alldeles rätt i. När i dag mänskligheten söker en utväg för att förhindra det stora kriget, den kollektiva säkerhetens väg, måste Sverige vara med i dessa strävanden. Herr Lundstedt har redan signalerat sitt missnöje med dem. Han meddelade riksdagen, att han av någon oförklarlig anledning fick förtroendevotum i sin valkrets, sedan han närmare klarat ut vad han egentligen menade med sitt senaste tal, fjolårstalet i riksdagen. Jag vill bara nöja mig med att säga, att under de fyra riksdagar, som jag haft äran att vara närvarande här, och under denna — den femte — jag hört herr Lundstedt använda remissdebatten för att år 1933 hetsa mot Sovjetunionen och beteckna den som den farligaste krigskraften i vår tid, år 1934 hålla ett försvarstal för Kreuger, år 1935 hetsa mot folkförbundet, år 1936 försvara Italien och dess överfall på Abessinien och i dag hetsa mot den internationella solidariteten. Det är karakteristik nog.</w:t>
        <w:br/>
        <w:br/>
        <w:t>Den politik vi förordar strider inte mot en neutralitetspolitik. Vi anse däremot, att passiviteten infor de fascistiska staternas krigsprovokationer berövar varje land möjligheterna att skydda sig för krig. Ingen arbetare i vårt land — ingen kommunist — vill någonting annat än att vårt land skall skyddas för krig. Jag tror inte heller ett ögonblick, att regeringen vill krig. Men Jag vill erinra om hur herr Sandler i ett föredrag för några år sedan förklarade, att Sverige inte längre kunde sitta på parketten och titta på. Varför försöker då herr Sandler nu placera sig på parketten med tal om ideologiska blockbildningar, som man måste hålla sig ifrån? Varför ens ge skenet av berättigande åt det lögnaktiga talet om att Sovjetunionen och kommunisterna skulle försöka skapa en ideologisk krigsfront, när det är fullständigt påtag-</w:t>
        <w:br/>
        <w:br/>
        <w:t>Ingen skall emellertid från detta resonemang eller från Sveriges arbetares anslutning till neutralitetstanken i händelse av krig inbilla sig, att Sveriges arbetare vilja stå neutrala gentemot fascismens förbrytelser. Hela det djupa hat, som de skänkte den italienska fascismen vid överfallet på Abessinien, rikta de också mot den tyska fascistregimen. De äro inte och bli aldrig neutrala mot de skurkar, som med gas och sprängbomber döda Madrids oskyldiga barn. De äro inte neutrala gentemot den kamp, som Tysklands, Italiens och Spaniens arbetare föra mot fascismen. Nej, överallt, där förtryckta kämpa för rätt och människovärde, ha de Sveriges arbetares broderliga sympati, och inte bara sympati: svenska arbetare kämpa i den legendomspunna internationella brigaden utanför Madrid. De kunna ge, som Olle Meurling, sitt liv i den kampen. De sända tåg på tåg med mat, kläder och läkemedel till sina bröder — sådant är inte neutralitet.</w:t>
        <w:br/>
        <w:br/>
        <w:t>Högern klagar över detta partiska ställningstagande. Naturligtvis, den är ju inte dummare än att den förstår, att detta ställningstagande också är ett inrepolitiskt ställningstagande mot överklassen.</w:t>
        <w:br/>
        <w:br/>
        <w:t>Högern är ledsen över de svenska antifascisternas penninginsamlingar. Naturligtvis vill den också i neutralitetens missbrukade namn stifta lagar därdäremot. Att den inte skäms!</w:t>
        <w:br/>
        <w:br/>
        <w:t>Högern vill införa censur, så att arbetarpressen inte skall skriva något, som stöter de internationella stråtrövarna. Den är så känslig, den tycker det är opassande och taktlöst att prisa de antifascistiska hjältarnas bragder. Men när högerpressen öppnar sin stinkande kloak över det folk, som försvarar hem och härd mot landsförrädarna, då är det alldeles på sin plats. Må Francopressen veta, att inga lagar, ingen censur 1 världen skall kunna hindra den svenska arbetarpressen från att vira lagern kring de antifascistiska hjältarnas pannor!</w:t>
        <w:br/>
        <w:br/>
        <w:t>Detta är kanske icke neutralt, men det är solidaritet och praktisk fredspolitik. Sveriges arbetare vilja ge vapen åt Spaniens folk, de äcklas över demokratiernas ynkliga undfallenhet gentemot fascismen, och de ha bara förakt till övers för de politiska tanter, som använda sköna slagord för att bemantla sitt svek mot den internationella solidariteten.</w:t>
        <w:br/>
        <w:br/>
        <w:t>Vi glädja oss åt det nordiska samarbetet i den mån det lättar det fascistiska trycket över våra grannländer Danmark och Finland och korsar Hitlertysklands beräkningar. Vi glädja oss i den mån ett sådant samarbete stärker fredens krafter — och det borde det göra, ty Nordens folk vilja freden och vilja ge sin tribut för fredens sak. Vi anse, att Nordens fredsälskande folk skola använda sin ställning för att formulera de fredsälskande folkens önskningar.</w:t>
        <w:br/>
        <w:br/>
        <w:t>Detta betyder, att Sverige, om det än inte vägrar att medverka till noninterventionskommittén, dock ställer sig på den ståndpunkt, som Sovjetunionen formulerat, d. v. s. inte betraktar sig mer bundet av den tragiska traktaten än andra stater. I den riktningen skulle vi också önska, att Sverige påverkade de övriga nordiska länderna. Ty fortsätter Sverige att spela med i den falskspelande noninterventionsorkestern, blir inte ens den nordiska melodien njutbar.</w:t>
        <w:br/>
        <w:br/>
        <w:t>Sverige är en del i det stora världshushållet. Sveriges historia har en djup demokratisk ådra, som sträcker sig långt in i medeltiden. Sveriges arbetande folk har slagits och blött för friheten och vunnit många segrar därvid. Men det berättigar inte socialdemokraterna att konstruera en särskild utvecklingsteori för Sverige. Ty Sverige har inte bara haft demokratiska epoker — dess folk har många gånger suckat under tyranners stövlar. Vi ha haft många stats-</w:t>
        <w:br/>
        <w:br/>
        <w:t>Sveriges arbetare äro bekymrade inför den svenska överklassens politik. De se dess sympatier för de fascistiska staterna och dess envetna kamp mot frihetssträvandena. De se, huru t. o. m. liberala organ hissa reaktionära signaler. De höra, huru ett halvstatligt organ som radion betecknar de spanska landsförrädarna som nationalister. Nationalister skulle alltså de skurkar vara, som sålt sitt fosterland åt Tyskland och Italien och som med färgade trupper liksom med tyska och italienska arméer förvandla det soliga Spanien till ett rykande helvete! Den mentalitet, som framträder bland den svenska överklassen, är fascistisk, och detta väcker de svenska arbetarnas oro.</w:t>
        <w:br/>
        <w:br/>
        <w:t>Jag kan inte neka mig nöjet att berätta en liten historia. För några dagar sedan hade jag ressällskap med ett par herrar, som i vart fall ansågo sig för fina att räknas till arbetarklassen, även om de inte tillhörde det övre tusendet i samhället. De kommenterade min tappre partikamrat Olle Meurlings död som frivillig kämpe i den spanska milisarmén. »Hur kunde Meurling, som dessutom är en ättling av en av Sveriges äldsta prästsläkter», sade den ene, »ta värvning hos regeringen, vars nederlag ju ändå är oundvikligt? Om han gått till Franco, som måste segra, kunde man ha förstått det.&gt; Denna kommentar blottar en underlig moral. För min del är jag övertygad om att Franco kommer att förlora kriget, men alldeles oavsett detta är det ju en konstig moral, som finner hjältekampen oförståelig, när den göres för frihetens heliga sak, men kan förstå densamma i tjänst hos banditer, när dessa antagas ha möjlighet att vinna seger. Denna mentalitet är den borgerliga pressens förtjänst — inte hela men en del av den borgerliga pressen.</w:t>
        <w:br/>
        <w:br/>
        <w:t>Den svenska officerskåren hyser ett djupt förakt för både demokratien och fredssträvandena. — Att den föraktar riksdag och regering är ju ingen nyhet. — Ett typiskt exempel härpå har jag i en artikel i Landstormsmannen nr 6 förra året av major Sven Karlsson vid generalstaben, där han säger: »I verkligheten, d. v. s. inför fienden, påvilar dock ansvaret ovillkorligen den militära chefen, och därför kan icke någon ansvarskännande militär myndighet i fredstid slå sig till ro inför de begränsningar i fråga om medlen för krigsduglighetens uppbyggande och vidmakthållande, som statsmakterna kunna finna för gott att vidtaga.» Det är respekten för de demokratiska och lagliga institutionerna! Det är i sådana officerares händer de utomordentliga militära maktmedel, som riksdagen voterat, skola läggas. Sveriges arbetare fråga sig, om inte bland dessa finnas åtskilliga Francoelement. Eller känna sig socialdemokraterna själva trygga? Det skulle vara roligt att få en uppgift om huru många organiserade socialdemokrater, som finnas i den svenska officerskåren. Ha socialdemokraterna överhuvud taget någon aktiv officer? Inte ens de borgerliga mellanpartierna ha några politiska bundsförvanter bland officerarna. Där finnas bara fascister och rättrogna högermän, som hurra för Hitler, stå i givakt vid Horst Wessel-sången och se sitt ideal i det fascistiska Tyskland — det kanske finns undantag, men de bekräfta i så fall bara regeln. För den som i Tyskland ser en fara för demokratien och freden, ter det sig med ett milt ord sagt riskabelt att överlämna de militära maktmedlen i den tyskorienterade officerskårens händer.</w:t>
        <w:br/>
        <w:br/>
        <w:t>Jag är härmed vid slutet. När vi kommunister i dag vilja en aktiv vänsterpolitik, en folkfront av svenskt småfolk, och när vi för demokratiens och fredens värnande vilja underordna alla andra uppgifter och önskemål, företräda vi vårt världspartis linjer. Vi värdera kallt förutsättningarna och äro på det klara med att på dagens brytningar mellan gammalt och nytt formeras de krafter, som skola låta den kapitalistiska epoken efterträdas av socialismens</w:t>
        <w:br/>
        <w:br/>
        <w:t>Vid remiss av statsverkspropositionen. (Forts.) ordning. I fjol ville man undantagslagar mot oss med den föregivna motiveringen, att vi voro demokratiens fiender. Men se er omkring världen runt, och ni skola finna att överallt stå kommunisterna i främsta ledet för demokratiens försvar. I Spanien har den hårda nödvändigheten rivit skrankorna mellan den borgerliga vänstern, socialdemokraterna, anarkisterna och kommunisterna. I de hårda strider, som där föras för demokratien, ha kommunisterna visat, även de svenska, att deras bekännelse till folkväldets sak inte är ett tomt talesätt. I dag, när borgarklassen inte längre har kraft att stå kvar vid sina gamla demokratiska ideal, när de borgerliga kretsarna öppet kurtisera fascismen i hopp om att öka sin profit och rädda sina privilegier, i dag reser arbetarklassen i främsta ledet den fallande demokratiens och frihetens banér och för det vidare.</w:t>
        <w:br/>
        <w:br/>
        <w:t>Det är en sak till, som här bör sägas till dem, som i Engelbrekts Sverige drömma om att korsfästa friheten på hakkorset. Strax före valet hotades i svensk högerpress med att därest det bleve arbetarmajoritet, Sverige kunde bli ett Spanien nummer 2. I sin skräck för arbetarklassens stigande makt glömmer denna borgerliga press, att den med ett sådant talesätt gör sig värdig de invektiv, som den alltid kastat i ögonen på oss, Ja på hela arbetarklassen. Ty hotet om att upprepa Francos bravader är ett hot om landsförräderi och lagbrott. Låter den svenska överklassen hotet bli allvar, beträder den landsförräderiets väg, skall den mot sig finna en klass, som inte skall lämna sten på sten kvar av borgarklassens privilegier. Den skall få erfara, att den svenska arbetarklassen som ordningens värnare inte skall svikta ett ögonblick, och i dess spets skall det parti vara, som skänkte Olle Meurling och många, många flera till det folk, som kämpar sin hjältekamp för friheten. Den skall få erfara, att Sveriges arbetare inte bara kunna vinna valsegrar.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2082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