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2152</w:t>
      </w:r>
    </w:p>
    <w:p>
      <w:r>
        <w:rPr>
          <w:b/>
        </w:rPr>
        <w:t xml:space="preserve">Datum: </w:t>
      </w:r>
      <w:r>
        <w:t>1938-05-17</w:t>
      </w:r>
    </w:p>
    <w:p>
      <w:r>
        <w:rPr>
          <w:b/>
        </w:rPr>
        <w:t xml:space="preserve">Kammare: </w:t>
      </w:r>
      <w:r>
        <w:t>Andra kammaren</w:t>
      </w:r>
    </w:p>
    <w:p>
      <w:r>
        <w:rPr>
          <w:b/>
        </w:rPr>
        <w:t xml:space="preserve">Antal yttranden: </w:t>
      </w:r>
      <w:r>
        <w:t>21</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Thorwald Bergquist (Folkpartiet, man)</w:t>
      </w:r>
    </w:p>
    <w:p>
      <w:r>
        <w:rPr>
          <w:b w:val="0"/>
        </w:rPr>
        <w:t>Herr talman! TI avseende å föredragningen av första lagutskottets utlåtande nr 42 hemställes,</w:t>
        <w:br/>
        <w:br/>
        <w:t xml:space="preserve">2. när </w:t>
      </w:r>
      <w:r>
        <w:rPr>
          <w:b/>
        </w:rPr>
        <w:t>kvinnan¹</w:t>
      </w:r>
      <w:r>
        <w:rPr>
          <w:b w:val="0"/>
        </w:rPr>
        <w:t xml:space="preserve"> hävdats under förhållande varom förmäles i 15 kap. 12, 13, 15 eller 15 a 8 eller 18 kap. 1, 2, 3, 7, 8 eller 9 $, så ock då hävdandet ägt rum under omständigheter som omförmälas i 18 kap. 6 8 strafflagen samt inneburit ett grovt åsidosättande av </w:t>
      </w:r>
      <w:r>
        <w:rPr>
          <w:b/>
        </w:rPr>
        <w:t>kvinnans¹</w:t>
      </w:r>
      <w:r>
        <w:rPr>
          <w:b w:val="0"/>
        </w:rPr>
        <w:t xml:space="preserve"> handlingsfrihet;</w:t>
        <w:br/>
        <w:br/>
        <w:t xml:space="preserve">3. när med skäl kan antagas att </w:t>
      </w:r>
      <w:r>
        <w:rPr>
          <w:b/>
        </w:rPr>
        <w:t>kvinnan¹</w:t>
      </w:r>
      <w:r>
        <w:rPr>
          <w:b w:val="0"/>
        </w:rPr>
        <w:t xml:space="preserve"> eller det väntade barnets fader genom arvsanlag kommer att på avkomlingar överföra sinnessjukdom, sinnesslöhet eller svår kroppslig sjukdom.</w:t>
        <w:br/>
        <w:br/>
        <w:t xml:space="preserve">Havandeskap — — — avbrytas: 1. när på grund — — — hälsa; 2. när </w:t>
      </w:r>
      <w:r>
        <w:rPr>
          <w:b/>
        </w:rPr>
        <w:t>kvinnan¹</w:t>
      </w:r>
      <w:r>
        <w:rPr>
          <w:b w:val="0"/>
        </w:rPr>
        <w:t xml:space="preserve"> — — — handlingsfrihet; 3. när med skäl — — — sjukdom; 4. när </w:t>
      </w:r>
      <w:r>
        <w:rPr>
          <w:b/>
        </w:rPr>
        <w:t>kvinnans¹</w:t>
      </w:r>
      <w:r>
        <w:rPr>
          <w:b w:val="0"/>
        </w:rPr>
        <w:t xml:space="preserve"> ekonomiska och sociala belägenhet är sådan att det väntade barnet skulle ärm </w:t>
      </w:r>
      <w:r>
        <w:rPr>
          <w:b/>
        </w:rPr>
        <w:t>henne²</w:t>
      </w:r>
      <w:r>
        <w:rPr>
          <w:b w:val="0"/>
        </w:rPr>
        <w:t xml:space="preserve"> själv stora lidanden och svårigheter. Avbrytande — — — — vecka.</w:t>
        <w:br/>
        <w:br/>
        <w:t xml:space="preserve">2. när </w:t>
      </w:r>
      <w:r>
        <w:rPr>
          <w:b/>
        </w:rPr>
        <w:t>kvinnan¹</w:t>
      </w:r>
      <w:r>
        <w:rPr>
          <w:b w:val="0"/>
        </w:rPr>
        <w:t xml:space="preserve"> hävdats under förhållande varom förmäles i 15 kap. 12, 13, 15 eller 15a $ eller 18 kap. 1, 2, 3, 7, 8, 8a eller 9 $, så ock då hävdandet ägt rum under omständigheter som omförmälas i 18 kap. 6 8 strafflagen samt inneburit ett grovt åsidosättande av </w:t>
      </w:r>
      <w:r>
        <w:rPr>
          <w:b/>
        </w:rPr>
        <w:t>kvinnans¹</w:t>
      </w:r>
      <w:r>
        <w:rPr>
          <w:b w:val="0"/>
        </w:rPr>
        <w:t xml:space="preserve"> handlingsfrihet;</w:t>
      </w:r>
    </w:p>
    <w:p>
      <w:pPr>
        <w:pStyle w:val="Heading2"/>
      </w:pPr>
      <w:r>
        <w:t>2. Vilhelm Lundstedt (Socialdemokraterna, man)</w:t>
      </w:r>
    </w:p>
    <w:p>
      <w:r>
        <w:rPr>
          <w:b w:val="0"/>
        </w:rPr>
        <w:t>Herr talman, mina damer och herrar! Jag tänker rätt ingående begagna detta tillfälle för att belysa, hur meningslösa, ofta rent skadliga våra strafflagar kunna bliva, när de grunda sig på utgångspunkter, som 1 sin tur ha sin grund i gängse vidskeplighet och fördomar.</w:t>
        <w:br/>
        <w:br/>
        <w:t xml:space="preserve">En rationell behandling av denna fråga måste, såsom jag vid flerfaldiga tillfällen i denna kammare tillåtit mig uttala, leda dels till att havandeskapets avbrytande intill en viss tids förlopp måste anses vara </w:t>
      </w:r>
      <w:r>
        <w:rPr>
          <w:b/>
        </w:rPr>
        <w:t>kvinnans¹</w:t>
      </w:r>
      <w:r>
        <w:rPr>
          <w:b w:val="0"/>
        </w:rPr>
        <w:t xml:space="preserve"> ensak, dels till att andra utomstående än legitimerad läkare och på dennes order agerande icke få fysiskt medverka till avbrytandet i fråga. Det förslag, som här föreligger, är ur social synpunkt praktiskt taget värdelöst. Situationen är på sitt sätt ganska löjlig. Här kämpa både </w:t>
      </w:r>
      <w:r>
        <w:rPr>
          <w:b/>
        </w:rPr>
        <w:t>kvinnor¹</w:t>
      </w:r>
      <w:r>
        <w:rPr>
          <w:b w:val="0"/>
        </w:rPr>
        <w:t xml:space="preserve"> och män mer eller mindre ivrigt för </w:t>
      </w:r>
      <w:r>
        <w:rPr>
          <w:b/>
        </w:rPr>
        <w:t>kvinnans¹</w:t>
      </w:r>
      <w:r>
        <w:rPr>
          <w:b w:val="0"/>
        </w:rPr>
        <w:t xml:space="preserve"> behörighet till landshövdingebefattning. Därvid är det fråga om en förmån, varav icke 0.001 4 av våra </w:t>
      </w:r>
      <w:r>
        <w:rPr>
          <w:b/>
        </w:rPr>
        <w:t>kvinnor¹</w:t>
      </w:r>
      <w:r>
        <w:rPr>
          <w:b w:val="0"/>
        </w:rPr>
        <w:t xml:space="preserve"> kunna komma 1 åtnjutande. Samtidigt är man beredd att förvägra hela </w:t>
      </w:r>
      <w:r>
        <w:rPr>
          <w:b/>
        </w:rPr>
        <w:t>kvinnosläktet¹</w:t>
      </w:r>
      <w:r>
        <w:rPr>
          <w:b w:val="0"/>
        </w:rPr>
        <w:t xml:space="preserve"> den frihet, som ligger däri, att varje </w:t>
      </w:r>
      <w:r>
        <w:rPr>
          <w:b/>
        </w:rPr>
        <w:t>kvinna¹</w:t>
      </w:r>
      <w:r>
        <w:rPr>
          <w:b w:val="0"/>
        </w:rPr>
        <w:t xml:space="preserve"> själv lagligen får bestämma, om </w:t>
      </w:r>
      <w:r>
        <w:rPr>
          <w:b/>
        </w:rPr>
        <w:t>hon²</w:t>
      </w:r>
      <w:r>
        <w:rPr>
          <w:b w:val="0"/>
        </w:rPr>
        <w:t xml:space="preserve"> vill påtaga sig de psykiskt, socialt eller ekonomiskt stundom fullkomligt ruinerande vedermödorna av födsloskapet. Damer, riksdagskvinnor och sociala damer utanför riksdagen! Jag ger inte mycket för Edert sociala patos, så länge I viljen vara med om, att Edra medsystrar genom lagarna på grund av s. k. moraliska felsteg, som ingalunda behöva vara några sådana felsteg, skola stå maktlösa och försvarslösa gentemot följder, som på grund av samhällslivets ofullkomlighet i skilda avseenden kunna gestalta sig till fruktansvärda och totalt nedbrytande olyckor. I kunnen icke ha satt Eder in i denna sak, ty då skullen I icke vilja vara med om ett förslag som det föreliggande, som i det hela lämnar den hittillsvarande ordningen orubbad.</w:t>
        <w:br/>
        <w:br/>
        <w:t>I verkligheten har ännu aldrig ett hållbart skäl anförts emot fosterfördrivningens principiella straffrihet, åtminstone under en viss första tid av havandeskapet. Jag avser i det följande med fosterfördrivning endast det avbrytande av havandeskapet, som sker inom sådan tid, i förslagen satt till 20 veckor. När man åberopar sig på det allmänna rättsmedvetandets krav för straffbarhetens principiella bibehållande, så är detta av skilda grunder vetenskapligt intetsägande. Argumentet måste, t. o. m. för lekmannen, bli groteskt, om man beaktar, att det under 5-årsperioden 1929—1933 årligen skedde omkring</w:t>
        <w:br/>
        <w:br/>
        <w:t xml:space="preserve">10,000 fosterfördrivningar, samt att bland dessa fall blott omkring 20 </w:t>
      </w:r>
      <w:r>
        <w:rPr>
          <w:b/>
        </w:rPr>
        <w:t>kvinnor¹</w:t>
      </w:r>
      <w:r>
        <w:rPr>
          <w:b w:val="0"/>
        </w:rPr>
        <w:t xml:space="preserve">, d. v. s. var 500:e </w:t>
      </w:r>
      <w:r>
        <w:rPr>
          <w:b/>
        </w:rPr>
        <w:t>kvinna¹</w:t>
      </w:r>
      <w:r>
        <w:rPr>
          <w:b w:val="0"/>
        </w:rPr>
        <w:t>, sakfälldes. Rättsmedvetandet torde snarare uppröras än tillfredsställas av en sådan orättrådig ordning! Är rättsmedvetandet något så när kultiverat, så kräver det förvisso icke heller, att poliser och fiskaler skulle få snoka ikring hos alla mångtusen missfallskvinnor, på det att rättvisa måtte varda skipad. Konsekvensen blir sålunda, att rättsmedvetandet skulle må bäst av att fosterfördrivningarna lämnades straffria, och detta så mycket hellre, som därmed också vunnes en nödvändig förutsättning för att få någon bukt med det fruktansvärda kvacksalveriet på detta område.</w:t>
        <w:br/>
        <w:br/>
        <w:t>När nu människor likväl kunna tro sitt rättsmedvetande kräva straffets bibehållande, så är grunden härtill den, att rättsmedvetandet suggereras till ren tanklöshet genom allehanda dogmatiska fraser, bottnande i det enfaldiga talet om fostrets rätt att leva. Detta tal kan icke ha någon annan reell innebörd, än att fosterfördrivning faktiskt är straffbar. Följaktligen är det en visdom å la salig dumbom att med nämnda talesätt tro sig kunna motivera den ifrågavarande straffbarheten: fosterfördrivning är straffbar, och därför bör den förbliva straffbar.</w:t>
        <w:br/>
        <w:br/>
        <w:t>Abortkommittén framställer dogmen om fostrets rätt att leva i en något omformulerad dräkt, i det att den i stället framför parollen om samhällets skyldighet att värna om fostrets liv. Denna paroll har naturligtvis icke det ringaste argumentationsvärde. Den är ju blott ett naket påstående, involverande att fosterfördrivningen bör vara straffbelagd. Huruvida detta påstående om samhällets skyldighet att värna om fostrets liv, d. v. s. påståendet om att fosterfördrivningens straffbarhet bör bibehållas, vore motiverat utifrån samhällsnyttiga synpunkter — den saken har i själva verket icke dryftats av abortkommittén. Kommittén omtalar, att fosterfördrivning icke var straffbelagd i romersk rätt, samt att det var kyrkans rättsuppfattning, som ledde till fosterfördrivningens bestraffning i de kristna länderna. Dess fortfarande bestraffning berodde på »samhällets intresse att skydda livet och upprätthålla ovillkorlig respekt för livets helgd». Detta är återigen endast en omskrivning för att fostret, liksom framfödda människor, skulle ha rätten att leva och säger sålunda ingenting. Bakom den metafysiska, d. v. s. översinnliga, tanken, att en människa har rätt att leva, ligga vissa realiteter, som bl. a. motivera bestraffning av mord, dråp och misshandel. Dessa realiteter bestå framför allt däri, att människorna så högt värdera att — och därför också sträva efter att — få leva trygga till liv och lem och att i sådant avseende riskfritt kunna röra sig, handla och vandla, för genomförande av sina planer och syften. Ett viktigt medel för realiserandet av dessa strävanden är just uppehållandet av nyssantydda straffbud mot mord, dråp och misshandel. Förstår man, att det är dylikt och allenast dylikt, som utgör den reella bakgrunden för talet om en människas rätt till liv, så förstår man också, att det är den rena meningslösheten att tala om rätt till liv för den del av en människropp, som kallas foster. Ett reellt samhällsintresse, som möjligen skulle kunna diskuteras såsom motiv för fosterfördrivningens straffbarhet, vore hänsynen till nativiteten. Denna synpunkt har emellertid kommittén bestämt avvisat, och här måste man förvisso instämma med kommittén.</w:t>
        <w:br/>
        <w:br/>
        <w:t xml:space="preserve">Jag konstaterar sålunda, att den utgångspunkt för diskussionen, som man här intagit, icke är saklig utan beror på övertro. Följaktligen har diskussionen själv blivit snedvriden. Den kollision mellan </w:t>
      </w:r>
      <w:r>
        <w:rPr>
          <w:b/>
        </w:rPr>
        <w:t>kvinnans¹</w:t>
      </w:r>
      <w:r>
        <w:rPr>
          <w:b w:val="0"/>
        </w:rPr>
        <w:t xml:space="preserve"> och fostrets rättsliga intressen, varmed man här laborerar, är den rena fiktionen. De resonemang, som byggas på denna intressekollision, äro följaktligen fullkomligt ohållbara. När lagrådet talar om att </w:t>
      </w:r>
      <w:r>
        <w:rPr>
          <w:b/>
        </w:rPr>
        <w:t>kvinnan¹</w:t>
      </w:r>
      <w:r>
        <w:rPr>
          <w:b w:val="0"/>
        </w:rPr>
        <w:t xml:space="preserve"> genom sin frivilliga medverkan till samlaget själv varit skuld till uppkomsten av intressekollisionen i fråga och därför</w:t>
        <w:br/>
        <w:br/>
        <w:t xml:space="preserve">Lika oresonligt är också lagrådets i sammanhanget tillagda påstående, att om icke hänsyn på detta sätt toges till </w:t>
      </w:r>
      <w:r>
        <w:rPr>
          <w:b/>
        </w:rPr>
        <w:t>kvinnans¹</w:t>
      </w:r>
      <w:r>
        <w:rPr>
          <w:b w:val="0"/>
        </w:rPr>
        <w:t xml:space="preserve"> ifrågavarande skuld, så skulle individernas känsla av ansvar för egna handlingar på ett för samhället ödesdigert sätt slappas. Detta påstående ställer begreppen rakt på huvudet. Om en </w:t>
      </w:r>
      <w:r>
        <w:rPr>
          <w:b/>
        </w:rPr>
        <w:t>kvinna¹</w:t>
      </w:r>
      <w:r>
        <w:rPr>
          <w:b w:val="0"/>
        </w:rPr>
        <w:t xml:space="preserve"> har handlat så, att därav mer eller mindre skadliga följder kunna befaras inträffa, så måste ju </w:t>
      </w:r>
      <w:r>
        <w:rPr>
          <w:b/>
        </w:rPr>
        <w:t>hennes²</w:t>
      </w:r>
      <w:r>
        <w:rPr>
          <w:b w:val="0"/>
        </w:rPr>
        <w:t xml:space="preserve"> ansvarskänsla, om man ser saken naturligt och icke krystar till den genom fiktioner, yttra sig däri, att </w:t>
      </w:r>
      <w:r>
        <w:rPr>
          <w:b/>
        </w:rPr>
        <w:t>hon²</w:t>
      </w:r>
      <w:r>
        <w:rPr>
          <w:b w:val="0"/>
        </w:rPr>
        <w:t xml:space="preserve"> gör vad </w:t>
      </w:r>
      <w:r>
        <w:rPr>
          <w:b/>
        </w:rPr>
        <w:t>hon²</w:t>
      </w:r>
      <w:r>
        <w:rPr>
          <w:b w:val="0"/>
        </w:rPr>
        <w:t xml:space="preserve"> kan för att förebygga dessa skadliga följder. Men här kommer lagrådet och säger, att </w:t>
      </w:r>
      <w:r>
        <w:rPr>
          <w:b/>
        </w:rPr>
        <w:t>hennes²</w:t>
      </w:r>
      <w:r>
        <w:rPr>
          <w:b w:val="0"/>
        </w:rPr>
        <w:t xml:space="preserve"> ansvarskänsla skall ta sig uttryck däri, att </w:t>
      </w:r>
      <w:r>
        <w:rPr>
          <w:b/>
        </w:rPr>
        <w:t>hon²</w:t>
      </w:r>
      <w:r>
        <w:rPr>
          <w:b w:val="0"/>
        </w:rPr>
        <w:t xml:space="preserve"> slår sig till ro och låter saken ha sin gång. Saken är synnerligen intressant.</w:t>
        <w:br/>
        <w:br/>
        <w:t>Att medvetet underlåta att motverka befarade skadliga följder av ens handlingssätt anses ju vara bevis på en social likgiltighet av högst förkastlig art. Nu menar lagrådet naturligtvis icke, att människorna i allmänhet borde iakttaga en sådan social likgiltighet, utan att de genom lagarna i görligaste mån måste uppfostras till den känsla av ansvar, att de söka förebygga skadliga konsekvenser av sina handlingar. Men just här — där skadan kan bestå i ruinerandet av en redan levande varelse och i framfödandet av en ny till olycka och elände här skulle man söka få upp en ansvarskänsla av helt motsatt slag, en ansvarskänsla ledande till befrämjande av elände. Förklaringen ligger emellertid däri, att lagrådet just på detta område i all hemlighet behärskas av gamla fördomar. När den i lagstiftningsarbetet sysselsatte juristen i allmänhet talar om ansvarskänsla, så menar han det sociala ansvaret, d. v. s. den psykologiska pressen på människor att söka förebygga socialt skadliga situationer. Men i förevarande fall måste lagrådet — därest någon</w:t>
        <w:br/>
        <w:br/>
      </w:r>
      <w:r>
        <w:rPr>
          <w:b/>
        </w:rPr>
        <w:t>kvinnans¹</w:t>
      </w:r>
      <w:r>
        <w:rPr>
          <w:b w:val="0"/>
        </w:rPr>
        <w:t xml:space="preserve"> plikt att bära följderna av sin handling såsom vedergällning för denna. För tillgodoseendet av denna gamla, ytterst primitiva föreställning, att </w:t>
      </w:r>
      <w:r>
        <w:rPr>
          <w:b/>
        </w:rPr>
        <w:t>kvinnans¹</w:t>
      </w:r>
      <w:r>
        <w:rPr>
          <w:b w:val="0"/>
        </w:rPr>
        <w:t xml:space="preserve"> skuld — öppet talat: </w:t>
      </w:r>
      <w:r>
        <w:rPr>
          <w:b/>
        </w:rPr>
        <w:t>hennes²</w:t>
      </w:r>
      <w:r>
        <w:rPr>
          <w:b w:val="0"/>
        </w:rPr>
        <w:t xml:space="preserve"> synd — måste sonas med de ödesdigra följderna såsom vedergällning, för denna gamla fullkomligt olycksbringande sociala hämndinstinkt tappar man bort det samtidigt både humana och sociala intresset att förebygga två individers större eller mindre olycka. Kolportörsmässigheten i detta sätt att behandla en stor lagstiftningsfråga döljer lagrådet, liksom abortkommittén och andra, för sig genom denna hopdiktade kollision mellan </w:t>
      </w:r>
      <w:r>
        <w:rPr>
          <w:b/>
        </w:rPr>
        <w:t>kvinnans¹</w:t>
      </w:r>
      <w:r>
        <w:rPr>
          <w:b w:val="0"/>
        </w:rPr>
        <w:t xml:space="preserve"> och fostrets intressen, i sin tur vilande på den metafysiska frasen om samhällets skyldighet att värna om fostrets liv, i sin tur åter blott en omskrivning för detta rent stupida, att fostret — en del av en människokropp — skulle ha en rätt att leva.</w:t>
        <w:br/>
        <w:br/>
        <w:t>Tagstiftningsarbetet i denna fråga har helt gått i vidskeplighetens tecken. De erinringar, som jag i sådant avseende upprepade gånger här i kammaren framfört, har man icke tagit någon hänsyn till. Jag beklagar mig inte och förebrår ingen. Jag har aldrig väntat mig annat. Jag endast konstaterar faktum, som innefattar, att man aldrig klart och tydligt ställt framför sig dessa frågor: vilka äro här de sociala realiteterna? och hur kunna dessa på bästa sätt bli avspeglade i den hithörande lagstiftningen?</w:t>
        <w:br/>
        <w:br/>
        <w:t>Dessa frågor vill jag kortfattat besvara på följande sätt. Här ske många tusen fosterfördrivningar om året. Deras kriminalisering medför följande skador. För det första: blott omkring vart 500:e fall blir beivrat. Detta upprör vårt rättsmedvetande. — För det andra: att lagens tillämpning i de olika fallen sålunda måste framstå såsom en uppenbar orättvisa bidrager i sin mån till att respekten för lagen och dess auktoritet minskas. — För det tredje:</w:t>
        <w:br/>
        <w:br/>
        <w:t xml:space="preserve">En strafflag, som har dessa socialt horribla verkningar, den kan väl ingen förnuftig människa vilja vara med om att bibehålla, såvida man icke trots allt skulle kunna peka på någon socialt nyttig effekt av lagen, en effekt av så utomordentlig betydelse, att denna kunde uppväga den nu angivna skadan av lagen. Det vore dock förbluffande, om denna lag skulle kunna föra någon som helst nytta med sig. Det har ju aldrig ifrågasatts, att poliser och åklagare i framtiden skulle animeras till att utveckla en större energi emot de aborterande </w:t>
      </w:r>
      <w:r>
        <w:rPr>
          <w:b/>
        </w:rPr>
        <w:t>kvinnorna¹</w:t>
      </w:r>
      <w:r>
        <w:rPr>
          <w:b w:val="0"/>
        </w:rPr>
        <w:t xml:space="preserve"> än hittills. Följaktligen måste vi också i framtiden räkna med, att lagen varder tillämpad i ett eller annat tiotal av många tusen inträffade fall. Att ett straffbud som på detta sätt användes, eller rättare sagt icke användes, skulle kunna fullgöra en social funktion och rycka den allmänna moralen på detta område med sig måste vara uteslutet. Detta föranleder i sin tur antagandet, att fosterfördrivningarnas antal i det hela lämnas oberört därav, huruvida strafflagen kvarstår eller upphäves.</w:t>
        <w:br/>
        <w:br/>
        <w:t xml:space="preserve">Därmed borde ju saken vara klar. Något sakligt motargument emot det sagda står icke att erhålla ur utredningsarbetet. Detta har ju f. ö. bedrivits från den utgångspunkten, att fosterfördrivningens principiella straffrihet icke kunde komma ifråga. Följaktligen har man icke heller sökt utmåla några särskilda vådor av en sådan straffrihet. Men man kan förmoda, att om en realdiskussion angående principiell straffbarhet eller straffrihet hade kommit till stånd, så skulle mot alternativet straffrihet ha anförts fosterfördrivningens menliga inverkan på </w:t>
      </w:r>
      <w:r>
        <w:rPr>
          <w:b/>
        </w:rPr>
        <w:t>kvinnans¹</w:t>
      </w:r>
      <w:r>
        <w:rPr>
          <w:b w:val="0"/>
        </w:rPr>
        <w:t xml:space="preserve"> fysiska och psykiska hälsa och att det sålunda vore angeläget att förebygga fosterfördrivningen genom dess bestraffning. En AN argumentation är emellertid utan allt sakligt värde, och det av följande skäl</w:t>
        <w:br/>
        <w:br/>
        <w:t xml:space="preserve">1. Straffhotet medför praktiskt taget ingen minskning i fosterfördrivningens frekvens. — 2. Straffhotet medför en extraordinär fara för skada å </w:t>
      </w:r>
      <w:r>
        <w:rPr>
          <w:b/>
        </w:rPr>
        <w:t>kvinnans¹</w:t>
      </w:r>
      <w:r>
        <w:rPr>
          <w:b w:val="0"/>
        </w:rPr>
        <w:t xml:space="preserve"> fysiska hälsa genom fosterfördrivningen, i det att straffhotet i det stora flertalet fall avskär möjligheten av sakkunnig läkarhjälp vid handlingens utförande och sakkunnig vård därefter. — 3. Straffhotet skärper också risken för </w:t>
      </w:r>
      <w:r>
        <w:rPr>
          <w:b/>
        </w:rPr>
        <w:t>kvinnans¹</w:t>
      </w:r>
      <w:r>
        <w:rPr>
          <w:b w:val="0"/>
        </w:rPr>
        <w:t xml:space="preserve"> psykiska, moraliska hälsa, i det att </w:t>
      </w:r>
      <w:r>
        <w:rPr>
          <w:b/>
        </w:rPr>
        <w:t>hon²</w:t>
      </w:r>
      <w:r>
        <w:rPr>
          <w:b w:val="0"/>
        </w:rPr>
        <w:t xml:space="preserve">, allt efter graden av sin moraliska känslighet, måste känna sig nedtyngd av medvetandet om att ha begått en i lagen straffbelagd och sålunda brottslig handling. — 4. Bestraffningen ur nu ifrågavarande synpunkt — i syfte sålunda att förekomma ohälsa för </w:t>
      </w:r>
      <w:r>
        <w:rPr>
          <w:b/>
        </w:rPr>
        <w:t>kvinnan¹</w:t>
      </w:r>
      <w:r>
        <w:rPr>
          <w:b w:val="0"/>
        </w:rPr>
        <w:t xml:space="preserve"> — råkar i strid med elementära grundsatser om konsekvens och</w:t>
        <w:br/>
        <w:br/>
        <w:t xml:space="preserve">Ehuru jag framför allt haft havandeskapet utanför äktenskapet i sikte, så måste mina synpunkter likväl leda till den principiella straffriheten för fosterfördrivning utförd inom viss tid efter konceptionen. Födelseskapet kan för övrigt vara lika olycksbringande inom äktenskapet, utan att det behöver vara fråga om vare sig kroppslig sjukdom eller utsläpade </w:t>
      </w:r>
      <w:r>
        <w:rPr>
          <w:b/>
        </w:rPr>
        <w:t>mödrar²</w:t>
      </w:r>
      <w:r>
        <w:rPr>
          <w:b w:val="0"/>
        </w:rPr>
        <w:t xml:space="preserve">. Jag behöver icke inlåta mig på den saken, utan det är under alla omständigheter tillräckligt avgörande, att straffbarheten här överhuvud, d. v. s. över hela linjen, icke kan motiveras annorlunda än genom fiktioner och andra krystade synpunkter. Min argumentation skulle följdriktigt leda till yrkandet, att riksdagen måtte taga initiativet till en lagstiftning, varigenom försterfördrivning 1 här avsedd mening bleve för </w:t>
      </w:r>
      <w:r>
        <w:rPr>
          <w:b/>
        </w:rPr>
        <w:t>kvinnan¹</w:t>
      </w:r>
      <w:r>
        <w:rPr>
          <w:b w:val="0"/>
        </w:rPr>
        <w:t xml:space="preserve"> straffri. Ett sådant yrkande finner jag dock med hänsyn till den rådande situationen i kammaren icke lämpligt.</w:t>
        <w:br/>
        <w:br/>
        <w:t xml:space="preserve">Bland de förslag, som hittills framkommit, finner jag herr Nordströms i Kramfors m. fl. motion vara det, som står mina synpunkter närmast. Jämväl abortkommittén föreslog som bekant, efter en av presidenten Schlyter given förebild, att havandeskapet skulle kunna avbrytas på s. k. sociala indikationer. " Detta förslag skattar dock i högre grad än herr Nordströms åt de vidskepliga föreställningarna om fostrets rätt till liv. Det synes mig också 1 högre grad än herr Nordströms vara utsatt för de dubier angående avgränsning mot det straffbara området, som framkommit under utredningen. Att på förhand kunna yttra sig därom, huruvida »varaktig nöd eller ofärd» skulle uppkomma, är naturligtvis högst vanskligt. Frågeställningen har en kautschukartad karaktär, rekvisitet kan tummas på och modelleras efter behag. Uppställer man åter, som motionären herr Nordström i Kramfors, blott förutsättningen »stora lidanden och svårigheter», så blir den naturliga konsekvensen beträffande åtminstone ogifta </w:t>
      </w:r>
      <w:r>
        <w:rPr>
          <w:b/>
        </w:rPr>
        <w:t>kvinnor¹</w:t>
      </w:r>
      <w:r>
        <w:rPr>
          <w:b w:val="0"/>
        </w:rPr>
        <w:t xml:space="preserve">, att straffrihet inträder, därest icke särskilda omständigheter utredas, som ådagalägga, att sådana lidanden och svårigheter för </w:t>
      </w:r>
      <w:r>
        <w:rPr>
          <w:b/>
        </w:rPr>
        <w:t>kvinnan¹</w:t>
      </w:r>
      <w:r>
        <w:rPr>
          <w:b w:val="0"/>
        </w:rPr>
        <w:t xml:space="preserve"> icke kunde befaras. Bevisbördan kommer med andra ord icke att vila på </w:t>
      </w:r>
      <w:r>
        <w:rPr>
          <w:b/>
        </w:rPr>
        <w:t>kvinnan¹</w:t>
      </w:r>
      <w:r>
        <w:rPr>
          <w:b w:val="0"/>
        </w:rPr>
        <w:t xml:space="preserve"> utan på åklagaren. För övrigt är det ju tydligt, att godtyckligheten i fråga om strafftillämpningen icke kan bli större än den redan är, vare sig genom bifall till abortkommitténs eller till herr Nordströms förslag. Av nu angivna skäl yrkar jag sålunda, herr talman, bifall till herr Nordströms motion.</w:t>
        <w:br/>
        <w:br/>
        <w:t>Jag önskar slutligen med herr talmannens benägna tillstånd härtill foga några ord.</w:t>
        <w:br/>
        <w:br/>
        <w:t xml:space="preserve">Jag har här sökt begränsa mig till sådant, som har med det föreliggande ämnet att skaffa. Jag har icke slagit an några känslosträngar, jag har icke utbrett mig 1 lamentationer över den omfattning, i vilken fosterfördrivningen tydligen bedrives. I straffbarhetsfrågan spela dessa klagomål ingen roll, därför att det finns ingen anledning räkna med, att straffriheten skulle leda till någon avsevärd ökning av denna skrämmande siffra av omkring 10,000 årliga fosterfördrivningar. Även om en sådan ökning skulle kunna tänkas inträda, så är dock nackdelen därav många gånger om uppvägd av befrielsen från de fruktansvärda nackdelar, som äro förenade med den fortsatta straffbarheten, bl. a. hemlighetsmakeriet, som kan ha så ödesdigra verkningar för </w:t>
      </w:r>
      <w:r>
        <w:rPr>
          <w:b/>
        </w:rPr>
        <w:t>kvinnan¹</w:t>
      </w:r>
      <w:r>
        <w:rPr>
          <w:b w:val="0"/>
        </w:rPr>
        <w:t xml:space="preserve">, både fysiskt och psykiskt. Gentemot dessa nackdelar kan icke den ringaste vikt fästas därvid att — såsom det flerfaldiga gånger anmärkts — icke heller det fullt sakkunniga läkaringreppet kan garanteras vara ofarligt för </w:t>
      </w:r>
      <w:r>
        <w:rPr>
          <w:b/>
        </w:rPr>
        <w:t>kvinnan¹</w:t>
      </w:r>
      <w:r>
        <w:rPr>
          <w:b w:val="0"/>
        </w:rPr>
        <w:t>. Det måste ju dock under alla omständigheter vara betydligt mindre farligt än kvacksalveriingreppen. Enligt min mening äro de sakliga synpunkterna på denna lagstiftningsfråga så klara och tydliga, att man också kan avstå från att i diskussionen indraga något så vanskligt som de från Ryssland hämtade lärdomarna. Om aborterna där numera ånyo bestraffas, så betyder detta ingalunda, att de icke skola fortsätta i hundratusental om året, utan endast att eländet numera undandrager sig officiell dokumentering.</w:t>
        <w:br/>
        <w:br/>
        <w:t>Jag är rädd, att min ståndpunkt här tett sig särskilt utmanande för de motionärer och med dem liktänkande, som åberopat sig på sin religiösa tro för avståndstagande från varje inskränkning i straffbarheten på detta område. Jag vill därför säga, att jag ingalunda avsett att vara utmanande mot någon, och att jag allra minst avsett att vara utmanande mot dem, som jag nyss syftade på. Jag har icke haft några andra avsikter än att visa upp ohållbarheten i de resonemang, som föras till försvar för bibehållande av fosterfördrivningens principiella straffbarhet, samt att framställa de synpunkter, som enligt min mening böra anläggas på frågan, därför att de äro av saklig beskaffenhet och icke grunda sig på några fiktioner. Att man öppet åberopar sig på sin religiösa tro riktar jag ingalunda någon anmärkning mot. Den person, som verkligen är övertygad om att religiösa trossatser äro att bygga på även i den profana strafflagstiftningen, måste ju helt enkelt av sin ärlighet manas att öppet förfäkta detta. Mindre sympatiskt finner jag det däremot vara att, utan att vara bunden av religiös övertygelse, argumentera med utgångspunkter, vilkas falskhet och följaktligen också oduglighet har blivit utredd.</w:t>
        <w:br/>
        <w:br/>
        <w:t xml:space="preserve">Till sist önskar jag beträffande indignationen mot tanken att helt upphäva </w:t>
      </w:r>
      <w:r>
        <w:rPr>
          <w:b/>
        </w:rPr>
        <w:t>kvinnans¹</w:t>
      </w:r>
      <w:r>
        <w:rPr>
          <w:b w:val="0"/>
        </w:rPr>
        <w:t xml:space="preserve"> straffbarhet anmärka, att — när fosterfördrivning sker av bekvämlighetsskäl eller andra sådana orsaker, som förefalla mången av oss icke rimligen kunna motivera ett dylikt ingrepp på en människokropp — så sker dock i sådana fall å andra sidan icke något våldförande på </w:t>
      </w:r>
      <w:r>
        <w:rPr>
          <w:b/>
        </w:rPr>
        <w:t>kvinnans¹</w:t>
      </w:r>
      <w:r>
        <w:rPr>
          <w:b w:val="0"/>
        </w:rPr>
        <w:t xml:space="preserve"> längtan efter barnet, på modersinstinkten. Finns det väl i dylika fall anledning antaga, att någon verklig olycka sker genom att sådana </w:t>
      </w:r>
      <w:r>
        <w:rPr>
          <w:b/>
        </w:rPr>
        <w:t>mödrar²</w:t>
      </w:r>
      <w:r>
        <w:rPr>
          <w:b w:val="0"/>
        </w:rPr>
        <w:t xml:space="preserve"> förhindras att föda barn? Å andra sidan: när modersinstinkten finns där klart och tydligt utpräglad, då kan man vara förvissad om, att den fosterfördrivande handlingen har betingats av modersinstinkten bekämpande ännu mäktigare andra instinkter och intressen, och att handlingen har föregåtts av en förtvivlan, som talar ett särskilt språk till normala känslor — såvida vi nu skola draga in känslorna i diskussionen. Det språket säger oss inglunda, att vi böra lägga sten på börda och såsom brottslingar stämpla olyckliga varelser, vilka redan hava måst uthärda en ohygglig själskamp och dessutom kroppsliga lidanden och umbäranden, vilket allt påtvingats dem genom sociala fördomar och andra omständigheter, som de saknat förmåga att behärska, och som ingen människa kunnat begära, att de skulle</w:t>
        <w:br/>
        <w:br/>
        <w:t>Jag ber ånyo, herr talman, att få yrka bifall till herr Nordströms i Kramfors motion.</w:t>
      </w:r>
    </w:p>
    <w:p>
      <w:pPr>
        <w:pStyle w:val="Heading2"/>
      </w:pPr>
      <w:r>
        <w:t>3. Ernst Staxäng (–, man)</w:t>
      </w:r>
    </w:p>
    <w:p>
      <w:r>
        <w:rPr>
          <w:b w:val="0"/>
        </w:rPr>
        <w:t>Herr talman! Jag känner mig icke skyldig att ingå på professor Lundstedts anförande därför att den religiösa grundåskådning, som bestämmer mitt ställningstagande till denna sak, så helt står fjärran från hans, att en debatt oss emellan skulle bliva ganska fruktlös. J ag ber dock att få framföra ett tack till professor Lundstedt för de ganska försynta ord, han yttrade i samband med att han berörde den religiösa ståndpunkten.</w:t>
        <w:br/>
        <w:br/>
        <w:t>När jag nu här tagit till orda i denna fråga, för att sluta med att yrka avslag på utskottets förslag. och därmed även på Kungl. Maj:ts proposition, så kan jag icke stödja mig på någon större meningsgrupp inom utskottet. Herr statsrådet och chefen för justitiedepartementet har lyckats att få stor anslutning till sitt förslag även från det håll, där man eljest brukat ställa sig ganska kritisk, när det gällt lagstiftning på detta område. Jag skall villigt erkänna, att detta i första hand berott på att Kungl. Maj:ts förslag i jämförelse med tidigare förslag i denna fråga är ganska moderat. Samtidigt som det ligger någonting glädjande i detta, ligger däri även någonting betänkligt. J ag känner mig skyldig förklara detta. Den pockande agitation, som bedrivits i i denna fråga och ej minst det synnerligen radikala utredningsbetänkande, som på sin tid framkom i abortfrågan, ingåvo många den föreställningen, att en kompromisslösning skulle innebära en räddning undan farligare och sämre förslag. Dylika synpunkter kan man ju anlägga till exempel på sociala och andra frågor av materiell innebörd men icke på frågor, för vilkas lösning kräves, att man tager ställning till exempelvis kristendomens Gudstro och vördnaden för Skaparens majestät, till människans eviga bestämmelse, vari människans timliga liv utgör en viktig länk. Vi äro här inne på mark, där det ej går att kompromissa.</w:t>
        <w:br/>
        <w:br/>
        <w:t xml:space="preserve">När jag därför måste taga ställning till ett lagförslag, enligt vilket samhället skulle givas rätt att taga ett foster i moderlivet, kan jag icke komma förbi vad min religiösa inställning säger mig, att jag och samhället äga rätt att göra eller icke göra. Jag hjälper mig icke igenom en samvetsgranskning, genom att inom mig själv taga upp ett resonemang, där utslaget på de olika punkterna utmynnar i vad jag själv tycker, ty därmed drager jag ned saken till en materiell bedömningsoch diskussionssak, förglömmande att här gäller det ett verk av vår Skapare, som därjämte är den suveräne herren över allt liv. Det är inför Honom, jag skall stå till svars. Står detta klart framför oss, är det tydligt, att vår och samhällets oeftergivliga plikt är att skydda det spirande människolivet från första ögonblicket av dess tillkomst men därjämte även att visa den största varsamhet och samvetsgrannhet, när ett liv måste tagas. Det är ju alldeles tydligt, att härav också följer, att skall man genom lagstiftning giva rätt till abort, måste den skarpaste avgränsning ske rörande de tillåtna indikationerna. Ifrån kyrkligt håll har hävdats, att utsläckandet av ett gryende människoliv endast är berättigat om det kräves såsom offer för att rädda ett annat människoliv, nämligen </w:t>
      </w:r>
      <w:r>
        <w:rPr>
          <w:b/>
        </w:rPr>
        <w:t>moderns²</w:t>
      </w:r>
      <w:r>
        <w:rPr>
          <w:b w:val="0"/>
        </w:rPr>
        <w:t xml:space="preserve"> liv. Av uttalanden från samma håll har framgått, att den kristna grundåskådningens principer icke torde behöva fördunklas, om i vissa abnorma ytterlighetsfall, till exempel vid klart bevisad våld-</w:t>
        <w:br/>
        <w:br/>
        <w:t xml:space="preserve">Som jag nyss nämnde, är en klar avgränsning beträffande de tillåtna indikationerna nödvändig. Detta gäller ej minst de medicinska indikationerna, som även jag kan acceptera som tillåtna. Såväl den av utskottet förordade lagtexten som i all synnerhet utskottets motivering finner jag dock på denna punkt vara betänkliga. Har man icke accepterat de sociala indikationerna som tillåtna, bör man ej uppmjuka lagtexten under hänsynstagande till vad man med en bestickande benämning kallat blandat social-medicinska indikationer. I den föreslagna lagtexten heter det: »havandeskap må enligt denna lag avbrytas när på grund av sjukdom, kroppsfel eller svaghet hos </w:t>
      </w:r>
      <w:r>
        <w:rPr>
          <w:b/>
        </w:rPr>
        <w:t>kvinnan¹</w:t>
      </w:r>
      <w:r>
        <w:rPr>
          <w:b w:val="0"/>
        </w:rPr>
        <w:t xml:space="preserve"> barnets tillkomst skulle medföra allvarlig fara för </w:t>
      </w:r>
      <w:r>
        <w:rPr>
          <w:b/>
        </w:rPr>
        <w:t>hennes²</w:t>
      </w:r>
      <w:r>
        <w:rPr>
          <w:b w:val="0"/>
        </w:rPr>
        <w:t xml:space="preserve"> liv eller hälsa». I utskottets motivering anföres: ». . . härmed avses att i nära överensstämmelse med lagrådets yttrande angiva en vid tiden för abortfrågans prövning förefintlig så betydande kroppslig eller själslig svaghet hos </w:t>
      </w:r>
      <w:r>
        <w:rPr>
          <w:b/>
        </w:rPr>
        <w:t>kvinnan¹</w:t>
      </w:r>
      <w:r>
        <w:rPr>
          <w:b w:val="0"/>
        </w:rPr>
        <w:t xml:space="preserve">, att en samvetsgrann läkare måste säga sig att, med hänsyn jämväl till de förhållanden, under vilka </w:t>
      </w:r>
      <w:r>
        <w:rPr>
          <w:b/>
        </w:rPr>
        <w:t>kvinnan¹</w:t>
      </w:r>
      <w:r>
        <w:rPr>
          <w:b w:val="0"/>
        </w:rPr>
        <w:t xml:space="preserve"> är hänvisad att leva, </w:t>
      </w:r>
      <w:r>
        <w:rPr>
          <w:b/>
        </w:rPr>
        <w:t>hon²</w:t>
      </w:r>
      <w:r>
        <w:rPr>
          <w:b w:val="0"/>
        </w:rPr>
        <w:t xml:space="preserve"> icke kan utan allvarlig och påtaglig fara för hälsan utstå den påfrestning, som skulle föranledas av havandeskapet och förlossningen samt det späda barnets vård.» Sannolikt hava flera av kammarens ledamöter blivit betänksamma vid läsningen av denna utskottets förklarande motivering. När vi i vår motion efterlyste en förklaring av Kungl. Maj:ts förslag på denna punkt, så tänkte vi knappast, att utskottet i sitt förtydligande skulle anföra något sådant som »med hänsyn till de förhållanden, under vilka </w:t>
      </w:r>
      <w:r>
        <w:rPr>
          <w:b/>
        </w:rPr>
        <w:t>kvinnan¹</w:t>
      </w:r>
      <w:r>
        <w:rPr>
          <w:b w:val="0"/>
        </w:rPr>
        <w:t xml:space="preserve"> är hänvisad att leva» och »det späda barnets vård». Formuleringens uppmjukning är en mycket allvarlig sak, ty därigenom kunna under beteckningen medicinska indikationer i stor utsträckning indikationer av social karaktär inlemmas. Under svenska läkarsällskapets förhandlingar angående utredningskommitténs lagstiftning om abort uttalade en läkare bl. a. följande, som bör giva oss en tankeställare och mana oss till försiktighet: »Det har sagts, att den sociala indikationen egentligen är onödig att hålla på, ty man kan säkerligen på de fall, där det är fråga om abort på social indikation, sätta en medicinsk etikett. Alltid finner man en del neurotiska symptom eller vaga unjärtoch lungsymptom att skylla på. I en nyligen publicerad svensk statistik, som avsåg att belysa tuberkulosen som indikation för havandeskapets avbrytande, äro minst 40 4 av fallen, kanske upp till 60 Z£, av sådan beskaffenhet, att om tuberkulosen tagits till intäkt för ett avbrytande av ett havandeskap, hade detta måst betraktas endast och allenast som ett svepskäl.» Denne läkare, som höll på tillåtligheten av sociala indikationer, framhöll det anförda för att belysa, hur medicinska skäl kunna missbrukas. Jag anser, att detta visar, hur nödvändigt det är, att även rent medicinska indikationer omgivas med klara och skarpt avgränsande bestämmelser. Härvidlag brister det föreliggande förslaget ganska betänkligt. Jag skall, herr talman, gärna deklarera, att jay för min ringa del icke vill undandraga mig att medverka till att man genom andra samhälleliga åtgärder hjälper ifrågavarande </w:t>
      </w:r>
      <w:r>
        <w:rPr>
          <w:b/>
        </w:rPr>
        <w:t>mödrar²</w:t>
      </w:r>
      <w:r>
        <w:rPr>
          <w:b w:val="0"/>
        </w:rPr>
        <w:t xml:space="preserve"> och bereder barnen vård, men jag kan icke gå med på att fostret under dylika förhållanden skall få dödas 1 moderlivet.</w:t>
        <w:br/>
        <w:br/>
        <w:t>Av de övriga indikationer för abortprovokation, som i lagförslaget anföras, skall jag i fortsättningen endast stanna vid en av de s. k. humanitära indikationerna, nämligen den humanitära indikation, som består däri, att havandeskap</w:t>
        <w:br/>
        <w:br/>
        <w:t>Herr talman! Jag har icke begärt ordet för att rikta fördömande anklagelser mot dem, som här i dag hava en annan uppfattning än jag i denna fråga. Jag är övertygad om, att de önska införa denna lagstiftning i ärlig avsikt att göra det bästa möjliga i en svår situation, men jag kan dock icke ansluta mig till det förslag, som här föreligger, enär mitt samvete säger mig, att vi äro inne på ett område, där människans egna önskningar måste sättas i efterhand. Jag vill slutligen även här framhålla en sak, som har framkommit i ett uttalande från kyrkliga myndigheters sida, ett uttalande, där det heter: »Man kan icke fördölja för sig, att förslaget på avgörande punkter innebär en brytning med den syn på det mänskliga livet, som är oskiljaktligt förbunden med kristendomens budskap, och som genom århundraden satt sin prägel på vårt folks utveckling och fostran.»</w:t>
        <w:br/>
        <w:br/>
        <w:t>Jag ber, herr talman, att få yrka bifall till den reservation, som av herr Emil Andersson fogats till utskottets förslag, och som går ut på avslag på förevarande proposition.</w:t>
      </w:r>
    </w:p>
    <w:p>
      <w:pPr>
        <w:pStyle w:val="Heading2"/>
      </w:pPr>
      <w:r>
        <w:t>4. Solveig Rönn Christiansson (Vänsterpartiet, woman)</w:t>
      </w:r>
    </w:p>
    <w:p>
      <w:r>
        <w:rPr>
          <w:b w:val="0"/>
        </w:rPr>
        <w:t xml:space="preserve">Herr talman! I dag borde det vara en glädjens dag, i dag borde det vara en dag, när sanning, humanitet och mänsklighet skulle få triumfera över hyckleriet, när efterblivenheten och grymheten skulle få stryka på foten, med andra ord en segerdag värdig vår mycket omtalade demokrati. I åratal hava arbetareklassens </w:t>
      </w:r>
      <w:r>
        <w:rPr>
          <w:b/>
        </w:rPr>
        <w:t>kvinnor¹</w:t>
      </w:r>
      <w:r>
        <w:rPr>
          <w:b w:val="0"/>
        </w:rPr>
        <w:t xml:space="preserve">, våra fattiga </w:t>
      </w:r>
      <w:r>
        <w:rPr>
          <w:b/>
        </w:rPr>
        <w:t>kvinnor¹</w:t>
      </w:r>
      <w:r>
        <w:rPr>
          <w:b w:val="0"/>
        </w:rPr>
        <w:t xml:space="preserve"> runt om i detta land, väntat lösningen utav ett av sina mest brännande och allvarliga problem. Kamraterna i kammaren, arbetarrepresentanterna, kunna ju gå ut och fråga </w:t>
      </w:r>
      <w:r>
        <w:rPr>
          <w:b/>
        </w:rPr>
        <w:t>kvinnorna¹</w:t>
      </w:r>
      <w:r>
        <w:rPr>
          <w:b w:val="0"/>
        </w:rPr>
        <w:t xml:space="preserve"> i respektive kommuner landet runt, om de icke hade trott, att det skulle vara en lösning, som skulle framläggas i det nu debatterade lagförslaget. Man har givit oss så stora förhoppningar. Man har givit oss förhoppning om att ett bättre sakernas tillstånd skulle inträda, men vad är det, vi få bevittna? Svikna förhoppningar! Det kanske känns värst och mest pinsamt därför att förslaget kommer från en arbetarregering. Det kommer från en regering, som därmed bevisat, att det sitter hårdhjärtade män 1 densamma, män, som icke velat lyssna till det levande livets krav, som icke velat taga hänsyn till detta livs grymhet särskilt mot vår klass </w:t>
      </w:r>
      <w:r>
        <w:rPr>
          <w:b/>
        </w:rPr>
        <w:t>kvinnor¹</w:t>
      </w:r>
      <w:r>
        <w:rPr>
          <w:b w:val="0"/>
        </w:rPr>
        <w:t xml:space="preserve">. Med detta lag förslag fjärmar man sig arbetarklassen, man fjärmar sig ifrån de radikalt borgerliga kretsarna, ifrån vetenskapen. Sveriges fattiga </w:t>
      </w:r>
      <w:r>
        <w:rPr>
          <w:b/>
        </w:rPr>
        <w:t>kvinnor¹</w:t>
      </w:r>
      <w:r>
        <w:rPr>
          <w:b w:val="0"/>
        </w:rPr>
        <w:t xml:space="preserve"> hava haft detta bekymmer och problem att brottas med. Det är med ångest i blicken de rikta</w:t>
        <w:br/>
        <w:br/>
        <w:t xml:space="preserve">Barn födas fortfarande av de ekonomiskt minst bärkraftiga. Hur skall man kunna glädja sig över att sätta barn till världen i ett samhälle, vars förhållanden för arbetarklassen se ut som följande? Enligt ett betänkande i näringsfrågan av Sterner dö årligen 4,000 svenska barn på grund av undernäring före ett års ålder. En tredjedel av Sveriges barn äro undernärda. Över en halv miljon människor försörjas genom fattigvården, och minst lika många ha en årsinkomst på högst 1,000 kronor eller mindre. Bostadssociala utredningen ger vid handen, att i 300,000 bostäder med en och en halv miljon där boende, varav en tredjedel i städerna, äro urusla. Det är alltså orsaken. Det är icke med någon känsla av triumf över att kunna bli </w:t>
      </w:r>
      <w:r>
        <w:rPr>
          <w:b/>
        </w:rPr>
        <w:t>mor²</w:t>
      </w:r>
      <w:r>
        <w:rPr>
          <w:b w:val="0"/>
        </w:rPr>
        <w:t xml:space="preserve"> som </w:t>
      </w:r>
      <w:r>
        <w:rPr>
          <w:b/>
        </w:rPr>
        <w:t>kvinnorna¹</w:t>
      </w:r>
      <w:r>
        <w:rPr>
          <w:b w:val="0"/>
        </w:rPr>
        <w:t xml:space="preserve"> under sådana förhållanden konstatera, att de äro gravida.</w:t>
        <w:br/>
        <w:br/>
        <w:t xml:space="preserve">De, som sitta i </w:t>
      </w:r>
      <w:r>
        <w:rPr>
          <w:b/>
        </w:rPr>
        <w:t>mödrahjälpsnämnderna²</w:t>
      </w:r>
      <w:r>
        <w:rPr>
          <w:b w:val="0"/>
        </w:rPr>
        <w:t xml:space="preserve">, kunna verifiera exempelvis, att man måste utlämna beloppen in natura, därför att en familjeförsörjare är så ansvarslös, att han förstör kontantbeloppet, som skulle gå till bättre föda åt den blivande modern. Hur kännes det för en sådan </w:t>
      </w:r>
      <w:r>
        <w:rPr>
          <w:b/>
        </w:rPr>
        <w:t>mor²</w:t>
      </w:r>
      <w:r>
        <w:rPr>
          <w:b w:val="0"/>
        </w:rPr>
        <w:t xml:space="preserve">, när </w:t>
      </w:r>
      <w:r>
        <w:rPr>
          <w:b/>
        </w:rPr>
        <w:t>hon²</w:t>
      </w:r>
      <w:r>
        <w:rPr>
          <w:b w:val="0"/>
        </w:rPr>
        <w:t xml:space="preserve"> förstår, att </w:t>
      </w:r>
      <w:r>
        <w:rPr>
          <w:b/>
        </w:rPr>
        <w:t>hon²</w:t>
      </w:r>
      <w:r>
        <w:rPr>
          <w:b w:val="0"/>
        </w:rPr>
        <w:t xml:space="preserve"> återigen skall föda ett barn? Barn skola givetvis vara välkomna redan i moderlivet. Eller tag exempelvis en annan grupp! Tag den grupp, som tack vare ett eller högst två barn kan hålla en viss standard! Tack vare att barnantalet icke är större kunna de hålla denna standard. De veta, att blir det flera barn, tvingas de att sjunka ned och få en lägre levnadsstandard. Tag våra gifta kontorsoch affärsanställda, som icke våga bli </w:t>
      </w:r>
      <w:r>
        <w:rPr>
          <w:b/>
        </w:rPr>
        <w:t>mödrar²</w:t>
      </w:r>
      <w:r>
        <w:rPr>
          <w:b w:val="0"/>
        </w:rPr>
        <w:t>! De våga det icke, därför att familjens försörjning vilar på deras axlar.</w:t>
        <w:br/>
        <w:br/>
        <w:t xml:space="preserve">Alla sunda </w:t>
      </w:r>
      <w:r>
        <w:rPr>
          <w:b/>
        </w:rPr>
        <w:t>kvinnor¹</w:t>
      </w:r>
      <w:r>
        <w:rPr>
          <w:b w:val="0"/>
        </w:rPr>
        <w:t xml:space="preserve"> vilja bli </w:t>
      </w:r>
      <w:r>
        <w:rPr>
          <w:b/>
        </w:rPr>
        <w:t>mödrar²</w:t>
      </w:r>
      <w:r>
        <w:rPr>
          <w:b w:val="0"/>
        </w:rPr>
        <w:t>. Men som förhållandena nu äro, blir denna sunda naturinstinkt sådan att den får betecknas som lyx.</w:t>
        <w:br/>
        <w:br/>
        <w:t>Just denna senare grupp, som jag nämnde, är just de, för vilka vi skulle se till, att de höjde nativiteten. Men orsaken ligger i själva samhällsförhållandena. Det komma vi ej ifrån. En bidragande orsak är givetvis den bristande sexuella upplysningen. Vi släppa ut våra ungdomar så värnlösa i livet.</w:t>
        <w:br/>
        <w:br/>
        <w:t>Här talas om ungdomen och dess moraliska förfall. Men vad har man gjort för att hjälpa dem? Här vore ett ingripande på sin plats. Då kunde vi tala om kultur i ordets verkliga bemärkelse. Då bleve icke kultur ett ord, som bara akademikerna bolla med.</w:t>
        <w:br/>
        <w:br/>
        <w:t xml:space="preserve">När nu dessa </w:t>
      </w:r>
      <w:r>
        <w:rPr>
          <w:b/>
        </w:rPr>
        <w:t>kvinnor¹</w:t>
      </w:r>
      <w:r>
        <w:rPr>
          <w:b w:val="0"/>
        </w:rPr>
        <w:t xml:space="preserve"> stå inför utsikten att återigen bli </w:t>
      </w:r>
      <w:r>
        <w:rPr>
          <w:b/>
        </w:rPr>
        <w:t>mödrar²</w:t>
      </w:r>
      <w:r>
        <w:rPr>
          <w:b w:val="0"/>
        </w:rPr>
        <w:t xml:space="preserve">, vad göra de då? Ja, vad de då göra, kunna våra läkare upplysa oss om, läkarna som til syvende og sidst ändå få taga hand om dessa misshandlade </w:t>
      </w:r>
      <w:r>
        <w:rPr>
          <w:b/>
        </w:rPr>
        <w:t>kvinnokroppar¹</w:t>
      </w:r>
      <w:r>
        <w:rPr>
          <w:b w:val="0"/>
        </w:rPr>
        <w:t xml:space="preserve">. Det är en ganska grym statistik, som man här har att anföra, exempelvis i Stockholm, där man hade 2,319 kvacksalvaraborter på två år i åldern 15—49 år. Man beräknade två dödsfall i veckan. Det är vad samhällsförhållandena driva olyckliga </w:t>
      </w:r>
      <w:r>
        <w:rPr>
          <w:b/>
        </w:rPr>
        <w:t>kvinnor¹</w:t>
      </w:r>
      <w:r>
        <w:rPr>
          <w:b w:val="0"/>
        </w:rPr>
        <w:t xml:space="preserve"> till. Samma patienter kunna läggas in på Sabbatsbergs</w:t>
        <w:br/>
        <w:br/>
        <w:t xml:space="preserve">Frågan gäller alltså, att vi måste hjälpa </w:t>
      </w:r>
      <w:r>
        <w:rPr>
          <w:b/>
        </w:rPr>
        <w:t>kvinnorna¹</w:t>
      </w:r>
      <w:r>
        <w:rPr>
          <w:b w:val="0"/>
        </w:rPr>
        <w:t xml:space="preserve">. Sådant lagförslaget nu är, tvinga vi dem åter och i ännu högre grad kanske att söka kvacksalvare. Vördnaden för livet borde vara den faktor, som dreve oss att hjälpa dessa olyckliga </w:t>
      </w:r>
      <w:r>
        <w:rPr>
          <w:b/>
        </w:rPr>
        <w:t>kvinnor¹</w:t>
      </w:r>
      <w:r>
        <w:rPr>
          <w:b w:val="0"/>
        </w:rPr>
        <w:t>. Vördnaden för livet, sade jag. Men icke den vördnad, där man å ena sidan går mot aborten men å andra sidan välsignar kanonerna, som skola ut i kriget för att släcka livet.</w:t>
        <w:br/>
        <w:br/>
        <w:t xml:space="preserve">Är aborten önskvärd? På den frågan svarar Jag obetingat nej. Men den är en utväg ur nuvarande vidriga förhållanden. Och numera har ju vetenskapen kommit så långt, att ett ingripande av läkare är nästan riskfritt. Det är därför, som jag menar, att den blir en positiv hjälp åt </w:t>
      </w:r>
      <w:r>
        <w:rPr>
          <w:b/>
        </w:rPr>
        <w:t>kvinnorna¹</w:t>
      </w:r>
      <w:r>
        <w:rPr>
          <w:b w:val="0"/>
        </w:rPr>
        <w:t>.</w:t>
        <w:br/>
        <w:br/>
        <w:t>Man kan fråga: skrives det lagar för förtvivlade människor? Tänk, om lagstiftning skulle hjälpa! Tänk, om man med några korta lagparagrafer skulle kunna omändra orsaksförhållandena i samhället, så att vi icke längre hade denna grymma statistik att peka på, som våra läkare presenterat för oss!</w:t>
        <w:br/>
        <w:br/>
        <w:t xml:space="preserve">Det primära i föreliggande lagförslag är, att de medicinska indikationerna lagfästas och att de sociala indikationerna uteslutas. Nu har man utökat de medicinska indikationerna så att även de blandade medicinsk-sociala indikationerna komma in därunder. Det tycker man är ett oerhört stort framsteg. Man lagfäster vad som redan nu är praxis. Det där om svagheten syftar ju på en utsläpad </w:t>
      </w:r>
      <w:r>
        <w:rPr>
          <w:b/>
        </w:rPr>
        <w:t>kvinna¹</w:t>
      </w:r>
      <w:r>
        <w:rPr>
          <w:b w:val="0"/>
        </w:rPr>
        <w:t xml:space="preserve">. Det är mycket förnämt, anser man, att man tar hänsyn till dessa </w:t>
      </w:r>
      <w:r>
        <w:rPr>
          <w:b/>
        </w:rPr>
        <w:t>kvinnor¹</w:t>
      </w:r>
      <w:r>
        <w:rPr>
          <w:b w:val="0"/>
        </w:rPr>
        <w:t xml:space="preserve">, och att läkare får rätt att utföra abort. Men det är en grymhet utan like, att </w:t>
      </w:r>
      <w:r>
        <w:rPr>
          <w:b/>
        </w:rPr>
        <w:t>kvinnan¹</w:t>
      </w:r>
      <w:r>
        <w:rPr>
          <w:b w:val="0"/>
        </w:rPr>
        <w:t xml:space="preserve"> först skall vara utsläpad, innan </w:t>
      </w:r>
      <w:r>
        <w:rPr>
          <w:b/>
        </w:rPr>
        <w:t>hon²</w:t>
      </w:r>
      <w:r>
        <w:rPr>
          <w:b w:val="0"/>
        </w:rPr>
        <w:t xml:space="preserve"> blir hjälpt. Först skall </w:t>
      </w:r>
      <w:r>
        <w:rPr>
          <w:b/>
        </w:rPr>
        <w:t>hon²</w:t>
      </w:r>
      <w:r>
        <w:rPr>
          <w:b w:val="0"/>
        </w:rPr>
        <w:t xml:space="preserve"> genom de sociala förhållandena och genom att bli fysiskt nedbruten genom alltför många barnsängar vara utsläpad. Då möjligen kan man hjälpa </w:t>
      </w:r>
      <w:r>
        <w:rPr>
          <w:b/>
        </w:rPr>
        <w:t>henne²</w:t>
      </w:r>
      <w:r>
        <w:rPr>
          <w:b w:val="0"/>
        </w:rPr>
        <w:t>.</w:t>
        <w:br/>
        <w:br/>
        <w:t xml:space="preserve">Jag är icke alldeles övertygad om, att de medicinska indikationernas lagfästande utgör en fördel för </w:t>
      </w:r>
      <w:r>
        <w:rPr>
          <w:b/>
        </w:rPr>
        <w:t>kvinnorna¹</w:t>
      </w:r>
      <w:r>
        <w:rPr>
          <w:b w:val="0"/>
        </w:rPr>
        <w:t>. Utskottets utlåtande — evad det avser vår motion — har icke så värst mycket att anföra, utan det endast hänvisar till propositionen. Det anser detta givetvis vara till fyllest. Lagrådet har icke beaktat de synpunkter, som framkommit i den 1934 tillsatta abortkommittén. Lagrådets uppfattning blir utslagsgivande. Detta lagråd som icke står i kontakt med det levande livet, till deras sterila synpunkter lyssnar man från regeringen.</w:t>
        <w:br/>
        <w:br/>
        <w:t>Befolkningskommissionen i sin tur anförde ju de åtgärder, som komme att vidtagas på det rent sociala området. Därför kunde den heller icke biträda abortkommitténs förslag.</w:t>
        <w:br/>
        <w:br/>
        <w:t xml:space="preserve">Abortkommittén upptog de sociala indikationerna på tre punkter. Den förstnämnda avser de utvidgade medicinska indikationerna, som medtagits. Den andra avser fall, då ekonomisk nöd är för handen, när </w:t>
      </w:r>
      <w:r>
        <w:rPr>
          <w:b/>
        </w:rPr>
        <w:t>kvinnan¹</w:t>
      </w:r>
      <w:r>
        <w:rPr>
          <w:b w:val="0"/>
        </w:rPr>
        <w:t xml:space="preserve"> skall föda barn. Den tredje gäller den sociala vanäran. Social vanära! Det veta vi tyvärr, att 1 det här samhället går man efter etiketten, när en </w:t>
      </w:r>
      <w:r>
        <w:rPr>
          <w:b/>
        </w:rPr>
        <w:t>kvinna¹</w:t>
      </w:r>
      <w:r>
        <w:rPr>
          <w:b w:val="0"/>
        </w:rPr>
        <w:t xml:space="preserve"> skall föda ett barn. Det är icke moderskapet i sig självt, som är heligt, utan det är, huruvida </w:t>
      </w:r>
      <w:r>
        <w:rPr>
          <w:b/>
        </w:rPr>
        <w:t>kvinnan¹</w:t>
      </w:r>
      <w:r>
        <w:rPr>
          <w:b w:val="0"/>
        </w:rPr>
        <w:t xml:space="preserve"> är gift eller ej. Det är en grymhet mot </w:t>
      </w:r>
      <w:r>
        <w:rPr>
          <w:b/>
        </w:rPr>
        <w:t>kvinnan¹</w:t>
      </w:r>
      <w:r>
        <w:rPr>
          <w:b w:val="0"/>
        </w:rPr>
        <w:t xml:space="preserve"> i </w:t>
      </w:r>
      <w:r>
        <w:rPr>
          <w:b/>
        </w:rPr>
        <w:t>hennes²</w:t>
      </w:r>
      <w:r>
        <w:rPr>
          <w:b w:val="0"/>
        </w:rPr>
        <w:t xml:space="preserve"> egenskap av </w:t>
      </w:r>
      <w:r>
        <w:rPr>
          <w:b/>
        </w:rPr>
        <w:t>mor²</w:t>
      </w:r>
      <w:r>
        <w:rPr>
          <w:b w:val="0"/>
        </w:rPr>
        <w:t xml:space="preserve">. Moderskapet är givetvis lika heligt, antingen en </w:t>
      </w:r>
      <w:r>
        <w:rPr>
          <w:b/>
        </w:rPr>
        <w:t>kvinna¹</w:t>
      </w:r>
      <w:r>
        <w:rPr>
          <w:b w:val="0"/>
        </w:rPr>
        <w:t xml:space="preserve"> är äldre eller yngre eller </w:t>
      </w:r>
      <w:r>
        <w:rPr>
          <w:b/>
        </w:rPr>
        <w:t>hon²</w:t>
      </w:r>
      <w:r>
        <w:rPr>
          <w:b w:val="0"/>
        </w:rPr>
        <w:t xml:space="preserve"> är gift eller ogift.</w:t>
        <w:br/>
        <w:br/>
        <w:t xml:space="preserve">För övrigt har också förre justitieministern Schlyter framhållit de sociala indikationernas betydelse. Han hade ett utomordentligt starkt anförande exempelvis vid 16:e nordiska juristmötet i Oslo 1934. Där säger han också ifrån, att i vad det gäller de sociala indikationerna har han av läkare inhämtat det utlåtandet, att läkarna anse, att det är just de fattiga </w:t>
      </w:r>
      <w:r>
        <w:rPr>
          <w:b/>
        </w:rPr>
        <w:t>kvinnorna¹</w:t>
      </w:r>
      <w:r>
        <w:rPr>
          <w:b w:val="0"/>
        </w:rPr>
        <w:t>, som bilda</w:t>
        <w:br/>
        <w:br/>
        <w:t xml:space="preserve">1936 hade Riksförbundet för sexuell upplysning offentliggjort, att av dess kampanj för att få de kriminella aborterna ur världen hade resultatet blivit 1,494 resolutioner av 253,265 medborgare. 150 av dessa resolutioner kommo från de socialdemokratiska </w:t>
      </w:r>
      <w:r>
        <w:rPr>
          <w:b/>
        </w:rPr>
        <w:t>kvinnoförbunden¹</w:t>
      </w:r>
      <w:r>
        <w:rPr>
          <w:b w:val="0"/>
        </w:rPr>
        <w:t>. Vad syftade denna kampanj, dessa resolutioner till? De syftade till att beröva abortören hans yrke och överlämna det i den legitimerade läkarens hand.</w:t>
        <w:br/>
        <w:br/>
        <w:t xml:space="preserve">I dag slåss vi för att </w:t>
      </w:r>
      <w:r>
        <w:rPr>
          <w:b/>
        </w:rPr>
        <w:t>kvinnorna¹</w:t>
      </w:r>
      <w:r>
        <w:rPr>
          <w:b w:val="0"/>
        </w:rPr>
        <w:t xml:space="preserve"> skola vinna behörighet. I dag ställer sig till och med de opolitiska </w:t>
      </w:r>
      <w:r>
        <w:rPr>
          <w:b/>
        </w:rPr>
        <w:t>kvinnoorganisationerna¹</w:t>
      </w:r>
      <w:r>
        <w:rPr>
          <w:b w:val="0"/>
        </w:rPr>
        <w:t xml:space="preserve"> i spetsen för att uppmana respektive partier att se till att välja </w:t>
      </w:r>
      <w:r>
        <w:rPr>
          <w:b/>
        </w:rPr>
        <w:t>kvinnor¹</w:t>
      </w:r>
      <w:r>
        <w:rPr>
          <w:b w:val="0"/>
        </w:rPr>
        <w:t xml:space="preserve">. Det är bara bra. Men hur skola dessa </w:t>
      </w:r>
      <w:r>
        <w:rPr>
          <w:b/>
        </w:rPr>
        <w:t>kvinnor¹</w:t>
      </w:r>
      <w:r>
        <w:rPr>
          <w:b w:val="0"/>
        </w:rPr>
        <w:t xml:space="preserve">, som icke äro aktiva, få respekt för de </w:t>
      </w:r>
      <w:r>
        <w:rPr>
          <w:b/>
        </w:rPr>
        <w:t>kvinnor¹</w:t>
      </w:r>
      <w:r>
        <w:rPr>
          <w:b w:val="0"/>
        </w:rPr>
        <w:t xml:space="preserve">, som ha en position, som de icke utnyttja? Vi ha i första lagutskottet en </w:t>
      </w:r>
      <w:r>
        <w:rPr>
          <w:b/>
        </w:rPr>
        <w:t>kvinnlig¹</w:t>
      </w:r>
      <w:r>
        <w:rPr>
          <w:b w:val="0"/>
        </w:rPr>
        <w:t xml:space="preserve"> arbetarrepresentant, som där har säte och stämma. Vi ha ju inga särskilda </w:t>
      </w:r>
      <w:r>
        <w:rPr>
          <w:b/>
        </w:rPr>
        <w:t>kvinnofrågor¹</w:t>
      </w:r>
      <w:r>
        <w:rPr>
          <w:b w:val="0"/>
        </w:rPr>
        <w:t xml:space="preserve">, utan alla frågor bottna i ekonomiska problem. Men vi ha olika områden, där </w:t>
      </w:r>
      <w:r>
        <w:rPr>
          <w:b/>
        </w:rPr>
        <w:t>kvinnorna¹</w:t>
      </w:r>
      <w:r>
        <w:rPr>
          <w:b w:val="0"/>
        </w:rPr>
        <w:t xml:space="preserve"> äro mer lämpade än männen att förfäkta </w:t>
      </w:r>
      <w:r>
        <w:rPr>
          <w:b/>
        </w:rPr>
        <w:t>kvinnornas¹</w:t>
      </w:r>
      <w:r>
        <w:rPr>
          <w:b w:val="0"/>
        </w:rPr>
        <w:t xml:space="preserve"> uppfattning. Och just i denna fråga, som berör det biologiska området, borde våra arbetarkvinnorepresentanter haft någonting annat att säga än vad </w:t>
      </w:r>
      <w:r>
        <w:rPr>
          <w:b/>
        </w:rPr>
        <w:t>fru²</w:t>
      </w:r>
      <w:r>
        <w:rPr>
          <w:b w:val="0"/>
        </w:rPr>
        <w:t xml:space="preserve"> Östlund haft i sin avlämnade reservation.</w:t>
        <w:br/>
        <w:br/>
        <w:t xml:space="preserve">Angående fjärde paragrafen i lagförslaget är det följdriktigt att yrka på, att endast en läkare bör anlitas. Det räcker med att en läkare har hand om detta, om man utgår ifrån att de sociala indikationerna genomföras. Det blir ju en tekniskt övervinnelig sak. Det blir ju ganska lätt för läkaren i fråga att pröva, huruvida </w:t>
      </w:r>
      <w:r>
        <w:rPr>
          <w:b/>
        </w:rPr>
        <w:t>kvinnan¹</w:t>
      </w:r>
      <w:r>
        <w:rPr>
          <w:b w:val="0"/>
        </w:rPr>
        <w:t xml:space="preserve"> exempelvis är gift eller ogift. Härvidlag hyser dock lagrådet bekymmer, hur man skall öva kontroll. Men den är så enkel och den behöver icke göras så förfärligt problematisk.</w:t>
        <w:br/>
        <w:br/>
        <w:t>Om herr Schlyters reservation varit en verklig sådan, så hade det ju icke bara varit originellt utan också glädjande att få yrka bifall till en reservation, som överensstämmer med ens egen motion. De båda första styckena i herr Schlyters reservation äro ju bra, men detta förringas ju av sista stycket i reservationen. Den blir alltså endast en tom principdeklaration. Beklagar att herr Schlyter i denna fråga slagit till reträtt!</w:t>
        <w:br/>
        <w:br/>
        <w:t xml:space="preserve">Rättsmedvetandet kräver, att de sociala indikationerna genomföras. Grymheten, dumheten, hyckleriet bör ej längre beredas säte och stämma i svensk lagstiftning. Och just med tanke på och i medvetandet om att vara en representant på detta område för detta allmänna rättsmedvetande, som finnes bland våra fattiga </w:t>
      </w:r>
      <w:r>
        <w:rPr>
          <w:b/>
        </w:rPr>
        <w:t>kvinnor¹</w:t>
      </w:r>
      <w:r>
        <w:rPr>
          <w:b w:val="0"/>
        </w:rPr>
        <w:t xml:space="preserve"> i stad och på landet, ber jag, herr talman, att få yrka bifall till vår motion.</w:t>
      </w:r>
    </w:p>
    <w:p>
      <w:pPr>
        <w:pStyle w:val="Heading2"/>
      </w:pPr>
      <w:r>
        <w:t>5. Thorwald Bergquist (Folkpartiet, man)</w:t>
      </w:r>
    </w:p>
    <w:p>
      <w:r>
        <w:rPr>
          <w:b w:val="0"/>
        </w:rPr>
        <w:t>Herr talman! Det ömtåliga spörsmål, som nu är föremål för kammarens behandling, har länge stått på dagordningen. Jag tror, att det för mången är en glädje, att frågan — som vi hoppas — i dag skall bringas till sin lösning. Den rätta lösningen av detta spörsmål har alltid varit föremål för delade meningar, och det har under den mångåriga strid, som rått på detta område, gång på gång framförts synpunkter, som tala för de olika ståndpunkter, som här kunna göra sig gällande. Det är naturligt, att i denna fråga motsättningarna bliva särskilt starka. Det är här icke fråga om bara mera ytliga uppfattningar, utan ståndpunktstagandet till denna fråga bottnar ofta nog i hela den etiska uppfattning, som kännetecknar vederbörande. Vi ha ju i dag i kammaren redan fått höra av representanter för olika riktningar, vilka olika uppfattningar man hyser och kan hysa om dessa svåra frågor.</w:t>
        <w:br/>
        <w:br/>
        <w:t xml:space="preserve">Herr Lundstedt och </w:t>
      </w:r>
      <w:r>
        <w:rPr>
          <w:b/>
        </w:rPr>
        <w:t>fru²</w:t>
      </w:r>
      <w:r>
        <w:rPr>
          <w:b w:val="0"/>
        </w:rPr>
        <w:t xml:space="preserve"> Rönn-Christiansson ha på teoretiska och humanitära skäl direkt talat för, att fosterfördrivning överhuvud taget bör tillåtas, bör</w:t>
        <w:br/>
        <w:br/>
        <w:t>Herr Lundstedt åberopade i sitt anförande särskilt, att hela Kungl. Maj:ts förslag och det utredningsarbete, som föregått det, vilade på rena fiktioner, som saknade stöd i verkligheten. Herr Lundstedt anförde en mängd teoretiska skäl, varför man borde gå betydligt längre än vad Kungl. Maj:t gjort i denna fråga.</w:t>
        <w:br/>
        <w:br/>
        <w:t>Om man ser frågan rent teoretiskt, så måste man ju i vissa avseenden säga, att herr Lundstedt har anfört åtskilliga skäl, som tala för hans ståndpunkt och som icke direkt kunna vederläggas. Men man får enligt min uppfattning icke se denna fråga ur enbart teoretiska synpunkter. Det är en samhällsfråga av oerhört stor betydelse, som icke kan lösas efter teoretiska schabloner. J ag tror, att man, i stället för vad herr Lundstedt sade, med fog kan säga, att Kungl. Maj:ts förslag bygger på erfarenheter från verkligheten, under det att herr Lundstedts motivering utgöres av teorier, som i mycket sakna stöd i verkligheten.</w:t>
        <w:br/>
        <w:br/>
      </w:r>
      <w:r>
        <w:rPr>
          <w:b/>
        </w:rPr>
        <w:t>Fru²</w:t>
      </w:r>
      <w:r>
        <w:rPr>
          <w:b w:val="0"/>
        </w:rPr>
        <w:t xml:space="preserve"> Rönn-Christiansson har kommit till samma resultat som herr Lundstedt och alltså gjort gällande, att Kungl. Maj:ts förslag icke går tillräckligt långt och att det enda riktiga skulle vara, att man här helt släppte lös rätten att företaga fosterfördrivning. </w:t>
      </w:r>
      <w:r>
        <w:rPr>
          <w:b/>
        </w:rPr>
        <w:t>Fru²</w:t>
      </w:r>
      <w:r>
        <w:rPr>
          <w:b w:val="0"/>
        </w:rPr>
        <w:t xml:space="preserve"> Rönn-Christiansson har huvudsakligen åberopat humanitära skäl för detta. Det var ju också så, att den ursprungliga kommitté, som hade hand om detta, abortkommittén, framlade ett förslag, som gick betydligt längre än vad Kungl. Maj:ts förslag gör, när det gäller att tillåta framkallande av abort. Men de myndigheter, som hade anledning att yttra sig över förslaget, ställde sig i allmänhet ganska avvisande och oförstående till kommitténs förslag att gå så långt, då det gällde de s. k. sociala indikationerna, som kommittén ansett vara lämpligt.</w:t>
        <w:br/>
        <w:br/>
        <w:t xml:space="preserve">Det är också så, åtminstone såvitt jag vet, att man har icke mera än i ett land i världen gjort ett försök att släppa fosterfördrivningen helt lös. Det landet är ju Ryssland, som </w:t>
      </w:r>
      <w:r>
        <w:rPr>
          <w:b/>
        </w:rPr>
        <w:t>fru²</w:t>
      </w:r>
      <w:r>
        <w:rPr>
          <w:b w:val="0"/>
        </w:rPr>
        <w:t xml:space="preserve"> Rönn-Christiansson väl känner till. I det landet hade man en lagstiftning, som praktiskt taget innebar, att fosterfördrivning var tillåten utan några egentliga inskränkningar. Men den lagstiftningen blev ej gammal i Rysslad. Efter några år ansåg man det vara nödvändigt att göra en fullkomlig omkastning av lagstiftningen. För några år sedan infördes sålunda en lagstiftning, som direkt förbjöd abort. Var och en kan förstå, att det måste ligga mycket allvarliga erfarenheter bakom en sådan omsvängning i lagstiftningen. En sådan kommer icke till stånd, utan att man verkligen ag erfarenhet av de allvarliga verkningar, som ett lösgivande av aborten fört med sig.</w:t>
        <w:br/>
        <w:br/>
        <w:t>För min del anser jag, att Kungl. Maj:ts förslag innebär en lycklig medelväg vid lösningen av denna fråga. Som tidigare framhållits äro Ju meningarna oerhört delade, och det råder olika uppfattningar om hur långt man bör gå, vare sig man ser frågan ur etiska synpunkter eller ur samhälleliga synpunkter. Kungl. Maj:ts förslag innebär, att abort medgives i de fall, då enligt ett mycket utbrett allmänt rättsmedvetande en sådan åtgärd bör vara tillåten. Även herr Olsson i Staxäng erkände, att i åtskilliga av de fall, som äro upptagna i Kungl. Maj:ts förslag, bör fosterfördrivning vara tillåten. Han erkände, att de s. k. rent medicinska indikationerna böra få giva rätt till framkallande av abort. På den punkten tror jag alltså icke, att det råder någon tvekan. Detta är för övrigt icke någon nyhet utan endast ett lagfästande av en praxis, som länge rått i vårt land. TI dylika fall ha sålunda läkarna ansett</w:t>
        <w:br/>
        <w:br/>
        <w:t xml:space="preserve">Det tredje fall, då enligt Kungl. Maj:ts förslag abort tillåtes, är på grund av de s. k. eugeniska indikationerna, då det alltså är anledning antaga, att synnerligen dåliga arvsanlag komma att överföras på barnet. Det är också enligt min mening fullt berättigat, när man med en viss grad av sannolikhet kan säga, att det föreligger fara för att den individ, som </w:t>
      </w:r>
      <w:r>
        <w:rPr>
          <w:b/>
        </w:rPr>
        <w:t>kvinnan¹</w:t>
      </w:r>
      <w:r>
        <w:rPr>
          <w:b w:val="0"/>
        </w:rPr>
        <w:t xml:space="preserve"> bär, kommer att bliva livsoduglig. I sådant fall finnes ingen anledning till att </w:t>
      </w:r>
      <w:r>
        <w:rPr>
          <w:b/>
        </w:rPr>
        <w:t>kvinnan¹</w:t>
      </w:r>
      <w:r>
        <w:rPr>
          <w:b w:val="0"/>
        </w:rPr>
        <w:t xml:space="preserve"> skall vara nödsakad att föda fram sitt foster.</w:t>
        <w:br/>
        <w:br/>
        <w:t xml:space="preserve">Sedan har man också diskuterat de s. k. blandade indikationerna, de s. k. socialmedicinska indikationerna, som ju varit föremål för åtskilliga strider. Det är alltså då det på grund av </w:t>
      </w:r>
      <w:r>
        <w:rPr>
          <w:b/>
        </w:rPr>
        <w:t>kvinnans¹</w:t>
      </w:r>
      <w:r>
        <w:rPr>
          <w:b w:val="0"/>
        </w:rPr>
        <w:t xml:space="preserve"> svaghet kan befaras föreligga fara för </w:t>
      </w:r>
      <w:r>
        <w:rPr>
          <w:b/>
        </w:rPr>
        <w:t>moderns²</w:t>
      </w:r>
      <w:r>
        <w:rPr>
          <w:b w:val="0"/>
        </w:rPr>
        <w:t xml:space="preserve"> liv och hälsa, de s. k. utsläpade </w:t>
      </w:r>
      <w:r>
        <w:rPr>
          <w:b/>
        </w:rPr>
        <w:t>mödrarna²</w:t>
      </w:r>
      <w:r>
        <w:rPr>
          <w:b w:val="0"/>
        </w:rPr>
        <w:t xml:space="preserve">. Det har varit mycket tal om detta. Genom den försiktiga utformning Kungl. Maj:ts förslag har fått, tror jag, att man har erhållit en lycklig lösning på den frågan. Här skyddar man som sagt </w:t>
      </w:r>
      <w:r>
        <w:rPr>
          <w:b/>
        </w:rPr>
        <w:t>kvinnan¹</w:t>
      </w:r>
      <w:r>
        <w:rPr>
          <w:b w:val="0"/>
        </w:rPr>
        <w:t xml:space="preserve"> på grund av att det med hänsyn till </w:t>
      </w:r>
      <w:r>
        <w:rPr>
          <w:b/>
        </w:rPr>
        <w:t>hennes²</w:t>
      </w:r>
      <w:r>
        <w:rPr>
          <w:b w:val="0"/>
        </w:rPr>
        <w:t xml:space="preserve"> svaghet föreligger fara för </w:t>
      </w:r>
      <w:r>
        <w:rPr>
          <w:b/>
        </w:rPr>
        <w:t>hennes²</w:t>
      </w:r>
      <w:r>
        <w:rPr>
          <w:b w:val="0"/>
        </w:rPr>
        <w:t xml:space="preserve"> liv och hälsa om </w:t>
      </w:r>
      <w:r>
        <w:rPr>
          <w:b/>
        </w:rPr>
        <w:t>hon²</w:t>
      </w:r>
      <w:r>
        <w:rPr>
          <w:b w:val="0"/>
        </w:rPr>
        <w:t xml:space="preserve"> skulle föda fram sitt barn.</w:t>
        <w:br/>
        <w:br/>
        <w:t xml:space="preserve">Jag kan alltså icke finna, att någon av de indikationer, som Kungl. Maj:t upptagit i sitt förslag är av den natur, att man kan resa några allvarliga invändningar mot dem. Dessa indikationer äro försiktigt och väl avvägda, men jag kan å andra sidan icke för min del gå så långt, att jag kunnat ansluta mig till vad herr Lundstedt och </w:t>
      </w:r>
      <w:r>
        <w:rPr>
          <w:b/>
        </w:rPr>
        <w:t>fru²</w:t>
      </w:r>
      <w:r>
        <w:rPr>
          <w:b w:val="0"/>
        </w:rPr>
        <w:t xml:space="preserve"> Rönn-Christiansson talat för, nämligen för lössläppandet av fosterfördrivningen. Hela vår lagstiftning på detta område bygger väl på den tanken, ätt lagstiftaren skall värna om livets helgd. Det är detta, som abortkommittén framhåller, och som städse åberopats som skäl, varför vi icke böra tillåta fosterfördrivning eller låta den bli alldeles fri. Det är en mycket väsentlig grundsats, som vi ständigt måste tänka på att vår lagstiftning bygger och bör bygga på. Lagstiftaren skall slå vakt om livets helgd. Det är också enligt min mening ett fattigdomsbevis för ett land, om man anser sig nödsakad att tillåta fosterfördrivning på s. k. sociala grunder. Det måste betraktas såsom ett fattigdomsbevis, ty i och med att samhället tilllåter detta, säger samhället också, att vi sakna förmåga och möjlighet att taga en sådan vård om dessa </w:t>
      </w:r>
      <w:r>
        <w:rPr>
          <w:b/>
        </w:rPr>
        <w:t>kvinnor¹</w:t>
      </w:r>
      <w:r>
        <w:rPr>
          <w:b w:val="0"/>
        </w:rPr>
        <w:t xml:space="preserve">, att de icke råka i nöd. Befolkningskommissionen framhåller just strängt dessa synpunkter, att samhället skall i första hand se till, att vi vidtaga sådana åtgärder, att </w:t>
      </w:r>
      <w:r>
        <w:rPr>
          <w:b/>
        </w:rPr>
        <w:t>kvinnorna¹</w:t>
      </w:r>
      <w:r>
        <w:rPr>
          <w:b w:val="0"/>
        </w:rPr>
        <w:t xml:space="preserve"> kunna föda sina barn och fostra dem utan att därför råka 1 varaktig nöd eller i social vanära. Det är därför, som jag anser, att samtidigt, som man antager detta Kungl. Maj:ts lagförslag, får man komma ihåg, att det är icke slut med arbetet på detta område i och med denna lagstiftning, utan samhällets sociala verksamhet för att bereda lättnader i dessa avseenden för </w:t>
      </w:r>
      <w:r>
        <w:rPr>
          <w:b/>
        </w:rPr>
        <w:t>kvinnorna¹</w:t>
      </w:r>
      <w:r>
        <w:rPr>
          <w:b w:val="0"/>
        </w:rPr>
        <w:t xml:space="preserve"> bör fortsätta. Om man räknar med detta tror jag, att man tryggt kan ansluta sig till Kungl. Maj:ts förslag, och jag ber, herr talman, att med dessa ord få yrka bifall till utskottets förslag.</w:t>
      </w:r>
    </w:p>
    <w:p>
      <w:pPr>
        <w:pStyle w:val="Heading2"/>
      </w:pPr>
      <w:r>
        <w:t>6. Vilhelm Lundstedt (Socialdemokraterna, man)</w:t>
      </w:r>
    </w:p>
    <w:p>
      <w:r>
        <w:rPr>
          <w:b w:val="0"/>
        </w:rPr>
        <w:t>Herr Bergquist har på intet sätt varit aggressiv mot min ståndpunkt, och det vare mig fullkomligt fjärran att i detta ämne etablera något slags munhuggning, som synes mig fullkomligt överflödigt. Men herr Bergquist sade en sak, som jag trots den vänliga tonen icke kan låta torka på mig, som det heter på vardagsspråk, och det var då han anställde jämförelse mellan Kungl. Maj:ts och mitt förslag. Mina synpunkter, sade han, vore mera verklighetsfrämmande. Under det att Kungl. Maj:ts förslag stode på verklighetens mark, vore min ståndpunkt däremot grundad på teorier. Jag nödgas på detta svara med några ord.</w:t>
        <w:br/>
        <w:br/>
        <w:t>Om man, såsom jag visat beträffande Kungl. Maj:ts förslag, resonerar utifrån falska utgångspunkter, så är det, herr Bergquist, komlett omöjligt att nå fram till några realiteter. Därmed borde saken vara klar. För övrigt bestod kärnpunkten i mitt anförande i att påvisa de påtagliga olyckorna av en sådan lag som den föreslagna och icke bara detta. Jag visade samtidigt, att det icke skulle vara någon som helst nytta med att bibehålla straffet på detta område. Herr Bergquist vill visst ha det hela oerhört drastiskt påstruket, för att det skall kunna uppfattas som verklighet, men han borde dock kunna förstå, att jag skulle ha kunnat ytterligare utbreda mig över förslagets nackdelar i jämförelse med min ståndpunkt, ehuru jag i detta ämne icke funnit det lämpligt att gå så in i detalj och måla det hela i starkare färger, än jag gjorde.</w:t>
        <w:br/>
        <w:br/>
        <w:t>Herr talman! Jag vill till sist säga, att det är en vulgär föreställning, att tänkande och logik icke hade med verkligheten att skaffa. Man kan icke komma med någon motargumentation mot mig, synes herr Bergquist mena. Karlen (d. v. s. undertecknad) är ju logisk, så det går icke att i sådant avseende anmärka på vad han säger. Likväl skulle min uppfattning vara verklighetsfrämmande. Men hur är det? Jo, verkligheten kan faktiskt icke i en framställning återgivas annorlunda än genom teori och logik. Om en teori icke passar för verkligheten, då är den en falsk teori, men det som logiskt och teoretiskt är riktigt, det står i överensstämmelse med verkligheten, det är med andra ord sant. Så förhåller det sig, herr Bergquist.</w:t>
      </w:r>
    </w:p>
    <w:p>
      <w:pPr>
        <w:pStyle w:val="Heading2"/>
      </w:pPr>
      <w:r>
        <w:t>7. Karl Magnusson (Högerns riksdagsgrupp, man)</w:t>
      </w:r>
    </w:p>
    <w:p>
      <w:r>
        <w:rPr>
          <w:b w:val="0"/>
        </w:rPr>
        <w:t>Jag har inom befolkningskommissionen varit med om att pröva det föreliggande spörsmålet, och i det skick, det nu föreligger i den kungl. propositionen, har det väsentligen blivit godkänt inom nämnda kommission. Jag för min del har icke kunnat bedöma detta utomordentligt allvarliga spörsmål på ett sådant sätt som den förste ärade talaren i dag, herr Lundstedt, vilken ju utan vidare underkände alla andra uppfattningar och skäl än dem, som han själv företrädde. Herr Lundstedt förklarade tillika, att hans påståenden icke kunde motbevisas.</w:t>
        <w:br/>
        <w:br/>
        <w:t>Jag skall såsom varande icke jurist givetvis icke försöka att gå in på någon juridisk diskussion med herr Lundstedt. Jag skall emellertid be att få förklara, att när frågan förelåg till ingående prövning inom befolkningskommissionen, utgick jag närmast ifrån den uppfattning, som företrädes av religilösa kretsar inom vårt land och här utvecklades av herr Olsson i Staxäng. Jag fann emellertid snart vid prövningen av frågan, att en enbart negativ inställning mot all reformverksamhet icke var hållbar. Däremot fann jag, att ett framgående på den väg, som herr Lundstedt liksom modernitetsivrarna i övrigt förordade i denna fråga, icke var möjligt och icke var riktigt eller förenligt med ett verkligt ansvarskännande ståndpunktstagande, även om man försökte att allvarligt frigöra sig från alla förutfattade meningar och även om man icke i ringaste mån var vidskeplig, för att tala med herr Lundstedt.</w:t>
        <w:br/>
        <w:br/>
        <w:t xml:space="preserve">Herr Lundstedt har anfört åtskilliga juridiska skäl. Jag skall, som nämnt, icke i vidare mån ingå på dessa, Men däremot tror jag, att hans uppfattning av de psykologiska faktorerna och hans känsla för vad som rör sig inom människorna själva och om abortens inverkan på </w:t>
      </w:r>
      <w:r>
        <w:rPr>
          <w:b/>
        </w:rPr>
        <w:t>kvinnornas¹</w:t>
      </w:r>
      <w:r>
        <w:rPr>
          <w:b w:val="0"/>
        </w:rPr>
        <w:t xml:space="preserve"> psyke är ganska ofullständig och mycket oriktig. Herr Lundstedt lade särskild vikt vid den omständigheten, att en människa äger att råda och förfoga över sin egen kropp och att fostret var en del av </w:t>
      </w:r>
      <w:r>
        <w:rPr>
          <w:b/>
        </w:rPr>
        <w:t>kvinnans¹</w:t>
      </w:r>
      <w:r>
        <w:rPr>
          <w:b w:val="0"/>
        </w:rPr>
        <w:t xml:space="preserve"> kropp, varöver </w:t>
      </w:r>
      <w:r>
        <w:rPr>
          <w:b/>
        </w:rPr>
        <w:t>hon²</w:t>
      </w:r>
      <w:r>
        <w:rPr>
          <w:b w:val="0"/>
        </w:rPr>
        <w:t xml:space="preserve"> sålunda ägde att fritt och efter eget bedömande och efter eget ansvarskännande handla och förfoga. Jag måste då fråga mig, hur det kan vara möjligt, att herr Lundstedt i samma andedrag han talar om detta, kan tala om en 20-veckorsperiod av havandeskapet, och att rätten att förfoga över fostret skulle vara bundet vid en sådan tidpunkt. Skall herr Lundstedt vara logisk och bortse från de rent medicinska faktorerna, som varit bestämmande för 20-veckorsperioden, måste han medgiva, att denna rätt att förfoga över sin egen kropp i så fall bör kvarstå ända till födseln, då ju barnet först i egentlig mening kommer att föra ett självständigt liv.</w:t>
        <w:br/>
        <w:br/>
        <w:t xml:space="preserve">Jag skall icke ingå på alla herr Lundstedts många djärva påståenden, men han sade vidare, att när det gäller den principiella straffriheten för </w:t>
      </w:r>
      <w:r>
        <w:rPr>
          <w:b/>
        </w:rPr>
        <w:t>kvinnan¹</w:t>
      </w:r>
      <w:r>
        <w:rPr>
          <w:b w:val="0"/>
        </w:rPr>
        <w:t xml:space="preserve">, skulle man möjligen kunna diskutera dennas lämplighet, när det är fråga om en abort, vilken verkställes av rena bekvämlighetsskäl. Men, tillägger han, i det fallet sker intet våldförande på </w:t>
      </w:r>
      <w:r>
        <w:rPr>
          <w:b/>
        </w:rPr>
        <w:t>kvinnans¹</w:t>
      </w:r>
      <w:r>
        <w:rPr>
          <w:b w:val="0"/>
        </w:rPr>
        <w:t xml:space="preserve"> modersinstinkt och moderskänslor. Han förmenade nämligen att dessa vore förkrympta och förkvävda hos den </w:t>
      </w:r>
      <w:r>
        <w:rPr>
          <w:b/>
        </w:rPr>
        <w:t>kvinna¹</w:t>
      </w:r>
      <w:r>
        <w:rPr>
          <w:b w:val="0"/>
        </w:rPr>
        <w:t xml:space="preserve">, som handlar av dylika bevekelsegrunder, varför något våldförande på </w:t>
      </w:r>
      <w:r>
        <w:rPr>
          <w:b/>
        </w:rPr>
        <w:t>kvinnans¹</w:t>
      </w:r>
      <w:r>
        <w:rPr>
          <w:b w:val="0"/>
        </w:rPr>
        <w:t xml:space="preserve"> modersinstinkt sålunda icke kunde äga rum: Detta är ett ensidigt bedömande, mot vilket jag måste bestämt reagera och som jag har anledning stanna vid en liten stund. Visserligen kunna moderskänslorna vara förkrympta hos den av bekvämlighet handlande </w:t>
      </w:r>
      <w:r>
        <w:rPr>
          <w:b/>
        </w:rPr>
        <w:t>kvinnan¹</w:t>
      </w:r>
      <w:r>
        <w:rPr>
          <w:b w:val="0"/>
        </w:rPr>
        <w:t xml:space="preserve">, men denna </w:t>
      </w:r>
      <w:r>
        <w:rPr>
          <w:b/>
        </w:rPr>
        <w:t>kvinna¹</w:t>
      </w:r>
      <w:r>
        <w:rPr>
          <w:b w:val="0"/>
        </w:rPr>
        <w:t xml:space="preserve"> har våldfört sig mot modersinstinkten och moderskänslorna på två sätt. </w:t>
      </w:r>
      <w:r>
        <w:rPr>
          <w:b/>
        </w:rPr>
        <w:t>Hon²</w:t>
      </w:r>
      <w:r>
        <w:rPr>
          <w:b w:val="0"/>
        </w:rPr>
        <w:t xml:space="preserve"> har sålunda låtit bekvämligheten våldföra modersinstinkten, som dock ursprungligen finnes hos varje sund </w:t>
      </w:r>
      <w:r>
        <w:rPr>
          <w:b/>
        </w:rPr>
        <w:t>kvinna¹</w:t>
      </w:r>
      <w:r>
        <w:rPr>
          <w:b w:val="0"/>
        </w:rPr>
        <w:t xml:space="preserve">, </w:t>
      </w:r>
      <w:r>
        <w:rPr>
          <w:b/>
        </w:rPr>
        <w:t>hon²</w:t>
      </w:r>
      <w:r>
        <w:rPr>
          <w:b w:val="0"/>
        </w:rPr>
        <w:t xml:space="preserve"> har därjämte våldfört sig mot fostret. Jag kan icke finna att våldförandet i dessa fall blir mindre och därför bör medföra straffrihet. Men om man skulle supponera, att herr Lundstedts uppfattning, att </w:t>
      </w:r>
      <w:r>
        <w:rPr>
          <w:b/>
        </w:rPr>
        <w:t>kvinnan¹</w:t>
      </w:r>
      <w:r>
        <w:rPr>
          <w:b w:val="0"/>
        </w:rPr>
        <w:t xml:space="preserve"> äger att råda över sin kropp är riktig och att sålunda ett stympande av denna icke borde vara straffbelagt, skulle ju därav följa, att även annan självstympning skulle vara straffri. Jag kan verkligen icke för ögonblicket svara på, huruvida en självstympning, varigenom jag t. ex. avsiktligt förstör min högra hand eller ett finger — sådant har ju förekommit bl. a. i samband med värnpliktsmönstringar — f. n. är straffritt. Men det kan inte vara herr Lundstedt obekant, att det förekommit perioder i de olika folkens liv, då självstympning av olika slag förekommit, och detta i sådan utsträckning, att man genom lagstiftning och straff måst inskrida mot densamma. Jag kan för min del icke erkänna, att den självstympning, som herr Lundstedt vill göra straffri, är sådan, att det ligger i samhällets intresse eller är till fördel för individen, att den bör kunna straffritt verkställas.</w:t>
        <w:br/>
        <w:br/>
        <w:t xml:space="preserve">Det är att hälsa med glädje, att uppfattningen angående moderskapet vidgats i det hänseendet, att man icke nu bedömer den ensamstående modern på samma hårda sätt, som tidigare. Men jag måste säga, att nog är den ensamstående </w:t>
      </w:r>
      <w:r>
        <w:rPr>
          <w:b/>
        </w:rPr>
        <w:t>kvinna¹</w:t>
      </w:r>
      <w:r>
        <w:rPr>
          <w:b w:val="0"/>
        </w:rPr>
        <w:t xml:space="preserve">, som har kommit i förhållandet att vara gravid, värd ofantligt mycket mera heder, därest </w:t>
      </w:r>
      <w:r>
        <w:rPr>
          <w:b/>
        </w:rPr>
        <w:t>hon²</w:t>
      </w:r>
      <w:r>
        <w:rPr>
          <w:b w:val="0"/>
        </w:rPr>
        <w:t xml:space="preserve"> tar konsekvenserna av sitt handlingssätt och bär fram sitt barn, än om </w:t>
      </w:r>
      <w:r>
        <w:rPr>
          <w:b/>
        </w:rPr>
        <w:t>hon²</w:t>
      </w:r>
      <w:r>
        <w:rPr>
          <w:b w:val="0"/>
        </w:rPr>
        <w:t xml:space="preserve"> på det ena eller andra sättet undandrager sig följderna av sitt handlingssätt. Jag vågar också tro, att </w:t>
      </w:r>
      <w:r>
        <w:rPr>
          <w:b/>
        </w:rPr>
        <w:t>kvinnan¹</w:t>
      </w:r>
      <w:r>
        <w:rPr>
          <w:b w:val="0"/>
        </w:rPr>
        <w:t xml:space="preserve"> själv med hänsyn till sin framtid och till sitt psyke vinner ofantligt mycket större lugn därigenom. Det går icke, herr Lundstedt — där föreligger, tror jag, eder grundläggande</w:t>
        <w:br/>
        <w:br/>
        <w:t>Nu är det väl ändå så, att vi icke skola bortse från att den tidsanda — om jag i detta sammanhang får tala om tidsandan — vilken är benägen att sätta hänsynen till egen bekvämlighet liksom till social ställning och ekonomiskt bättre förhållanden, och allt vad det nu är, främst, börjar bli så förhärskande hos vår tids människor att en sammanblandning av bekvämlighetsskäl och ansvar är mycket vanlig. Det är mycket lätt att komma dithän, att man säger sig själv att ansvaret för det väntade barnet är så stort, att man vill befria sig därifrån. Man suggererar sig fram till en uppfattning, att det kan möta fattigdom och elände av alla slag, att det därför för egen och för det väntade barnets skull är bättre att undvika barnsbörden. När en sådan uppfattning är under tillväxt och så utbredd, som den tyvärr är, kan samhället då ställa sig alldeles likgiltigt och som herr Lundstedt önskar lämna det hela till människornas eget omdöme, deras eget skön och deras egen s. k. fria vilja.</w:t>
        <w:br/>
        <w:br/>
        <w:t xml:space="preserve">Nu förstår jag, att herr Lundstedt kommer att mot detta mitt påstående draga fram hela sin arsenal av juridiska skäl, som han förut anfört, att han vill tilllägga, att det är orimligt begära, att </w:t>
      </w:r>
      <w:r>
        <w:rPr>
          <w:b/>
        </w:rPr>
        <w:t>kvinnorna¹</w:t>
      </w:r>
      <w:r>
        <w:rPr>
          <w:b w:val="0"/>
        </w:rPr>
        <w:t xml:space="preserve"> i varje fall skola underkasta sig alla svårigheter, som äro förenade med en barnsbörd, och att tillvaron av straffhotet har moraliskt förstörande verkan, gynnar kvacksalvare m. m.</w:t>
        <w:br/>
        <w:br/>
        <w:t xml:space="preserve">När vi inom befolkningskommissionen diskuterade detta problem, anfördes det också mycket starka skäl till försvar för </w:t>
      </w:r>
      <w:r>
        <w:rPr>
          <w:b/>
        </w:rPr>
        <w:t>kvinnor¹</w:t>
      </w:r>
      <w:r>
        <w:rPr>
          <w:b w:val="0"/>
        </w:rPr>
        <w:t xml:space="preserve">, som inför utsikten till social nöd och elände genomförde en abort. Kommissionen hade emellertid samtidigt under utarbetande ganska vittgående förslag till hjälp åt </w:t>
      </w:r>
      <w:r>
        <w:rPr>
          <w:b/>
        </w:rPr>
        <w:t>mödrar²</w:t>
      </w:r>
      <w:r>
        <w:rPr>
          <w:b w:val="0"/>
        </w:rPr>
        <w:t xml:space="preserve">, att utgå oberoende av civilstånd. Jag ber att få erinra om att en del av dessa förslag redan ha blivit genomförda och trätt i tillämpning. Det skulle från befolkningskommissionens och den svenska riksdagens sida innebära ett underkännande av dessa sociala åtgärders betydelse, om man samtidigt som man genomför betydelsefulla sådana åtgärder i syfte att lämna </w:t>
      </w:r>
      <w:r>
        <w:rPr>
          <w:b/>
        </w:rPr>
        <w:t>mödrarna²</w:t>
      </w:r>
      <w:r>
        <w:rPr>
          <w:b w:val="0"/>
        </w:rPr>
        <w:t xml:space="preserve"> hjälp och stöd ändå genomförde en lagstiftning, som minskar, ja fullständigt befriar från ansvar för abort. När samhället söker på allt möjligt sätt underlätta </w:t>
      </w:r>
      <w:r>
        <w:rPr>
          <w:b/>
        </w:rPr>
        <w:t>mödrarnas²</w:t>
      </w:r>
      <w:r>
        <w:rPr>
          <w:b w:val="0"/>
        </w:rPr>
        <w:t xml:space="preserve"> och familjernas ställning, har samhället också rätt att kräva, att medborgarna påtaga sig den samhälleliga gärning och det ansvar, som det innebär att föda barn, eljest är ju den sociala hjälpen samhälleligt sett gagnlös. Jag är lika övertygad som herr Lundstedt om att lagstiftningen icke i någon vidsträcktare omfattning kan verka fostrande. Men jag kan därför inte erkänna, att straff eller straffhot av denna anledning får anses vara helt överflödigt.</w:t>
        <w:br/>
        <w:br/>
        <w:t xml:space="preserve">Innan jag slutar vill jag emellertid tillägga, att när vi nu gå att på detta område genomföra lagstiftning, vilken i görligaste mån anpassar sig efter det nuvarande tidslägets krav, ha vi anledning att till den svenska allmänheten, män och </w:t>
      </w:r>
      <w:r>
        <w:rPr>
          <w:b/>
        </w:rPr>
        <w:t>kvinnor¹</w:t>
      </w:r>
      <w:r>
        <w:rPr>
          <w:b w:val="0"/>
        </w:rPr>
        <w:t xml:space="preserve"> — ty jag anser att männen ha ett mycket stort ansvar i detta fall och att det i alltför många fall beror på männens ansvarslöshet, att kvin-</w:t>
      </w:r>
    </w:p>
    <w:p>
      <w:pPr>
        <w:pStyle w:val="Heading2"/>
      </w:pPr>
      <w:r>
        <w:t>8. Solveig Rönn Christiansson (Vänsterpartiet, woman)</w:t>
      </w:r>
    </w:p>
    <w:p>
      <w:r>
        <w:rPr>
          <w:b w:val="0"/>
        </w:rPr>
        <w:t>Trots att förhållandena i Sovjetunionen beröras 1 herr Olssons i Staxäng motion, vidrörde jag icke detta ämne i mitt första anförande. Men jag är herr Bergquist tacksam för att han förde in diskussionen på denna sak, ty det är alltid tacksamt att försvara Sovjetunionen.</w:t>
        <w:br/>
        <w:br/>
        <w:t xml:space="preserve">Herr Bergquist anförde, att man i Sovjet tidigare hade tillåtelse att utföra aborter. Detta är riktigt. Men varför hade man det? Jo, därför att detta under de svåra åren i Sovjetunionen innebar en lindring, en utväg för </w:t>
      </w:r>
      <w:r>
        <w:rPr>
          <w:b/>
        </w:rPr>
        <w:t>kvinnan¹</w:t>
      </w:r>
      <w:r>
        <w:rPr>
          <w:b w:val="0"/>
        </w:rPr>
        <w:t xml:space="preserve">. Man lade också denna angelägenhet i en legitimerad läkares hand samtidigt som man förde en bred upplysningskampanj i de sexuella frågorna. Men 1 dag äro förhållandena annorlunda i Sovjetunionen, i dag har Sovjetunionen rätt att bestraffa aborterna, därför att man där har skapat sådana förhållanden, att </w:t>
      </w:r>
      <w:r>
        <w:rPr>
          <w:b/>
        </w:rPr>
        <w:t>kvinnorna¹</w:t>
      </w:r>
      <w:r>
        <w:rPr>
          <w:b w:val="0"/>
        </w:rPr>
        <w:t xml:space="preserve"> kunna bli </w:t>
      </w:r>
      <w:r>
        <w:rPr>
          <w:b/>
        </w:rPr>
        <w:t>mödrar²</w:t>
      </w:r>
      <w:r>
        <w:rPr>
          <w:b w:val="0"/>
        </w:rPr>
        <w:t xml:space="preserve"> och bli det med glädje, bli det såsom det är naturligt att bli det. När vi här i Sverige exempelvis ha avskaffat arbetslösheten, som man har gjort i Sovjetunionen, när vi här ha likalönsprincipen genomförd, när </w:t>
      </w:r>
      <w:r>
        <w:rPr>
          <w:b/>
        </w:rPr>
        <w:t>kvinnorna¹</w:t>
      </w:r>
      <w:r>
        <w:rPr>
          <w:b w:val="0"/>
        </w:rPr>
        <w:t xml:space="preserve"> inte längre behöva släpa på den sociala vanäran, när man t. ex. ger </w:t>
      </w:r>
      <w:r>
        <w:rPr>
          <w:b/>
        </w:rPr>
        <w:t>kvinnorna¹</w:t>
      </w:r>
      <w:r>
        <w:rPr>
          <w:b w:val="0"/>
        </w:rPr>
        <w:t xml:space="preserve"> ledigt två månader före och två månader efter nedkomsten med full betalning, när man här gör allt för att underlätta moderskapet, då kommer jag också att höra till dem som anse, att abort inte bör företagas. Men vi ha ännu inte uppnått dessa förhållanden här i landet, och därför blir aborten för närvarande en lösning för </w:t>
      </w:r>
      <w:r>
        <w:rPr>
          <w:b/>
        </w:rPr>
        <w:t>kvinnorna¹</w:t>
      </w:r>
      <w:r>
        <w:rPr>
          <w:b w:val="0"/>
        </w:rPr>
        <w:t>. Sovjetunionen har inte heller som Sverige krisen som perspektiv, det skola vi komma ihåg.</w:t>
        <w:br/>
        <w:br/>
        <w:t xml:space="preserve">Herr Bergquist talade också om teorier. Jag tror för min del, att det blir bara teorier, om man lägger upp denna fråga som herr Bergquist har gjort. Just beträffande denna fråga om någon har väl det praktiska livet slagit ihjäl alla teorier. Herr Bergquist talade om livets helgd, och det låter vackert. Men vi skola bara se till att föra denna tanke ut i verkligheten, och då tycker jag att man icke kan göra det på bättre sätt än att man visar vördnad för livet, för de </w:t>
      </w:r>
      <w:r>
        <w:rPr>
          <w:b/>
        </w:rPr>
        <w:t>kvinnor¹</w:t>
      </w:r>
      <w:r>
        <w:rPr>
          <w:b w:val="0"/>
        </w:rPr>
        <w:t>, som riskera sina liv till följd av sin fattigdom. Om man resonerar som herr Bergquist, har man inte heller förstått vad det innebär att upprätta särskilda abortkliniker vid våra sjukhus.</w:t>
        <w:br/>
        <w:br/>
        <w:t xml:space="preserve">Herr andre vice talmannen sysslade ganska ingående med den sociala vanäran och anförde mycket riktigt, att sådan givetvis icke bör förekomma och att det vore tacknämligt, om den inte funnes. Men nu finns den. Eller hur är det; får en ogift </w:t>
      </w:r>
      <w:r>
        <w:rPr>
          <w:b/>
        </w:rPr>
        <w:t>lärarinna³</w:t>
      </w:r>
      <w:r>
        <w:rPr>
          <w:b w:val="0"/>
        </w:rPr>
        <w:t xml:space="preserve">, som föder ett barn, komma tillbaka till skolan som om ingenting hade hänt? Nej, långt därifrån! Jag vill även anföra ett annat exempel från Göteborg för flera år sedan. En ogift </w:t>
      </w:r>
      <w:r>
        <w:rPr>
          <w:b/>
        </w:rPr>
        <w:t>sjuksköterska³</w:t>
      </w:r>
      <w:r>
        <w:rPr>
          <w:b w:val="0"/>
        </w:rPr>
        <w:t xml:space="preserve"> blev gravid. </w:t>
      </w:r>
      <w:r>
        <w:rPr>
          <w:b/>
        </w:rPr>
        <w:t>Hon²</w:t>
      </w:r>
      <w:r>
        <w:rPr>
          <w:b w:val="0"/>
        </w:rPr>
        <w:t xml:space="preserve"> arbetade och fullgjorde sin tjänst hela tiden men nekades sedan examen på grund av sitt tillstånd. Är detta att hålla moderskapet i helgd, när man i städerna inte är mera upplyst än att man dömer </w:t>
      </w:r>
      <w:r>
        <w:rPr>
          <w:b/>
        </w:rPr>
        <w:t>kvinnorna¹</w:t>
      </w:r>
      <w:r>
        <w:rPr>
          <w:b w:val="0"/>
        </w:rPr>
        <w:t xml:space="preserve"> på grund av att man anser det vara en vanära att de skola föda barn? När man har sådana exempel att peka på, då föreligger behov av en ändring på området.</w:t>
        <w:br/>
        <w:br/>
        <w:t>Herr talman, jag vidhåller mitt yrkande.</w:t>
      </w:r>
    </w:p>
    <w:p>
      <w:pPr>
        <w:pStyle w:val="Heading2"/>
      </w:pPr>
      <w:r>
        <w:t>9. Karl Magnusson (Högerns riksdagsgrupp, man)</w:t>
      </w:r>
    </w:p>
    <w:p>
      <w:r>
        <w:rPr>
          <w:b w:val="0"/>
        </w:rPr>
        <w:t xml:space="preserve">Jag ber att gentemot den föregående talarinnan </w:t>
      </w:r>
      <w:r>
        <w:rPr>
          <w:b/>
        </w:rPr>
        <w:t>fru²</w:t>
      </w:r>
      <w:r>
        <w:rPr>
          <w:b w:val="0"/>
        </w:rPr>
        <w:t xml:space="preserve"> Rönn-Christiansson få säga, att om förhållandena äro sådana i Sovjet, att </w:t>
      </w:r>
      <w:r>
        <w:rPr>
          <w:b/>
        </w:rPr>
        <w:t>kvinnorna¹</w:t>
      </w:r>
      <w:r>
        <w:rPr>
          <w:b w:val="0"/>
        </w:rPr>
        <w:t xml:space="preserve"> där kunna bli </w:t>
      </w:r>
      <w:r>
        <w:rPr>
          <w:b/>
        </w:rPr>
        <w:t>mödrar²</w:t>
      </w:r>
      <w:r>
        <w:rPr>
          <w:b w:val="0"/>
        </w:rPr>
        <w:t xml:space="preserve"> med glädje, då måste glädjen att bli </w:t>
      </w:r>
      <w:r>
        <w:rPr>
          <w:b/>
        </w:rPr>
        <w:t>mor²</w:t>
      </w:r>
      <w:r>
        <w:rPr>
          <w:b w:val="0"/>
        </w:rPr>
        <w:t xml:space="preserve"> vara ännu större i</w:t>
        <w:br/>
        <w:br/>
        <w:t xml:space="preserve">Beträffande mina yttranden om den sociala vanäran och de exempel, som </w:t>
      </w:r>
      <w:r>
        <w:rPr>
          <w:b/>
        </w:rPr>
        <w:t>fru²</w:t>
      </w:r>
      <w:r>
        <w:rPr>
          <w:b w:val="0"/>
        </w:rPr>
        <w:t xml:space="preserve"> Rönn-Christiansson häremot anförde, vill jag endast uttala, att samtidigt som vi böra sträva efter att den möjligen förefintliga sociala vanäran i samband med moderskapet försvinner, måste vi också komma ihåg, att icke varje moderskap är av sådant slag, att det är helt fritt från vanära. Men framför allt måste vi hävda, att det är moderskapet inom familjen som vi i första hand skola befrämja och ära.</w:t>
      </w:r>
    </w:p>
    <w:p>
      <w:pPr>
        <w:pStyle w:val="Heading2"/>
      </w:pPr>
      <w:r>
        <w:t>10. Johan Nilson (Liberalerna, man)</w:t>
      </w:r>
    </w:p>
    <w:p>
      <w:r>
        <w:rPr>
          <w:b w:val="0"/>
        </w:rPr>
        <w:t>Jag är i stort sett tillfredsställd med det föreliggande förslaget, ty det område som där beröres är så ömtåligt och grannlaga, att lagstiftningen måste präglas av den allra största varsamhet. Det vill ju synas, som om man i utskottet funnit en ganska god medelväg. Det hade ju varit önskligt om en viss skärpning hade kunnat åstadkommas i 1 $ mom. 3. Jag antager, att detta under utskottsbehandlingen visat sig omöjligt att genomföra, och jag kommer därför för egen del att rösta för utskottets förslag.</w:t>
        <w:br/>
        <w:br/>
        <w:t xml:space="preserve">Jag har emellertid uppkallats av tvenne anföranden, som hållits här i dag, det ena av professor Lundstedt och det andra av </w:t>
      </w:r>
      <w:r>
        <w:rPr>
          <w:b/>
        </w:rPr>
        <w:t>fru²</w:t>
      </w:r>
      <w:r>
        <w:rPr>
          <w:b w:val="0"/>
        </w:rPr>
        <w:t xml:space="preserve"> Rönn-Christiansson. Det är tämligen lönlöst för en lekman att polemisera med professor Lundstedt, när det gäller juridikens irrgångar. Det synes mig emellertid, som om denna fråga icke endast är av rättsfilosofisk art, som professor Lundstedt ville göra den till, utan lika mycket en moralisk angelägenhet. Det föreföll, som om professor Lundstedt hade fastnat i rättsfilosofiska spekulationer och totalt glömt de moraliska synpunkterna. Jag förmodar, att de flesta av oss äro ense om att tidsandan nu är så pass uppluckrad på det område förslaget berör, att det knappast behövs någon akademisk medverkan i denna riktning. Skulle därför den olyckan inträffa, att riksdagen ginge vidare på den av professor Lundstedt anvisade vägen torde följderna bli ödesdigra. Skulle riksdagen godkänna förslaget om de sociala indikationerna, som det föres fram i dag, ja, gå ännu längre, som professor Lundstedt önskade, då öppnar man på glänt en port, som med tiden kommer att slås upp på vid gavel.</w:t>
        <w:br/>
        <w:br/>
        <w:t>Det är uppenbart, att lagstiftningen bör verka uppfostrande. Man torde väl inte kunna nå allt, ja kanske inte så särdeles mycket, med lagstiftning, varken på detta eller på andra områden. Men detta befriar inte lagstiftaren från skyldigheten att efter fattig förmåga försöka utstaka den mest idealiska vägen för alla, både som samhällsmedborgare och enskilda individer. Professor Lundstedts uttalanden synas mig tendera i rakt motsatt riktning.</w:t>
        <w:br/>
        <w:br/>
        <w:t xml:space="preserve">Jag skall vidare med ett par ord bemöta ett uttalande av </w:t>
      </w:r>
      <w:r>
        <w:rPr>
          <w:b/>
        </w:rPr>
        <w:t>fru²</w:t>
      </w:r>
      <w:r>
        <w:rPr>
          <w:b w:val="0"/>
        </w:rPr>
        <w:t xml:space="preserve"> Rönn-Christiansson. Jag lämnar därvid åsido </w:t>
      </w:r>
      <w:r>
        <w:rPr>
          <w:b/>
        </w:rPr>
        <w:t>hennes²</w:t>
      </w:r>
      <w:r>
        <w:rPr>
          <w:b w:val="0"/>
        </w:rPr>
        <w:t xml:space="preserve"> skönmålningar från Ryssland. Jag förmodar, att </w:t>
      </w:r>
      <w:r>
        <w:rPr>
          <w:b/>
        </w:rPr>
        <w:t>hon²</w:t>
      </w:r>
      <w:r>
        <w:rPr>
          <w:b w:val="0"/>
        </w:rPr>
        <w:t xml:space="preserve"> är så pass upplyst om den saken, att </w:t>
      </w:r>
      <w:r>
        <w:rPr>
          <w:b/>
        </w:rPr>
        <w:t>hon²</w:t>
      </w:r>
      <w:r>
        <w:rPr>
          <w:b w:val="0"/>
        </w:rPr>
        <w:t xml:space="preserve"> vet, att det i verkligheten ligger litet annorlunda till där än vad som framgick av </w:t>
      </w:r>
      <w:r>
        <w:rPr>
          <w:b/>
        </w:rPr>
        <w:t>hennes²</w:t>
      </w:r>
      <w:r>
        <w:rPr>
          <w:b w:val="0"/>
        </w:rPr>
        <w:t xml:space="preserve"> ord.</w:t>
        <w:br/>
        <w:br/>
        <w:t xml:space="preserve">Talarinnan berörde barndödligheten på grund av undernäring. Det är ett sorgligt kapitel, och det ligger väl åtskilligt av sanning i vad </w:t>
      </w:r>
      <w:r>
        <w:rPr>
          <w:b/>
        </w:rPr>
        <w:t>hon²</w:t>
      </w:r>
      <w:r>
        <w:rPr>
          <w:b w:val="0"/>
        </w:rPr>
        <w:t xml:space="preserve"> sade. Jag tillåter mig emellertid att fråga den ärade kammarledamoten: Beror inte denna barndödlighet i många fall — i alltför många fall på att </w:t>
      </w:r>
      <w:r>
        <w:rPr>
          <w:b/>
        </w:rPr>
        <w:t>mödrarna²</w:t>
      </w:r>
      <w:r>
        <w:rPr>
          <w:b w:val="0"/>
        </w:rPr>
        <w:t xml:space="preserve"> äro så föga rustade för sin stora krävande uppgift och på att många </w:t>
      </w:r>
      <w:r>
        <w:rPr>
          <w:b/>
        </w:rPr>
        <w:t>mödrar²</w:t>
      </w:r>
      <w:r>
        <w:rPr>
          <w:b w:val="0"/>
        </w:rPr>
        <w:t xml:space="preserve"> intressera sig alltför litet för hemmet och de späda barnen? På detta område tror jag att det verkligen kräves upplysning, och det är ett tacksamt arbetsfält att söka göra många </w:t>
      </w:r>
      <w:r>
        <w:rPr>
          <w:b/>
        </w:rPr>
        <w:t>mödrar²</w:t>
      </w:r>
      <w:r>
        <w:rPr>
          <w:b w:val="0"/>
        </w:rPr>
        <w:t xml:space="preserve"> bättre skickade för sin uppgift.</w:t>
        <w:br/>
        <w:br/>
        <w:t xml:space="preserve">Förhåller det sig därjämte inte på det sättet, att det moderna hemmet, även när det gäller — om man vill använda det uttrycket — de lägre skikten med de stora anspråk på bekvämlighet som numera råda, inte har rum för barn? Det är av denna anledning farligt att tala om sociala indikationer i detta sammanhang. Jag hörde för inte länge sedan en </w:t>
      </w:r>
      <w:r>
        <w:rPr>
          <w:b/>
        </w:rPr>
        <w:t>kvinna¹</w:t>
      </w:r>
      <w:r>
        <w:rPr>
          <w:b w:val="0"/>
        </w:rPr>
        <w:t xml:space="preserve"> någonstädes i vårt land säga på tal om </w:t>
      </w:r>
      <w:r>
        <w:rPr>
          <w:b/>
        </w:rPr>
        <w:t>hennes²</w:t>
      </w:r>
      <w:r>
        <w:rPr>
          <w:b w:val="0"/>
        </w:rPr>
        <w:t xml:space="preserve"> för några år sedan gifta </w:t>
      </w:r>
      <w:r>
        <w:rPr>
          <w:b/>
        </w:rPr>
        <w:t>dotter²</w:t>
      </w:r>
      <w:r>
        <w:rPr>
          <w:b w:val="0"/>
        </w:rPr>
        <w:t>: »Hur skulle det se ut med barn i det hemmet, sådana möbler som de har!» När man har den inställningen, då är det fara å färde.</w:t>
      </w:r>
    </w:p>
    <w:p>
      <w:pPr>
        <w:pStyle w:val="Heading2"/>
      </w:pPr>
      <w:r>
        <w:t>11. Agda Östlund (Socialdemokraterna, woman)</w:t>
      </w:r>
    </w:p>
    <w:p>
      <w:r>
        <w:rPr>
          <w:b w:val="0"/>
        </w:rPr>
        <w:t>Herr talman! Jag hade helst önskat slippa yttra mig i denna diskussion. Man kan ju av utskottsutlåtandet utläsa, för vilken ståndpunkt de ledamöter, som deltagit i behandlingen av denna fråga, ha stannat, förslaget är ju i enlighet därmed. För att emellertid inget missförstånd skall behöva råda har jag begärt ordet icke för att diskutera denna fråga i hela dess vidd utan endast för att förklara, att jag med berått mod och utan tvekan tillstyrkt Kungl. Maj:ts förslag i utskottet, i hopp om att vi skulle komma något steg framåt.</w:t>
        <w:br/>
        <w:br/>
        <w:t>Det är inte i dag, som denna fråga för första gången är föremål för behandling. Under de år, jag deltagit i riksdagens arbete, har den varit före många gånger om, men vi ha aldrig slutgiltigt kunnat lösa densamma. Jag har således för min del hunnit bli besviken många gånger. Jag skulle mycket väl kunna instämma i den deklaration, som herr Schlyter avgivit, däri han för sin del säger, att det föreliggande förslaget mycket skiljer sig från den uppfattning, som han tidigare gjort sig till tolk för. Även om det föreliggande förslaget icke går så långt som jag skulle önska, behöver det inte hindra, att man även kan bestämma sig för att ta det som är möjligt och vara nöjd därmed utan att därför i varje enskild punkt behöva deklarera sin ståndpunkt.</w:t>
        <w:br/>
        <w:br/>
        <w:t xml:space="preserve">Däremot har jag varit mycket betänksam i en detaljfråga. Det gäller den bestämmelse, som nu är föreslagen, att vid prövning av havandeskaps avbrytande fader eller förmyndare och nära nog hela släkten skulle få tillfälle att uttala sig om saken. Jag anser detta betänkligt, därför att unga </w:t>
      </w:r>
      <w:r>
        <w:rPr>
          <w:b/>
        </w:rPr>
        <w:t>kvinnor¹</w:t>
      </w:r>
      <w:r>
        <w:rPr>
          <w:b w:val="0"/>
        </w:rPr>
        <w:t xml:space="preserve"> före myndighetsåldern ofta ha varit självförsörjande i många år. I ett enda fall skulle jag emellertid vilja godkänna utskottets förslag: när det gäller gifta </w:t>
      </w:r>
      <w:r>
        <w:rPr>
          <w:b/>
        </w:rPr>
        <w:t>kvinnor¹</w:t>
      </w:r>
      <w:r>
        <w:rPr>
          <w:b w:val="0"/>
        </w:rPr>
        <w:t xml:space="preserve"> bör mannen tillfrågas. Jag tror att detta är det riktigaste. Jag har emellertid instämt i den reservation, som i detta avseende är fogad till utskottsutlåtandet.</w:t>
        <w:br/>
        <w:br/>
        <w:t>För övrigt hade jag som sagt inte alls tänkt göra något inlägg i diskussionen utan bara velat avgiva denna förklaring. Jag hoppas, att de som vänt sig mot mitt ställningstagande kunna förstå, att det är efter moget övervägande, som jag instämt i utskottets utlåtande. Jag tror, att ett beslut i enlighet med utskottets förslag skulle föra oss ett gott stycke framåt. Vi skulle därigenom kunna lämna hjälp åt dem, som äro mest beträngda. Vi skulle samtidigt bli i tillfälle att pröva vad det tagna steget innebär. Vid mitt ställningstagande till dagens förslag har jag icke heller tänkt mig, att frågan skulle vara färdig för alla tider framåt utan att en revision skulle kunna ske och AR Tebeten föreligga att utvidga detta förslag, om anledning därtill föreinnes.</w:t>
        <w:br/>
        <w:br/>
        <w:t xml:space="preserve">Med anledning av de yttranden, som fällts, skulle jag till slut vilja erinra om att Svenska </w:t>
      </w:r>
      <w:r>
        <w:rPr>
          <w:b/>
        </w:rPr>
        <w:t>kvinnors¹</w:t>
      </w:r>
      <w:r>
        <w:rPr>
          <w:b w:val="0"/>
        </w:rPr>
        <w:t xml:space="preserve"> vänsterförbund och Socialdemokratiska </w:t>
      </w:r>
      <w:r>
        <w:rPr>
          <w:b/>
        </w:rPr>
        <w:t>kvinnoförbundet¹</w:t>
      </w:r>
      <w:r>
        <w:rPr>
          <w:b w:val="0"/>
        </w:rPr>
        <w:t xml:space="preserve"> på sin tid gingo in till Kungl. Maj:t med ett förslag att ekonomiskt försöka skydda de </w:t>
      </w:r>
      <w:r>
        <w:rPr>
          <w:b/>
        </w:rPr>
        <w:t>kvinnor¹</w:t>
      </w:r>
      <w:r>
        <w:rPr>
          <w:b w:val="0"/>
        </w:rPr>
        <w:t>, som i sin nöd vände sig till kvacksalvare, d. v. s. de som betecknas sociala indikationer. Detta förslag torde delvis ha varit anledning till att befolkningskommissionen sedan framlade sitt stora förslag</w:t>
        <w:br/>
        <w:br/>
        <w:t>Det föreliggande förslaget är av djupt allvarlig natur och ingriper i hela vårt liv och hela vår framtid. Jag tycker det vore väl värt att bifalla, och att ett mindre steg framåt kan vara av lika stor betydelse som ett stort.</w:t>
        <w:br/>
        <w:br/>
        <w:t>- talman, med dessa ord ber jag att få yrka bifall till utskottets hemställan. |</w:t>
      </w:r>
    </w:p>
    <w:p>
      <w:pPr>
        <w:pStyle w:val="Heading2"/>
      </w:pPr>
      <w:r>
        <w:t>12. Karl Gustaf Westman (–, man)</w:t>
      </w:r>
    </w:p>
    <w:p>
      <w:r>
        <w:rPr>
          <w:b w:val="0"/>
        </w:rPr>
        <w:t>Herr talman, mina damer och herrar! Såväl i propositionen som i de anföranden, som här ha hållits, har den dystra bakgrunden blivit skildrad, som ligger bakom det regeringsförslag, som nu är föremål för riksdagens bedömande. TI åtskilliga anföranden. som här ha hållits och som vi ha lyssnat till, har det framskymtat, att djupast sett berör det spörsmål, som nu föreligger, den frågan, i vad mån det är möjligt för lagstiftaren att genom sina lagar påverka ett folks seder. Det är ett urgammalt problem, ett problem, som mött lagstiftaren sedan den allra gråaste forntiden, och en lång erfarenhet har bekräftat, att lagstiftarens förmåga att genom sina lagar skapa goda seder, sådana, som han skulle önska åt sitt folk, är mycket begränsad. I den strid, som avgör folkens öden, striden mellan instinkterna, de religiösa föreställningarna å ena, och förståndet med dess kritiska kniv å andra sidan, kan lagstiftaren icke ingripa på något avgörande sätt. Vad lagstiftaren kan hoppas göra i ett sådant fall som det vi nu diskutera — för att begränsa mig till att tala om den fråga, som vi intressera oss för just nu — det är att stödja den instinkt som är nödvändig för folkets liv, och den instinkten är modersinstinkten.</w:t>
        <w:br/>
        <w:br/>
        <w:t xml:space="preserve">Den förste ärade talaren yttrade, att när en </w:t>
      </w:r>
      <w:r>
        <w:rPr>
          <w:b/>
        </w:rPr>
        <w:t>kvinna¹</w:t>
      </w:r>
      <w:r>
        <w:rPr>
          <w:b w:val="0"/>
        </w:rPr>
        <w:t xml:space="preserve"> vidtar en sådan handling som fosterfördrivning, beror det på att </w:t>
      </w:r>
      <w:r>
        <w:rPr>
          <w:b/>
        </w:rPr>
        <w:t>hennes²</w:t>
      </w:r>
      <w:r>
        <w:rPr>
          <w:b w:val="0"/>
        </w:rPr>
        <w:t xml:space="preserve"> modersinstinkt har bekämpats och övervunnits av förtvivlan och andra instinkter. TI ett sådant fall kan det hända, att lagstiftaren står maktlös, om han försöker att påverka </w:t>
      </w:r>
      <w:r>
        <w:rPr>
          <w:b/>
        </w:rPr>
        <w:t>kvinnan¹</w:t>
      </w:r>
      <w:r>
        <w:rPr>
          <w:b w:val="0"/>
        </w:rPr>
        <w:t xml:space="preserve"> med straffhot. Han ingriper i sådant fall för sent. Han borde tidigare ingripit med sociala åtgärder, som hade förebyggt att ett sådant nödläge, en sådan förtvivlans situation, hade uppkommit. Jag ger den första </w:t>
      </w:r>
      <w:r>
        <w:rPr>
          <w:b/>
        </w:rPr>
        <w:t>kvinnliga¹</w:t>
      </w:r>
      <w:r>
        <w:rPr>
          <w:b w:val="0"/>
        </w:rPr>
        <w:t xml:space="preserve"> talare, som uppträdde här i debatten, rätt i att vi äro långt ifrån det önskvärda sociala tillståndet i vårt land. Jag tillåter mig emellertid att i hög grad betvivla den uppgift, </w:t>
      </w:r>
      <w:r>
        <w:rPr>
          <w:b/>
        </w:rPr>
        <w:t>hon²</w:t>
      </w:r>
      <w:r>
        <w:rPr>
          <w:b w:val="0"/>
        </w:rPr>
        <w:t xml:space="preserve"> lämnade, att förhållandena skulle vara fullkomligt motsatta i Sovjet-Ryssland. Det framgår åtminstone av de remissyttranden, som avgivits ifråga om den ryska lagstiftning i detta ämne, varom </w:t>
      </w:r>
      <w:r>
        <w:rPr>
          <w:b/>
        </w:rPr>
        <w:t>hon²</w:t>
      </w:r>
      <w:r>
        <w:rPr>
          <w:b w:val="0"/>
        </w:rPr>
        <w:t xml:space="preserve"> talade, att man ingalunda ansåg de sociala förhållandena vara sådana, att de ekonomiska betänkligheterna för </w:t>
      </w:r>
      <w:r>
        <w:rPr>
          <w:b/>
        </w:rPr>
        <w:t>kvinnorna¹</w:t>
      </w:r>
      <w:r>
        <w:rPr>
          <w:b w:val="0"/>
        </w:rPr>
        <w:t xml:space="preserve"> voro undanskaffade. Men låt oss nu gemensamt arbeta för att de sociala förhållandena för </w:t>
      </w:r>
      <w:r>
        <w:rPr>
          <w:b/>
        </w:rPr>
        <w:t>mödrarna²</w:t>
      </w:r>
      <w:r>
        <w:rPr>
          <w:b w:val="0"/>
        </w:rPr>
        <w:t xml:space="preserve"> i vårt land bli förbättrade, och låt oss hoppas, att till följd av våra gemensamma ansträngningar de barn, som nu födas, måtte komma att leva i ett ljusare och lyckligare land än det som vi för närvarande se framför oss.</w:t>
        <w:br/>
        <w:br/>
        <w:t xml:space="preserve">Men jag erinrar ånyo om det fall, varom herr Lundstedt talade, nämligen det fall, då förtvivlan förelåg. Jag ställer emot detta de fall, då andra skäl än förtvivlan driva till att avbryta havandeskap. Att föda barn till världen är alltid för en </w:t>
      </w:r>
      <w:r>
        <w:rPr>
          <w:b/>
        </w:rPr>
        <w:t>kvinna¹</w:t>
      </w:r>
      <w:r>
        <w:rPr>
          <w:b w:val="0"/>
        </w:rPr>
        <w:t xml:space="preserve"> förenat med uppoffringar och även med personlig risk. Det finns i de fall, varom jag nu talar, en intressekollision mellan samhällets intresse, att en duglig medborgare födes till världen, och </w:t>
      </w:r>
      <w:r>
        <w:rPr>
          <w:b/>
        </w:rPr>
        <w:t>moderns²</w:t>
      </w:r>
      <w:r>
        <w:rPr>
          <w:b w:val="0"/>
        </w:rPr>
        <w:t xml:space="preserve"> personliga intresse. Det finns fall, där det inte är givet, att samhällets intresse bör träda tillbaka för </w:t>
      </w:r>
      <w:r>
        <w:rPr>
          <w:b/>
        </w:rPr>
        <w:t>moderns²</w:t>
      </w:r>
      <w:r>
        <w:rPr>
          <w:b w:val="0"/>
        </w:rPr>
        <w:t xml:space="preserve"> personliga intresse. Härom har kommit i dagen en motsättning i åsikter. Därest man ställer sig på en annan ståndpunkt än den jag här angivit innebär detta, att man teoretiskt sett skulle förorda folkdöden. I</w:t>
        <w:br/>
        <w:br/>
        <w:t>När man nu lagstiftar på detta för folkets liv så ömtåliga område, måste man, såvitt jag förstår, gå fram med den största varsamhet, och det är anledningen till att jag för min del icke har velat förorda längre gående åtgärder än de, som äro framlagda i denna proposition och som ha godtagits av utskottet.</w:t>
        <w:br/>
        <w:br/>
        <w:t xml:space="preserve">Jag vill såsom ytterligare en fördel av det system, som är uppställt i propositionen, framhålla, att propositionens regler givetvis komma att medföra, att </w:t>
      </w:r>
      <w:r>
        <w:rPr>
          <w:b/>
        </w:rPr>
        <w:t>kvinnorna¹</w:t>
      </w:r>
      <w:r>
        <w:rPr>
          <w:b w:val="0"/>
        </w:rPr>
        <w:t xml:space="preserve">, när de befinna sig i tvivelsmål om den handling, som kan företagas 1 deras läge, komma att uppsöka läkare för att tala med honom och höra, hur han uppfattar deras fall. Redan det är en stor fördel, ty det kommer att minska det område, inom vilket kvacksalvarna äro verksamma. TI detta sammanhang skulle jag vilja till den sista ärade </w:t>
      </w:r>
      <w:r>
        <w:rPr>
          <w:b/>
        </w:rPr>
        <w:t>kvinnliga¹</w:t>
      </w:r>
      <w:r>
        <w:rPr>
          <w:b w:val="0"/>
        </w:rPr>
        <w:t xml:space="preserve"> talaren säga, att när lagförslaget ger anvisning om att läkaren bör, när </w:t>
      </w:r>
      <w:r>
        <w:rPr>
          <w:b/>
        </w:rPr>
        <w:t>kvinnan¹</w:t>
      </w:r>
      <w:r>
        <w:rPr>
          <w:b w:val="0"/>
        </w:rPr>
        <w:t xml:space="preserve"> kommer till honom, rådgöra med </w:t>
      </w:r>
      <w:r>
        <w:rPr>
          <w:b/>
        </w:rPr>
        <w:t>hennes²</w:t>
      </w:r>
      <w:r>
        <w:rPr>
          <w:b w:val="0"/>
        </w:rPr>
        <w:t xml:space="preserve"> närmaste, när det finns skäl för honom att göra det, så är avsikten därmed att det skall vara en anvisning för läkaren, att han skall sätta sig in i </w:t>
      </w:r>
      <w:r>
        <w:rPr>
          <w:b/>
        </w:rPr>
        <w:t>hennes²</w:t>
      </w:r>
      <w:r>
        <w:rPr>
          <w:b w:val="0"/>
        </w:rPr>
        <w:t xml:space="preserve"> livsvillkor och försöka ställa det till rätta för </w:t>
      </w:r>
      <w:r>
        <w:rPr>
          <w:b/>
        </w:rPr>
        <w:t>henne²</w:t>
      </w:r>
      <w:r>
        <w:rPr>
          <w:b w:val="0"/>
        </w:rPr>
        <w:t xml:space="preserve"> utan att han behöver skrida till det ingrepp, som eljest skulle komma ifråga.</w:t>
        <w:br/>
        <w:br/>
        <w:t xml:space="preserve">Slutligen vill jag säga några ord beträffande den invändning, som gjorts mot denna lagstiftning av herr Olsson i Staxäng, nämligen att den skulle vara stridande emot kristlig åskådning. När den ärade talaren sade, att samhället inte har rätt att ta livet av ett foster i </w:t>
      </w:r>
      <w:r>
        <w:rPr>
          <w:b/>
        </w:rPr>
        <w:t>moderns²</w:t>
      </w:r>
      <w:r>
        <w:rPr>
          <w:b w:val="0"/>
        </w:rPr>
        <w:t xml:space="preserve"> liv, ty det är ett verk av vår Skapare, som är suverän herre över allt liv, och han vidare sade, att denna åskådning under århundraden satt sin prägel på vårt folk, så respekterar jag naturligtvis av allt hjärta denna uppfattning. Jag vill emellertid erinra om, att den mosaiska lagen ingrep i åtskilliga av de fall. varom här är fråga, då fosterfördrivning enligt propositionen blir tillåten, på det sättet, att man utrotade det brottsliga från jorden — man dödade både </w:t>
      </w:r>
      <w:r>
        <w:rPr>
          <w:b/>
        </w:rPr>
        <w:t>kvinnan¹</w:t>
      </w:r>
      <w:r>
        <w:rPr>
          <w:b w:val="0"/>
        </w:rPr>
        <w:t xml:space="preserve"> och barnet — och denna åskådning har levat kvar i vår rätt ändå till år 1779. Ända dittills utsläckte man således livet för det foster, som tillkommit genom en dylik sedlig förbrytelse, samtidigt som man också utsläckte </w:t>
      </w:r>
      <w:r>
        <w:rPr>
          <w:b/>
        </w:rPr>
        <w:t>moderns²</w:t>
      </w:r>
      <w:r>
        <w:rPr>
          <w:b w:val="0"/>
        </w:rPr>
        <w:t xml:space="preserve"> liv. Det vill väl ändå inte någon påstå, att man kan beteckna den tid i vårt folks historia, som sträckte sig fram till 1779, såsom en tid, som var främmande för kristlig åskådning!</w:t>
        <w:br/>
        <w:br/>
        <w:t>Jag tillåter mig att hemställa, att kammaren måtte bifalla utskottets förslag. Här föreligger ett samvetsgrant övervägt försök att finna en lösning på de svåra lagstiftningsproblem som framkallats av denna farliga sed, vilken spritt sig så mycket bland vårt folk.</w:t>
      </w:r>
    </w:p>
    <w:p>
      <w:pPr>
        <w:pStyle w:val="Heading2"/>
      </w:pPr>
      <w:r>
        <w:t>13. Vilhelm Lundstedt (Socialdemokraterna, man)</w:t>
      </w:r>
    </w:p>
    <w:p>
      <w:r>
        <w:rPr>
          <w:b w:val="0"/>
        </w:rPr>
        <w:t>Herr talman! Justitieministern liksom flera föregående talare har berört mitt första anförande. Man har emellertid fullkomligt underlåtit att gå in på min verkliga ståndpunkt. I slutet av mitt anförande drog jag själv in vissa känsloskäl. Jag sade, att jag i min utredning hade låtit känsloskälen ligga. Jag ansåg inte man borde dra in dem. Men jag sökte samtidigt visa, att såvida man inte är behärskad av vissa fördomar, ställer det sig också annorlunda med känslorna, vilket jag sökte exemplifiera. Detta låg helt och hållet utanför min egentliga argumentation. Likväl är detta det enda i mitt anförande, som de ärade</w:t>
        <w:br/>
        <w:br/>
        <w:t>Jag ber, att kammaren ville lägga märke till, att intet i min argumentation har blivit tangerat, och att än mindre nerven i denna blivit rubbad.</w:t>
      </w:r>
    </w:p>
    <w:p>
      <w:pPr>
        <w:pStyle w:val="Heading2"/>
      </w:pPr>
      <w:r>
        <w:t>14. Åke Holmbäck (Folkpartiet, man)</w:t>
      </w:r>
    </w:p>
    <w:p>
      <w:r>
        <w:rPr>
          <w:b w:val="0"/>
        </w:rPr>
        <w:t>Herr talman! För mig står det såsom ganska självklart, att vi böra godkänna det förslag, som utskottet framlagt, vilket i allt väsentligt är detsamma som Kungl. Maj:ts proposition.</w:t>
        <w:br/>
        <w:br/>
        <w:t xml:space="preserve">Jag begärde emellertid ordet för att säga, att enligt min mening lösas dock icke de frågor, som här äro å bane, genom antagande av detta förslag. Jag hade tyvärr icke tillfälle att höra professor Lundstedts anförande annat än senare delen men däremot hela </w:t>
      </w:r>
      <w:r>
        <w:rPr>
          <w:b/>
        </w:rPr>
        <w:t>fru²</w:t>
      </w:r>
      <w:r>
        <w:rPr>
          <w:b w:val="0"/>
        </w:rPr>
        <w:t xml:space="preserve"> Rönn-Christianssons anförande. Jag tror icke, att dessa anföranden äro till alla delar verkligt bemötta här i kammaren. Det kommer nog fortfarande i våra större städer att bli tusentals aborter, vilka företagas av kvacksalvare, och med fullständig säkerhet få vi då och då läsa i tidningarna om död och sjukdom som följder av dessa aborter. Så länge av kvacksalvare företagna aborter förekomma i större antal kommer den här frågan tillbaka på riksdagens bord.</w:t>
      </w:r>
    </w:p>
    <w:p>
      <w:pPr>
        <w:pStyle w:val="Heading2"/>
      </w:pPr>
      <w:r>
        <w:t>15. Evert Sandberg (–, man)</w:t>
      </w:r>
    </w:p>
    <w:p>
      <w:r>
        <w:rPr>
          <w:b w:val="0"/>
        </w:rPr>
        <w:t>Herr talman! Det är en mycket allvarlig fråga vi här i dag diskutera. Jag har emellertid icke begärt ordet för att vid denna tidpunkt i debatten söka rikta den med något egentligt debattinlägg utan endast för att avge en kort deklaration. ,</w:t>
        <w:br/>
        <w:br/>
        <w:t>Jag vill då säga, att jag delar den religiösa grundsyn på denna fråga, som här förut på ett utomordentligt sätt kommit till uttryck i herr Olssons i Staxäng anförande. Till denna kristna grundsyn vill jag dock icke räkna den gammaltestamentliga uppfattning, som måhända kan ha dröjt sig kvar in i senare tid i vår lagstiftning, enligt vad statsrådet och chefen för justitiedepartementet nyss erinrade om.</w:t>
        <w:br/>
        <w:br/>
        <w:t>Om jag emellertid vill ge min röst för det föreliggande utskottsförslaget, så sker det inte med någon större förtjusning utan med en viss tvekan, och denna tvekan hänför sig då till det omdebatterade uttrycket i första paragrafens första punkt, detta ord om »svaghet», som ju innesluter även en del sociala skäl såsom en del av den där ifrågavarande indikationen. Min tveksamhet hänför sig också i viss mån till sista punkten i 1 $ beträffande det berättigade i de s. k. eugeniska indikationerna.</w:t>
        <w:br/>
        <w:br/>
        <w:t>Emellertid måste jag samtidigt säga mig, att förslaget, sådant det föreligger, ändå med hänsyn till förhållandena och till de olika meningar, som här under tidernas lopp kommit till uttryck, är ganska försiktigt formulerat. Jag förmenar alltså, att detta förslag bör, om det tillämpas av ansvarskännande läkare, giva en någorlunda tillfredsställande garanti mot missbruk och mot sedesupplösande konsekvenser.</w:t>
      </w:r>
    </w:p>
    <w:p>
      <w:pPr>
        <w:pStyle w:val="Heading2"/>
      </w:pPr>
      <w:r>
        <w:t>16. Gustav Mosesson (Frisinnade folkpartiet, man)</w:t>
      </w:r>
    </w:p>
    <w:p>
      <w:r>
        <w:rPr>
          <w:b w:val="0"/>
        </w:rPr>
        <w:t>Då jag, herr talman, tidigare talat emot motioner rörande denna sak, vill jag säga några ord till förklaring, varför jag kommer att rösta för utskottet.</w:t>
        <w:br/>
        <w:br/>
        <w:t xml:space="preserve">Såsom utskottets vice ordförande angav, är ju första momentet i 1 $ egentligen en kodifiering av nu gällande praxis i fråga om de medicinska indikationerna. Rörande det andra momentet, där man framför allt tänkt på våldtäkt, har jag haft ganska allvarliga betänkligheter, ty såvitt i medicinalstyrelsen är känt finns det icke i den svenska medicinens historia mer än ett fall, där hävdande har skett under våldtäkt, och detta fall är tvivelaktigt, detta enligt en uppgift jag fått av, jag kanske kan säga, Sveriges främste gynekolog. Men det är en del fall, som ligga våldtäkten så nära och som täckas av uttrycket, att det har inneburit ett grovt åsidosättande av </w:t>
      </w:r>
      <w:r>
        <w:rPr>
          <w:b/>
        </w:rPr>
        <w:t>kvinnans¹</w:t>
      </w:r>
      <w:r>
        <w:rPr>
          <w:b w:val="0"/>
        </w:rPr>
        <w:t xml:space="preserve"> handlingsfrihet, och då anser jag, att det är vår plikt att se till, att när ett sådant åsidosättande har skett, man inte behöver ta upp spörsmålet, huruvida våldtäkt i ordets vanliga mening föreligger. Jag hade härvidlag efter samtal med en, som måhända är vår för närvarande främste auktoritet bland våra psykiatrici, önskat en skarpare formulering, när det är fråga om de eugeniska indikationerna. Jag har mig bekant, att inom första lagutskottet har det funnits ledamöter, som vurit med om att bifalla den mening, som denne lärde hade, att abort skulle få äga rum, när synnerligen starka skäl vore att antaga, att </w:t>
      </w:r>
      <w:r>
        <w:rPr>
          <w:b/>
        </w:rPr>
        <w:t>kvinnans¹</w:t>
      </w:r>
      <w:r>
        <w:rPr>
          <w:b w:val="0"/>
        </w:rPr>
        <w:t xml:space="preserve"> eller faderns arvsanlag i form av sinnessjukdom, sinnesslöhet eller kroppslig sjukdom skulle komma att överföras på avkomlingen. Men det har för vederbörande framstått såsom svårt för att inte säga omöjligt att kunna lagtekniskt få in detta i det förevarande momentet, och vid det förhållandet, herr talman, kommer jag att rösta för utskottets förslag.</w:t>
      </w:r>
    </w:p>
    <w:p>
      <w:pPr>
        <w:pStyle w:val="Heading2"/>
      </w:pPr>
      <w:r>
        <w:t>17. Solveig Rönn Christiansson (Vänsterpartiet, woman)</w:t>
      </w:r>
    </w:p>
    <w:p>
      <w:r>
        <w:rPr>
          <w:b w:val="0"/>
        </w:rPr>
        <w:t>Herr talman! Till herr Nilson i Eskilstuna skulle jag vilja säga, att även om herr Nilson uppfattar mitt omdöme om Sov- Jetunionen som en skönmålning — det kan jag förstå — så ruckar det inte på det faktiska förhållandet i Sovjetunionen, och det är jag tacksam för.</w:t>
        <w:br/>
        <w:br/>
        <w:t xml:space="preserve">Vidare vill herr Nilson i polemik mot mitt första anförande rörande näringsbetänkandet, där det heter att barn dött av undernäring, skylla det på våra </w:t>
      </w:r>
      <w:r>
        <w:rPr>
          <w:b/>
        </w:rPr>
        <w:t>mödrar²</w:t>
      </w:r>
      <w:r>
        <w:rPr>
          <w:b w:val="0"/>
        </w:rPr>
        <w:t xml:space="preserve">. Det var ett dåligt betyg åt den klass </w:t>
      </w:r>
      <w:r>
        <w:rPr>
          <w:b/>
        </w:rPr>
        <w:t>kvinnor¹</w:t>
      </w:r>
      <w:r>
        <w:rPr>
          <w:b w:val="0"/>
        </w:rPr>
        <w:t>, som 1 generationer har visat sig kunna bemästra oerhörda svårigheter. Jag tycker argumentet är larvigt.</w:t>
        <w:br/>
        <w:br/>
      </w:r>
      <w:r>
        <w:rPr>
          <w:b/>
        </w:rPr>
        <w:t>Fru²</w:t>
      </w:r>
      <w:r>
        <w:rPr>
          <w:b w:val="0"/>
        </w:rPr>
        <w:t xml:space="preserve"> Östlund anför, att </w:t>
      </w:r>
      <w:r>
        <w:rPr>
          <w:b/>
        </w:rPr>
        <w:t>hon²</w:t>
      </w:r>
      <w:r>
        <w:rPr>
          <w:b w:val="0"/>
        </w:rPr>
        <w:t xml:space="preserve"> vill med, som </w:t>
      </w:r>
      <w:r>
        <w:rPr>
          <w:b/>
        </w:rPr>
        <w:t>hon²</w:t>
      </w:r>
      <w:r>
        <w:rPr>
          <w:b w:val="0"/>
        </w:rPr>
        <w:t xml:space="preserve"> själv uttrycker det, berått mod utan tvekan yrka bifall till propositionen, och det tarvar knappast någon förklaring. Det förstodo vi ändå. </w:t>
      </w:r>
      <w:r>
        <w:rPr>
          <w:b/>
        </w:rPr>
        <w:t>Fru²</w:t>
      </w:r>
      <w:r>
        <w:rPr>
          <w:b w:val="0"/>
        </w:rPr>
        <w:t xml:space="preserve"> Östlund hävdar vidare, att </w:t>
      </w:r>
      <w:r>
        <w:rPr>
          <w:b/>
        </w:rPr>
        <w:t>hon²</w:t>
      </w:r>
      <w:r>
        <w:rPr>
          <w:b w:val="0"/>
        </w:rPr>
        <w:t xml:space="preserve"> satt sig in i frågan från olika sidor. Det betvivlar jag inte. Men den viktigaste sidan, den som exempelvis är representerad i de 150 resolutionerna från det socialdemokratiska </w:t>
      </w:r>
      <w:r>
        <w:rPr>
          <w:b/>
        </w:rPr>
        <w:t>kvinnoförbundet¹</w:t>
      </w:r>
      <w:r>
        <w:rPr>
          <w:b w:val="0"/>
        </w:rPr>
        <w:t xml:space="preserve">, den synpunkten undrar jag, om den har blivit beaktad av </w:t>
      </w:r>
      <w:r>
        <w:rPr>
          <w:b/>
        </w:rPr>
        <w:t>fru²</w:t>
      </w:r>
      <w:r>
        <w:rPr>
          <w:b w:val="0"/>
        </w:rPr>
        <w:t xml:space="preserve"> Östlund.</w:t>
        <w:br/>
        <w:br/>
      </w:r>
      <w:r>
        <w:rPr>
          <w:b/>
        </w:rPr>
        <w:t>Fru²</w:t>
      </w:r>
      <w:r>
        <w:rPr>
          <w:b w:val="0"/>
        </w:rPr>
        <w:t xml:space="preserve"> Östlund framhåller vidare, att det värsta är ur vägen. Jag vet inte, om det är det. Det värsta är absolut inte ur vägen.</w:t>
        <w:br/>
        <w:br/>
        <w:t xml:space="preserve">Den ärade talarinnan ställer vidare problemet på framtiden. Men vi ha väntat så länge, och i dag kräva vi, att frågan löses. Förhoppning på </w:t>
      </w:r>
      <w:r>
        <w:rPr>
          <w:b/>
        </w:rPr>
        <w:t>mödrahjälp²</w:t>
      </w:r>
      <w:r>
        <w:rPr>
          <w:b w:val="0"/>
        </w:rPr>
        <w:t xml:space="preserve"> och de reformer, som jag också berörde i mitt första anförande, äro mycket bra saker. Det är en del av de förnämliga saker, som kommit från vår</w:t>
        <w:br/>
        <w:br/>
      </w:r>
      <w:r>
        <w:rPr>
          <w:b/>
        </w:rPr>
        <w:t>Fru²</w:t>
      </w:r>
      <w:r>
        <w:rPr>
          <w:b w:val="0"/>
        </w:rPr>
        <w:t xml:space="preserve"> Östlund betecknar det lagförslag, som nu föreligger, som ett steg framåt. Det är det ju icke, utan bara ett lagfästande av de faktiska förhållanden, som redan förefinnas. </w:t>
      </w:r>
      <w:r>
        <w:rPr>
          <w:b/>
        </w:rPr>
        <w:t>Fru²</w:t>
      </w:r>
      <w:r>
        <w:rPr>
          <w:b w:val="0"/>
        </w:rPr>
        <w:t xml:space="preserve"> Östlund säger vidare, att ett mindre steg kan vara lika bra som ett språng. Det är intet språng, om man exempelvis skulle lagfästa de sociala indikationerna. Ty därvidlag har verkligheten själv bevisat, att det är nödvändigt att genomföra en annan lagstiftning.</w:t>
        <w:br/>
        <w:br/>
        <w:t xml:space="preserve">Därför håller jag fortfarande fast vid vad jag yttrade i mitt första anförande. Jag tänkte, att förklaringen från </w:t>
      </w:r>
      <w:r>
        <w:rPr>
          <w:b/>
        </w:rPr>
        <w:t>fru²</w:t>
      </w:r>
      <w:r>
        <w:rPr>
          <w:b w:val="0"/>
        </w:rPr>
        <w:t xml:space="preserve"> Östlund skulle i någon mån vederlägga mina påståenden, men jag finner, att den i stället understrukit desamma.</w:t>
      </w:r>
    </w:p>
    <w:p>
      <w:pPr>
        <w:pStyle w:val="Heading2"/>
      </w:pPr>
      <w:r>
        <w:t>18. Ruth Gustafson (Socialdemokraterna, woman)</w:t>
      </w:r>
    </w:p>
    <w:p>
      <w:r>
        <w:rPr>
          <w:b w:val="0"/>
        </w:rPr>
        <w:t xml:space="preserve">Herr talman! Jag har icke kunnat utan vidare låta </w:t>
      </w:r>
      <w:r>
        <w:rPr>
          <w:b/>
        </w:rPr>
        <w:t>fru²</w:t>
      </w:r>
      <w:r>
        <w:rPr>
          <w:b w:val="0"/>
        </w:rPr>
        <w:t xml:space="preserve"> Rönn-Christiansson kora sig själv till den enda verkligt ansvariga representanten för arbetarklassens </w:t>
      </w:r>
      <w:r>
        <w:rPr>
          <w:b/>
        </w:rPr>
        <w:t>kvinnor¹</w:t>
      </w:r>
      <w:r>
        <w:rPr>
          <w:b w:val="0"/>
        </w:rPr>
        <w:t xml:space="preserve">. Innan jag emellertid går att bemöta </w:t>
      </w:r>
      <w:r>
        <w:rPr>
          <w:b/>
        </w:rPr>
        <w:t>fru²</w:t>
      </w:r>
      <w:r>
        <w:rPr>
          <w:b w:val="0"/>
        </w:rPr>
        <w:t xml:space="preserve"> Rönn-Christiansson, vill jag med ett par ord beröra vad herr Lundstedt yttrade 1 sitt första anförande. Jag vill då säga, att man nog rent teoretiskt kan gå in på hans synpunkter i rätt stor utsträckning. Vad sedan beträffar hans påstående, att han icke vill ge mycket för riksdagskvinnors och andra sociala damers patos, så vill jag icke heller ge så mycket för sådant, där det förekommer. Jag vill ge mycket mer för socialt ansvar och ett redigt, ansvarigt arbete på olika områden för att få fram de förhållanden, vilka man både drömt om och strävat efter, och för att göra det möjligt för människor att leva under drägliga villkor. Det är därför jag kan säga — kanske icke så mycket för egen räkning som för åtskilliga andra inom </w:t>
      </w:r>
      <w:r>
        <w:rPr>
          <w:b/>
        </w:rPr>
        <w:t>kvinnokretsar¹</w:t>
      </w:r>
      <w:r>
        <w:rPr>
          <w:b w:val="0"/>
        </w:rPr>
        <w:t xml:space="preserve"> 1 vårt land och alldeles särskilt för många bland arbetarklassens och småfolkets </w:t>
      </w:r>
      <w:r>
        <w:rPr>
          <w:b/>
        </w:rPr>
        <w:t>kvinnor¹</w:t>
      </w:r>
      <w:r>
        <w:rPr>
          <w:b w:val="0"/>
        </w:rPr>
        <w:t xml:space="preserve"> — att när åtskilliga av oss ändå i 25 å 30 år ha strävat efter att genomföra en sådan social standard och livsföring åt människor, som ger dem först rätt till livet och sedan arbetsförsörjning och trygghet, vi kanske kraftigare än vad </w:t>
      </w:r>
      <w:r>
        <w:rPr>
          <w:b/>
        </w:rPr>
        <w:t>fru²</w:t>
      </w:r>
      <w:r>
        <w:rPr>
          <w:b w:val="0"/>
        </w:rPr>
        <w:t xml:space="preserve"> Rönn-Christiansson ännu kunnat gjort vårt till för att skapa sådana förhållanden, som skola leda till att aborten, ett av samhällets mest allvarliga problem och en av de fruktansvärdaste anklagelserna mot ett ordnat samhälle, icke längre skall behöva tillgripas.</w:t>
        <w:br/>
        <w:br/>
      </w:r>
      <w:r>
        <w:rPr>
          <w:b/>
        </w:rPr>
        <w:t>Fru²</w:t>
      </w:r>
      <w:r>
        <w:rPr>
          <w:b w:val="0"/>
        </w:rPr>
        <w:t xml:space="preserve"> Rönn-Christiansson åberopade upprepade gånger som ett argument i sin bevisföring mot lagförslaget de socialdemokratiska </w:t>
      </w:r>
      <w:r>
        <w:rPr>
          <w:b/>
        </w:rPr>
        <w:t>kvinnornas¹</w:t>
      </w:r>
      <w:r>
        <w:rPr>
          <w:b w:val="0"/>
        </w:rPr>
        <w:t xml:space="preserve"> insats i denna fråga, framför allt de påtalade resolutionerna. Jag tror då, att jag har all anledning, eftersom jag känner till frågan bättre än </w:t>
      </w:r>
      <w:r>
        <w:rPr>
          <w:b/>
        </w:rPr>
        <w:t>hon²</w:t>
      </w:r>
      <w:r>
        <w:rPr>
          <w:b w:val="0"/>
        </w:rPr>
        <w:t xml:space="preserve">, upplysa om, att det socialdemokratiska </w:t>
      </w:r>
      <w:r>
        <w:rPr>
          <w:b/>
        </w:rPr>
        <w:t>kvinnoförbundet¹</w:t>
      </w:r>
      <w:r>
        <w:rPr>
          <w:b w:val="0"/>
        </w:rPr>
        <w:t xml:space="preserve"> i sina olika framställningar och hänvändelser till olika regeringar och justitieministrar icke velat gå in för aborten såsom en tillåten företeelse i alla avseenden, men att det velat skapa möjligheter och rätt för </w:t>
      </w:r>
      <w:r>
        <w:rPr>
          <w:b/>
        </w:rPr>
        <w:t>kvinnor¹</w:t>
      </w:r>
      <w:r>
        <w:rPr>
          <w:b w:val="0"/>
        </w:rPr>
        <w:t xml:space="preserve"> till legaliserad abort på sociala indikationer vid sidan av de medicinska och med den hjälp, som kan givas av läkare. Det är just detta vårt initiativ, som faktiskt lett till att vi i dag på riksdagens bord ha det föreliggande lagförslaget.</w:t>
        <w:br/>
        <w:br/>
        <w:t xml:space="preserve">Vidare vill jag framhålla, att det varit oss möjligt att avlyssna stämningen bland </w:t>
      </w:r>
      <w:r>
        <w:rPr>
          <w:b/>
        </w:rPr>
        <w:t>kvinnorna¹</w:t>
      </w:r>
      <w:r>
        <w:rPr>
          <w:b w:val="0"/>
        </w:rPr>
        <w:t xml:space="preserve"> ute i landet. Det är genom vår verksamhet på olika områden bland arbetarklassens och småfolkets </w:t>
      </w:r>
      <w:r>
        <w:rPr>
          <w:b/>
        </w:rPr>
        <w:t>kvinnor¹</w:t>
      </w:r>
      <w:r>
        <w:rPr>
          <w:b w:val="0"/>
        </w:rPr>
        <w:t xml:space="preserve">, som vi kanske kunna, utan att alltför mycket framhäva oss själva, kora oss till arbetarkvinnornas representanter — men på ett anspråkslösare sätt än </w:t>
      </w:r>
      <w:r>
        <w:rPr>
          <w:b/>
        </w:rPr>
        <w:t>fru²</w:t>
      </w:r>
      <w:r>
        <w:rPr>
          <w:b w:val="0"/>
        </w:rPr>
        <w:t xml:space="preserve"> Rönn-Christiansson gjorde för sin del i dag. I all synnerhet kan </w:t>
      </w:r>
      <w:r>
        <w:rPr>
          <w:b/>
        </w:rPr>
        <w:t>fru²</w:t>
      </w:r>
      <w:r>
        <w:rPr>
          <w:b w:val="0"/>
        </w:rPr>
        <w:t xml:space="preserve"> Östlund göra det. </w:t>
      </w:r>
      <w:r>
        <w:rPr>
          <w:b/>
        </w:rPr>
        <w:t>Hon²</w:t>
      </w:r>
      <w:r>
        <w:rPr>
          <w:b w:val="0"/>
        </w:rPr>
        <w:t xml:space="preserve"> har kunnat av-</w:t>
        <w:br/>
        <w:br/>
        <w:t>Dessutom skulle jag vilja säga, att när vi nu gå att taga den kungl. propositionen — och för all del, jag gör det också med berått mod; det är jag icke ett ögonblick ängslig för, och jag skulle också kunna utomordentligt lätt försvara denna min ståndpunkt i dag — så är det ju som alltid, när man äntligen får fram en fråga till avgörande och vill räkna med att få den genomförd: man får taga det bästa möjliga, försöka tillämpa det och se, hur det hela kan genomföras i, praktiken, se de missförhållanden och de avarter, som kunna uppstå, för att komma igen senare och då göra arbetet fullt färdigt.</w:t>
        <w:br/>
        <w:br/>
        <w:t xml:space="preserve">För att gå in på själva den viktiga fråga, som vi här avhandla, så måste man nog ställa sig tveksam inför att göra en så radikal lagstiftning som den </w:t>
      </w:r>
      <w:r>
        <w:rPr>
          <w:b/>
        </w:rPr>
        <w:t>fru²</w:t>
      </w:r>
      <w:r>
        <w:rPr>
          <w:b w:val="0"/>
        </w:rPr>
        <w:t xml:space="preserve"> Rönn-Christiansson talat för i anslutning till den av </w:t>
      </w:r>
      <w:r>
        <w:rPr>
          <w:b/>
        </w:rPr>
        <w:t>henne²</w:t>
      </w:r>
      <w:r>
        <w:rPr>
          <w:b w:val="0"/>
        </w:rPr>
        <w:t xml:space="preserve"> och </w:t>
      </w:r>
      <w:r>
        <w:rPr>
          <w:b/>
        </w:rPr>
        <w:t>hennes²</w:t>
      </w:r>
      <w:r>
        <w:rPr>
          <w:b w:val="0"/>
        </w:rPr>
        <w:t xml:space="preserve"> partikamrater väckta motionen. Vi ställa oss tveksamma därför att man måste räkna med den realitet, som dock finnes, och det är, mina herrar, männens bristande ansvarskänsla. Ty det ha vi fått vetskap om också, vi som avlyssna och följa stämningen ute bland </w:t>
      </w:r>
      <w:r>
        <w:rPr>
          <w:b/>
        </w:rPr>
        <w:t>kvinnorna¹</w:t>
      </w:r>
      <w:r>
        <w:rPr>
          <w:b w:val="0"/>
        </w:rPr>
        <w:t xml:space="preserve"> och bland dem som leva under de svåraste förhållandena, att i mycket stor utsträckning och kanske i övervägande antalet fall är det männen, som driva </w:t>
      </w:r>
      <w:r>
        <w:rPr>
          <w:b/>
        </w:rPr>
        <w:t>kvinnor¹</w:t>
      </w:r>
      <w:r>
        <w:rPr>
          <w:b w:val="0"/>
        </w:rPr>
        <w:t xml:space="preserve"> till aborter, därför att mannen icke vill gemensamt med den </w:t>
      </w:r>
      <w:r>
        <w:rPr>
          <w:b/>
        </w:rPr>
        <w:t>kvinna¹</w:t>
      </w:r>
      <w:r>
        <w:rPr>
          <w:b w:val="0"/>
        </w:rPr>
        <w:t xml:space="preserve">, som blir </w:t>
      </w:r>
      <w:r>
        <w:rPr>
          <w:b/>
        </w:rPr>
        <w:t>mor²</w:t>
      </w:r>
      <w:r>
        <w:rPr>
          <w:b w:val="0"/>
        </w:rPr>
        <w:t xml:space="preserve"> till hans barn, taga på sig det ansvar, som följer med livsförnyelse. Vi som själva äro </w:t>
      </w:r>
      <w:r>
        <w:rPr>
          <w:b/>
        </w:rPr>
        <w:t>mödrar²</w:t>
      </w:r>
      <w:r>
        <w:rPr>
          <w:b w:val="0"/>
        </w:rPr>
        <w:t xml:space="preserve"> — och det äro vi ju både </w:t>
      </w:r>
      <w:r>
        <w:rPr>
          <w:b/>
        </w:rPr>
        <w:t>fru²</w:t>
      </w:r>
      <w:r>
        <w:rPr>
          <w:b w:val="0"/>
        </w:rPr>
        <w:t xml:space="preserve"> Rönn-Christiansson och jag — veta också, att det nog är mera naturligt och kanske förenat med mindre risker för en </w:t>
      </w:r>
      <w:r>
        <w:rPr>
          <w:b/>
        </w:rPr>
        <w:t>kvinna¹</w:t>
      </w:r>
      <w:r>
        <w:rPr>
          <w:b w:val="0"/>
        </w:rPr>
        <w:t xml:space="preserve"> att taga en barnsäng och fullfölja sitt moderskap, att få den hjälp </w:t>
      </w:r>
      <w:r>
        <w:rPr>
          <w:b/>
        </w:rPr>
        <w:t>hon²</w:t>
      </w:r>
      <w:r>
        <w:rPr>
          <w:b w:val="0"/>
        </w:rPr>
        <w:t xml:space="preserve"> har rätt till för att barnet skall få försörjning och uppfostran, än att utstå upprepade aborter, vilka, om de också utföras av läkare, dock bli till skada rent fysiskt i längden.</w:t>
        <w:br/>
        <w:br/>
        <w:t xml:space="preserve">Jag får räkna med att kanske anses som fruktansvärt reaktionär. Det gör mig ingenting. Jag har så gott jag förmått följt denna frågas utveckling alltifrån de initiativ, som de socialdemokratiska </w:t>
      </w:r>
      <w:r>
        <w:rPr>
          <w:b/>
        </w:rPr>
        <w:t>kvinnorna¹</w:t>
      </w:r>
      <w:r>
        <w:rPr>
          <w:b w:val="0"/>
        </w:rPr>
        <w:t>, som jag nämnde, tidigare tagit, följt den ute bland en mängd av våra egna organisationer, och jag säger nu, att även om man kanske icke är helt nöjd med lagförslaget, har man dock en möjlighet att få in vad vi strävat efter, nämligen de sociala indikationerna. Vi skola väl därutöver arbeta för att sociala indikationer i ett modernt, välordnat samhälle icke skola behöva föreligga för en så allvarlig åtgärd som abort.</w:t>
        <w:br/>
        <w:br/>
        <w:t>Herr talman, jag yrkar bifall till utskottets förslag.</w:t>
        <w:br/>
        <w:br/>
        <w:t xml:space="preserve">I detta anförande instämde </w:t>
      </w:r>
      <w:r>
        <w:rPr>
          <w:b/>
        </w:rPr>
        <w:t>fru²</w:t>
      </w:r>
      <w:r>
        <w:rPr>
          <w:b w:val="0"/>
        </w:rPr>
        <w:t xml:space="preserve"> Johansson, </w:t>
      </w:r>
      <w:r>
        <w:rPr>
          <w:b/>
        </w:rPr>
        <w:t>fru²</w:t>
      </w:r>
      <w:r>
        <w:rPr>
          <w:b w:val="0"/>
        </w:rPr>
        <w:t xml:space="preserve"> Björck, </w:t>
      </w:r>
      <w:r>
        <w:rPr>
          <w:b/>
        </w:rPr>
        <w:t>fru²</w:t>
      </w:r>
      <w:r>
        <w:rPr>
          <w:b w:val="0"/>
        </w:rPr>
        <w:t xml:space="preserve"> Nordgren och </w:t>
      </w:r>
      <w:r>
        <w:rPr>
          <w:b/>
        </w:rPr>
        <w:t>fröken²</w:t>
      </w:r>
      <w:r>
        <w:rPr>
          <w:b w:val="0"/>
        </w:rPr>
        <w:t xml:space="preserve"> Öberg.</w:t>
      </w:r>
    </w:p>
    <w:p>
      <w:pPr>
        <w:pStyle w:val="Heading2"/>
      </w:pPr>
      <w:r>
        <w:t>19. Solveig Rönn Christiansson (Vänsterpartiet, woman)</w:t>
      </w:r>
    </w:p>
    <w:p>
      <w:r>
        <w:rPr>
          <w:b w:val="0"/>
        </w:rPr>
        <w:t xml:space="preserve">Herr talman! En av de lärdomar, som jag inhämtat av </w:t>
      </w:r>
      <w:r>
        <w:rPr>
          <w:b/>
        </w:rPr>
        <w:t>fru²</w:t>
      </w:r>
      <w:r>
        <w:rPr>
          <w:b w:val="0"/>
        </w:rPr>
        <w:t xml:space="preserve"> Gustafsons anförande, är den, att man icke skall föra polemik på det sätt </w:t>
      </w:r>
      <w:r>
        <w:rPr>
          <w:b/>
        </w:rPr>
        <w:t>hon²</w:t>
      </w:r>
      <w:r>
        <w:rPr>
          <w:b w:val="0"/>
        </w:rPr>
        <w:t xml:space="preserve"> gjorde. Man skall icke rikta sig mot förslagsställaren i stället för mot förslaget. Ty det blir synnerligen ointressant, det kan jag försäkra.</w:t>
        <w:br/>
        <w:br/>
      </w:r>
      <w:r>
        <w:rPr>
          <w:b/>
        </w:rPr>
        <w:t>Fru²</w:t>
      </w:r>
      <w:r>
        <w:rPr>
          <w:b w:val="0"/>
        </w:rPr>
        <w:t xml:space="preserve"> Gustafson framhöll, att jag ensam här ville framstå som den som förde arbetarkvinnornas talan. Jag beklagar, att jag ensam har denna uppfattning i frågan. Men därmed har jag icke mindre värderat de goda initiativ, det trogna och uppoffrande arbete, som under åratal utförts av det socialdemokratiska </w:t>
      </w:r>
      <w:r>
        <w:rPr>
          <w:b/>
        </w:rPr>
        <w:t>kvinnoförbundet¹</w:t>
      </w:r>
      <w:r>
        <w:rPr>
          <w:b w:val="0"/>
        </w:rPr>
        <w:t xml:space="preserve">. Jag tror icke jag gjort mig skyldig till något yttrande i debatten, som kan tydas därhän. När </w:t>
      </w:r>
      <w:r>
        <w:rPr>
          <w:b/>
        </w:rPr>
        <w:t>fru²</w:t>
      </w:r>
      <w:r>
        <w:rPr>
          <w:b w:val="0"/>
        </w:rPr>
        <w:t xml:space="preserve"> Gustafson i det hänseendet tog mig i örat, kallade </w:t>
      </w:r>
      <w:r>
        <w:rPr>
          <w:b/>
        </w:rPr>
        <w:t>hon²</w:t>
      </w:r>
      <w:r>
        <w:rPr>
          <w:b w:val="0"/>
        </w:rPr>
        <w:t xml:space="preserve"> det att vara anspråkslös. Jag tycker icke, att det är rätta ordet. |</w:t>
        <w:br/>
        <w:br/>
        <w:t xml:space="preserve">Vidare var det onödigt, att </w:t>
      </w:r>
      <w:r>
        <w:rPr>
          <w:b/>
        </w:rPr>
        <w:t>hon²</w:t>
      </w:r>
      <w:r>
        <w:rPr>
          <w:b w:val="0"/>
        </w:rPr>
        <w:t xml:space="preserve"> på det sätt </w:t>
      </w:r>
      <w:r>
        <w:rPr>
          <w:b/>
        </w:rPr>
        <w:t>hon²</w:t>
      </w:r>
      <w:r>
        <w:rPr>
          <w:b w:val="0"/>
        </w:rPr>
        <w:t xml:space="preserve"> gjorde försvarade </w:t>
      </w:r>
      <w:r>
        <w:rPr>
          <w:b/>
        </w:rPr>
        <w:t>fru²</w:t>
      </w:r>
      <w:r>
        <w:rPr>
          <w:b w:val="0"/>
        </w:rPr>
        <w:t xml:space="preserve"> Östlund, ty </w:t>
      </w:r>
      <w:r>
        <w:rPr>
          <w:b/>
        </w:rPr>
        <w:t>fru²</w:t>
      </w:r>
      <w:r>
        <w:rPr>
          <w:b w:val="0"/>
        </w:rPr>
        <w:t xml:space="preserve"> Östlund är säkerligen en av de vackraste </w:t>
      </w:r>
      <w:r>
        <w:rPr>
          <w:b/>
        </w:rPr>
        <w:t>kvinnogestalterna¹</w:t>
      </w:r>
      <w:r>
        <w:rPr>
          <w:b w:val="0"/>
        </w:rPr>
        <w:t xml:space="preserve"> i svensk arbetarrörelse. Men det är just detta, att det goda initiativet och det man tidigare planerat i denna sak fått en egendomlig utlösning i </w:t>
      </w:r>
      <w:r>
        <w:rPr>
          <w:b/>
        </w:rPr>
        <w:t>fru²</w:t>
      </w:r>
      <w:r>
        <w:rPr>
          <w:b w:val="0"/>
        </w:rPr>
        <w:t xml:space="preserve"> Östlunds uttalande, som jag tagit mig friheten att i dag kritisera.</w:t>
      </w:r>
    </w:p>
    <w:p>
      <w:pPr>
        <w:pStyle w:val="Heading2"/>
      </w:pPr>
      <w:r>
        <w:t>20. Axel Lindqvist (Socialdemokraterna, man)</w:t>
      </w:r>
    </w:p>
    <w:p>
      <w:r>
        <w:rPr>
          <w:b w:val="0"/>
        </w:rPr>
        <w:t>Herr talman! Jag hade icke tänkt att begära ordet. Jag skulle i allt väsentligt ha kunnat instämma i vad första lagutskottets ärade vice ordförande anfört. Men när jag suttit här och åhört debatten är det ett och annat, som gjort mig litet förargad, och det är närmast detta, som föranlett mig att begära ordet.</w:t>
        <w:br/>
        <w:br/>
        <w:t>Jag vill på det livligaste beklaga, att min ärade partivän herr Lundstedt icke haft tillfälle att deltaga i första lagutskottets behandling av detta ärende. Herr Lundstedt är ju ledamot av utskottet, och tänk, så mycket mer värdefullt det skulle ha varit att ha fått fram hans synpunkter vid den förberedande behandlingen i utskottet än att få dem framförda här i ett stort tal. Jag förstår väl, att det icke är bristande intresse från herr Lundstedts sida som gjort, att han icke varit i utskottet och där deltagit i behandlingen. Han har naturligtvis haft andra, ännu viktigare saker att syssla med, som omöjliggJort för honom att närvara.</w:t>
        <w:br/>
        <w:br/>
        <w:t>Det föreliggande lagförslaget är väl icke sådant, som många av oss trodde att förslaget skulle bli, när vi för något tiotal år sedan resonerade om denna sak här i kammaren. Men jag tror dock, att det förslag, som vi nu stå färdiga att godkänna, är ett så långt steg som det är möjligt att taga vid detta tillfälle. Under årens lopp har frågan många gånger varit uppe till behandling, och det är tydligt, att under alla de diskussioner, som då förts, ha vi lärt oss mycket. Kanske vi litet var se på saken nu på ett annat sätt än vi gjorde för tio år sedan.</w:t>
        <w:br/>
        <w:br/>
        <w:t>För min del anser jag, att lagen och dess sätt att verka blir i hög grad beroende på hur våra tjänsteläkare komma att tillämpa den. Jag skulle väl tro, att tillämpningen under de första åren kommer att bli mera snäv än längre fram. Men läkarna måste ju härvidlag med stöd av lagen också räkna med folkmeningen i landet. Jag tror därför att det är fullt riktigt vad utskottets ärade ordförande anfört i sitt särskilda yttrande. Han har Ju för sin del pläderat för längre gående rättigheter än lagen medgiver, men han framhåller även han, att föreliggande lagförslag innebär så stora förbättringar i de nuvarande förhållandena, att han icke tvekat att gå in för bifall till propositionen.</w:t>
        <w:br/>
        <w:br/>
        <w:t>När man nu från en del håll klagat över lagen, vill jag säga, att jag icke tror, att justitieminister Westman, som är den justitieminister, som fått framlägga detta lagförslag, har anledning att ångra det steg han tagit. Förslaget är sådant, att riksdagen kan godkänna det, och jag tvekar icke att säga, att denna lag blir en god lag.</w:t>
        <w:br/>
        <w:br/>
        <w:t>Jag ber, herr talman, att få yrka bifall till utskottets förslag.</w:t>
      </w:r>
    </w:p>
    <w:p>
      <w:pPr>
        <w:pStyle w:val="Heading2"/>
      </w:pPr>
      <w:r>
        <w:t>21. Hilding Hagberg (Vänsterpartiet, man)</w:t>
      </w:r>
    </w:p>
    <w:p>
      <w:r>
        <w:rPr>
          <w:b w:val="0"/>
        </w:rPr>
        <w:t>Herr talman! Jag skall icke väsentligt förlänga epaliten, men jag skulle vilja framföra några ytterligare synpunkter på denna</w:t>
        <w:br/>
        <w:br/>
        <w:t xml:space="preserve">När vi motionerat, ha vi icke sett frågan om rätten till fosterfördrivning på sociala indikationer så, att vi därmed skulle funnit den mest idealiska lösningen. Vi anse tvärtom, att det icke är en idealisk lösning, ty fosterfördrivning är ju i alla fall en operation, och en lösning på lång sikt måste man söka på andra vägar. Men dessa stå i dag icke till buds. Man måste se sanningen i ögonen och konstatera, att i dag är frågeställningen denna: skola </w:t>
      </w:r>
      <w:r>
        <w:rPr>
          <w:b/>
        </w:rPr>
        <w:t>kvinnorra¹</w:t>
      </w:r>
      <w:r>
        <w:rPr>
          <w:b w:val="0"/>
        </w:rPr>
        <w:t xml:space="preserve"> gå till kvacksalvare eller skola de gå till läkare? Med alla de deklamationer, som här göras om respekt för livet, kan man icke komma ifrån, att det är tiotusentals, ja troligen femtiotusentals </w:t>
      </w:r>
      <w:r>
        <w:rPr>
          <w:b/>
        </w:rPr>
        <w:t>kvinnor¹</w:t>
      </w:r>
      <w:r>
        <w:rPr>
          <w:b w:val="0"/>
        </w:rPr>
        <w:t xml:space="preserve">, som varje år tvingas att gå till kvacksalvare. Man kan icke komma ifrån den faktiska nöd som råder på detta område, och att det är en skamfläck för samhället, att människor skola tvingas att överlämna sina kroppar åt kvacksalvare. Eftersom frågeställningen är sådan, måste man också ha mod att erkänna, att det är bättre, att </w:t>
      </w:r>
      <w:r>
        <w:rPr>
          <w:b/>
        </w:rPr>
        <w:t>kvinnorna¹</w:t>
      </w:r>
      <w:r>
        <w:rPr>
          <w:b w:val="0"/>
        </w:rPr>
        <w:t>, till dess man finner andra former, kunna gå till läkare än att de skola gå till kvacksalvare.</w:t>
        <w:br/>
        <w:br/>
        <w:t xml:space="preserve">Här har talats om respekt för moderskapet. Jag skulle vilja ställa till denna kammares ledamöter den samvetsfrågan: Skulle ni med glädje hälsa, att, låt mig säga, er ogifta </w:t>
      </w:r>
      <w:r>
        <w:rPr>
          <w:b/>
        </w:rPr>
        <w:t>dotter²</w:t>
      </w:r>
      <w:r>
        <w:rPr>
          <w:b w:val="0"/>
        </w:rPr>
        <w:t xml:space="preserve"> får ett barn? Skulle edra känslor för moderskapets helighet hindra er från att rasa över er </w:t>
      </w:r>
      <w:r>
        <w:rPr>
          <w:b/>
        </w:rPr>
        <w:t>dotter²</w:t>
      </w:r>
      <w:r>
        <w:rPr>
          <w:b w:val="0"/>
        </w:rPr>
        <w:t xml:space="preserve"> i ett sådant fall? Det är absolut säkert, att med alla de deklamationer om respekt för moderskapet som givits, så kvarstår ännu i människornas medvetande en stämning gentemot framför allt de ogifta </w:t>
      </w:r>
      <w:r>
        <w:rPr>
          <w:b/>
        </w:rPr>
        <w:t>mödrarna²</w:t>
      </w:r>
      <w:r>
        <w:rPr>
          <w:b w:val="0"/>
        </w:rPr>
        <w:t xml:space="preserve"> som är medeltidsmässig. Det är inte bara en uppfostringsfråga. Naturligtvis kan man göra mycket genom uppfostran. Värdefulla i det hänseendet äro en del inlägg, burna av ett socialt patos, som i fjo gjordes av några </w:t>
      </w:r>
      <w:r>
        <w:rPr>
          <w:b/>
        </w:rPr>
        <w:t>kvinnor¹</w:t>
      </w:r>
      <w:r>
        <w:rPr>
          <w:b w:val="0"/>
        </w:rPr>
        <w:t xml:space="preserve"> i radio. Tyvärr har man ännu inte kunnat förändra den hårda verkligheten.</w:t>
        <w:br/>
        <w:br/>
        <w:t xml:space="preserve">Man har här diskuterat Sovjetunionen såväl från min partikamrat </w:t>
      </w:r>
      <w:r>
        <w:rPr>
          <w:b/>
        </w:rPr>
        <w:t>fru²</w:t>
      </w:r>
      <w:r>
        <w:rPr>
          <w:b w:val="0"/>
        </w:rPr>
        <w:t xml:space="preserve"> Christianssons sida som från sådana som stå mycket misstrogna mot Sovjetunionen. Jag skulle vilja säga, att när man befinner sig där, kan man inte undgå att få det intrycket, att moderskapet står mycket högt i kurs, att det betraktas som en äresak att bli </w:t>
      </w:r>
      <w:r>
        <w:rPr>
          <w:b/>
        </w:rPr>
        <w:t>mor²</w:t>
      </w:r>
      <w:r>
        <w:rPr>
          <w:b w:val="0"/>
        </w:rPr>
        <w:t xml:space="preserve"> där. Det är naturligtvis i hög grad en fråga om uppfostran, att man har nått därhän. Men jag måste säga, att här ha vi inte nått därhän. Det har anförts från utskottets vice ordförandes sida, att man i Sovjetunionen har begränsat aborträtten. Ja, han uttryckte sig till och med på det sättet, att man har slopat densamma. Det ligger så till att man har tvingats till begränsningar, vilket ju inte betyder, att man slopat aborträtten helt och hållet. En lag består fortfarande som ger </w:t>
      </w:r>
      <w:r>
        <w:rPr>
          <w:b/>
        </w:rPr>
        <w:t>kvinnorna¹</w:t>
      </w:r>
      <w:r>
        <w:rPr>
          <w:b w:val="0"/>
        </w:rPr>
        <w:t xml:space="preserve"> betydligt större friheter än vad som blir fallet i Sverige efter det beslut som kommer att fattas här i dag.</w:t>
        <w:br/>
        <w:br/>
        <w:t>Man kan fråga, vilka skäl man haft för de begränsningar i fråga om rätten till fosterfördrivning, som man vidtagit i Sovjetunionen. Det är därvid tre olika omständigheter som varit avgörande. Den första är, att fosterfördrivningen såsom ett operativt ingrepp principiellt måste anses förkastligt. Det</w:t>
        <w:br/>
        <w:br/>
        <w:t>Hur är det i detta avseende i vårt land? Jag pekar bara på det ramaskri, som mötte Sexuell tidskrift, när den startade. Jag tror, att den som vill vara ärlig, måste säga, att det behövdes åtskilligt av mod för att ställa sig bakom denna tidskrift, när den startade. Det är så ännu, sådan är miljön, så trångbröstad är man ännu i detta land. När man talar om att det skulle införas undervisning i sexuella frågor, slår man ifrån sig med båda händerna. Nu vill jag dock erkänna, att det är riktigt, att även den tanken har börjat mogna. Det återstår emellertid oerhört mycket på detta område att göra. Man måste alltså komma fram till sådana förhållanden, att åt människorna ges möjligheter att på andra vägar än genom abort undvika ett icke önskat moderskap. Det är idealet, som man måste eftersträva, men vi äro inte där ännu. Vi komma inte att lösa den frågan med det beslut som nu skall fattas. Icke heller ger det utlåtande, som skall behandlas i nästa punkt och som avser försäljningen av preventivmedel, lösningen av detta problem.</w:t>
        <w:br/>
        <w:br/>
        <w:t xml:space="preserve">Det har vittnats om vilka svåra följder för </w:t>
      </w:r>
      <w:r>
        <w:rPr>
          <w:b/>
        </w:rPr>
        <w:t>kvinnorna¹</w:t>
      </w:r>
      <w:r>
        <w:rPr>
          <w:b w:val="0"/>
        </w:rPr>
        <w:t xml:space="preserve"> de nuvarande förhållandena ha. Läkarna intyga det enstämmigt och, märk väl, läkarna ha i praktiken brutit mot den tidigare lagstiftningen för länge sedan. Det vi i dag komma att besluta, det är ju i själva verket ingenting annat än att vi upprepa en gammal erfarenhet, att vi med lagstiftning skola registrera en verklighet, som för länge sedan har genomförts i det levande livet. Läkarna i vårt land, våra högsta läkarmyndigheter, ha av sitt eget samvete, av de praktiska erfarenheterna, av det hårda livets krav, tvingats att ignorera den tidigare lagstiftningen. Det företages i vårt land sedan lång tid tillbaka aborter på de grunder som nu skola godkännas i lagen enligt regeringens förslag. Det är därför ingenting nytt. Man tar inte ett steg vidare. Man bara skriver in i lägen denna nya verklighet, som för länge sedan har skapats i vårt land, men tiden borde ha mognat, för att man skulle ha skrivit in något nytt, nämligen erkännande av att det finns sociala skäl för fosterfördrivning. Nu vägrar man emellertid att göra detta. Man vill det inte, trots att man inte gör någonting, i vart fall ingenting varaktigt eller effektivt, för att göra slut på de nuvarande missförhållandena. Vi komma att i fortsättningen få finna, att tiotusentals </w:t>
      </w:r>
      <w:r>
        <w:rPr>
          <w:b/>
        </w:rPr>
        <w:t>kvinnor¹</w:t>
      </w:r>
      <w:r>
        <w:rPr>
          <w:b w:val="0"/>
        </w:rPr>
        <w:t xml:space="preserve"> varje år antingen själva eller genom kvacksalvare befria sig från ett icke önskat foster. Vi komma då och då att få uppröras av tidningarnas meddelanden, att i det och det fallet har polisen ingripit. Vi komma att få inregistrera, att </w:t>
      </w:r>
      <w:r>
        <w:rPr>
          <w:b/>
        </w:rPr>
        <w:t>kvinnor¹</w:t>
      </w:r>
      <w:r>
        <w:rPr>
          <w:b w:val="0"/>
        </w:rPr>
        <w:t xml:space="preserve"> och kvacksalvare dömas till straff. Ingenting kommer att ändras med denna lag, och därför måste Jag understryka, vad min partikamrat sade i sitt första anförande: Man hade haft rätt att vänta, att det skulle bli en triumfens dag för de nya synpunkter som ändå trängt fram så mycket men som icke ha nått in hit, innanför denna kammares väggar. Man hade kunnat vänta det efter den förutvarande Justitieministerns klara deklarationer och i medvetandet om att de representanter som sitta här och äro valda av arbetare i själ och hjärta ha den övertygelsen att man måste beträda vägen till erkännande av de sociala indikationernas berättigande. Jag kan icke förstå annat än att denna fråga har offrats på samarbetets altare, att de ledamöter i regeringen, som icke tillhöra bondeförbundet, ha fått begå våld på sitt</w:t>
        <w:br/>
        <w:br/>
        <w:t xml:space="preserve">Då man vet det, kan man ju inte känna sig imponerad av det steg som i dag tages. Hela frågan är olöst, och jag skulle vilja säga till en </w:t>
      </w:r>
      <w:r>
        <w:rPr>
          <w:b/>
        </w:rPr>
        <w:t>kvinnlig¹</w:t>
      </w:r>
      <w:r>
        <w:rPr>
          <w:b w:val="0"/>
        </w:rPr>
        <w:t xml:space="preserve"> ledamot, som har talat här i dag, att saken icke förbättras genom att man påminner om de insatser som gjorts på olika områden, absolut icke. Konsekvensen blir att man vidmakthåller den gamla ordningen i den väsentligaste delen, och denna konsekvens bjuder att bygga fängelser. Det är, som herr Lundstedt här har påpekat, orimligt med ett förfaringssätt, där man dömer var femhundrade eller var tusende. Det är ingen rim och reson i det. Det är att erkänna sin maktlöshet, sin oförmåga att göra något, och därför, herr talman, anser jag, att man haft alla skäl för att utvidga förslaget. Man skulle på det sätt som en tidigare socialdemokratisk regering uppskisserade genom sin justitieminister ha fört fram frågan. Det hade visserligen icke varit en behaglig lösning, men om man betraktat den som ett provisorium, hade man i alla fall fått en tillfällig lösning att tillgripa mot de nurvarande miserabla förhållandena, tills man skapat ett sådant tillstånd, att man skulle kunna säga, att vi kunna med tryggt samvete hälsa varje ny medborgare som välkommen gäst till ett rikt dukat livets bord.</w:t>
        <w:br/>
        <w:br/>
        <w:t>Herr talman! Jag ber med hänvisning till det anförda att få yrka bifall till den av herr Nordström i Kramfors m. fl. väckta motionen.</w:t>
        <w:br/>
        <w:br/>
        <w:t>Den läkare som utför ingreppet skall i skriftligt utlåtande angiva förutsättningarna härför. Avbrytande — — — åtgärden.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2152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