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6F1" w:rsidRDefault="00C076F1" w:rsidP="00C076F1">
      <w:pPr>
        <w:pStyle w:val="Heading2"/>
        <w:rPr>
          <w:rFonts w:ascii="Georgia" w:eastAsia="Times New Roman" w:hAnsi="Georgia"/>
          <w:lang w:eastAsia="en-CA"/>
        </w:rPr>
      </w:pPr>
      <w:bookmarkStart w:id="0" w:name="_Toc525790343"/>
      <w:r w:rsidRPr="008B06F7">
        <w:rPr>
          <w:rFonts w:ascii="Georgia" w:eastAsia="Times New Roman" w:hAnsi="Georgia"/>
          <w:lang w:eastAsia="en-CA"/>
        </w:rPr>
        <w:t>Second Reflection (700 words)</w:t>
      </w:r>
      <w:bookmarkEnd w:id="0"/>
    </w:p>
    <w:p w:rsidR="00C076F1" w:rsidRPr="00C076F1" w:rsidRDefault="00C076F1" w:rsidP="00C076F1">
      <w:pPr>
        <w:rPr>
          <w:lang w:eastAsia="en-CA"/>
        </w:rPr>
      </w:pPr>
    </w:p>
    <w:p w:rsidR="00C076F1" w:rsidRPr="00C076F1" w:rsidRDefault="00C076F1" w:rsidP="00C076F1">
      <w:pPr>
        <w:rPr>
          <w:rFonts w:ascii="Georgia" w:hAnsi="Georgia"/>
          <w:sz w:val="24"/>
          <w:szCs w:val="24"/>
        </w:rPr>
      </w:pPr>
      <w:r w:rsidRPr="00C076F1">
        <w:rPr>
          <w:rFonts w:ascii="Georgia" w:hAnsi="Georgia"/>
          <w:sz w:val="24"/>
          <w:szCs w:val="24"/>
          <w:lang w:eastAsia="en-CA"/>
        </w:rPr>
        <w:t xml:space="preserve">Before completing this assignment, read the </w:t>
      </w:r>
      <w:r>
        <w:rPr>
          <w:rFonts w:ascii="Georgia" w:hAnsi="Georgia"/>
          <w:sz w:val="24"/>
          <w:szCs w:val="24"/>
          <w:lang w:eastAsia="en-CA"/>
        </w:rPr>
        <w:t xml:space="preserve">REVISED </w:t>
      </w:r>
      <w:r w:rsidRPr="00C076F1">
        <w:rPr>
          <w:rFonts w:ascii="Georgia" w:hAnsi="Georgia"/>
          <w:sz w:val="24"/>
          <w:szCs w:val="24"/>
          <w:lang w:eastAsia="en-CA"/>
        </w:rPr>
        <w:t>handout “</w:t>
      </w:r>
      <w:bookmarkStart w:id="1" w:name="_Toc525790332"/>
      <w:r w:rsidRPr="00C076F1">
        <w:rPr>
          <w:rFonts w:ascii="Georgia" w:hAnsi="Georgia"/>
          <w:sz w:val="24"/>
          <w:szCs w:val="24"/>
        </w:rPr>
        <w:t>The Ruin:  Digital Literary Studies</w:t>
      </w:r>
      <w:bookmarkEnd w:id="1"/>
      <w:r w:rsidRPr="00C076F1">
        <w:rPr>
          <w:rFonts w:ascii="Georgia" w:hAnsi="Georgia"/>
          <w:sz w:val="24"/>
          <w:szCs w:val="24"/>
        </w:rPr>
        <w:t>” and carry out the exercises it asks you to do.</w:t>
      </w:r>
    </w:p>
    <w:p w:rsidR="00C076F1" w:rsidRPr="00C076F1" w:rsidRDefault="00C076F1" w:rsidP="00C076F1">
      <w:pPr>
        <w:pStyle w:val="ListParagraph"/>
        <w:rPr>
          <w:lang w:eastAsia="en-CA"/>
        </w:rPr>
      </w:pPr>
    </w:p>
    <w:p w:rsidR="004E0AB1" w:rsidRDefault="00C076F1" w:rsidP="004E0AB1">
      <w:pPr>
        <w:pStyle w:val="ListParagraph"/>
        <w:numPr>
          <w:ilvl w:val="0"/>
          <w:numId w:val="1"/>
        </w:numPr>
        <w:spacing w:after="0" w:line="240" w:lineRule="auto"/>
        <w:rPr>
          <w:rFonts w:ascii="Georgia" w:eastAsia="Times New Roman" w:hAnsi="Georgia" w:cs="Arial"/>
          <w:lang w:eastAsia="en-CA"/>
        </w:rPr>
      </w:pPr>
      <w:r w:rsidRPr="008B06F7">
        <w:rPr>
          <w:rFonts w:ascii="Georgia" w:hAnsi="Georgia"/>
          <w:lang w:eastAsia="en-CA"/>
        </w:rPr>
        <w:t xml:space="preserve">What is </w:t>
      </w:r>
      <w:r w:rsidRPr="008B06F7">
        <w:rPr>
          <w:rFonts w:ascii="Georgia" w:hAnsi="Georgia"/>
          <w:i/>
          <w:lang w:eastAsia="en-CA"/>
        </w:rPr>
        <w:t>The Ruin</w:t>
      </w:r>
      <w:r w:rsidRPr="008B06F7">
        <w:rPr>
          <w:rFonts w:ascii="Georgia" w:hAnsi="Georgia"/>
          <w:lang w:eastAsia="en-CA"/>
        </w:rPr>
        <w:t xml:space="preserve">?  </w:t>
      </w:r>
      <w:r w:rsidR="004E0AB1">
        <w:rPr>
          <w:rFonts w:ascii="Georgia" w:hAnsi="Georgia"/>
          <w:lang w:eastAsia="en-CA"/>
        </w:rPr>
        <w:t>Briefly describe</w:t>
      </w:r>
      <w:r w:rsidRPr="008B06F7">
        <w:rPr>
          <w:rFonts w:ascii="Georgia" w:hAnsi="Georgia"/>
          <w:lang w:eastAsia="en-CA"/>
        </w:rPr>
        <w:t xml:space="preserve"> the poem</w:t>
      </w:r>
      <w:r w:rsidR="004E0AB1">
        <w:rPr>
          <w:rFonts w:ascii="Georgia" w:hAnsi="Georgia"/>
          <w:lang w:eastAsia="en-CA"/>
        </w:rPr>
        <w:t xml:space="preserve"> and</w:t>
      </w:r>
      <w:r w:rsidRPr="008B06F7">
        <w:rPr>
          <w:rFonts w:ascii="Georgia" w:hAnsi="Georgia"/>
          <w:lang w:eastAsia="en-CA"/>
        </w:rPr>
        <w:t xml:space="preserve"> its themes</w:t>
      </w:r>
      <w:r w:rsidR="004E0AB1">
        <w:rPr>
          <w:rFonts w:ascii="Georgia" w:hAnsi="Georgia"/>
          <w:lang w:eastAsia="en-CA"/>
        </w:rPr>
        <w:t>.</w:t>
      </w:r>
      <w:r w:rsidRPr="008B06F7">
        <w:rPr>
          <w:rFonts w:ascii="Georgia" w:hAnsi="Georgia"/>
          <w:lang w:eastAsia="en-CA"/>
        </w:rPr>
        <w:t xml:space="preserve"> </w:t>
      </w:r>
      <w:r w:rsidR="004E0AB1">
        <w:rPr>
          <w:rFonts w:ascii="Georgia" w:hAnsi="Georgia"/>
          <w:lang w:eastAsia="en-CA"/>
        </w:rPr>
        <w:t xml:space="preserve">State what passage you are focusing on </w:t>
      </w:r>
      <w:r w:rsidRPr="008B06F7">
        <w:rPr>
          <w:rFonts w:ascii="Georgia" w:hAnsi="Georgia"/>
          <w:lang w:eastAsia="en-CA"/>
        </w:rPr>
        <w:t xml:space="preserve">and </w:t>
      </w:r>
      <w:r w:rsidR="004E0AB1">
        <w:rPr>
          <w:rFonts w:ascii="Georgia" w:hAnsi="Georgia"/>
          <w:lang w:eastAsia="en-CA"/>
        </w:rPr>
        <w:t xml:space="preserve">analyze </w:t>
      </w:r>
      <w:r w:rsidRPr="008B06F7">
        <w:rPr>
          <w:rFonts w:ascii="Georgia" w:hAnsi="Georgia"/>
          <w:lang w:eastAsia="en-CA"/>
        </w:rPr>
        <w:t>its poetic characteristics</w:t>
      </w:r>
      <w:r>
        <w:rPr>
          <w:rFonts w:ascii="Georgia" w:hAnsi="Georgia"/>
          <w:lang w:eastAsia="en-CA"/>
        </w:rPr>
        <w:t xml:space="preserve">, as discussed in class. </w:t>
      </w:r>
      <w:r w:rsidR="004E0AB1">
        <w:rPr>
          <w:rFonts w:ascii="Georgia" w:hAnsi="Georgia"/>
          <w:lang w:eastAsia="en-CA"/>
        </w:rPr>
        <w:t xml:space="preserve">Be specific; cite poem by line numbers.  Cite Echard’s online translation correctly </w:t>
      </w:r>
      <w:r w:rsidR="004E0AB1">
        <w:rPr>
          <w:rFonts w:ascii="Georgia" w:eastAsia="Times New Roman" w:hAnsi="Georgia" w:cs="Arial"/>
          <w:lang w:eastAsia="en-CA"/>
        </w:rPr>
        <w:t xml:space="preserve">using the citation format of your choice.  </w:t>
      </w:r>
    </w:p>
    <w:p w:rsidR="00C076F1" w:rsidRPr="008B06F7" w:rsidRDefault="00C076F1" w:rsidP="00C076F1">
      <w:pPr>
        <w:pStyle w:val="ListParagraph"/>
        <w:rPr>
          <w:rFonts w:ascii="Georgia" w:hAnsi="Georgia"/>
          <w:lang w:eastAsia="en-CA"/>
        </w:rPr>
      </w:pPr>
    </w:p>
    <w:p w:rsidR="00C076F1" w:rsidRDefault="00C076F1" w:rsidP="00C076F1">
      <w:pPr>
        <w:pStyle w:val="ListParagraph"/>
        <w:numPr>
          <w:ilvl w:val="0"/>
          <w:numId w:val="1"/>
        </w:numPr>
        <w:spacing w:after="0" w:line="240" w:lineRule="auto"/>
        <w:rPr>
          <w:rFonts w:ascii="Georgia" w:eastAsia="Times New Roman" w:hAnsi="Georgia" w:cs="Arial"/>
          <w:lang w:eastAsia="en-CA"/>
        </w:rPr>
      </w:pPr>
      <w:r w:rsidRPr="008B06F7">
        <w:rPr>
          <w:rFonts w:ascii="Georgia" w:hAnsi="Georgia"/>
          <w:lang w:eastAsia="en-CA"/>
        </w:rPr>
        <w:t xml:space="preserve">What is </w:t>
      </w:r>
      <w:r w:rsidRPr="008B06F7">
        <w:rPr>
          <w:rFonts w:ascii="Georgia" w:eastAsia="Times New Roman" w:hAnsi="Georgia" w:cs="Arial"/>
          <w:lang w:eastAsia="en-CA"/>
        </w:rPr>
        <w:t xml:space="preserve">“deformance,” as defined by McGann and Davidson, and how did you practice deformance on </w:t>
      </w:r>
      <w:r w:rsidRPr="008B06F7">
        <w:rPr>
          <w:rFonts w:ascii="Georgia" w:eastAsia="Times New Roman" w:hAnsi="Georgia" w:cs="Arial"/>
          <w:i/>
          <w:lang w:eastAsia="en-CA"/>
        </w:rPr>
        <w:t>The Ruin?</w:t>
      </w:r>
      <w:r w:rsidRPr="008B06F7">
        <w:rPr>
          <w:rFonts w:ascii="Georgia" w:eastAsia="Times New Roman" w:hAnsi="Georgia" w:cs="Arial"/>
          <w:lang w:eastAsia="en-CA"/>
        </w:rPr>
        <w:t xml:space="preserve"> </w:t>
      </w:r>
      <w:r w:rsidR="00C007B2">
        <w:rPr>
          <w:rFonts w:ascii="Georgia" w:eastAsia="Times New Roman" w:hAnsi="Georgia" w:cs="Arial"/>
          <w:lang w:eastAsia="en-CA"/>
        </w:rPr>
        <w:t xml:space="preserve">Cite McGann and Davidson correctly using the citation format of your choice.  </w:t>
      </w:r>
    </w:p>
    <w:p w:rsidR="00C076F1" w:rsidRPr="008B06F7" w:rsidRDefault="00C076F1" w:rsidP="00C076F1">
      <w:pPr>
        <w:pStyle w:val="ListParagraph"/>
        <w:spacing w:after="0" w:line="240" w:lineRule="auto"/>
        <w:rPr>
          <w:rFonts w:ascii="Georgia" w:eastAsia="Times New Roman" w:hAnsi="Georgia" w:cs="Arial"/>
          <w:lang w:eastAsia="en-CA"/>
        </w:rPr>
      </w:pPr>
    </w:p>
    <w:p w:rsidR="00C007B2" w:rsidRDefault="00C007B2" w:rsidP="00C076F1">
      <w:pPr>
        <w:pStyle w:val="ListParagraph"/>
        <w:numPr>
          <w:ilvl w:val="0"/>
          <w:numId w:val="1"/>
        </w:numPr>
        <w:spacing w:after="0" w:line="240" w:lineRule="auto"/>
        <w:rPr>
          <w:rFonts w:ascii="Georgia" w:eastAsia="Times New Roman" w:hAnsi="Georgia" w:cs="Arial"/>
          <w:lang w:eastAsia="en-CA"/>
        </w:rPr>
      </w:pPr>
      <w:r w:rsidRPr="008B06F7">
        <w:rPr>
          <w:rFonts w:ascii="Georgia" w:eastAsia="Times New Roman" w:hAnsi="Georgia" w:cs="Arial"/>
          <w:lang w:eastAsia="en-CA"/>
        </w:rPr>
        <w:t xml:space="preserve">Describe the </w:t>
      </w:r>
      <w:r>
        <w:rPr>
          <w:rFonts w:ascii="Georgia" w:eastAsia="Times New Roman" w:hAnsi="Georgia" w:cs="Arial"/>
          <w:lang w:eastAsia="en-CA"/>
        </w:rPr>
        <w:t>literary study methodology</w:t>
      </w:r>
      <w:r w:rsidRPr="008B06F7">
        <w:rPr>
          <w:rFonts w:ascii="Georgia" w:eastAsia="Times New Roman" w:hAnsi="Georgia" w:cs="Arial"/>
          <w:lang w:eastAsia="en-CA"/>
        </w:rPr>
        <w:t xml:space="preserve"> </w:t>
      </w:r>
      <w:r>
        <w:rPr>
          <w:rFonts w:ascii="Georgia" w:eastAsia="Times New Roman" w:hAnsi="Georgia" w:cs="Arial"/>
          <w:lang w:eastAsia="en-CA"/>
        </w:rPr>
        <w:t>we used</w:t>
      </w:r>
      <w:r w:rsidRPr="008B06F7">
        <w:rPr>
          <w:rFonts w:ascii="Georgia" w:eastAsia="Times New Roman" w:hAnsi="Georgia" w:cs="Arial"/>
          <w:lang w:eastAsia="en-CA"/>
        </w:rPr>
        <w:t>.</w:t>
      </w:r>
      <w:r>
        <w:rPr>
          <w:rFonts w:ascii="Georgia" w:eastAsia="Times New Roman" w:hAnsi="Georgia" w:cs="Arial"/>
          <w:lang w:eastAsia="en-CA"/>
        </w:rPr>
        <w:t xml:space="preserve">  Make sure you answer the following questions:</w:t>
      </w:r>
    </w:p>
    <w:p w:rsidR="00C007B2" w:rsidRPr="00C007B2" w:rsidRDefault="00C007B2" w:rsidP="00C007B2">
      <w:pPr>
        <w:pStyle w:val="ListParagraph"/>
        <w:rPr>
          <w:rFonts w:ascii="Georgia" w:eastAsia="Times New Roman" w:hAnsi="Georgia" w:cs="Arial"/>
          <w:lang w:eastAsia="en-CA"/>
        </w:rPr>
      </w:pPr>
    </w:p>
    <w:p w:rsidR="00C007B2" w:rsidRDefault="00C007B2" w:rsidP="00C007B2">
      <w:pPr>
        <w:pStyle w:val="ListParagraph"/>
        <w:numPr>
          <w:ilvl w:val="1"/>
          <w:numId w:val="1"/>
        </w:numPr>
        <w:spacing w:after="0" w:line="240" w:lineRule="auto"/>
        <w:rPr>
          <w:rFonts w:ascii="Georgia" w:eastAsia="Times New Roman" w:hAnsi="Georgia" w:cs="Arial"/>
          <w:lang w:eastAsia="en-CA"/>
        </w:rPr>
      </w:pPr>
      <w:r>
        <w:rPr>
          <w:rFonts w:ascii="Georgia" w:eastAsia="Times New Roman" w:hAnsi="Georgia" w:cs="Arial"/>
          <w:lang w:eastAsia="en-CA"/>
        </w:rPr>
        <w:t>What is TEI? How did we use it? (Your own words, please.)</w:t>
      </w:r>
      <w:r w:rsidR="004E0AB1">
        <w:rPr>
          <w:rFonts w:ascii="Georgia" w:eastAsia="Times New Roman" w:hAnsi="Georgia" w:cs="Arial"/>
          <w:lang w:eastAsia="en-CA"/>
        </w:rPr>
        <w:t xml:space="preserve"> </w:t>
      </w:r>
    </w:p>
    <w:p w:rsidR="004E0AB1" w:rsidRDefault="00C007B2" w:rsidP="00C657C3">
      <w:pPr>
        <w:pStyle w:val="ListParagraph"/>
        <w:numPr>
          <w:ilvl w:val="1"/>
          <w:numId w:val="1"/>
        </w:numPr>
        <w:spacing w:after="0" w:line="240" w:lineRule="auto"/>
        <w:rPr>
          <w:rFonts w:ascii="Georgia" w:eastAsia="Times New Roman" w:hAnsi="Georgia" w:cs="Arial"/>
          <w:lang w:eastAsia="en-CA"/>
        </w:rPr>
      </w:pPr>
      <w:r w:rsidRPr="004E0AB1">
        <w:rPr>
          <w:rFonts w:ascii="Georgia" w:eastAsia="Times New Roman" w:hAnsi="Georgia" w:cs="Arial"/>
          <w:lang w:eastAsia="en-CA"/>
        </w:rPr>
        <w:t>What tag did you create?  What is it supposed to describe? Why did you choose it?</w:t>
      </w:r>
      <w:r w:rsidR="004E0AB1" w:rsidRPr="004E0AB1">
        <w:rPr>
          <w:rFonts w:ascii="Georgia" w:eastAsia="Times New Roman" w:hAnsi="Georgia" w:cs="Arial"/>
          <w:lang w:eastAsia="en-CA"/>
        </w:rPr>
        <w:t xml:space="preserve"> </w:t>
      </w:r>
      <w:r w:rsidRPr="004E0AB1">
        <w:rPr>
          <w:rFonts w:ascii="Georgia" w:eastAsia="Times New Roman" w:hAnsi="Georgia" w:cs="Arial"/>
          <w:lang w:eastAsia="en-CA"/>
        </w:rPr>
        <w:t xml:space="preserve">Include at least one screenshot of the viewing screen with your TEI code, XSLT code, and results.  </w:t>
      </w:r>
    </w:p>
    <w:p w:rsidR="00C007B2" w:rsidRPr="004E0AB1" w:rsidRDefault="00C076F1" w:rsidP="00C657C3">
      <w:pPr>
        <w:pStyle w:val="ListParagraph"/>
        <w:numPr>
          <w:ilvl w:val="1"/>
          <w:numId w:val="1"/>
        </w:numPr>
        <w:spacing w:after="0" w:line="240" w:lineRule="auto"/>
        <w:rPr>
          <w:rFonts w:ascii="Georgia" w:eastAsia="Times New Roman" w:hAnsi="Georgia" w:cs="Arial"/>
          <w:lang w:eastAsia="en-CA"/>
        </w:rPr>
      </w:pPr>
      <w:r w:rsidRPr="004E0AB1">
        <w:rPr>
          <w:rFonts w:ascii="Georgia" w:eastAsia="Times New Roman" w:hAnsi="Georgia" w:cs="Arial"/>
          <w:lang w:eastAsia="en-CA"/>
        </w:rPr>
        <w:t xml:space="preserve">What did you learn from making these digital artifacts that simply reading the poem did not uncover?  What is the most significant affordance of your tools and digital artifacts that enabled you to gain these insights?  What </w:t>
      </w:r>
      <w:r w:rsidR="004E0AB1">
        <w:rPr>
          <w:rFonts w:ascii="Georgia" w:eastAsia="Times New Roman" w:hAnsi="Georgia" w:cs="Arial"/>
          <w:i/>
          <w:lang w:eastAsia="en-CA"/>
        </w:rPr>
        <w:t xml:space="preserve">failed </w:t>
      </w:r>
      <w:r w:rsidR="004E0AB1">
        <w:rPr>
          <w:rFonts w:ascii="Georgia" w:eastAsia="Times New Roman" w:hAnsi="Georgia" w:cs="Arial"/>
          <w:lang w:eastAsia="en-CA"/>
        </w:rPr>
        <w:t>to</w:t>
      </w:r>
      <w:r w:rsidRPr="004E0AB1">
        <w:rPr>
          <w:rFonts w:ascii="Georgia" w:eastAsia="Times New Roman" w:hAnsi="Georgia" w:cs="Arial"/>
          <w:i/>
          <w:lang w:eastAsia="en-CA"/>
        </w:rPr>
        <w:t xml:space="preserve"> </w:t>
      </w:r>
      <w:r w:rsidRPr="004E0AB1">
        <w:rPr>
          <w:rFonts w:ascii="Georgia" w:eastAsia="Times New Roman" w:hAnsi="Georgia" w:cs="Arial"/>
          <w:lang w:eastAsia="en-CA"/>
        </w:rPr>
        <w:t>work—that is, what was difficult or counterproductive about working with TEI</w:t>
      </w:r>
      <w:r w:rsidR="004E0AB1" w:rsidRPr="004E0AB1">
        <w:rPr>
          <w:rFonts w:ascii="Georgia" w:eastAsia="Times New Roman" w:hAnsi="Georgia" w:cs="Arial"/>
          <w:lang w:eastAsia="en-CA"/>
        </w:rPr>
        <w:t xml:space="preserve"> and XSLT</w:t>
      </w:r>
      <w:r w:rsidRPr="004E0AB1">
        <w:rPr>
          <w:rFonts w:ascii="Georgia" w:eastAsia="Times New Roman" w:hAnsi="Georgia" w:cs="Arial"/>
          <w:lang w:eastAsia="en-CA"/>
        </w:rPr>
        <w:t xml:space="preserve">?  </w:t>
      </w:r>
    </w:p>
    <w:p w:rsidR="00C076F1" w:rsidRPr="008B06F7" w:rsidRDefault="00C076F1" w:rsidP="00C007B2">
      <w:pPr>
        <w:pStyle w:val="ListParagraph"/>
        <w:numPr>
          <w:ilvl w:val="1"/>
          <w:numId w:val="1"/>
        </w:numPr>
        <w:spacing w:after="0" w:line="240" w:lineRule="auto"/>
        <w:rPr>
          <w:rFonts w:ascii="Georgia" w:eastAsia="Times New Roman" w:hAnsi="Georgia" w:cs="Arial"/>
          <w:lang w:eastAsia="en-CA"/>
        </w:rPr>
      </w:pPr>
      <w:r w:rsidRPr="008B06F7">
        <w:rPr>
          <w:rFonts w:ascii="Georgia" w:eastAsia="Times New Roman" w:hAnsi="Georgia" w:cs="Arial"/>
          <w:lang w:eastAsia="en-CA"/>
        </w:rPr>
        <w:t xml:space="preserve">How does your analysis work </w:t>
      </w:r>
      <w:r w:rsidRPr="008B06F7">
        <w:rPr>
          <w:rFonts w:ascii="Georgia" w:eastAsia="Times New Roman" w:hAnsi="Georgia" w:cs="Arial"/>
          <w:i/>
          <w:lang w:eastAsia="en-CA"/>
        </w:rPr>
        <w:t xml:space="preserve">with </w:t>
      </w:r>
      <w:r w:rsidRPr="008B06F7">
        <w:rPr>
          <w:rFonts w:ascii="Georgia" w:eastAsia="Times New Roman" w:hAnsi="Georgia" w:cs="Arial"/>
          <w:lang w:eastAsia="en-CA"/>
        </w:rPr>
        <w:t xml:space="preserve">or </w:t>
      </w:r>
      <w:r w:rsidRPr="008B06F7">
        <w:rPr>
          <w:rFonts w:ascii="Georgia" w:eastAsia="Times New Roman" w:hAnsi="Georgia" w:cs="Arial"/>
          <w:i/>
          <w:lang w:eastAsia="en-CA"/>
        </w:rPr>
        <w:t xml:space="preserve">against </w:t>
      </w:r>
      <w:r w:rsidRPr="008B06F7">
        <w:rPr>
          <w:rFonts w:ascii="Georgia" w:eastAsia="Times New Roman" w:hAnsi="Georgia" w:cs="Arial"/>
          <w:lang w:eastAsia="en-CA"/>
        </w:rPr>
        <w:t>the poem—that is, are you “breaking” or “recreating” the poem? What difference does it make that you are reading an endangered poem—that is, a poem that comes down to us in fragments, in a single manuscript, in a language no longer spoken? Be as specific as possible.</w:t>
      </w:r>
    </w:p>
    <w:p w:rsidR="00C076F1" w:rsidRPr="008B06F7" w:rsidRDefault="00C076F1" w:rsidP="00C076F1">
      <w:pPr>
        <w:rPr>
          <w:rFonts w:ascii="Georgia" w:hAnsi="Georgia"/>
        </w:rPr>
      </w:pPr>
    </w:p>
    <w:p w:rsidR="00232D29" w:rsidRDefault="00232D29">
      <w:pPr>
        <w:rPr>
          <w:rFonts w:ascii="Times New Roman" w:hAnsi="Times New Roman" w:cs="Times New Roman"/>
          <w:b/>
        </w:rPr>
      </w:pPr>
      <w:r>
        <w:rPr>
          <w:rFonts w:ascii="Times New Roman" w:hAnsi="Times New Roman" w:cs="Times New Roman"/>
          <w:b/>
        </w:rPr>
        <w:br w:type="page"/>
      </w:r>
    </w:p>
    <w:p w:rsidR="00232D29" w:rsidRDefault="00232D29" w:rsidP="00232D29">
      <w:pPr>
        <w:spacing w:after="0"/>
        <w:rPr>
          <w:rFonts w:ascii="Times New Roman" w:hAnsi="Times New Roman" w:cs="Times New Roman"/>
          <w:b/>
        </w:rPr>
      </w:pPr>
      <w:bookmarkStart w:id="2" w:name="_GoBack"/>
      <w:bookmarkEnd w:id="2"/>
      <w:r>
        <w:rPr>
          <w:rFonts w:ascii="Times New Roman" w:hAnsi="Times New Roman" w:cs="Times New Roman"/>
          <w:b/>
        </w:rPr>
        <w:t xml:space="preserve">Reflection II:  </w:t>
      </w:r>
      <w:r w:rsidRPr="008F2AD6">
        <w:rPr>
          <w:rFonts w:ascii="Times New Roman" w:hAnsi="Times New Roman" w:cs="Times New Roman"/>
          <w:b/>
        </w:rPr>
        <w:t>Evaluation</w:t>
      </w:r>
    </w:p>
    <w:p w:rsidR="00232D29" w:rsidRPr="008F2AD6" w:rsidRDefault="00232D29" w:rsidP="00232D29">
      <w:pPr>
        <w:spacing w:after="0"/>
        <w:rPr>
          <w:rFonts w:ascii="Times New Roman" w:hAnsi="Times New Roman" w:cs="Times New Roman"/>
          <w:b/>
        </w:rPr>
      </w:pPr>
    </w:p>
    <w:p w:rsidR="00232D29" w:rsidRDefault="00232D29" w:rsidP="00232D29">
      <w:pPr>
        <w:spacing w:after="0"/>
        <w:rPr>
          <w:rFonts w:ascii="Times New Roman" w:hAnsi="Times New Roman" w:cs="Times New Roman"/>
        </w:rPr>
      </w:pPr>
      <w:r>
        <w:rPr>
          <w:rFonts w:ascii="Times New Roman" w:hAnsi="Times New Roman" w:cs="Times New Roman"/>
        </w:rPr>
        <w:t>This assignment is graded out of 10.</w:t>
      </w:r>
    </w:p>
    <w:p w:rsidR="00232D29" w:rsidRDefault="00232D29" w:rsidP="00232D29">
      <w:pPr>
        <w:spacing w:after="0"/>
        <w:rPr>
          <w:rFonts w:ascii="Times New Roman" w:hAnsi="Times New Roman" w:cs="Times New Roman"/>
        </w:rPr>
      </w:pPr>
    </w:p>
    <w:p w:rsidR="00232D29" w:rsidRDefault="00232D29" w:rsidP="00232D29">
      <w:pPr>
        <w:spacing w:after="0"/>
        <w:rPr>
          <w:rFonts w:ascii="Times New Roman" w:hAnsi="Times New Roman" w:cs="Times New Roman"/>
        </w:rPr>
      </w:pPr>
      <w:r>
        <w:rPr>
          <w:rFonts w:ascii="Times New Roman" w:hAnsi="Times New Roman" w:cs="Times New Roman"/>
        </w:rPr>
        <w:t>Intro (/2)</w:t>
      </w:r>
    </w:p>
    <w:p w:rsidR="00232D29" w:rsidRPr="00784959" w:rsidRDefault="00232D29" w:rsidP="00232D29">
      <w:pPr>
        <w:pStyle w:val="ListParagraph"/>
        <w:numPr>
          <w:ilvl w:val="0"/>
          <w:numId w:val="5"/>
        </w:numPr>
        <w:spacing w:after="0"/>
        <w:rPr>
          <w:rFonts w:ascii="Times New Roman" w:hAnsi="Times New Roman" w:cs="Times New Roman"/>
        </w:rPr>
      </w:pPr>
      <w:r w:rsidRPr="00784959">
        <w:rPr>
          <w:rFonts w:ascii="Times New Roman" w:hAnsi="Times New Roman" w:cs="Times New Roman"/>
        </w:rPr>
        <w:t xml:space="preserve">A clear contextualization of </w:t>
      </w:r>
      <w:r w:rsidRPr="00784959">
        <w:rPr>
          <w:rFonts w:ascii="Times New Roman" w:hAnsi="Times New Roman" w:cs="Times New Roman"/>
          <w:i/>
        </w:rPr>
        <w:t>The Ruin</w:t>
      </w:r>
      <w:r w:rsidRPr="00784959">
        <w:rPr>
          <w:rFonts w:ascii="Times New Roman" w:hAnsi="Times New Roman" w:cs="Times New Roman"/>
        </w:rPr>
        <w:t>:  its manuscript context, its historical period, and its content.</w:t>
      </w:r>
    </w:p>
    <w:p w:rsidR="00232D29" w:rsidRPr="00784959" w:rsidRDefault="00232D29" w:rsidP="00232D29">
      <w:pPr>
        <w:pStyle w:val="ListParagraph"/>
        <w:numPr>
          <w:ilvl w:val="0"/>
          <w:numId w:val="5"/>
        </w:numPr>
        <w:spacing w:after="0"/>
        <w:rPr>
          <w:rFonts w:ascii="Times New Roman" w:hAnsi="Times New Roman" w:cs="Times New Roman"/>
        </w:rPr>
      </w:pPr>
      <w:r w:rsidRPr="00784959">
        <w:rPr>
          <w:rFonts w:ascii="Times New Roman" w:hAnsi="Times New Roman" w:cs="Times New Roman"/>
        </w:rPr>
        <w:t>A clear definition of “deformance” (McGann &amp; Samuels).</w:t>
      </w:r>
    </w:p>
    <w:p w:rsidR="00232D29" w:rsidRDefault="00232D29" w:rsidP="00232D29">
      <w:pPr>
        <w:spacing w:after="0"/>
        <w:rPr>
          <w:rFonts w:ascii="Times New Roman" w:hAnsi="Times New Roman" w:cs="Times New Roman"/>
        </w:rPr>
      </w:pPr>
    </w:p>
    <w:p w:rsidR="00232D29" w:rsidRDefault="00232D29" w:rsidP="00232D29">
      <w:pPr>
        <w:spacing w:after="0"/>
        <w:rPr>
          <w:rFonts w:ascii="Times New Roman" w:hAnsi="Times New Roman" w:cs="Times New Roman"/>
        </w:rPr>
      </w:pPr>
      <w:r>
        <w:rPr>
          <w:rFonts w:ascii="Times New Roman" w:hAnsi="Times New Roman" w:cs="Times New Roman"/>
        </w:rPr>
        <w:t>TEI (/3)</w:t>
      </w:r>
    </w:p>
    <w:p w:rsidR="00232D29" w:rsidRPr="003F7B9E" w:rsidRDefault="00232D29" w:rsidP="00232D29">
      <w:pPr>
        <w:pStyle w:val="ListParagraph"/>
        <w:numPr>
          <w:ilvl w:val="0"/>
          <w:numId w:val="2"/>
        </w:numPr>
        <w:spacing w:after="0"/>
        <w:rPr>
          <w:rFonts w:ascii="Times New Roman" w:hAnsi="Times New Roman" w:cs="Times New Roman"/>
        </w:rPr>
      </w:pPr>
      <w:r w:rsidRPr="003F7B9E">
        <w:rPr>
          <w:rFonts w:ascii="Times New Roman" w:hAnsi="Times New Roman" w:cs="Times New Roman"/>
        </w:rPr>
        <w:t>A clear definition of TEI in the student</w:t>
      </w:r>
      <w:r>
        <w:rPr>
          <w:rFonts w:ascii="Times New Roman" w:hAnsi="Times New Roman" w:cs="Times New Roman"/>
        </w:rPr>
        <w:t>s’</w:t>
      </w:r>
      <w:r w:rsidRPr="003F7B9E">
        <w:rPr>
          <w:rFonts w:ascii="Times New Roman" w:hAnsi="Times New Roman" w:cs="Times New Roman"/>
        </w:rPr>
        <w:t xml:space="preserve"> own words is present (/1)</w:t>
      </w:r>
    </w:p>
    <w:p w:rsidR="00232D29" w:rsidRPr="00784959" w:rsidRDefault="00232D29" w:rsidP="00232D29">
      <w:pPr>
        <w:pStyle w:val="ListParagraph"/>
        <w:numPr>
          <w:ilvl w:val="0"/>
          <w:numId w:val="2"/>
        </w:numPr>
        <w:spacing w:after="0"/>
        <w:rPr>
          <w:rFonts w:ascii="Times New Roman" w:hAnsi="Times New Roman" w:cs="Times New Roman"/>
        </w:rPr>
      </w:pPr>
      <w:r w:rsidRPr="00784959">
        <w:rPr>
          <w:rFonts w:ascii="Times New Roman" w:hAnsi="Times New Roman" w:cs="Times New Roman"/>
        </w:rPr>
        <w:t xml:space="preserve">Screenshots of TEI and XSLT code are present; </w:t>
      </w:r>
      <w:r>
        <w:rPr>
          <w:rFonts w:ascii="Times New Roman" w:hAnsi="Times New Roman" w:cs="Times New Roman"/>
        </w:rPr>
        <w:t>o</w:t>
      </w:r>
      <w:r w:rsidRPr="00784959">
        <w:rPr>
          <w:rFonts w:ascii="Times New Roman" w:hAnsi="Times New Roman" w:cs="Times New Roman"/>
        </w:rPr>
        <w:t>utput of the TEI and XSLT code is present (/1)</w:t>
      </w:r>
    </w:p>
    <w:p w:rsidR="00232D29" w:rsidRPr="003F7B9E" w:rsidRDefault="00232D29" w:rsidP="00232D29">
      <w:pPr>
        <w:pStyle w:val="ListParagraph"/>
        <w:numPr>
          <w:ilvl w:val="0"/>
          <w:numId w:val="2"/>
        </w:numPr>
        <w:spacing w:after="0"/>
        <w:rPr>
          <w:rFonts w:ascii="Times New Roman" w:hAnsi="Times New Roman" w:cs="Times New Roman"/>
        </w:rPr>
      </w:pPr>
      <w:r w:rsidRPr="003F7B9E">
        <w:rPr>
          <w:rFonts w:ascii="Times New Roman" w:hAnsi="Times New Roman" w:cs="Times New Roman"/>
        </w:rPr>
        <w:t xml:space="preserve">Student invent their </w:t>
      </w:r>
      <w:r>
        <w:rPr>
          <w:rFonts w:ascii="Times New Roman" w:hAnsi="Times New Roman" w:cs="Times New Roman"/>
        </w:rPr>
        <w:t xml:space="preserve">own XML tag, highlighting </w:t>
      </w:r>
      <w:r w:rsidRPr="003F7B9E">
        <w:rPr>
          <w:rFonts w:ascii="Times New Roman" w:hAnsi="Times New Roman" w:cs="Times New Roman"/>
        </w:rPr>
        <w:t>a consequential aspect of the poem (/1)</w:t>
      </w:r>
    </w:p>
    <w:p w:rsidR="00232D29" w:rsidRDefault="00232D29" w:rsidP="00232D29">
      <w:pPr>
        <w:spacing w:after="0"/>
        <w:rPr>
          <w:rFonts w:ascii="Times New Roman" w:hAnsi="Times New Roman" w:cs="Times New Roman"/>
        </w:rPr>
      </w:pPr>
    </w:p>
    <w:p w:rsidR="00232D29" w:rsidRDefault="00232D29" w:rsidP="00232D29">
      <w:pPr>
        <w:spacing w:after="0"/>
        <w:rPr>
          <w:rFonts w:ascii="Times New Roman" w:hAnsi="Times New Roman" w:cs="Times New Roman"/>
        </w:rPr>
      </w:pPr>
      <w:r>
        <w:rPr>
          <w:rFonts w:ascii="Times New Roman" w:hAnsi="Times New Roman" w:cs="Times New Roman"/>
        </w:rPr>
        <w:t>Analysis (/3)</w:t>
      </w:r>
    </w:p>
    <w:p w:rsidR="00232D29" w:rsidRDefault="00232D29" w:rsidP="00232D29">
      <w:pPr>
        <w:pStyle w:val="ListParagraph"/>
        <w:numPr>
          <w:ilvl w:val="0"/>
          <w:numId w:val="3"/>
        </w:numPr>
        <w:spacing w:after="0"/>
        <w:rPr>
          <w:rFonts w:ascii="Times New Roman" w:hAnsi="Times New Roman" w:cs="Times New Roman"/>
        </w:rPr>
      </w:pPr>
      <w:r w:rsidRPr="00A74564">
        <w:rPr>
          <w:rFonts w:ascii="Times New Roman" w:hAnsi="Times New Roman" w:cs="Times New Roman"/>
        </w:rPr>
        <w:t>Discussion of imagery, stylistic devices, literary strategies</w:t>
      </w:r>
      <w:r>
        <w:rPr>
          <w:rFonts w:ascii="Times New Roman" w:hAnsi="Times New Roman" w:cs="Times New Roman"/>
        </w:rPr>
        <w:t>, and thematics</w:t>
      </w:r>
      <w:r w:rsidRPr="00A74564">
        <w:rPr>
          <w:rFonts w:ascii="Times New Roman" w:hAnsi="Times New Roman" w:cs="Times New Roman"/>
        </w:rPr>
        <w:t xml:space="preserve"> of the poem is present</w:t>
      </w:r>
    </w:p>
    <w:p w:rsidR="00232D29" w:rsidRPr="00A74564" w:rsidRDefault="00232D29" w:rsidP="00232D29">
      <w:pPr>
        <w:pStyle w:val="ListParagraph"/>
        <w:numPr>
          <w:ilvl w:val="0"/>
          <w:numId w:val="3"/>
        </w:numPr>
        <w:spacing w:after="0"/>
        <w:rPr>
          <w:rFonts w:ascii="Times New Roman" w:hAnsi="Times New Roman" w:cs="Times New Roman"/>
        </w:rPr>
      </w:pPr>
      <w:r w:rsidRPr="00A74564">
        <w:rPr>
          <w:rFonts w:ascii="Times New Roman" w:hAnsi="Times New Roman" w:cs="Times New Roman"/>
        </w:rPr>
        <w:t>Students’ observations are specific – that is, observations could not apply to any Old English poem (“alliteration creates rhythm in the poem”) or to any text (“verbs describe the action in the poem”); instead, they point out characteristics of this particular poem.</w:t>
      </w:r>
    </w:p>
    <w:p w:rsidR="00232D29" w:rsidRPr="00784959" w:rsidRDefault="00232D29" w:rsidP="00232D29">
      <w:pPr>
        <w:pStyle w:val="ListParagraph"/>
        <w:numPr>
          <w:ilvl w:val="0"/>
          <w:numId w:val="3"/>
        </w:numPr>
        <w:spacing w:after="0"/>
        <w:rPr>
          <w:rFonts w:ascii="Times New Roman" w:hAnsi="Times New Roman" w:cs="Times New Roman"/>
        </w:rPr>
      </w:pPr>
      <w:r w:rsidRPr="00784959">
        <w:rPr>
          <w:rFonts w:ascii="Times New Roman" w:hAnsi="Times New Roman" w:cs="Times New Roman"/>
        </w:rPr>
        <w:t>Using their own XML tag, students observe interesting poetic details and discuss these details’ thematic effects</w:t>
      </w:r>
    </w:p>
    <w:p w:rsidR="00232D29" w:rsidRDefault="00232D29" w:rsidP="00232D29">
      <w:pPr>
        <w:spacing w:after="0"/>
        <w:rPr>
          <w:rFonts w:ascii="Times New Roman" w:hAnsi="Times New Roman" w:cs="Times New Roman"/>
        </w:rPr>
      </w:pPr>
    </w:p>
    <w:p w:rsidR="00232D29" w:rsidRDefault="00232D29" w:rsidP="00232D29">
      <w:pPr>
        <w:spacing w:after="0"/>
        <w:rPr>
          <w:rFonts w:ascii="Times New Roman" w:hAnsi="Times New Roman" w:cs="Times New Roman"/>
        </w:rPr>
      </w:pPr>
      <w:r>
        <w:rPr>
          <w:rFonts w:ascii="Times New Roman" w:hAnsi="Times New Roman" w:cs="Times New Roman"/>
        </w:rPr>
        <w:t>Clarity &amp; Correctness (/2)</w:t>
      </w:r>
    </w:p>
    <w:p w:rsidR="00232D29" w:rsidRPr="00784959" w:rsidRDefault="00232D29" w:rsidP="00232D29">
      <w:pPr>
        <w:pStyle w:val="ListParagraph"/>
        <w:numPr>
          <w:ilvl w:val="0"/>
          <w:numId w:val="4"/>
        </w:numPr>
        <w:spacing w:after="0"/>
        <w:rPr>
          <w:rFonts w:ascii="Times New Roman" w:hAnsi="Times New Roman" w:cs="Times New Roman"/>
        </w:rPr>
      </w:pPr>
      <w:r w:rsidRPr="00784959">
        <w:rPr>
          <w:rFonts w:ascii="Times New Roman" w:hAnsi="Times New Roman" w:cs="Times New Roman"/>
        </w:rPr>
        <w:t xml:space="preserve">Sentences are clear and vivid.  Word usage, grammar, sentence structure, and punctuation are correct.  </w:t>
      </w:r>
      <w:r>
        <w:rPr>
          <w:rFonts w:ascii="Times New Roman" w:hAnsi="Times New Roman" w:cs="Times New Roman"/>
        </w:rPr>
        <w:t>Some informality is acceptable, as long as the reflection is clearly readable.</w:t>
      </w:r>
    </w:p>
    <w:p w:rsidR="00C076F1" w:rsidRPr="008B06F7" w:rsidRDefault="00C076F1" w:rsidP="00C076F1">
      <w:pPr>
        <w:rPr>
          <w:rFonts w:ascii="Georgia" w:hAnsi="Georgia"/>
        </w:rPr>
      </w:pPr>
    </w:p>
    <w:p w:rsidR="00C076F1" w:rsidRDefault="00C076F1"/>
    <w:sectPr w:rsidR="00C076F1" w:rsidSect="00054534">
      <w:pgSz w:w="12240" w:h="15840"/>
      <w:pgMar w:top="1152" w:right="1440" w:bottom="115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85BD2"/>
    <w:multiLevelType w:val="hybridMultilevel"/>
    <w:tmpl w:val="7CFC5E0E"/>
    <w:lvl w:ilvl="0" w:tplc="FAD433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C322C"/>
    <w:multiLevelType w:val="hybridMultilevel"/>
    <w:tmpl w:val="E7344AB2"/>
    <w:lvl w:ilvl="0" w:tplc="FAD433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AA156B"/>
    <w:multiLevelType w:val="hybridMultilevel"/>
    <w:tmpl w:val="A274CFEA"/>
    <w:lvl w:ilvl="0" w:tplc="FAD433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513EE"/>
    <w:multiLevelType w:val="hybridMultilevel"/>
    <w:tmpl w:val="895C1E0A"/>
    <w:lvl w:ilvl="0" w:tplc="FAD433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6416C"/>
    <w:multiLevelType w:val="hybridMultilevel"/>
    <w:tmpl w:val="85D6EF46"/>
    <w:lvl w:ilvl="0" w:tplc="E19495C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F1"/>
    <w:rsid w:val="00232D29"/>
    <w:rsid w:val="004E0AB1"/>
    <w:rsid w:val="00C007B2"/>
    <w:rsid w:val="00C076F1"/>
    <w:rsid w:val="00CB5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6BBEC-4DAF-4014-868C-EE822CB7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6F1"/>
  </w:style>
  <w:style w:type="paragraph" w:styleId="Heading2">
    <w:name w:val="heading 2"/>
    <w:basedOn w:val="Normal"/>
    <w:next w:val="Normal"/>
    <w:link w:val="Heading2Char"/>
    <w:uiPriority w:val="9"/>
    <w:unhideWhenUsed/>
    <w:qFormat/>
    <w:rsid w:val="00C076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6F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7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88926C66</Template>
  <TotalTime>1</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MDW618 PAF</dc:creator>
  <cp:keywords/>
  <dc:description/>
  <cp:lastModifiedBy>Reviewer</cp:lastModifiedBy>
  <cp:revision>2</cp:revision>
  <dcterms:created xsi:type="dcterms:W3CDTF">2019-05-03T20:03:00Z</dcterms:created>
  <dcterms:modified xsi:type="dcterms:W3CDTF">2019-05-03T20:03:00Z</dcterms:modified>
</cp:coreProperties>
</file>