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 el componente de seguridad física se considera que se requiere un respaldo de los datos puesto que la empresa no lo realiza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 seguridad lógica se encuentra completo los esfuerzos que se están realizando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 la seguridad pasiva y activa establecen las medidas necesarias reconociendo los riesgos que se tienen y que pueden soportar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