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570" w:firstLine="0"/>
        <w:jc w:val="both"/>
        <w:rPr>
          <w:rFonts w:ascii="Open Sans" w:cs="Open Sans" w:eastAsia="Open Sans" w:hAnsi="Open Sans"/>
          <w:color w:val="424d56"/>
          <w:sz w:val="24"/>
          <w:szCs w:val="24"/>
        </w:rPr>
      </w:pPr>
      <w:r w:rsidDel="00000000" w:rsidR="00000000" w:rsidRPr="00000000">
        <w:rPr>
          <w:rFonts w:ascii="Open Sans" w:cs="Open Sans" w:eastAsia="Open Sans" w:hAnsi="Open Sans"/>
          <w:color w:val="666666"/>
          <w:sz w:val="24"/>
          <w:szCs w:val="24"/>
          <w:rtl w:val="0"/>
        </w:rPr>
        <w:t xml:space="preserve">E</w:t>
      </w:r>
      <w:r w:rsidDel="00000000" w:rsidR="00000000" w:rsidRPr="00000000">
        <w:rPr>
          <w:rFonts w:ascii="Open Sans" w:cs="Open Sans" w:eastAsia="Open Sans" w:hAnsi="Open Sans"/>
          <w:color w:val="424d56"/>
          <w:sz w:val="24"/>
          <w:szCs w:val="24"/>
          <w:rtl w:val="0"/>
        </w:rPr>
        <w:t xml:space="preserve">quipo 5</w:t>
      </w:r>
    </w:p>
    <w:p w:rsidR="00000000" w:rsidDel="00000000" w:rsidP="00000000" w:rsidRDefault="00000000" w:rsidRPr="00000000" w14:paraId="00000002">
      <w:pPr>
        <w:numPr>
          <w:ilvl w:val="0"/>
          <w:numId w:val="2"/>
        </w:numPr>
        <w:spacing w:after="200" w:line="360" w:lineRule="auto"/>
        <w:ind w:left="-570" w:firstLine="0"/>
        <w:jc w:val="both"/>
        <w:rPr>
          <w:rFonts w:ascii="Open Sans" w:cs="Open Sans" w:eastAsia="Open Sans" w:hAnsi="Open Sans"/>
          <w:color w:val="424d56"/>
          <w:sz w:val="24"/>
          <w:szCs w:val="24"/>
        </w:rPr>
      </w:pPr>
      <w:r w:rsidDel="00000000" w:rsidR="00000000" w:rsidRPr="00000000">
        <w:rPr>
          <w:rFonts w:ascii="Open Sans" w:cs="Open Sans" w:eastAsia="Open Sans" w:hAnsi="Open Sans"/>
          <w:color w:val="424d56"/>
          <w:sz w:val="24"/>
          <w:szCs w:val="24"/>
          <w:rtl w:val="0"/>
        </w:rPr>
        <w:t xml:space="preserve"> ¿Qué tipo de amenaza es?</w:t>
      </w:r>
    </w:p>
    <w:p w:rsidR="00000000" w:rsidDel="00000000" w:rsidP="00000000" w:rsidRDefault="00000000" w:rsidRPr="00000000" w14:paraId="00000003">
      <w:pPr>
        <w:spacing w:after="200" w:line="360" w:lineRule="auto"/>
        <w:ind w:left="-570" w:firstLine="0"/>
        <w:jc w:val="both"/>
        <w:rPr>
          <w:rFonts w:ascii="Open Sans" w:cs="Open Sans" w:eastAsia="Open Sans" w:hAnsi="Open Sans"/>
          <w:color w:val="424d56"/>
          <w:sz w:val="24"/>
          <w:szCs w:val="24"/>
        </w:rPr>
      </w:pPr>
      <w:r w:rsidDel="00000000" w:rsidR="00000000" w:rsidRPr="00000000">
        <w:rPr>
          <w:color w:val="424d56"/>
          <w:sz w:val="24"/>
          <w:szCs w:val="24"/>
          <w:highlight w:val="white"/>
          <w:rtl w:val="0"/>
        </w:rPr>
        <w:t xml:space="preserve">Spyware / Trojan Horse</w:t>
      </w:r>
      <w:r w:rsidDel="00000000" w:rsidR="00000000" w:rsidRPr="00000000">
        <w:rPr>
          <w:rtl w:val="0"/>
        </w:rPr>
      </w:r>
    </w:p>
    <w:p w:rsidR="00000000" w:rsidDel="00000000" w:rsidP="00000000" w:rsidRDefault="00000000" w:rsidRPr="00000000" w14:paraId="00000004">
      <w:pPr>
        <w:numPr>
          <w:ilvl w:val="0"/>
          <w:numId w:val="1"/>
        </w:numPr>
        <w:spacing w:after="200" w:line="360" w:lineRule="auto"/>
        <w:ind w:left="-570" w:firstLine="0"/>
        <w:jc w:val="both"/>
        <w:rPr>
          <w:rFonts w:ascii="Open Sans" w:cs="Open Sans" w:eastAsia="Open Sans" w:hAnsi="Open Sans"/>
          <w:color w:val="424d56"/>
          <w:sz w:val="24"/>
          <w:szCs w:val="24"/>
        </w:rPr>
      </w:pPr>
      <w:r w:rsidDel="00000000" w:rsidR="00000000" w:rsidRPr="00000000">
        <w:rPr>
          <w:rFonts w:ascii="Open Sans" w:cs="Open Sans" w:eastAsia="Open Sans" w:hAnsi="Open Sans"/>
          <w:color w:val="424d56"/>
          <w:sz w:val="24"/>
          <w:szCs w:val="24"/>
          <w:rtl w:val="0"/>
        </w:rPr>
        <w:t xml:space="preserve">¿Cómo comienza y cómo se propaga esta amenaza?</w:t>
      </w:r>
    </w:p>
    <w:p w:rsidR="00000000" w:rsidDel="00000000" w:rsidP="00000000" w:rsidRDefault="00000000" w:rsidRPr="00000000" w14:paraId="00000005">
      <w:pPr>
        <w:spacing w:after="200" w:line="360" w:lineRule="auto"/>
        <w:ind w:left="-570" w:firstLine="0"/>
        <w:jc w:val="both"/>
        <w:rPr>
          <w:rFonts w:ascii="Open Sans" w:cs="Open Sans" w:eastAsia="Open Sans" w:hAnsi="Open Sans"/>
          <w:color w:val="424d56"/>
          <w:sz w:val="24"/>
          <w:szCs w:val="24"/>
        </w:rPr>
      </w:pPr>
      <w:r w:rsidDel="00000000" w:rsidR="00000000" w:rsidRPr="00000000">
        <w:rPr>
          <w:color w:val="424d56"/>
          <w:sz w:val="24"/>
          <w:szCs w:val="24"/>
          <w:highlight w:val="white"/>
          <w:rtl w:val="0"/>
        </w:rPr>
        <w:t xml:space="preserve">Utilizando dos sitios web que afirman distribuir la versión oficial del navegador Tor en ruso. El primero de los sitios muestra al visitante un mensaje en ruso que dice que tiene un Navegador Tor obsoleto luego te redirecciona a una página para descarga posibilidad de descargar un instalador de Windows.</w:t>
      </w:r>
      <w:r w:rsidDel="00000000" w:rsidR="00000000" w:rsidRPr="00000000">
        <w:rPr>
          <w:rtl w:val="0"/>
        </w:rPr>
      </w:r>
    </w:p>
    <w:p w:rsidR="00000000" w:rsidDel="00000000" w:rsidP="00000000" w:rsidRDefault="00000000" w:rsidRPr="00000000" w14:paraId="00000006">
      <w:pPr>
        <w:numPr>
          <w:ilvl w:val="0"/>
          <w:numId w:val="3"/>
        </w:numPr>
        <w:spacing w:after="200" w:line="360" w:lineRule="auto"/>
        <w:ind w:left="-570" w:firstLine="0"/>
        <w:jc w:val="both"/>
        <w:rPr>
          <w:rFonts w:ascii="Open Sans" w:cs="Open Sans" w:eastAsia="Open Sans" w:hAnsi="Open Sans"/>
          <w:color w:val="424d56"/>
          <w:sz w:val="24"/>
          <w:szCs w:val="24"/>
          <w:u w:val="none"/>
        </w:rPr>
      </w:pPr>
      <w:r w:rsidDel="00000000" w:rsidR="00000000" w:rsidRPr="00000000">
        <w:rPr>
          <w:rFonts w:ascii="Open Sans" w:cs="Open Sans" w:eastAsia="Open Sans" w:hAnsi="Open Sans"/>
          <w:color w:val="424d56"/>
          <w:sz w:val="24"/>
          <w:szCs w:val="24"/>
          <w:rtl w:val="0"/>
        </w:rPr>
        <w:t xml:space="preserve">¿Hay más de una amenaza aplicada?</w:t>
      </w:r>
    </w:p>
    <w:p w:rsidR="00000000" w:rsidDel="00000000" w:rsidP="00000000" w:rsidRDefault="00000000" w:rsidRPr="00000000" w14:paraId="00000007">
      <w:pPr>
        <w:spacing w:after="200" w:line="360" w:lineRule="auto"/>
        <w:ind w:left="-570" w:firstLine="0"/>
        <w:jc w:val="both"/>
        <w:rPr>
          <w:rFonts w:ascii="Open Sans" w:cs="Open Sans" w:eastAsia="Open Sans" w:hAnsi="Open Sans"/>
          <w:color w:val="424d56"/>
          <w:sz w:val="24"/>
          <w:szCs w:val="24"/>
        </w:rPr>
      </w:pPr>
      <w:r w:rsidDel="00000000" w:rsidR="00000000" w:rsidRPr="00000000">
        <w:rPr>
          <w:color w:val="424d56"/>
          <w:sz w:val="24"/>
          <w:szCs w:val="24"/>
          <w:highlight w:val="white"/>
          <w:rtl w:val="0"/>
        </w:rPr>
        <w:t xml:space="preserve">Al parecer solamente está la amenaza del spyware, en la cual te roban tu firma digital y pueden acceder a tu billetera de bitcoin.</w:t>
      </w:r>
      <w:r w:rsidDel="00000000" w:rsidR="00000000" w:rsidRPr="00000000">
        <w:rPr>
          <w:rtl w:val="0"/>
        </w:rPr>
      </w:r>
    </w:p>
    <w:p w:rsidR="00000000" w:rsidDel="00000000" w:rsidP="00000000" w:rsidRDefault="00000000" w:rsidRPr="00000000" w14:paraId="00000008">
      <w:pPr>
        <w:numPr>
          <w:ilvl w:val="0"/>
          <w:numId w:val="3"/>
        </w:numPr>
        <w:spacing w:after="200" w:line="360" w:lineRule="auto"/>
        <w:ind w:left="-570" w:firstLine="0"/>
        <w:jc w:val="both"/>
        <w:rPr>
          <w:rFonts w:ascii="Open Sans" w:cs="Open Sans" w:eastAsia="Open Sans" w:hAnsi="Open Sans"/>
          <w:color w:val="424d56"/>
          <w:sz w:val="24"/>
          <w:szCs w:val="24"/>
        </w:rPr>
      </w:pPr>
      <w:r w:rsidDel="00000000" w:rsidR="00000000" w:rsidRPr="00000000">
        <w:rPr>
          <w:rFonts w:ascii="Open Sans" w:cs="Open Sans" w:eastAsia="Open Sans" w:hAnsi="Open Sans"/>
          <w:color w:val="424d56"/>
          <w:sz w:val="24"/>
          <w:szCs w:val="24"/>
          <w:rtl w:val="0"/>
        </w:rPr>
        <w:t xml:space="preserve">¿Qué solución o medida recomendarían?</w:t>
      </w:r>
    </w:p>
    <w:p w:rsidR="00000000" w:rsidDel="00000000" w:rsidP="00000000" w:rsidRDefault="00000000" w:rsidRPr="00000000" w14:paraId="00000009">
      <w:pPr>
        <w:spacing w:after="200" w:line="360" w:lineRule="auto"/>
        <w:jc w:val="both"/>
        <w:rPr>
          <w:rFonts w:ascii="Open Sans" w:cs="Open Sans" w:eastAsia="Open Sans" w:hAnsi="Open Sans"/>
          <w:color w:val="424d56"/>
          <w:sz w:val="24"/>
          <w:szCs w:val="24"/>
        </w:rPr>
      </w:pPr>
      <w:r w:rsidDel="00000000" w:rsidR="00000000" w:rsidRPr="00000000">
        <w:rPr>
          <w:rFonts w:ascii="Open Sans" w:cs="Open Sans" w:eastAsia="Open Sans" w:hAnsi="Open Sans"/>
          <w:color w:val="424d56"/>
          <w:sz w:val="24"/>
          <w:szCs w:val="24"/>
          <w:rtl w:val="0"/>
        </w:rPr>
        <w:t xml:space="preserve">Descargar programas y navegadores sólo de la página oficial</w:t>
      </w:r>
    </w:p>
    <w:p w:rsidR="00000000" w:rsidDel="00000000" w:rsidP="00000000" w:rsidRDefault="00000000" w:rsidRPr="00000000" w14:paraId="0000000A">
      <w:pPr>
        <w:spacing w:after="200" w:line="360" w:lineRule="auto"/>
        <w:jc w:val="both"/>
        <w:rPr>
          <w:rFonts w:ascii="Open Sans" w:cs="Open Sans" w:eastAsia="Open Sans" w:hAnsi="Open Sans"/>
          <w:color w:val="424d56"/>
          <w:sz w:val="24"/>
          <w:szCs w:val="24"/>
        </w:rPr>
      </w:pPr>
      <w:r w:rsidDel="00000000" w:rsidR="00000000" w:rsidRPr="00000000">
        <w:rPr>
          <w:rFonts w:ascii="Open Sans" w:cs="Open Sans" w:eastAsia="Open Sans" w:hAnsi="Open Sans"/>
          <w:color w:val="424d56"/>
          <w:sz w:val="24"/>
          <w:szCs w:val="24"/>
          <w:rtl w:val="0"/>
        </w:rPr>
        <w:t xml:space="preserve">Checkear el Tor la última versión actualizada</w:t>
      </w:r>
    </w:p>
    <w:sectPr>
      <w:pgSz w:h="16834" w:w="11909" w:orient="portrait"/>
      <w:pgMar w:bottom="1440" w:top="1440" w:left="2692.913385826771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1.7322834645671"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