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Alumna: Celeste </w:t>
      </w:r>
      <w:r w:rsidDel="00000000" w:rsidR="00000000" w:rsidRPr="00000000">
        <w:rPr>
          <w:rFonts w:ascii="Roboto" w:cs="Roboto" w:eastAsia="Roboto" w:hAnsi="Roboto"/>
          <w:sz w:val="19"/>
          <w:szCs w:val="19"/>
          <w:highlight w:val="white"/>
          <w:rtl w:val="0"/>
        </w:rPr>
        <w:t xml:space="preserve">Troccayoli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u w:val="single"/>
          <w:rtl w:val="0"/>
        </w:rPr>
        <w:t xml:space="preserve">Actividad Ubuntu + github clase 15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un lenguaje de programación sólo puede utilizarse en algunos sistemas operativos y en otros no?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20.80810546875" w:line="360" w:lineRule="auto"/>
        <w:ind w:left="720" w:right="1123.3464566929138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¿Qué tipo de máquina virtual soporta virtualBox?</w:t>
      </w:r>
    </w:p>
    <w:p w:rsidR="00000000" w:rsidDel="00000000" w:rsidP="00000000" w:rsidRDefault="00000000" w:rsidRPr="00000000" w14:paraId="0000000B">
      <w:pPr>
        <w:widowControl w:val="0"/>
        <w:spacing w:before="20.80810546875" w:line="360" w:lineRule="auto"/>
        <w:ind w:left="0" w:right="-40.8661417322827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  <w:t xml:space="preserve">VirtualBox es una aplicación que sirve para hacer máquinas virtuales con instalaciones de sistemas operativos. Esto quiere decir que si tienes un ordenador con Windows, GNU/Linux o incluso macOS, puedes crear una máquina virtual con cualquier otro sistema operativo para utilizarlo dentro del que estés usando.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Entre los sistemas operativos soportados se encuentran GNU/Linux, Mac OS X, OS/2 Warp, Genode,​ Windows y Solaris/OpenSolaris, y dentro de ellos es posible virtualizar los sistemas operativos FreeBSD, GNU/Linux, OpenBSD, OS/2 Warp, Windows, Solaris, MS-DOS, Genode y muchos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20.80810546875" w:line="360" w:lineRule="auto"/>
        <w:ind w:left="720" w:right="1123.3464566929138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E">
      <w:pPr>
        <w:widowControl w:val="0"/>
        <w:spacing w:before="20.80810546875" w:line="360" w:lineRule="auto"/>
        <w:ind w:right="-40.8661417322827"/>
        <w:rPr/>
      </w:pPr>
      <w:r w:rsidDel="00000000" w:rsidR="00000000" w:rsidRPr="00000000">
        <w:rPr>
          <w:rtl w:val="0"/>
        </w:rPr>
        <w:t xml:space="preserve">Un hipervisor, conocido también como monitor de máquinas virtuales, es un proceso que crea y ejecuta máquinas virtuales. Un hipervisor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0F">
      <w:pPr>
        <w:widowControl w:val="0"/>
        <w:spacing w:before="20.80810546875" w:line="360" w:lineRule="auto"/>
        <w:ind w:right="-40.86614173228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87.7911376953125" w:line="360" w:lineRule="auto"/>
        <w:ind w:left="720" w:right="1123.3464566929138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11">
      <w:pPr>
        <w:widowControl w:val="0"/>
        <w:spacing w:before="87.791137695312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  <w:t xml:space="preserve">Si una máquina virtual se rompe no afecta a las demás porque es independiente una de otra, de hecho es la idea de tener varias máquinas en una. Probar y realizar acciones sin riesgo de romper la computadora física.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