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6BE" w:rsidRDefault="004326BE" w:rsidP="004326BE">
      <w:pPr>
        <w:pStyle w:val="western"/>
      </w:pPr>
      <w:bookmarkStart w:id="0" w:name="_GoBack"/>
      <w:bookmarkEnd w:id="0"/>
      <w:r>
        <w:rPr>
          <w:rFonts w:ascii="Calibri" w:hAnsi="Calibri" w:cs="Calibri"/>
          <w:b/>
          <w:bCs/>
          <w:sz w:val="27"/>
          <w:szCs w:val="27"/>
        </w:rPr>
        <w:t>Onlineausgabe des Badischen Wörterbuchs (perspektivisch Ausbau zu einem vernetzten digitalen Informationssystem)</w:t>
      </w:r>
    </w:p>
    <w:p w:rsidR="004326BE" w:rsidRDefault="004326BE" w:rsidP="004326BE">
      <w:pPr>
        <w:pStyle w:val="western"/>
      </w:pPr>
    </w:p>
    <w:p w:rsidR="004326BE" w:rsidRDefault="004326BE" w:rsidP="004326BE">
      <w:pPr>
        <w:pStyle w:val="western"/>
      </w:pPr>
      <w:bookmarkStart w:id="1" w:name="__DdeLink__123_1885689864_Kopie_1"/>
      <w:bookmarkEnd w:id="1"/>
      <w:r>
        <w:rPr>
          <w:rFonts w:ascii="Arial" w:hAnsi="Arial" w:cs="Arial"/>
          <w:i/>
          <w:iCs/>
        </w:rPr>
        <w:t>Projektbeschreibung</w:t>
      </w:r>
    </w:p>
    <w:p w:rsidR="004326BE" w:rsidRDefault="004326BE" w:rsidP="004326BE">
      <w:pPr>
        <w:pStyle w:val="western"/>
      </w:pPr>
      <w:r>
        <w:rPr>
          <w:rFonts w:ascii="Arial" w:hAnsi="Arial" w:cs="Arial"/>
        </w:rPr>
        <w:t>Da es heutzutage kaum noch denkbar ist, dass ein Wörterbuch nur als Printversion und nicht auch zusätzlich als Onlineversion verfügbar ist, streben wir an, auch eine Onlineversion des Badischen Wörterbuchs anbieten zu können und damit einen weißen Fleck in der vernetzen digitalen Wörterbuchlandschaft (insbesondere im Netz der großlandschaftlichen wissenschaftlichen Dialektwörterbücher des Deutschen) zu schließen.</w:t>
      </w:r>
    </w:p>
    <w:p w:rsidR="004326BE" w:rsidRDefault="004326BE" w:rsidP="004326BE">
      <w:pPr>
        <w:pStyle w:val="western"/>
      </w:pPr>
      <w:r>
        <w:rPr>
          <w:rFonts w:ascii="Arial" w:hAnsi="Arial" w:cs="Arial"/>
        </w:rPr>
        <w:t>Der Bearbeitungsstand des Badischen Wörterbuchs ist bereits weit fortgeschritten (vier von fünf geplanten Bänden sind bereits vollständig als Printausgabe publiziert, am fünften Band wird aktuell gearbeitet, insgesamt liegen knapp 3.300 Seiten gedruckt vor) und sowohl der gesamte Volltext aller publizierten Bände/Lieferungen als auch alle noch zu bearbeitenden Belege für den fünften Band liegen vollständig und in einem einheitlichen Format digital in einer Datenbank (PostgreSQL) vor.</w:t>
      </w:r>
    </w:p>
    <w:p w:rsidR="004326BE" w:rsidRDefault="004326BE" w:rsidP="004326BE">
      <w:pPr>
        <w:pStyle w:val="western"/>
        <w:spacing w:after="240" w:afterAutospacing="0"/>
      </w:pPr>
    </w:p>
    <w:p w:rsidR="004326BE" w:rsidRDefault="004326BE" w:rsidP="004326BE">
      <w:pPr>
        <w:pStyle w:val="western"/>
      </w:pPr>
      <w:bookmarkStart w:id="2" w:name="__DdeLink__123_1885689864_Kopie_1_Kopie_"/>
      <w:bookmarkEnd w:id="2"/>
      <w:r>
        <w:rPr>
          <w:rFonts w:ascii="Arial" w:hAnsi="Arial" w:cs="Arial"/>
          <w:i/>
          <w:iCs/>
        </w:rPr>
        <w:t>Projektziele</w:t>
      </w:r>
    </w:p>
    <w:p w:rsidR="004326BE" w:rsidRDefault="004326BE" w:rsidP="004326BE">
      <w:pPr>
        <w:pStyle w:val="western"/>
        <w:numPr>
          <w:ilvl w:val="0"/>
          <w:numId w:val="1"/>
        </w:numPr>
      </w:pPr>
      <w:r>
        <w:rPr>
          <w:rFonts w:ascii="Arial" w:hAnsi="Arial" w:cs="Arial"/>
        </w:rPr>
        <w:t xml:space="preserve">Modernisierung/Erweiterung des Online-Redaktionssystems (aktuell im Framework </w:t>
      </w:r>
      <w:proofErr w:type="spellStart"/>
      <w:r>
        <w:rPr>
          <w:rFonts w:ascii="Arial" w:hAnsi="Arial" w:cs="Arial"/>
        </w:rPr>
        <w:t>LiftWeb</w:t>
      </w:r>
      <w:proofErr w:type="spellEnd"/>
      <w:r>
        <w:rPr>
          <w:rFonts w:ascii="Arial" w:hAnsi="Arial" w:cs="Arial"/>
        </w:rPr>
        <w:t xml:space="preserve"> (V 2.4) realisiert / Web-Server Apache </w:t>
      </w:r>
      <w:proofErr w:type="spellStart"/>
      <w:r>
        <w:rPr>
          <w:rFonts w:ascii="Arial" w:hAnsi="Arial" w:cs="Arial"/>
        </w:rPr>
        <w:t>Tomcat</w:t>
      </w:r>
      <w:proofErr w:type="spellEnd"/>
      <w:r>
        <w:rPr>
          <w:rFonts w:ascii="Arial" w:hAnsi="Arial" w:cs="Arial"/>
        </w:rPr>
        <w:t xml:space="preserve"> (V 7.0.30) / Datenbank-Engine ist PostgreSQL (V 9.2)), Anpassung an die heutigen Bedürfnisse der Redaktion (u.a. Versionierung/Versionsverwaltung)</w:t>
      </w:r>
    </w:p>
    <w:p w:rsidR="004326BE" w:rsidRDefault="004326BE" w:rsidP="004326BE">
      <w:pPr>
        <w:pStyle w:val="western"/>
        <w:numPr>
          <w:ilvl w:val="0"/>
          <w:numId w:val="1"/>
        </w:numPr>
      </w:pPr>
      <w:r>
        <w:rPr>
          <w:rFonts w:ascii="Arial" w:hAnsi="Arial" w:cs="Arial"/>
        </w:rPr>
        <w:t>Erarbeitung und Bereitstellung einer Onlineversion des Wörterbuchs</w:t>
      </w:r>
    </w:p>
    <w:p w:rsidR="004326BE" w:rsidRDefault="004326BE" w:rsidP="004326BE">
      <w:pPr>
        <w:pStyle w:val="western"/>
        <w:numPr>
          <w:ilvl w:val="1"/>
          <w:numId w:val="1"/>
        </w:numPr>
      </w:pPr>
      <w:r>
        <w:rPr>
          <w:rFonts w:ascii="Arial" w:hAnsi="Arial" w:cs="Arial"/>
        </w:rPr>
        <w:t xml:space="preserve">Musterbeispiel: </w:t>
      </w:r>
      <w:hyperlink r:id="rId5" w:history="1">
        <w:r>
          <w:rPr>
            <w:rStyle w:val="Hyperlink"/>
            <w:rFonts w:ascii="Arial" w:hAnsi="Arial" w:cs="Arial"/>
          </w:rPr>
          <w:t>https://woerterbuchnetz.de/</w:t>
        </w:r>
      </w:hyperlink>
    </w:p>
    <w:p w:rsidR="004326BE" w:rsidRDefault="004326BE" w:rsidP="004326BE">
      <w:pPr>
        <w:pStyle w:val="western"/>
        <w:numPr>
          <w:ilvl w:val="1"/>
          <w:numId w:val="1"/>
        </w:numPr>
      </w:pPr>
      <w:r>
        <w:rPr>
          <w:rFonts w:ascii="Arial" w:hAnsi="Arial" w:cs="Arial"/>
        </w:rPr>
        <w:t>andere Umsetzungsmöglichkeiten:</w:t>
      </w:r>
    </w:p>
    <w:p w:rsidR="004326BE" w:rsidRDefault="004326BE" w:rsidP="004326BE">
      <w:pPr>
        <w:pStyle w:val="western"/>
        <w:numPr>
          <w:ilvl w:val="2"/>
          <w:numId w:val="1"/>
        </w:numPr>
      </w:pPr>
      <w:hyperlink r:id="rId6" w:history="1">
        <w:r>
          <w:rPr>
            <w:rStyle w:val="Hyperlink"/>
            <w:rFonts w:ascii="Arial" w:hAnsi="Arial" w:cs="Arial"/>
          </w:rPr>
          <w:t>https://bdo.badw.de/</w:t>
        </w:r>
      </w:hyperlink>
    </w:p>
    <w:p w:rsidR="004326BE" w:rsidRDefault="004326BE" w:rsidP="004326BE">
      <w:pPr>
        <w:pStyle w:val="western"/>
        <w:numPr>
          <w:ilvl w:val="2"/>
          <w:numId w:val="1"/>
        </w:numPr>
      </w:pPr>
      <w:hyperlink r:id="rId7" w:history="1">
        <w:r>
          <w:rPr>
            <w:rStyle w:val="Hyperlink"/>
            <w:rFonts w:ascii="Arial" w:hAnsi="Arial" w:cs="Arial"/>
          </w:rPr>
          <w:t>https://www.idiotikon.ch/woerterbuch/idiotikon-digital</w:t>
        </w:r>
      </w:hyperlink>
    </w:p>
    <w:p w:rsidR="004326BE" w:rsidRDefault="004326BE" w:rsidP="004326BE">
      <w:pPr>
        <w:pStyle w:val="western"/>
        <w:numPr>
          <w:ilvl w:val="2"/>
          <w:numId w:val="1"/>
        </w:numPr>
      </w:pPr>
      <w:hyperlink r:id="rId8" w:history="1">
        <w:r>
          <w:rPr>
            <w:rStyle w:val="Hyperlink"/>
            <w:rFonts w:ascii="Arial" w:hAnsi="Arial" w:cs="Arial"/>
          </w:rPr>
          <w:t>https://www.lagis-hessen.de/de/subjects/index/sn/shwb</w:t>
        </w:r>
      </w:hyperlink>
    </w:p>
    <w:p w:rsidR="004326BE" w:rsidRDefault="004326BE" w:rsidP="004326BE">
      <w:pPr>
        <w:pStyle w:val="western"/>
        <w:numPr>
          <w:ilvl w:val="2"/>
          <w:numId w:val="1"/>
        </w:numPr>
      </w:pPr>
      <w:hyperlink r:id="rId9" w:history="1">
        <w:r>
          <w:rPr>
            <w:rStyle w:val="Hyperlink"/>
            <w:rFonts w:ascii="Arial" w:hAnsi="Arial" w:cs="Arial"/>
          </w:rPr>
          <w:t>https://lioe.dioe.at/articles</w:t>
        </w:r>
      </w:hyperlink>
    </w:p>
    <w:p w:rsidR="004326BE" w:rsidRDefault="004326BE" w:rsidP="004326BE">
      <w:pPr>
        <w:pStyle w:val="western"/>
        <w:numPr>
          <w:ilvl w:val="0"/>
          <w:numId w:val="1"/>
        </w:numPr>
      </w:pPr>
      <w:r>
        <w:rPr>
          <w:rFonts w:ascii="Arial" w:hAnsi="Arial" w:cs="Arial"/>
        </w:rPr>
        <w:t>Entwicklung eines vernetzten digitalen Informationssystems zu den Dialekten in Baden (perspektivisch)</w:t>
      </w:r>
    </w:p>
    <w:p w:rsidR="004326BE" w:rsidRDefault="004326BE" w:rsidP="004326BE">
      <w:pPr>
        <w:pStyle w:val="western"/>
        <w:numPr>
          <w:ilvl w:val="1"/>
          <w:numId w:val="1"/>
        </w:numPr>
      </w:pPr>
      <w:r>
        <w:rPr>
          <w:rFonts w:ascii="Arial" w:hAnsi="Arial" w:cs="Arial"/>
        </w:rPr>
        <w:t>Grundlage: Wörterbuchvolltext</w:t>
      </w:r>
    </w:p>
    <w:p w:rsidR="004326BE" w:rsidRDefault="004326BE" w:rsidP="004326BE">
      <w:pPr>
        <w:pStyle w:val="western"/>
        <w:numPr>
          <w:ilvl w:val="1"/>
          <w:numId w:val="1"/>
        </w:numPr>
      </w:pPr>
      <w:r>
        <w:rPr>
          <w:rFonts w:ascii="Arial" w:hAnsi="Arial" w:cs="Arial"/>
        </w:rPr>
        <w:t>Vernetzung mit:</w:t>
      </w:r>
    </w:p>
    <w:p w:rsidR="004326BE" w:rsidRDefault="004326BE" w:rsidP="004326BE">
      <w:pPr>
        <w:pStyle w:val="western"/>
        <w:numPr>
          <w:ilvl w:val="2"/>
          <w:numId w:val="1"/>
        </w:numPr>
      </w:pPr>
      <w:r>
        <w:rPr>
          <w:rFonts w:ascii="Arial" w:hAnsi="Arial" w:cs="Arial"/>
        </w:rPr>
        <w:t>den im Wörterbuch genannten Quellen und Nachbarwörterbüchern (sofern digital verfügbar)</w:t>
      </w:r>
    </w:p>
    <w:p w:rsidR="004326BE" w:rsidRDefault="004326BE" w:rsidP="004326BE">
      <w:pPr>
        <w:pStyle w:val="western"/>
        <w:numPr>
          <w:ilvl w:val="2"/>
          <w:numId w:val="1"/>
        </w:numPr>
      </w:pPr>
      <w:r>
        <w:rPr>
          <w:rFonts w:ascii="Arial" w:hAnsi="Arial" w:cs="Arial"/>
        </w:rPr>
        <w:t>dialektalen Tonaufnahmen (digital vorhanden)</w:t>
      </w:r>
    </w:p>
    <w:p w:rsidR="004326BE" w:rsidRDefault="004326BE" w:rsidP="004326BE">
      <w:pPr>
        <w:pStyle w:val="western"/>
        <w:numPr>
          <w:ilvl w:val="2"/>
          <w:numId w:val="1"/>
        </w:numPr>
      </w:pPr>
      <w:r>
        <w:rPr>
          <w:rFonts w:ascii="Arial" w:hAnsi="Arial" w:cs="Arial"/>
        </w:rPr>
        <w:t>digital verfügbaren Sprachatlaskarten</w:t>
      </w:r>
    </w:p>
    <w:p w:rsidR="004326BE" w:rsidRDefault="004326BE" w:rsidP="004326BE">
      <w:pPr>
        <w:pStyle w:val="western"/>
        <w:numPr>
          <w:ilvl w:val="3"/>
          <w:numId w:val="1"/>
        </w:numPr>
      </w:pPr>
      <w:r>
        <w:rPr>
          <w:rFonts w:ascii="Arial" w:hAnsi="Arial" w:cs="Arial"/>
        </w:rPr>
        <w:t>z.B. Sprachatlas BW</w:t>
      </w:r>
    </w:p>
    <w:p w:rsidR="004326BE" w:rsidRDefault="004326BE" w:rsidP="004326BE">
      <w:pPr>
        <w:pStyle w:val="western"/>
        <w:numPr>
          <w:ilvl w:val="3"/>
          <w:numId w:val="1"/>
        </w:numPr>
      </w:pPr>
      <w:r>
        <w:rPr>
          <w:rFonts w:ascii="Arial" w:hAnsi="Arial" w:cs="Arial"/>
        </w:rPr>
        <w:t>https://dh-center.uni-tuebingen.de/escience/sprachatlas/#8/48.678/8.992</w:t>
      </w:r>
    </w:p>
    <w:p w:rsidR="004326BE" w:rsidRDefault="004326BE" w:rsidP="004326BE">
      <w:pPr>
        <w:pStyle w:val="western"/>
        <w:numPr>
          <w:ilvl w:val="2"/>
          <w:numId w:val="1"/>
        </w:numPr>
      </w:pPr>
      <w:r>
        <w:rPr>
          <w:rFonts w:ascii="Arial" w:hAnsi="Arial" w:cs="Arial"/>
        </w:rPr>
        <w:t>digitalisierte Fragebücher des Südwestdeutschen Sprachatlasses</w:t>
      </w:r>
    </w:p>
    <w:p w:rsidR="004326BE" w:rsidRDefault="004326BE" w:rsidP="004326BE">
      <w:pPr>
        <w:pStyle w:val="western"/>
        <w:numPr>
          <w:ilvl w:val="3"/>
          <w:numId w:val="1"/>
        </w:numPr>
      </w:pPr>
      <w:hyperlink r:id="rId10" w:history="1">
        <w:r>
          <w:rPr>
            <w:rStyle w:val="Hyperlink"/>
            <w:rFonts w:ascii="Arial" w:hAnsi="Arial" w:cs="Arial"/>
          </w:rPr>
          <w:t>https://ssa.ub.uni-freiburg.de/</w:t>
        </w:r>
      </w:hyperlink>
    </w:p>
    <w:p w:rsidR="004326BE" w:rsidRDefault="004326BE" w:rsidP="004326BE">
      <w:pPr>
        <w:pStyle w:val="western"/>
        <w:numPr>
          <w:ilvl w:val="2"/>
          <w:numId w:val="1"/>
        </w:numPr>
      </w:pPr>
      <w:r>
        <w:rPr>
          <w:rFonts w:ascii="Arial" w:hAnsi="Arial" w:cs="Arial"/>
        </w:rPr>
        <w:lastRenderedPageBreak/>
        <w:t>digitalisierte Antwortbögen der Umfrage zur badischen Volkskunde (1894/95)</w:t>
      </w:r>
    </w:p>
    <w:p w:rsidR="004326BE" w:rsidRDefault="004326BE" w:rsidP="004326BE">
      <w:pPr>
        <w:pStyle w:val="western"/>
        <w:numPr>
          <w:ilvl w:val="3"/>
          <w:numId w:val="1"/>
        </w:numPr>
      </w:pPr>
      <w:hyperlink r:id="rId11" w:history="1">
        <w:r>
          <w:rPr>
            <w:rStyle w:val="Hyperlink"/>
            <w:rFonts w:ascii="Arial" w:hAnsi="Arial" w:cs="Arial"/>
          </w:rPr>
          <w:t>https://dl.ub.uni-freiburg.de/diglit/fb_ga</w:t>
        </w:r>
      </w:hyperlink>
    </w:p>
    <w:p w:rsidR="004326BE" w:rsidRDefault="004326BE" w:rsidP="004326BE">
      <w:pPr>
        <w:pStyle w:val="western"/>
        <w:spacing w:after="240" w:afterAutospacing="0"/>
      </w:pPr>
    </w:p>
    <w:p w:rsidR="00DE24AE" w:rsidRDefault="00DE24AE"/>
    <w:sectPr w:rsidR="00DE24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A6411F"/>
    <w:multiLevelType w:val="multilevel"/>
    <w:tmpl w:val="FB22F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6BE"/>
    <w:rsid w:val="004326BE"/>
    <w:rsid w:val="00DE2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DF4E3"/>
  <w15:chartTrackingRefBased/>
  <w15:docId w15:val="{AECBCBBF-3DC7-40C5-86E5-F42E860B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326BE"/>
    <w:rPr>
      <w:color w:val="000080"/>
      <w:u w:val="single"/>
    </w:rPr>
  </w:style>
  <w:style w:type="paragraph" w:customStyle="1" w:styleId="western">
    <w:name w:val="western"/>
    <w:basedOn w:val="Standard"/>
    <w:rsid w:val="004326BE"/>
    <w:pPr>
      <w:spacing w:before="100" w:beforeAutospacing="1" w:after="100" w:afterAutospacing="1" w:line="240" w:lineRule="auto"/>
    </w:pPr>
    <w:rPr>
      <w:rFonts w:ascii="Times New Roman" w:eastAsia="Times New Roman" w:hAnsi="Times New Roman" w:cs="Times New Roman"/>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643971">
      <w:bodyDiv w:val="1"/>
      <w:marLeft w:val="0"/>
      <w:marRight w:val="0"/>
      <w:marTop w:val="0"/>
      <w:marBottom w:val="0"/>
      <w:divBdr>
        <w:top w:val="none" w:sz="0" w:space="0" w:color="auto"/>
        <w:left w:val="none" w:sz="0" w:space="0" w:color="auto"/>
        <w:bottom w:val="none" w:sz="0" w:space="0" w:color="auto"/>
        <w:right w:val="none" w:sz="0" w:space="0" w:color="auto"/>
      </w:divBdr>
      <w:divsChild>
        <w:div w:id="963538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gis-hessen.de/de/subjects/index/sn/shw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diotikon.ch/woerterbuch/idiotikon-digit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do.badw.de/" TargetMode="External"/><Relationship Id="rId11" Type="http://schemas.openxmlformats.org/officeDocument/2006/relationships/hyperlink" Target="https://dl.ub.uni-freiburg.de/diglit/fb_ga" TargetMode="External"/><Relationship Id="rId5" Type="http://schemas.openxmlformats.org/officeDocument/2006/relationships/hyperlink" Target="https://woerterbuchnetz.de/" TargetMode="External"/><Relationship Id="rId10" Type="http://schemas.openxmlformats.org/officeDocument/2006/relationships/hyperlink" Target="https://ssa.ub.uni-freiburg.de/" TargetMode="External"/><Relationship Id="rId4" Type="http://schemas.openxmlformats.org/officeDocument/2006/relationships/webSettings" Target="webSettings.xml"/><Relationship Id="rId9" Type="http://schemas.openxmlformats.org/officeDocument/2006/relationships/hyperlink" Target="https://lioe.dioe.at/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361</Words>
  <Characters>2276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Streck</dc:creator>
  <cp:keywords/>
  <dc:description/>
  <cp:lastModifiedBy>Tobias Streck</cp:lastModifiedBy>
  <cp:revision>1</cp:revision>
  <dcterms:created xsi:type="dcterms:W3CDTF">2025-02-25T16:21:00Z</dcterms:created>
  <dcterms:modified xsi:type="dcterms:W3CDTF">2025-02-25T16:23:00Z</dcterms:modified>
</cp:coreProperties>
</file>