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8E1D7" w14:textId="77777777" w:rsidR="003B335D" w:rsidRPr="00E7450E" w:rsidRDefault="00BE10D4" w:rsidP="007405DB">
      <w:pPr>
        <w:pStyle w:val="Title"/>
        <w:rPr>
          <w:lang w:val="en-GB"/>
        </w:rPr>
      </w:pPr>
      <w:r w:rsidRPr="00E7450E">
        <w:rPr>
          <w:lang w:val="en-GB"/>
        </w:rPr>
        <w:t>DOCX 2 TEI</w:t>
      </w:r>
    </w:p>
    <w:p w14:paraId="67DCD623" w14:textId="77777777" w:rsidR="00F510E6" w:rsidRPr="00E7450E" w:rsidRDefault="003B2765" w:rsidP="00CA09F6">
      <w:pPr>
        <w:pStyle w:val="Subtitle"/>
        <w:rPr>
          <w:lang w:val="en-GB"/>
        </w:rPr>
      </w:pPr>
      <w:r w:rsidRPr="00E7450E">
        <w:rPr>
          <w:lang w:val="en-GB"/>
        </w:rPr>
        <w:t>Instructions and Example Document</w:t>
      </w:r>
    </w:p>
    <w:p w14:paraId="1E0FDF2C" w14:textId="77777777"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14:paraId="61F16862" w14:textId="77777777" w:rsidR="00F510E6" w:rsidRDefault="00F31A10" w:rsidP="00B83DF5">
      <w:pPr>
        <w:pStyle w:val="Date"/>
      </w:pPr>
      <w:r>
        <w:t>2014-08</w:t>
      </w:r>
      <w:r w:rsidR="00F2146C">
        <w:t>-</w:t>
      </w:r>
      <w:r>
        <w:t>12</w:t>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14:paraId="053E69CC" w14:textId="77777777" w:rsidR="005D76FF" w:rsidRPr="00E7450E" w:rsidRDefault="005D76FF" w:rsidP="005D76FF">
          <w:pPr>
            <w:pStyle w:val="TOCHeading"/>
            <w:rPr>
              <w:rStyle w:val="Heading2Char"/>
              <w:b/>
              <w:lang w:val="en-GB"/>
            </w:rPr>
          </w:pPr>
          <w:r w:rsidRPr="00E7450E">
            <w:rPr>
              <w:rStyle w:val="Heading2Char"/>
              <w:b/>
              <w:lang w:val="en-GB"/>
            </w:rPr>
            <w:t>Ta</w:t>
          </w:r>
          <w:r>
            <w:rPr>
              <w:rStyle w:val="Heading2Char"/>
              <w:b/>
              <w:lang w:val="en-GB"/>
            </w:rPr>
            <w:t>b</w:t>
          </w:r>
          <w:r w:rsidRPr="00E7450E">
            <w:rPr>
              <w:rStyle w:val="Heading2Char"/>
              <w:b/>
              <w:lang w:val="en-GB"/>
            </w:rPr>
            <w:t>le of Contents</w:t>
          </w:r>
        </w:p>
        <w:p w14:paraId="466D63B1" w14:textId="77777777" w:rsidR="00906BA7" w:rsidRDefault="005D76FF">
          <w:pPr>
            <w:pStyle w:val="TOC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82049195" w:history="1">
            <w:r w:rsidR="00906BA7" w:rsidRPr="00BD58F1">
              <w:rPr>
                <w:rStyle w:val="Hyperlink"/>
                <w:noProof/>
                <w:lang w:val="en-GB"/>
              </w:rPr>
              <w:t>Introduction</w:t>
            </w:r>
            <w:r w:rsidR="00906BA7">
              <w:rPr>
                <w:noProof/>
                <w:webHidden/>
              </w:rPr>
              <w:tab/>
            </w:r>
            <w:r w:rsidR="00906BA7">
              <w:rPr>
                <w:noProof/>
                <w:webHidden/>
              </w:rPr>
              <w:fldChar w:fldCharType="begin"/>
            </w:r>
            <w:r w:rsidR="00906BA7">
              <w:rPr>
                <w:noProof/>
                <w:webHidden/>
              </w:rPr>
              <w:instrText xml:space="preserve"> PAGEREF _Toc382049195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14:paraId="6D965A0F" w14:textId="77777777" w:rsidR="00906BA7" w:rsidRDefault="000C394E">
          <w:pPr>
            <w:pStyle w:val="TOC1"/>
            <w:tabs>
              <w:tab w:val="right" w:leader="dot" w:pos="9062"/>
            </w:tabs>
            <w:rPr>
              <w:rFonts w:eastAsiaTheme="minorEastAsia"/>
              <w:noProof/>
              <w:lang w:eastAsia="sl-SI"/>
            </w:rPr>
          </w:pPr>
          <w:hyperlink w:anchor="_Toc382049196" w:history="1">
            <w:r w:rsidR="00906BA7" w:rsidRPr="00BD58F1">
              <w:rPr>
                <w:rStyle w:val="Hyperlink"/>
                <w:noProof/>
                <w:lang w:val="en-GB"/>
              </w:rPr>
              <w:t>Using standard Word formatting</w:t>
            </w:r>
            <w:r w:rsidR="00906BA7">
              <w:rPr>
                <w:noProof/>
                <w:webHidden/>
              </w:rPr>
              <w:tab/>
            </w:r>
            <w:r w:rsidR="00906BA7">
              <w:rPr>
                <w:noProof/>
                <w:webHidden/>
              </w:rPr>
              <w:fldChar w:fldCharType="begin"/>
            </w:r>
            <w:r w:rsidR="00906BA7">
              <w:rPr>
                <w:noProof/>
                <w:webHidden/>
              </w:rPr>
              <w:instrText xml:space="preserve"> PAGEREF _Toc382049196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14:paraId="3C09ECB5" w14:textId="77777777" w:rsidR="00906BA7" w:rsidRDefault="000C394E">
          <w:pPr>
            <w:pStyle w:val="TOC2"/>
            <w:tabs>
              <w:tab w:val="right" w:leader="dot" w:pos="9062"/>
            </w:tabs>
            <w:rPr>
              <w:rFonts w:eastAsiaTheme="minorEastAsia"/>
              <w:noProof/>
              <w:lang w:eastAsia="sl-SI"/>
            </w:rPr>
          </w:pPr>
          <w:hyperlink w:anchor="_Toc382049197" w:history="1">
            <w:r w:rsidR="00906BA7" w:rsidRPr="00BD58F1">
              <w:rPr>
                <w:rStyle w:val="Hyperlink"/>
                <w:noProof/>
                <w:lang w:val="en-GB"/>
              </w:rPr>
              <w:t>Basic formatting</w:t>
            </w:r>
            <w:r w:rsidR="00906BA7">
              <w:rPr>
                <w:noProof/>
                <w:webHidden/>
              </w:rPr>
              <w:tab/>
            </w:r>
            <w:r w:rsidR="00906BA7">
              <w:rPr>
                <w:noProof/>
                <w:webHidden/>
              </w:rPr>
              <w:fldChar w:fldCharType="begin"/>
            </w:r>
            <w:r w:rsidR="00906BA7">
              <w:rPr>
                <w:noProof/>
                <w:webHidden/>
              </w:rPr>
              <w:instrText xml:space="preserve"> PAGEREF _Toc382049197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14:paraId="63CAADF3" w14:textId="77777777" w:rsidR="00906BA7" w:rsidRDefault="000C394E">
          <w:pPr>
            <w:pStyle w:val="TOC2"/>
            <w:tabs>
              <w:tab w:val="right" w:leader="dot" w:pos="9062"/>
            </w:tabs>
            <w:rPr>
              <w:rFonts w:eastAsiaTheme="minorEastAsia"/>
              <w:noProof/>
              <w:lang w:eastAsia="sl-SI"/>
            </w:rPr>
          </w:pPr>
          <w:hyperlink w:anchor="_Toc382049198" w:history="1">
            <w:r w:rsidR="00906BA7" w:rsidRPr="00BD58F1">
              <w:rPr>
                <w:rStyle w:val="Hyperlink"/>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_Toc382049198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14:paraId="71802714" w14:textId="77777777" w:rsidR="00906BA7" w:rsidRDefault="000C394E">
          <w:pPr>
            <w:pStyle w:val="TOC2"/>
            <w:tabs>
              <w:tab w:val="right" w:leader="dot" w:pos="9062"/>
            </w:tabs>
            <w:rPr>
              <w:rFonts w:eastAsiaTheme="minorEastAsia"/>
              <w:noProof/>
              <w:lang w:eastAsia="sl-SI"/>
            </w:rPr>
          </w:pPr>
          <w:hyperlink w:anchor="_Toc382049199" w:history="1">
            <w:r w:rsidR="00906BA7" w:rsidRPr="00BD58F1">
              <w:rPr>
                <w:rStyle w:val="Hyperlink"/>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_Toc382049199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14:paraId="5C68285E" w14:textId="77777777" w:rsidR="00906BA7" w:rsidRDefault="000C394E">
          <w:pPr>
            <w:pStyle w:val="TOC2"/>
            <w:tabs>
              <w:tab w:val="right" w:leader="dot" w:pos="9062"/>
            </w:tabs>
            <w:rPr>
              <w:rFonts w:eastAsiaTheme="minorEastAsia"/>
              <w:noProof/>
              <w:lang w:eastAsia="sl-SI"/>
            </w:rPr>
          </w:pPr>
          <w:hyperlink w:anchor="_Toc382049200" w:history="1">
            <w:r w:rsidR="00906BA7" w:rsidRPr="00BD58F1">
              <w:rPr>
                <w:rStyle w:val="Hyperlink"/>
                <w:noProof/>
                <w:lang w:val="en-GB"/>
              </w:rPr>
              <w:t>Notes</w:t>
            </w:r>
            <w:r w:rsidR="00906BA7">
              <w:rPr>
                <w:noProof/>
                <w:webHidden/>
              </w:rPr>
              <w:tab/>
            </w:r>
            <w:r w:rsidR="00906BA7">
              <w:rPr>
                <w:noProof/>
                <w:webHidden/>
              </w:rPr>
              <w:fldChar w:fldCharType="begin"/>
            </w:r>
            <w:r w:rsidR="00906BA7">
              <w:rPr>
                <w:noProof/>
                <w:webHidden/>
              </w:rPr>
              <w:instrText xml:space="preserve"> PAGEREF _Toc382049200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14:paraId="22E192F7" w14:textId="77777777" w:rsidR="00906BA7" w:rsidRDefault="000C394E">
          <w:pPr>
            <w:pStyle w:val="TOC2"/>
            <w:tabs>
              <w:tab w:val="right" w:leader="dot" w:pos="9062"/>
            </w:tabs>
            <w:rPr>
              <w:rFonts w:eastAsiaTheme="minorEastAsia"/>
              <w:noProof/>
              <w:lang w:eastAsia="sl-SI"/>
            </w:rPr>
          </w:pPr>
          <w:hyperlink w:anchor="_Toc382049201" w:history="1">
            <w:r w:rsidR="00906BA7" w:rsidRPr="00BD58F1">
              <w:rPr>
                <w:rStyle w:val="Hyperlink"/>
                <w:noProof/>
                <w:lang w:val="en-GB"/>
              </w:rPr>
              <w:t>Figures</w:t>
            </w:r>
            <w:r w:rsidR="00906BA7">
              <w:rPr>
                <w:noProof/>
                <w:webHidden/>
              </w:rPr>
              <w:tab/>
            </w:r>
            <w:r w:rsidR="00906BA7">
              <w:rPr>
                <w:noProof/>
                <w:webHidden/>
              </w:rPr>
              <w:fldChar w:fldCharType="begin"/>
            </w:r>
            <w:r w:rsidR="00906BA7">
              <w:rPr>
                <w:noProof/>
                <w:webHidden/>
              </w:rPr>
              <w:instrText xml:space="preserve"> PAGEREF _Toc382049201 \h </w:instrText>
            </w:r>
            <w:r w:rsidR="00906BA7">
              <w:rPr>
                <w:noProof/>
                <w:webHidden/>
              </w:rPr>
            </w:r>
            <w:r w:rsidR="00906BA7">
              <w:rPr>
                <w:noProof/>
                <w:webHidden/>
              </w:rPr>
              <w:fldChar w:fldCharType="separate"/>
            </w:r>
            <w:r w:rsidR="006748D4">
              <w:rPr>
                <w:noProof/>
                <w:webHidden/>
              </w:rPr>
              <w:t>4</w:t>
            </w:r>
            <w:r w:rsidR="00906BA7">
              <w:rPr>
                <w:noProof/>
                <w:webHidden/>
              </w:rPr>
              <w:fldChar w:fldCharType="end"/>
            </w:r>
          </w:hyperlink>
        </w:p>
        <w:p w14:paraId="42CFC806" w14:textId="77777777" w:rsidR="00906BA7" w:rsidRDefault="000C394E">
          <w:pPr>
            <w:pStyle w:val="TOC2"/>
            <w:tabs>
              <w:tab w:val="right" w:leader="dot" w:pos="9062"/>
            </w:tabs>
            <w:rPr>
              <w:rFonts w:eastAsiaTheme="minorEastAsia"/>
              <w:noProof/>
              <w:lang w:eastAsia="sl-SI"/>
            </w:rPr>
          </w:pPr>
          <w:hyperlink w:anchor="_Toc382049202" w:history="1">
            <w:r w:rsidR="00906BA7" w:rsidRPr="00BD58F1">
              <w:rPr>
                <w:rStyle w:val="Hyperlink"/>
                <w:noProof/>
                <w:lang w:val="en-GB"/>
              </w:rPr>
              <w:t>Tables</w:t>
            </w:r>
            <w:r w:rsidR="00906BA7">
              <w:rPr>
                <w:noProof/>
                <w:webHidden/>
              </w:rPr>
              <w:tab/>
            </w:r>
            <w:r w:rsidR="00906BA7">
              <w:rPr>
                <w:noProof/>
                <w:webHidden/>
              </w:rPr>
              <w:fldChar w:fldCharType="begin"/>
            </w:r>
            <w:r w:rsidR="00906BA7">
              <w:rPr>
                <w:noProof/>
                <w:webHidden/>
              </w:rPr>
              <w:instrText xml:space="preserve"> PAGEREF _Toc382049202 \h </w:instrText>
            </w:r>
            <w:r w:rsidR="00906BA7">
              <w:rPr>
                <w:noProof/>
                <w:webHidden/>
              </w:rPr>
            </w:r>
            <w:r w:rsidR="00906BA7">
              <w:rPr>
                <w:noProof/>
                <w:webHidden/>
              </w:rPr>
              <w:fldChar w:fldCharType="separate"/>
            </w:r>
            <w:r w:rsidR="006748D4">
              <w:rPr>
                <w:noProof/>
                <w:webHidden/>
              </w:rPr>
              <w:t>5</w:t>
            </w:r>
            <w:r w:rsidR="00906BA7">
              <w:rPr>
                <w:noProof/>
                <w:webHidden/>
              </w:rPr>
              <w:fldChar w:fldCharType="end"/>
            </w:r>
          </w:hyperlink>
        </w:p>
        <w:p w14:paraId="38397428" w14:textId="77777777" w:rsidR="00906BA7" w:rsidRDefault="000C394E">
          <w:pPr>
            <w:pStyle w:val="TOC2"/>
            <w:tabs>
              <w:tab w:val="right" w:leader="dot" w:pos="9062"/>
            </w:tabs>
            <w:rPr>
              <w:rFonts w:eastAsiaTheme="minorEastAsia"/>
              <w:noProof/>
              <w:lang w:eastAsia="sl-SI"/>
            </w:rPr>
          </w:pPr>
          <w:hyperlink w:anchor="_Toc382049203" w:history="1">
            <w:r w:rsidR="00906BA7" w:rsidRPr="00BD58F1">
              <w:rPr>
                <w:rStyle w:val="Hyperlink"/>
                <w:noProof/>
                <w:lang w:val="en-GB"/>
              </w:rPr>
              <w:t>Indexes</w:t>
            </w:r>
            <w:r w:rsidR="00906BA7">
              <w:rPr>
                <w:noProof/>
                <w:webHidden/>
              </w:rPr>
              <w:tab/>
            </w:r>
            <w:r w:rsidR="00906BA7">
              <w:rPr>
                <w:noProof/>
                <w:webHidden/>
              </w:rPr>
              <w:fldChar w:fldCharType="begin"/>
            </w:r>
            <w:r w:rsidR="00906BA7">
              <w:rPr>
                <w:noProof/>
                <w:webHidden/>
              </w:rPr>
              <w:instrText xml:space="preserve"> PAGEREF _Toc382049203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14:paraId="0F2A048A" w14:textId="77777777" w:rsidR="00906BA7" w:rsidRDefault="000C394E">
          <w:pPr>
            <w:pStyle w:val="TOC2"/>
            <w:tabs>
              <w:tab w:val="right" w:leader="dot" w:pos="9062"/>
            </w:tabs>
            <w:rPr>
              <w:rFonts w:eastAsiaTheme="minorEastAsia"/>
              <w:noProof/>
              <w:lang w:eastAsia="sl-SI"/>
            </w:rPr>
          </w:pPr>
          <w:hyperlink w:anchor="_Toc382049204" w:history="1">
            <w:r w:rsidR="00906BA7" w:rsidRPr="00BD58F1">
              <w:rPr>
                <w:rStyle w:val="Hyperlink"/>
                <w:noProof/>
                <w:lang w:val="en-GB"/>
              </w:rPr>
              <w:t>Bibliography</w:t>
            </w:r>
            <w:r w:rsidR="00906BA7">
              <w:rPr>
                <w:noProof/>
                <w:webHidden/>
              </w:rPr>
              <w:tab/>
            </w:r>
            <w:r w:rsidR="00906BA7">
              <w:rPr>
                <w:noProof/>
                <w:webHidden/>
              </w:rPr>
              <w:fldChar w:fldCharType="begin"/>
            </w:r>
            <w:r w:rsidR="00906BA7">
              <w:rPr>
                <w:noProof/>
                <w:webHidden/>
              </w:rPr>
              <w:instrText xml:space="preserve"> PAGEREF _Toc382049204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14:paraId="59FCEC16" w14:textId="77777777" w:rsidR="00906BA7" w:rsidRDefault="000C394E">
          <w:pPr>
            <w:pStyle w:val="TOC2"/>
            <w:tabs>
              <w:tab w:val="right" w:leader="dot" w:pos="9062"/>
            </w:tabs>
            <w:rPr>
              <w:rFonts w:eastAsiaTheme="minorEastAsia"/>
              <w:noProof/>
              <w:lang w:eastAsia="sl-SI"/>
            </w:rPr>
          </w:pPr>
          <w:hyperlink w:anchor="_Toc382049205" w:history="1">
            <w:r w:rsidR="00906BA7" w:rsidRPr="00BD58F1">
              <w:rPr>
                <w:rStyle w:val="Hyperlink"/>
                <w:noProof/>
                <w:lang w:val="en-GB"/>
              </w:rPr>
              <w:t>Page and line breaks</w:t>
            </w:r>
            <w:r w:rsidR="00906BA7">
              <w:rPr>
                <w:noProof/>
                <w:webHidden/>
              </w:rPr>
              <w:tab/>
            </w:r>
            <w:r w:rsidR="00906BA7">
              <w:rPr>
                <w:noProof/>
                <w:webHidden/>
              </w:rPr>
              <w:fldChar w:fldCharType="begin"/>
            </w:r>
            <w:r w:rsidR="00906BA7">
              <w:rPr>
                <w:noProof/>
                <w:webHidden/>
              </w:rPr>
              <w:instrText xml:space="preserve"> PAGEREF _Toc382049205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14:paraId="56F9EC8B" w14:textId="77777777" w:rsidR="00906BA7" w:rsidRDefault="000C394E">
          <w:pPr>
            <w:pStyle w:val="TOC1"/>
            <w:tabs>
              <w:tab w:val="right" w:leader="dot" w:pos="9062"/>
            </w:tabs>
            <w:rPr>
              <w:rFonts w:eastAsiaTheme="minorEastAsia"/>
              <w:noProof/>
              <w:lang w:eastAsia="sl-SI"/>
            </w:rPr>
          </w:pPr>
          <w:hyperlink w:anchor="_Toc382049206" w:history="1">
            <w:r w:rsidR="00906BA7" w:rsidRPr="00BD58F1">
              <w:rPr>
                <w:rStyle w:val="Hyperlink"/>
                <w:noProof/>
                <w:lang w:val="en-GB"/>
              </w:rPr>
              <w:t>TEI element styles</w:t>
            </w:r>
            <w:r w:rsidR="00906BA7">
              <w:rPr>
                <w:noProof/>
                <w:webHidden/>
              </w:rPr>
              <w:tab/>
            </w:r>
            <w:r w:rsidR="00906BA7">
              <w:rPr>
                <w:noProof/>
                <w:webHidden/>
              </w:rPr>
              <w:fldChar w:fldCharType="begin"/>
            </w:r>
            <w:r w:rsidR="00906BA7">
              <w:rPr>
                <w:noProof/>
                <w:webHidden/>
              </w:rPr>
              <w:instrText xml:space="preserve"> PAGEREF _Toc382049206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14:paraId="4CF4878F" w14:textId="77777777" w:rsidR="00906BA7" w:rsidRDefault="000C394E">
          <w:pPr>
            <w:pStyle w:val="TOC2"/>
            <w:tabs>
              <w:tab w:val="right" w:leader="dot" w:pos="9062"/>
            </w:tabs>
            <w:rPr>
              <w:rFonts w:eastAsiaTheme="minorEastAsia"/>
              <w:noProof/>
              <w:lang w:eastAsia="sl-SI"/>
            </w:rPr>
          </w:pPr>
          <w:hyperlink w:anchor="_Toc382049207" w:history="1">
            <w:r w:rsidR="00906BA7" w:rsidRPr="00BD58F1">
              <w:rPr>
                <w:rStyle w:val="Hyperlink"/>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_Toc382049207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14:paraId="5C01447A" w14:textId="77777777" w:rsidR="00906BA7" w:rsidRDefault="000C394E">
          <w:pPr>
            <w:pStyle w:val="TOC2"/>
            <w:tabs>
              <w:tab w:val="right" w:leader="dot" w:pos="9062"/>
            </w:tabs>
            <w:rPr>
              <w:rFonts w:eastAsiaTheme="minorEastAsia"/>
              <w:noProof/>
              <w:lang w:eastAsia="sl-SI"/>
            </w:rPr>
          </w:pPr>
          <w:hyperlink w:anchor="_Toc382049208" w:history="1">
            <w:r w:rsidR="00906BA7" w:rsidRPr="00BD58F1">
              <w:rPr>
                <w:rStyle w:val="Hyperlink"/>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_Toc382049208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14:paraId="37ACD9C2" w14:textId="77777777" w:rsidR="00906BA7" w:rsidRDefault="000C394E">
          <w:pPr>
            <w:pStyle w:val="TOC3"/>
            <w:tabs>
              <w:tab w:val="right" w:leader="dot" w:pos="9062"/>
            </w:tabs>
            <w:rPr>
              <w:rFonts w:eastAsiaTheme="minorEastAsia"/>
              <w:noProof/>
              <w:lang w:eastAsia="sl-SI"/>
            </w:rPr>
          </w:pPr>
          <w:hyperlink w:anchor="_Toc382049209" w:history="1">
            <w:r w:rsidR="00906BA7" w:rsidRPr="00BD58F1">
              <w:rPr>
                <w:rStyle w:val="Hyperlink"/>
                <w:noProof/>
                <w:lang w:val="en-GB"/>
              </w:rPr>
              <w:t>Janus elements</w:t>
            </w:r>
            <w:r w:rsidR="00906BA7">
              <w:rPr>
                <w:noProof/>
                <w:webHidden/>
              </w:rPr>
              <w:tab/>
            </w:r>
            <w:r w:rsidR="00906BA7">
              <w:rPr>
                <w:noProof/>
                <w:webHidden/>
              </w:rPr>
              <w:fldChar w:fldCharType="begin"/>
            </w:r>
            <w:r w:rsidR="00906BA7">
              <w:rPr>
                <w:noProof/>
                <w:webHidden/>
              </w:rPr>
              <w:instrText xml:space="preserve"> PAGEREF _Toc382049209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14:paraId="7D2AAE5B" w14:textId="77777777" w:rsidR="00906BA7" w:rsidRDefault="000C394E">
          <w:pPr>
            <w:pStyle w:val="TOC2"/>
            <w:tabs>
              <w:tab w:val="right" w:leader="dot" w:pos="9062"/>
            </w:tabs>
            <w:rPr>
              <w:rFonts w:eastAsiaTheme="minorEastAsia"/>
              <w:noProof/>
              <w:lang w:eastAsia="sl-SI"/>
            </w:rPr>
          </w:pPr>
          <w:hyperlink w:anchor="_Toc382049210" w:history="1">
            <w:r w:rsidR="00906BA7" w:rsidRPr="00BD58F1">
              <w:rPr>
                <w:rStyle w:val="Hyperlink"/>
                <w:noProof/>
                <w:lang w:val="en-GB"/>
              </w:rPr>
              <w:t>Defining your own</w:t>
            </w:r>
            <w:r w:rsidR="00906BA7">
              <w:rPr>
                <w:noProof/>
                <w:webHidden/>
              </w:rPr>
              <w:tab/>
            </w:r>
            <w:r w:rsidR="00906BA7">
              <w:rPr>
                <w:noProof/>
                <w:webHidden/>
              </w:rPr>
              <w:fldChar w:fldCharType="begin"/>
            </w:r>
            <w:r w:rsidR="00906BA7">
              <w:rPr>
                <w:noProof/>
                <w:webHidden/>
              </w:rPr>
              <w:instrText xml:space="preserve"> PAGEREF _Toc382049210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14:paraId="696FD2D1" w14:textId="77777777" w:rsidR="00906BA7" w:rsidRDefault="000C394E">
          <w:pPr>
            <w:pStyle w:val="TOC1"/>
            <w:tabs>
              <w:tab w:val="right" w:leader="dot" w:pos="9062"/>
            </w:tabs>
            <w:rPr>
              <w:rFonts w:eastAsiaTheme="minorEastAsia"/>
              <w:noProof/>
              <w:lang w:eastAsia="sl-SI"/>
            </w:rPr>
          </w:pPr>
          <w:hyperlink w:anchor="_Toc382049211" w:history="1">
            <w:r w:rsidR="00906BA7" w:rsidRPr="00BD58F1">
              <w:rPr>
                <w:rStyle w:val="Hyperlink"/>
                <w:noProof/>
                <w:lang w:val="en-GB"/>
              </w:rPr>
              <w:t>Conversion to HTML</w:t>
            </w:r>
            <w:r w:rsidR="00906BA7">
              <w:rPr>
                <w:noProof/>
                <w:webHidden/>
              </w:rPr>
              <w:tab/>
            </w:r>
            <w:r w:rsidR="00906BA7">
              <w:rPr>
                <w:noProof/>
                <w:webHidden/>
              </w:rPr>
              <w:fldChar w:fldCharType="begin"/>
            </w:r>
            <w:r w:rsidR="00906BA7">
              <w:rPr>
                <w:noProof/>
                <w:webHidden/>
              </w:rPr>
              <w:instrText xml:space="preserve"> PAGEREF _Toc382049211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14:paraId="01F77C36" w14:textId="77777777" w:rsidR="00906BA7" w:rsidRDefault="000C394E">
          <w:pPr>
            <w:pStyle w:val="TOC1"/>
            <w:tabs>
              <w:tab w:val="right" w:leader="dot" w:pos="9062"/>
            </w:tabs>
            <w:rPr>
              <w:rFonts w:eastAsiaTheme="minorEastAsia"/>
              <w:noProof/>
              <w:lang w:eastAsia="sl-SI"/>
            </w:rPr>
          </w:pPr>
          <w:hyperlink w:anchor="_Toc382049212" w:history="1">
            <w:r w:rsidR="00906BA7" w:rsidRPr="00BD58F1">
              <w:rPr>
                <w:rStyle w:val="Hyperlink"/>
                <w:noProof/>
                <w:lang w:val="en-GB"/>
              </w:rPr>
              <w:t>Conclusions and further work</w:t>
            </w:r>
            <w:r w:rsidR="00906BA7">
              <w:rPr>
                <w:noProof/>
                <w:webHidden/>
              </w:rPr>
              <w:tab/>
            </w:r>
            <w:r w:rsidR="00906BA7">
              <w:rPr>
                <w:noProof/>
                <w:webHidden/>
              </w:rPr>
              <w:fldChar w:fldCharType="begin"/>
            </w:r>
            <w:r w:rsidR="00906BA7">
              <w:rPr>
                <w:noProof/>
                <w:webHidden/>
              </w:rPr>
              <w:instrText xml:space="preserve"> PAGEREF _Toc382049212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14:paraId="0E64E6C2" w14:textId="77777777" w:rsidR="00906BA7" w:rsidRDefault="000C394E">
          <w:pPr>
            <w:pStyle w:val="TOC2"/>
            <w:tabs>
              <w:tab w:val="right" w:leader="dot" w:pos="9062"/>
            </w:tabs>
            <w:rPr>
              <w:rFonts w:eastAsiaTheme="minorEastAsia"/>
              <w:noProof/>
              <w:lang w:eastAsia="sl-SI"/>
            </w:rPr>
          </w:pPr>
          <w:hyperlink w:anchor="_Toc382049213" w:history="1">
            <w:r w:rsidR="00906BA7" w:rsidRPr="00BD58F1">
              <w:rPr>
                <w:rStyle w:val="Hyperlink"/>
                <w:noProof/>
                <w:lang w:val="en-GB"/>
              </w:rPr>
              <w:t>TEI Stylesheet bugs</w:t>
            </w:r>
            <w:r w:rsidR="00906BA7">
              <w:rPr>
                <w:noProof/>
                <w:webHidden/>
              </w:rPr>
              <w:tab/>
            </w:r>
            <w:r w:rsidR="00906BA7">
              <w:rPr>
                <w:noProof/>
                <w:webHidden/>
              </w:rPr>
              <w:fldChar w:fldCharType="begin"/>
            </w:r>
            <w:r w:rsidR="00906BA7">
              <w:rPr>
                <w:noProof/>
                <w:webHidden/>
              </w:rPr>
              <w:instrText xml:space="preserve"> PAGEREF _Toc382049213 \h </w:instrText>
            </w:r>
            <w:r w:rsidR="00906BA7">
              <w:rPr>
                <w:noProof/>
                <w:webHidden/>
              </w:rPr>
            </w:r>
            <w:r w:rsidR="00906BA7">
              <w:rPr>
                <w:noProof/>
                <w:webHidden/>
              </w:rPr>
              <w:fldChar w:fldCharType="separate"/>
            </w:r>
            <w:r w:rsidR="006748D4">
              <w:rPr>
                <w:noProof/>
                <w:webHidden/>
              </w:rPr>
              <w:t>10</w:t>
            </w:r>
            <w:r w:rsidR="00906BA7">
              <w:rPr>
                <w:noProof/>
                <w:webHidden/>
              </w:rPr>
              <w:fldChar w:fldCharType="end"/>
            </w:r>
          </w:hyperlink>
        </w:p>
        <w:p w14:paraId="4FF54A5D" w14:textId="77777777" w:rsidR="00906BA7" w:rsidRDefault="000C394E">
          <w:pPr>
            <w:pStyle w:val="TOC1"/>
            <w:tabs>
              <w:tab w:val="right" w:leader="dot" w:pos="9062"/>
            </w:tabs>
            <w:rPr>
              <w:rFonts w:eastAsiaTheme="minorEastAsia"/>
              <w:noProof/>
              <w:lang w:eastAsia="sl-SI"/>
            </w:rPr>
          </w:pPr>
          <w:hyperlink w:anchor="_Toc382049214" w:history="1">
            <w:r w:rsidR="00906BA7" w:rsidRPr="00BD58F1">
              <w:rPr>
                <w:rStyle w:val="Hyperlink"/>
                <w:noProof/>
                <w:lang w:val="en-GB"/>
              </w:rPr>
              <w:t>Appendix 1. Auto-generated sections</w:t>
            </w:r>
            <w:r w:rsidR="00906BA7">
              <w:rPr>
                <w:noProof/>
                <w:webHidden/>
              </w:rPr>
              <w:tab/>
            </w:r>
            <w:r w:rsidR="00906BA7">
              <w:rPr>
                <w:noProof/>
                <w:webHidden/>
              </w:rPr>
              <w:fldChar w:fldCharType="begin"/>
            </w:r>
            <w:r w:rsidR="00906BA7">
              <w:rPr>
                <w:noProof/>
                <w:webHidden/>
              </w:rPr>
              <w:instrText xml:space="preserve"> PAGEREF _Toc382049214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14:paraId="1032B0DF" w14:textId="77777777" w:rsidR="00906BA7" w:rsidRDefault="000C394E">
          <w:pPr>
            <w:pStyle w:val="TOC2"/>
            <w:tabs>
              <w:tab w:val="right" w:leader="dot" w:pos="9062"/>
            </w:tabs>
            <w:rPr>
              <w:rFonts w:eastAsiaTheme="minorEastAsia"/>
              <w:noProof/>
              <w:lang w:eastAsia="sl-SI"/>
            </w:rPr>
          </w:pPr>
          <w:hyperlink w:anchor="_Toc382049215" w:history="1">
            <w:r w:rsidR="00906BA7" w:rsidRPr="00BD58F1">
              <w:rPr>
                <w:rStyle w:val="Hyperlink"/>
                <w:noProof/>
                <w:lang w:val="en-GB"/>
              </w:rPr>
              <w:t>Index</w:t>
            </w:r>
            <w:r w:rsidR="00906BA7">
              <w:rPr>
                <w:noProof/>
                <w:webHidden/>
              </w:rPr>
              <w:tab/>
            </w:r>
            <w:r w:rsidR="00906BA7">
              <w:rPr>
                <w:noProof/>
                <w:webHidden/>
              </w:rPr>
              <w:fldChar w:fldCharType="begin"/>
            </w:r>
            <w:r w:rsidR="00906BA7">
              <w:rPr>
                <w:noProof/>
                <w:webHidden/>
              </w:rPr>
              <w:instrText xml:space="preserve"> PAGEREF _Toc382049215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14:paraId="03B821BF" w14:textId="77777777" w:rsidR="00906BA7" w:rsidRDefault="000C394E">
          <w:pPr>
            <w:pStyle w:val="TOC2"/>
            <w:tabs>
              <w:tab w:val="right" w:leader="dot" w:pos="9062"/>
            </w:tabs>
            <w:rPr>
              <w:rFonts w:eastAsiaTheme="minorEastAsia"/>
              <w:noProof/>
              <w:lang w:eastAsia="sl-SI"/>
            </w:rPr>
          </w:pPr>
          <w:hyperlink w:anchor="_Toc382049216" w:history="1">
            <w:r w:rsidR="00906BA7" w:rsidRPr="00BD58F1">
              <w:rPr>
                <w:rStyle w:val="Hyperlink"/>
                <w:noProof/>
                <w:lang w:val="en-GB"/>
              </w:rPr>
              <w:t>Table of Figures</w:t>
            </w:r>
            <w:r w:rsidR="00906BA7">
              <w:rPr>
                <w:noProof/>
                <w:webHidden/>
              </w:rPr>
              <w:tab/>
            </w:r>
            <w:r w:rsidR="00906BA7">
              <w:rPr>
                <w:noProof/>
                <w:webHidden/>
              </w:rPr>
              <w:fldChar w:fldCharType="begin"/>
            </w:r>
            <w:r w:rsidR="00906BA7">
              <w:rPr>
                <w:noProof/>
                <w:webHidden/>
              </w:rPr>
              <w:instrText xml:space="preserve"> PAGEREF _Toc382049216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14:paraId="49F361D8" w14:textId="77777777" w:rsidR="00906BA7" w:rsidRDefault="000C394E">
          <w:pPr>
            <w:pStyle w:val="TOC2"/>
            <w:tabs>
              <w:tab w:val="right" w:leader="dot" w:pos="9062"/>
            </w:tabs>
            <w:rPr>
              <w:rFonts w:eastAsiaTheme="minorEastAsia"/>
              <w:noProof/>
              <w:lang w:eastAsia="sl-SI"/>
            </w:rPr>
          </w:pPr>
          <w:hyperlink w:anchor="_Toc382049217" w:history="1">
            <w:r w:rsidR="00906BA7" w:rsidRPr="00BD58F1">
              <w:rPr>
                <w:rStyle w:val="Hyperlink"/>
                <w:noProof/>
                <w:lang w:val="en-GB"/>
              </w:rPr>
              <w:t>Table of Tables</w:t>
            </w:r>
            <w:r w:rsidR="00906BA7">
              <w:rPr>
                <w:noProof/>
                <w:webHidden/>
              </w:rPr>
              <w:tab/>
            </w:r>
            <w:r w:rsidR="00906BA7">
              <w:rPr>
                <w:noProof/>
                <w:webHidden/>
              </w:rPr>
              <w:fldChar w:fldCharType="begin"/>
            </w:r>
            <w:r w:rsidR="00906BA7">
              <w:rPr>
                <w:noProof/>
                <w:webHidden/>
              </w:rPr>
              <w:instrText xml:space="preserve"> PAGEREF _Toc382049217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14:paraId="18FD83EC" w14:textId="77777777" w:rsidR="005D76FF" w:rsidRDefault="005D76FF" w:rsidP="005D76FF">
          <w:pPr>
            <w:rPr>
              <w:noProof/>
              <w:lang w:val="en-GB"/>
            </w:rPr>
          </w:pPr>
          <w:r w:rsidRPr="00E7450E">
            <w:rPr>
              <w:b/>
              <w:bCs/>
              <w:noProof/>
              <w:lang w:val="en-GB"/>
            </w:rPr>
            <w:fldChar w:fldCharType="end"/>
          </w:r>
        </w:p>
      </w:sdtContent>
    </w:sdt>
    <w:p w14:paraId="50BAB027" w14:textId="77777777" w:rsidR="00EC561D" w:rsidRPr="00E7450E" w:rsidRDefault="008149F9" w:rsidP="00CA09F6">
      <w:pPr>
        <w:pStyle w:val="Heading1"/>
        <w:rPr>
          <w:lang w:val="en-GB"/>
        </w:rPr>
      </w:pPr>
      <w:bookmarkStart w:id="0" w:name="_Toc382049195"/>
      <w:r w:rsidRPr="00E7450E">
        <w:rPr>
          <w:lang w:val="en-GB"/>
        </w:rPr>
        <w:lastRenderedPageBreak/>
        <w:t>Introduction</w:t>
      </w:r>
      <w:bookmarkEnd w:id="0"/>
    </w:p>
    <w:p w14:paraId="2504A395" w14:textId="77777777" w:rsidR="00C156BD"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yperlink"/>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006C580C">
        <w:rPr>
          <w:lang w:val="en-GB"/>
        </w:rPr>
        <w:t>that</w:t>
      </w:r>
      <w:r w:rsidRPr="00E7450E">
        <w:rPr>
          <w:lang w:val="en-GB"/>
        </w:rPr>
        <w:t xml:space="preserve">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r w:rsidR="009466B7">
        <w:rPr>
          <w:lang w:val="en-GB"/>
        </w:rPr>
        <w:t xml:space="preserve"> </w:t>
      </w:r>
      <w:r w:rsidR="00C156BD" w:rsidRPr="00C156BD">
        <w:rPr>
          <w:lang w:val="en-GB"/>
        </w:rPr>
        <w:t>How Word structures are converted to TEI is here explained only briefly; to see the details it is best to compare the Word document with the generated TEI one.</w:t>
      </w:r>
      <w:r w:rsidR="00C156BD">
        <w:rPr>
          <w:lang w:val="en-GB"/>
        </w:rPr>
        <w:t xml:space="preserve"> </w:t>
      </w:r>
    </w:p>
    <w:p w14:paraId="3E0455AF" w14:textId="77777777"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yperlink"/>
            <w:rFonts w:cstheme="minorBidi"/>
            <w:lang w:val="en-GB"/>
          </w:rPr>
          <w:t>http://nl.ijs.si/tei/convert/</w:t>
        </w:r>
      </w:hyperlink>
    </w:p>
    <w:p w14:paraId="4757EA26" w14:textId="77777777" w:rsidR="00BD1317" w:rsidRDefault="00BD1317" w:rsidP="00EC561D">
      <w:pPr>
        <w:rPr>
          <w:lang w:val="en-GB"/>
        </w:rPr>
      </w:pPr>
      <w:r>
        <w:rPr>
          <w:lang w:val="en-GB"/>
        </w:rPr>
        <w:t xml:space="preserve">In this document we give as examples </w:t>
      </w:r>
      <w:r w:rsidRPr="00E7450E">
        <w:rPr>
          <w:lang w:val="en-GB"/>
        </w:rPr>
        <w:t xml:space="preserve">the actual Word styles used, </w:t>
      </w:r>
      <w:r w:rsidR="00B76038">
        <w:rPr>
          <w:lang w:val="en-GB"/>
        </w:rPr>
        <w:t xml:space="preserve">and when we refer to them, they </w:t>
      </w:r>
      <w:r w:rsidRPr="00E7450E">
        <w:rPr>
          <w:lang w:val="en-GB"/>
        </w:rPr>
        <w:t xml:space="preserve">are set in </w:t>
      </w:r>
      <w:r w:rsidRPr="00E7450E">
        <w:rPr>
          <w:i/>
          <w:lang w:val="en-GB"/>
        </w:rPr>
        <w:t>italic</w:t>
      </w:r>
      <w:r w:rsidR="00CE3A2D">
        <w:rPr>
          <w:lang w:val="en-GB"/>
        </w:rPr>
        <w:t xml:space="preserve">, e.g. the style </w:t>
      </w:r>
      <w:r w:rsidR="00CE3A2D" w:rsidRPr="00CE3A2D">
        <w:rPr>
          <w:i/>
          <w:lang w:val="en-GB"/>
        </w:rPr>
        <w:t>Quote</w:t>
      </w:r>
      <w:r w:rsidR="00CE3A2D">
        <w:rPr>
          <w:lang w:val="en-GB"/>
        </w:rPr>
        <w:t>.</w:t>
      </w:r>
      <w:r w:rsidRPr="00E7450E">
        <w:rPr>
          <w:lang w:val="en-GB"/>
        </w:rPr>
        <w:t xml:space="preserve"> To give TEI structures that these styles are converted to we use XPath and underline them</w:t>
      </w:r>
      <w:r w:rsidR="00B76038">
        <w:rPr>
          <w:lang w:val="en-GB"/>
        </w:rPr>
        <w:t xml:space="preserve">, </w:t>
      </w:r>
      <w:r w:rsidRPr="00E7450E">
        <w:rPr>
          <w:lang w:val="en-GB"/>
        </w:rPr>
        <w:t xml:space="preserve">for &lt;note place="left"&gt; we write </w:t>
      </w:r>
      <w:r w:rsidRPr="00E7450E">
        <w:rPr>
          <w:u w:val="single"/>
          <w:lang w:val="en-GB"/>
        </w:rPr>
        <w:t>note[@place = "left"]</w:t>
      </w:r>
      <w:r w:rsidRPr="00E7450E">
        <w:rPr>
          <w:lang w:val="en-GB"/>
        </w:rPr>
        <w:t>.</w:t>
      </w:r>
    </w:p>
    <w:p w14:paraId="12BE89E6" w14:textId="77777777" w:rsidR="003F6FB5" w:rsidRPr="00E7450E" w:rsidRDefault="00DB0FFC" w:rsidP="00EC561D">
      <w:pPr>
        <w:rPr>
          <w:lang w:val="en-GB"/>
        </w:rPr>
      </w:pPr>
      <w:r>
        <w:rPr>
          <w:lang w:val="en-GB"/>
        </w:rPr>
        <w:t xml:space="preserve">Here are some general hints about the conversion of the </w:t>
      </w:r>
      <w:r w:rsidR="00D61013" w:rsidRPr="00E7450E">
        <w:rPr>
          <w:lang w:val="en-GB"/>
        </w:rPr>
        <w:t xml:space="preserve">Word document </w:t>
      </w:r>
      <w:r>
        <w:rPr>
          <w:lang w:val="en-GB"/>
        </w:rPr>
        <w:t xml:space="preserve">to TEI </w:t>
      </w:r>
      <w:r w:rsidR="00D61013" w:rsidRPr="00E7450E">
        <w:rPr>
          <w:lang w:val="en-GB"/>
        </w:rPr>
        <w:t>using this profile:</w:t>
      </w:r>
    </w:p>
    <w:p w14:paraId="32BD0B15" w14:textId="77777777" w:rsidR="00C156BD" w:rsidRDefault="00C156BD" w:rsidP="00C156BD">
      <w:pPr>
        <w:pStyle w:val="ListParagraph"/>
        <w:numPr>
          <w:ilvl w:val="0"/>
          <w:numId w:val="5"/>
        </w:numPr>
        <w:rPr>
          <w:lang w:val="en-GB"/>
        </w:rPr>
      </w:pPr>
      <w:r>
        <w:rPr>
          <w:lang w:val="en-GB"/>
        </w:rPr>
        <w:t>Very f</w:t>
      </w:r>
      <w:r w:rsidRPr="00E7450E">
        <w:rPr>
          <w:lang w:val="en-GB"/>
        </w:rPr>
        <w:t>ancy formatting and esp. layout are not preserved</w:t>
      </w:r>
      <w:r>
        <w:rPr>
          <w:lang w:val="en-GB"/>
        </w:rPr>
        <w:t xml:space="preserve"> in the TEI</w:t>
      </w:r>
      <w:r w:rsidRPr="00E7450E">
        <w:rPr>
          <w:lang w:val="en-GB"/>
        </w:rPr>
        <w:t>.</w:t>
      </w:r>
    </w:p>
    <w:p w14:paraId="195EE5E5" w14:textId="77777777" w:rsidR="009466B7" w:rsidRDefault="00D61013" w:rsidP="00D61013">
      <w:pPr>
        <w:pStyle w:val="ListParagraph"/>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w:t>
      </w:r>
      <w:r w:rsidR="00EB5351">
        <w:rPr>
          <w:lang w:val="en-GB"/>
        </w:rPr>
        <w:t xml:space="preserve"> The styles are here visually distinguished in a certain way, but changing their appearance</w:t>
      </w:r>
      <w:r w:rsidR="00C156BD">
        <w:rPr>
          <w:lang w:val="en-GB"/>
        </w:rPr>
        <w:t xml:space="preserve"> to better suit individual use does not affect the conversion</w:t>
      </w:r>
      <w:r w:rsidR="00EB5351">
        <w:rPr>
          <w:lang w:val="en-GB"/>
        </w:rPr>
        <w:t>. Styles that are not used can be also deleted, to have less clutter in the Style gallery.</w:t>
      </w:r>
      <w:r w:rsidR="00C156BD">
        <w:rPr>
          <w:lang w:val="en-GB"/>
        </w:rPr>
        <w:t xml:space="preserve"> Please note that English style names should be used; the conversion does currently not support styles names in other languages.</w:t>
      </w:r>
    </w:p>
    <w:p w14:paraId="68A63DAF" w14:textId="77777777" w:rsidR="009466B7" w:rsidRPr="009466B7" w:rsidRDefault="009466B7" w:rsidP="009466B7">
      <w:pPr>
        <w:pStyle w:val="ListParagraph"/>
        <w:numPr>
          <w:ilvl w:val="0"/>
          <w:numId w:val="5"/>
        </w:numPr>
        <w:rPr>
          <w:lang w:val="en-GB"/>
        </w:rPr>
      </w:pPr>
      <w:r>
        <w:rPr>
          <w:lang w:val="en-GB"/>
        </w:rPr>
        <w:t>For repetitive tasks (</w:t>
      </w:r>
      <w:proofErr w:type="gramStart"/>
      <w:r>
        <w:rPr>
          <w:lang w:val="en-GB"/>
        </w:rPr>
        <w:t>e.g.</w:t>
      </w:r>
      <w:proofErr w:type="gramEnd"/>
      <w:r>
        <w:rPr>
          <w:lang w:val="en-GB"/>
        </w:rPr>
        <w:t xml:space="preserve"> marking various types of names) it is convenient to define keyboard shortcuts</w:t>
      </w:r>
      <w:r w:rsidR="00F57821">
        <w:rPr>
          <w:lang w:val="en-GB"/>
        </w:rPr>
        <w:t xml:space="preserve">; if only one style (e.g. </w:t>
      </w:r>
      <w:proofErr w:type="spellStart"/>
      <w:r w:rsidR="00F57821" w:rsidRPr="00F57821">
        <w:rPr>
          <w:i/>
          <w:lang w:val="en-GB"/>
        </w:rPr>
        <w:t>tei:name</w:t>
      </w:r>
      <w:proofErr w:type="spellEnd"/>
      <w:r w:rsidR="00F57821">
        <w:rPr>
          <w:lang w:val="en-GB"/>
        </w:rPr>
        <w:t xml:space="preserve">) is being repeatedly </w:t>
      </w:r>
      <w:r w:rsidR="00673ADF">
        <w:rPr>
          <w:lang w:val="en-GB"/>
        </w:rPr>
        <w:t>applied</w:t>
      </w:r>
      <w:r w:rsidR="00F57821">
        <w:rPr>
          <w:lang w:val="en-GB"/>
        </w:rPr>
        <w:t>, then CTRL-Y works as well.</w:t>
      </w:r>
    </w:p>
    <w:p w14:paraId="4C9944F4" w14:textId="77777777" w:rsidR="00D61013" w:rsidRPr="00E7450E" w:rsidRDefault="00D61013" w:rsidP="00DC05CB">
      <w:pPr>
        <w:pStyle w:val="ListParagraph"/>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14:paraId="2EF73170" w14:textId="77777777" w:rsidR="00A66C7F" w:rsidRPr="00E7450E" w:rsidRDefault="00A66C7F" w:rsidP="00A66C7F">
      <w:pPr>
        <w:pStyle w:val="ListParagraph"/>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8D7940" w:rsidRPr="007A0FC1">
        <w:rPr>
          <w:u w:val="single"/>
          <w:lang w:val="en-GB"/>
        </w:rPr>
        <w:t>listBi</w:t>
      </w:r>
      <w:r w:rsidRPr="007A0FC1">
        <w:rPr>
          <w:u w:val="single"/>
          <w:lang w:val="en-GB"/>
        </w:rPr>
        <w:t>b</w:t>
      </w:r>
      <w:r w:rsidR="008D7940" w:rsidRPr="007A0FC1">
        <w:rPr>
          <w:u w:val="single"/>
          <w:lang w:val="en-GB"/>
        </w:rPr>
        <w:t>l</w:t>
      </w:r>
      <w:r w:rsidRPr="00E7450E">
        <w:rPr>
          <w:lang w:val="en-GB"/>
        </w:rPr>
        <w:t xml:space="preserve"> </w:t>
      </w:r>
      <w:r w:rsidR="007A0FC1">
        <w:rPr>
          <w:lang w:val="en-GB"/>
        </w:rPr>
        <w:t xml:space="preserve">element containing a series of </w:t>
      </w:r>
      <w:r w:rsidR="007A0FC1" w:rsidRPr="007A0FC1">
        <w:rPr>
          <w:u w:val="single"/>
          <w:lang w:val="en-GB"/>
        </w:rPr>
        <w:t>bibl</w:t>
      </w:r>
      <w:r w:rsidR="008D7940" w:rsidRPr="00E7450E">
        <w:rPr>
          <w:lang w:val="en-GB"/>
        </w:rPr>
        <w:t xml:space="preserve"> elements.</w:t>
      </w:r>
    </w:p>
    <w:p w14:paraId="5C3065A2" w14:textId="77777777" w:rsidR="00DC05CB" w:rsidRPr="00E7450E" w:rsidRDefault="008D7940" w:rsidP="00101EEF">
      <w:pPr>
        <w:pStyle w:val="ListParagraph"/>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14:paraId="47B7F0C9" w14:textId="77777777" w:rsidR="00A66C7F" w:rsidRPr="00E7450E" w:rsidRDefault="00EA39B2" w:rsidP="00101EEF">
      <w:pPr>
        <w:pStyle w:val="ListParagraph"/>
        <w:numPr>
          <w:ilvl w:val="0"/>
          <w:numId w:val="5"/>
        </w:numPr>
        <w:rPr>
          <w:lang w:val="en-GB"/>
        </w:rPr>
      </w:pPr>
      <w:r w:rsidRPr="00E7450E">
        <w:rPr>
          <w:lang w:val="en-GB"/>
        </w:rPr>
        <w:t>S</w:t>
      </w:r>
      <w:r w:rsidR="00A66C7F" w:rsidRPr="00E7450E">
        <w:rPr>
          <w:lang w:val="en-GB"/>
        </w:rPr>
        <w:t xml:space="preserve">ome </w:t>
      </w:r>
      <w:r w:rsidR="007A0FC1" w:rsidRPr="007A0FC1">
        <w:rPr>
          <w:i/>
          <w:lang w:val="en-GB"/>
        </w:rPr>
        <w:t>tei:</w:t>
      </w:r>
      <w:r w:rsidR="007A0FC1">
        <w:rPr>
          <w:lang w:val="en-GB"/>
        </w:rPr>
        <w:t xml:space="preserv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xml:space="preserve">. </w:t>
      </w:r>
      <w:proofErr w:type="spellStart"/>
      <w:proofErr w:type="gramStart"/>
      <w:r w:rsidR="00D83A0E" w:rsidRPr="00E7450E">
        <w:rPr>
          <w:i/>
          <w:lang w:val="en-GB"/>
        </w:rPr>
        <w:t>tei:</w:t>
      </w:r>
      <w:r w:rsidR="00A66C7F" w:rsidRPr="00E7450E">
        <w:rPr>
          <w:i/>
          <w:lang w:val="en-GB"/>
        </w:rPr>
        <w:t>orgName</w:t>
      </w:r>
      <w:proofErr w:type="spellEnd"/>
      <w:proofErr w:type="gramEnd"/>
      <w:r w:rsidR="00A66C7F" w:rsidRPr="00E7450E">
        <w:rPr>
          <w:lang w:val="en-GB"/>
        </w:rPr>
        <w:t xml:space="preserve"> goes to </w:t>
      </w:r>
      <w:r w:rsidR="008A41A6">
        <w:rPr>
          <w:u w:val="single"/>
          <w:lang w:val="en-GB"/>
        </w:rPr>
        <w:t>name</w:t>
      </w:r>
      <w:r w:rsidR="007A0FC1" w:rsidRPr="007A0FC1">
        <w:rPr>
          <w:u w:val="single"/>
          <w:lang w:val="en-GB"/>
        </w:rPr>
        <w:t>[@type=’org’]</w:t>
      </w:r>
      <w:r w:rsidR="007A0FC1">
        <w:rPr>
          <w:lang w:val="en-GB"/>
        </w:rPr>
        <w:t>.</w:t>
      </w:r>
      <w:r w:rsidR="00A66C7F" w:rsidRPr="00E7450E">
        <w:rPr>
          <w:lang w:val="en-GB"/>
        </w:rPr>
        <w:t xml:space="preserve"> </w:t>
      </w:r>
    </w:p>
    <w:p w14:paraId="769D2F4D" w14:textId="77777777" w:rsidR="00E8112F" w:rsidRPr="00E7450E" w:rsidRDefault="00DB0EE2" w:rsidP="00CE3174">
      <w:pPr>
        <w:pStyle w:val="Heading1"/>
        <w:rPr>
          <w:lang w:val="en-GB"/>
        </w:rPr>
      </w:pPr>
      <w:bookmarkStart w:id="1" w:name="_Toc382049196"/>
      <w:r w:rsidRPr="00E7450E">
        <w:rPr>
          <w:lang w:val="en-GB"/>
        </w:rPr>
        <w:t>Using s</w:t>
      </w:r>
      <w:r w:rsidR="00A50E92" w:rsidRPr="00E7450E">
        <w:rPr>
          <w:lang w:val="en-GB"/>
        </w:rPr>
        <w:t>tandard Word f</w:t>
      </w:r>
      <w:r w:rsidR="00E8112F" w:rsidRPr="00E7450E">
        <w:rPr>
          <w:lang w:val="en-GB"/>
        </w:rPr>
        <w:t>ormatting</w:t>
      </w:r>
      <w:bookmarkEnd w:id="1"/>
    </w:p>
    <w:p w14:paraId="072C867A" w14:textId="77777777"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Word t</w:t>
      </w:r>
      <w:r w:rsidR="00FA72A7">
        <w:rPr>
          <w:lang w:val="en-GB"/>
        </w:rPr>
        <w:t>o get appropriate TEI elements. The following section explains basic Word formatting (paragraphs, links, text effects) while the next two deal with character level and paragraph level styles. It is important to understand the distinction between the two, because the conversion to TEI is defined in terms of these two levels of style</w:t>
      </w:r>
      <w:r w:rsidR="0012721C">
        <w:rPr>
          <w:lang w:val="en-GB"/>
        </w:rPr>
        <w:t>s. At the same time, Word does m</w:t>
      </w:r>
      <w:r w:rsidR="00FA72A7">
        <w:rPr>
          <w:lang w:val="en-GB"/>
        </w:rPr>
        <w:t xml:space="preserve">agic and can change one type of style to the other, which can lead to bad conversion results. When the TEI </w:t>
      </w:r>
      <w:r w:rsidR="00D407A7">
        <w:rPr>
          <w:lang w:val="en-GB"/>
        </w:rPr>
        <w:t>elements are not as expected</w:t>
      </w:r>
      <w:r w:rsidR="00FA72A7">
        <w:rPr>
          <w:lang w:val="en-GB"/>
        </w:rPr>
        <w:t xml:space="preserve"> it often helps to show Word formatting, i.e. pressing the “Show/Hide ¶” button and the Style gallery.</w:t>
      </w:r>
    </w:p>
    <w:p w14:paraId="522FA034" w14:textId="77777777" w:rsidR="00F92D40" w:rsidRPr="00E7450E" w:rsidRDefault="00F92D40" w:rsidP="00F92D40">
      <w:pPr>
        <w:pStyle w:val="Heading2"/>
        <w:rPr>
          <w:lang w:val="en-GB"/>
        </w:rPr>
      </w:pPr>
      <w:bookmarkStart w:id="2" w:name="_Toc382049197"/>
      <w:r w:rsidRPr="00E7450E">
        <w:rPr>
          <w:lang w:val="en-GB"/>
        </w:rPr>
        <w:lastRenderedPageBreak/>
        <w:t>Basic formatting</w:t>
      </w:r>
      <w:bookmarkEnd w:id="2"/>
    </w:p>
    <w:p w14:paraId="0821D957" w14:textId="77777777"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 xml:space="preserve">ty paragraphs are removed even if they contain white-space, </w:t>
      </w:r>
      <w:proofErr w:type="spellStart"/>
      <w:r w:rsidR="005C1812" w:rsidRPr="00E7450E">
        <w:rPr>
          <w:lang w:val="en-GB"/>
        </w:rPr>
        <w:t>e.g</w:t>
      </w:r>
      <w:proofErr w:type="spellEnd"/>
      <w:r w:rsidR="005C1812" w:rsidRPr="00E7450E">
        <w:rPr>
          <w:lang w:val="en-GB"/>
        </w:rPr>
        <w:t>:</w:t>
      </w:r>
    </w:p>
    <w:p w14:paraId="159B880B" w14:textId="77777777"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14:paraId="0ABED2A2" w14:textId="77777777" w:rsidR="00F92D40" w:rsidRDefault="00FE04F1" w:rsidP="00F92D40">
      <w:pPr>
        <w:rPr>
          <w:lang w:val="en-GB"/>
        </w:rPr>
      </w:pPr>
      <w:r w:rsidRPr="00E7450E">
        <w:rPr>
          <w:lang w:val="en-GB"/>
        </w:rPr>
        <w:t xml:space="preserve">All types of links (to </w:t>
      </w:r>
      <w:hyperlink r:id="rId10" w:history="1">
        <w:r w:rsidRPr="00E7450E">
          <w:rPr>
            <w:rStyle w:val="Hyperlink"/>
            <w:rFonts w:cstheme="minorBidi"/>
            <w:lang w:val="en-GB"/>
          </w:rPr>
          <w:t>web pages</w:t>
        </w:r>
      </w:hyperlink>
      <w:r w:rsidRPr="00E7450E">
        <w:rPr>
          <w:lang w:val="en-GB"/>
        </w:rPr>
        <w:t xml:space="preserve">, </w:t>
      </w:r>
      <w:hyperlink r:id="rId11" w:history="1">
        <w:r w:rsidRPr="00E7450E">
          <w:rPr>
            <w:rStyle w:val="Hyperlink"/>
            <w:rFonts w:cstheme="minorBidi"/>
            <w:lang w:val="en-GB"/>
          </w:rPr>
          <w:t>mail addresses</w:t>
        </w:r>
      </w:hyperlink>
      <w:r w:rsidRPr="00E7450E">
        <w:rPr>
          <w:lang w:val="en-GB"/>
        </w:rPr>
        <w:t>,</w:t>
      </w:r>
      <w:r w:rsidR="005C1812" w:rsidRPr="00E7450E">
        <w:rPr>
          <w:lang w:val="en-GB"/>
        </w:rPr>
        <w:t xml:space="preserve"> and document-internal cross-references, e.g. to</w:t>
      </w:r>
      <w:r w:rsidR="0066243E">
        <w:rPr>
          <w:lang w:val="en-GB"/>
        </w:rPr>
        <w:t xml:space="preserve"> the section on </w:t>
      </w:r>
      <w:r w:rsidR="0066243E">
        <w:rPr>
          <w:lang w:val="en-GB"/>
        </w:rPr>
        <w:fldChar w:fldCharType="begin"/>
      </w:r>
      <w:r w:rsidR="0066243E">
        <w:rPr>
          <w:lang w:val="en-GB"/>
        </w:rPr>
        <w:instrText xml:space="preserve"> REF _Ref381286210 \h </w:instrText>
      </w:r>
      <w:r w:rsidR="0066243E">
        <w:rPr>
          <w:lang w:val="en-GB"/>
        </w:rPr>
      </w:r>
      <w:r w:rsidR="0066243E">
        <w:rPr>
          <w:lang w:val="en-GB"/>
        </w:rPr>
        <w:fldChar w:fldCharType="separate"/>
      </w:r>
      <w:r w:rsidR="0066243E" w:rsidRPr="00E7450E">
        <w:rPr>
          <w:lang w:val="en-GB"/>
        </w:rPr>
        <w:t>TEI element styles</w:t>
      </w:r>
      <w:r w:rsidR="0066243E">
        <w:rPr>
          <w:lang w:val="en-GB"/>
        </w:rPr>
        <w:fldChar w:fldCharType="end"/>
      </w:r>
      <w:r w:rsidRPr="00E7450E">
        <w:rPr>
          <w:lang w:val="en-GB"/>
        </w:rPr>
        <w:t>) should be converted correctly. References to documents on disk will of course not work.</w:t>
      </w:r>
    </w:p>
    <w:p w14:paraId="55A35303" w14:textId="77777777" w:rsidR="009A4D1C" w:rsidRPr="00E7450E" w:rsidRDefault="009A4D1C" w:rsidP="00F92D40">
      <w:pPr>
        <w:rPr>
          <w:lang w:val="en-GB"/>
        </w:rPr>
      </w:pPr>
      <w:r>
        <w:rPr>
          <w:lang w:val="en-GB"/>
        </w:rPr>
        <w:t xml:space="preserve">Formatting is converted to the value of </w:t>
      </w:r>
      <w:r w:rsidRPr="00E7450E">
        <w:rPr>
          <w:u w:val="single"/>
          <w:lang w:val="en-GB"/>
        </w:rPr>
        <w:t>hi/@rend</w:t>
      </w:r>
      <w:r>
        <w:rPr>
          <w:lang w:val="en-GB"/>
        </w:rPr>
        <w:t xml:space="preserv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w:t>
      </w:r>
      <w:r>
        <w:rPr>
          <w:lang w:val="en-GB"/>
        </w:rPr>
        <w:t>preserved</w:t>
      </w:r>
      <w:r w:rsidRPr="00E7450E">
        <w:rPr>
          <w:lang w:val="en-GB"/>
        </w:rPr>
        <w:t xml:space="preserve">, </w:t>
      </w:r>
      <w:r>
        <w:rPr>
          <w:lang w:val="en-GB"/>
        </w:rPr>
        <w:t xml:space="preserve">also if </w:t>
      </w:r>
      <w:r w:rsidRPr="00E7450E">
        <w:rPr>
          <w:lang w:val="en-GB"/>
        </w:rPr>
        <w:t xml:space="preserve">more than one style </w:t>
      </w:r>
      <w:r>
        <w:rPr>
          <w:lang w:val="en-GB"/>
        </w:rPr>
        <w:t xml:space="preserve">is </w:t>
      </w:r>
      <w:r w:rsidRPr="00E7450E">
        <w:rPr>
          <w:lang w:val="en-GB"/>
        </w:rPr>
        <w:t xml:space="preserve">used, e.g. </w:t>
      </w:r>
      <w:r w:rsidRPr="00E7450E">
        <w:rPr>
          <w:b/>
          <w:i/>
          <w:u w:val="single"/>
          <w:lang w:val="en-GB"/>
        </w:rPr>
        <w:t>italic bold underline</w:t>
      </w:r>
      <w:r w:rsidRPr="00E7450E">
        <w:rPr>
          <w:lang w:val="en-GB"/>
        </w:rPr>
        <w:t xml:space="preserve">. </w:t>
      </w:r>
      <w:r w:rsidR="007C6D3C">
        <w:rPr>
          <w:lang w:val="en-GB"/>
        </w:rPr>
        <w:t>Colours are also converted</w:t>
      </w:r>
      <w:r w:rsidR="007C6D3C" w:rsidRPr="000D6394">
        <w:rPr>
          <w:lang w:val="en-GB"/>
        </w:rPr>
        <w:t xml:space="preserve">: </w:t>
      </w:r>
      <w:proofErr w:type="spellStart"/>
      <w:r w:rsidR="007C6D3C" w:rsidRPr="007C6D3C">
        <w:rPr>
          <w:highlight w:val="yellow"/>
          <w:lang w:val="en-GB"/>
        </w:rPr>
        <w:t>rumeno</w:t>
      </w:r>
      <w:proofErr w:type="spellEnd"/>
      <w:r w:rsidR="007C6D3C" w:rsidRPr="007C6D3C">
        <w:rPr>
          <w:highlight w:val="yellow"/>
          <w:lang w:val="en-GB"/>
        </w:rPr>
        <w:t xml:space="preserve"> </w:t>
      </w:r>
      <w:proofErr w:type="spellStart"/>
      <w:r w:rsidR="007C6D3C" w:rsidRPr="007C6D3C">
        <w:rPr>
          <w:highlight w:val="yellow"/>
          <w:lang w:val="en-GB"/>
        </w:rPr>
        <w:t>ozadje</w:t>
      </w:r>
      <w:proofErr w:type="spellEnd"/>
      <w:r w:rsidR="007C6D3C">
        <w:rPr>
          <w:lang w:val="en-GB"/>
        </w:rPr>
        <w:t xml:space="preserve">, </w:t>
      </w:r>
      <w:r w:rsidR="007C6D3C" w:rsidRPr="00F56FD0">
        <w:rPr>
          <w:color w:val="FF0000"/>
        </w:rPr>
        <w:t>rdeča</w:t>
      </w:r>
      <w:r w:rsidR="007C6D3C" w:rsidRPr="00F56FD0">
        <w:t xml:space="preserve">, </w:t>
      </w:r>
      <w:r w:rsidR="007C6D3C" w:rsidRPr="00F56FD0">
        <w:rPr>
          <w:color w:val="92D050"/>
        </w:rPr>
        <w:t>svetlozelena</w:t>
      </w:r>
      <w:r w:rsidR="007C6D3C" w:rsidRPr="00F56FD0">
        <w:t xml:space="preserve">, </w:t>
      </w:r>
      <w:r w:rsidR="007C6D3C" w:rsidRPr="00F56FD0">
        <w:rPr>
          <w:color w:val="C00000"/>
        </w:rPr>
        <w:t>temno rdeča</w:t>
      </w:r>
      <w:r w:rsidR="007C6D3C" w:rsidRPr="00F56FD0">
        <w:t xml:space="preserve">, </w:t>
      </w:r>
      <w:r w:rsidR="007C6D3C" w:rsidRPr="00F56FD0">
        <w:rPr>
          <w:color w:val="FFC000"/>
        </w:rPr>
        <w:t>oranžna</w:t>
      </w:r>
      <w:r w:rsidR="007C6D3C" w:rsidRPr="00F56FD0">
        <w:t xml:space="preserve">, </w:t>
      </w:r>
      <w:r w:rsidR="007C6D3C" w:rsidRPr="00F56FD0">
        <w:rPr>
          <w:color w:val="FFFF00"/>
        </w:rPr>
        <w:t>rumena</w:t>
      </w:r>
      <w:r w:rsidR="007C6D3C" w:rsidRPr="00F56FD0">
        <w:t xml:space="preserve">, </w:t>
      </w:r>
      <w:r w:rsidR="007C6D3C">
        <w:rPr>
          <w:color w:val="00B0F0"/>
        </w:rPr>
        <w:t>svetlo</w:t>
      </w:r>
      <w:r w:rsidR="007C6D3C" w:rsidRPr="00F56FD0">
        <w:rPr>
          <w:color w:val="00B0F0"/>
        </w:rPr>
        <w:t>modra</w:t>
      </w:r>
      <w:r w:rsidR="007C6D3C" w:rsidRPr="00F56FD0">
        <w:t xml:space="preserve">, </w:t>
      </w:r>
      <w:r w:rsidR="007C6D3C" w:rsidRPr="00F56FD0">
        <w:rPr>
          <w:color w:val="0070C0"/>
        </w:rPr>
        <w:t>modra</w:t>
      </w:r>
      <w:r w:rsidR="007C6D3C" w:rsidRPr="00F56FD0">
        <w:t xml:space="preserve">, </w:t>
      </w:r>
      <w:r w:rsidR="007C6D3C" w:rsidRPr="00F56FD0">
        <w:rPr>
          <w:color w:val="7030A0"/>
        </w:rPr>
        <w:t xml:space="preserve">vijolična, </w:t>
      </w:r>
      <w:r w:rsidR="007C6D3C">
        <w:rPr>
          <w:b/>
          <w:i/>
          <w:color w:val="76923C" w:themeColor="accent3" w:themeShade="BF"/>
          <w:u w:val="single"/>
        </w:rPr>
        <w:t>podčrtana, krepka in n</w:t>
      </w:r>
      <w:r w:rsidR="007C6D3C" w:rsidRPr="00F56FD0">
        <w:rPr>
          <w:b/>
          <w:i/>
          <w:color w:val="76923C" w:themeColor="accent3" w:themeShade="BF"/>
          <w:u w:val="single"/>
        </w:rPr>
        <w:t>enavadna</w:t>
      </w:r>
      <w:r w:rsidR="007C6D3C" w:rsidRPr="000D6394">
        <w:rPr>
          <w:lang w:val="en-GB"/>
        </w:rPr>
        <w:t xml:space="preserve">. </w:t>
      </w:r>
      <w:r w:rsidRPr="00E7450E">
        <w:rPr>
          <w:lang w:val="en-GB"/>
        </w:rPr>
        <w:t xml:space="preserve">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14:paraId="75B482D6" w14:textId="77777777" w:rsidR="00E8112F" w:rsidRPr="00E7450E" w:rsidRDefault="00B262C2" w:rsidP="00E8112F">
      <w:pPr>
        <w:pStyle w:val="Heading2"/>
        <w:rPr>
          <w:lang w:val="en-GB"/>
        </w:rPr>
      </w:pPr>
      <w:bookmarkStart w:id="3" w:name="_Toc382049198"/>
      <w:r w:rsidRPr="00E7450E">
        <w:rPr>
          <w:lang w:val="en-GB"/>
        </w:rPr>
        <w:t>C</w:t>
      </w:r>
      <w:r w:rsidR="00E8112F" w:rsidRPr="00E7450E">
        <w:rPr>
          <w:lang w:val="en-GB"/>
        </w:rPr>
        <w:t>haracter level styles</w:t>
      </w:r>
      <w:bookmarkEnd w:id="3"/>
    </w:p>
    <w:p w14:paraId="290C4966" w14:textId="77777777" w:rsidR="00EF063F" w:rsidRPr="00E7450E" w:rsidRDefault="00E8112F" w:rsidP="00EF063F">
      <w:pPr>
        <w:rPr>
          <w:lang w:val="en-GB"/>
        </w:rPr>
      </w:pPr>
      <w:r w:rsidRPr="00E7450E">
        <w:rPr>
          <w:lang w:val="en-GB"/>
        </w:rPr>
        <w:t xml:space="preserve">Inside paragraphs we can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eChar"/>
        </w:rPr>
        <w:t>April</w:t>
      </w:r>
      <w:r w:rsidR="00EF063F" w:rsidRPr="00E7450E">
        <w:rPr>
          <w:lang w:val="en-GB"/>
        </w:rPr>
        <w:t>, and the clocks were striking thirteen.”</w:t>
      </w:r>
    </w:p>
    <w:p w14:paraId="5768990F" w14:textId="77777777" w:rsidR="00F92D40" w:rsidRPr="00E7450E" w:rsidRDefault="0032183C" w:rsidP="00F92D40">
      <w:pPr>
        <w:pStyle w:val="Heading2"/>
        <w:rPr>
          <w:lang w:val="en-GB"/>
        </w:rPr>
      </w:pPr>
      <w:bookmarkStart w:id="4" w:name="_Toc382049199"/>
      <w:bookmarkStart w:id="5" w:name="_Ref395615364"/>
      <w:r w:rsidRPr="00E7450E">
        <w:rPr>
          <w:lang w:val="en-GB"/>
        </w:rPr>
        <w:t>Paragraph level styles</w:t>
      </w:r>
      <w:bookmarkEnd w:id="4"/>
      <w:bookmarkEnd w:id="5"/>
    </w:p>
    <w:p w14:paraId="62C4A778" w14:textId="77777777"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14:paraId="2D598A53" w14:textId="77777777" w:rsidR="00F92D40" w:rsidRPr="00E7450E" w:rsidRDefault="00F92D40" w:rsidP="00F92D40">
      <w:pPr>
        <w:pStyle w:val="ListParagraph"/>
        <w:numPr>
          <w:ilvl w:val="0"/>
          <w:numId w:val="13"/>
        </w:numPr>
        <w:rPr>
          <w:lang w:val="en-GB"/>
        </w:rPr>
      </w:pPr>
      <w:r w:rsidRPr="00E7450E">
        <w:rPr>
          <w:lang w:val="en-GB"/>
        </w:rPr>
        <w:t>First item</w:t>
      </w:r>
    </w:p>
    <w:p w14:paraId="5F1C62EC" w14:textId="77777777" w:rsidR="00F92D40" w:rsidRPr="00E7450E" w:rsidRDefault="00F92D40" w:rsidP="00F92D40">
      <w:pPr>
        <w:pStyle w:val="ListParagraph"/>
        <w:numPr>
          <w:ilvl w:val="1"/>
          <w:numId w:val="13"/>
        </w:numPr>
        <w:rPr>
          <w:lang w:val="en-GB"/>
        </w:rPr>
      </w:pPr>
      <w:r w:rsidRPr="00E7450E">
        <w:rPr>
          <w:lang w:val="en-GB"/>
        </w:rPr>
        <w:t>Subitem</w:t>
      </w:r>
    </w:p>
    <w:p w14:paraId="5F0BF098" w14:textId="77777777" w:rsidR="00F92D40" w:rsidRPr="00E7450E" w:rsidRDefault="00F92D40" w:rsidP="00F92D40">
      <w:pPr>
        <w:pStyle w:val="ListParagraph"/>
        <w:numPr>
          <w:ilvl w:val="2"/>
          <w:numId w:val="13"/>
        </w:numPr>
        <w:rPr>
          <w:lang w:val="en-GB"/>
        </w:rPr>
      </w:pPr>
      <w:proofErr w:type="spellStart"/>
      <w:r w:rsidRPr="00E7450E">
        <w:rPr>
          <w:lang w:val="en-GB"/>
        </w:rPr>
        <w:t>Subsubitem</w:t>
      </w:r>
      <w:proofErr w:type="spellEnd"/>
    </w:p>
    <w:p w14:paraId="6819D088" w14:textId="77777777" w:rsidR="0032183C"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14:paraId="4161DF07" w14:textId="77777777" w:rsidR="00002D06" w:rsidRPr="00E7450E" w:rsidRDefault="00002D06" w:rsidP="005D76FF">
      <w:pPr>
        <w:pStyle w:val="Quote"/>
      </w:pPr>
      <w:r>
        <w:t>My fake plants died because I did not pretend to water them.</w:t>
      </w:r>
    </w:p>
    <w:p w14:paraId="62B5DF6A" w14:textId="77777777" w:rsidR="00E8112F" w:rsidRPr="00E7450E" w:rsidRDefault="00E8112F" w:rsidP="00E8112F">
      <w:pPr>
        <w:pStyle w:val="Heading2"/>
        <w:rPr>
          <w:lang w:val="en-GB"/>
        </w:rPr>
      </w:pPr>
      <w:bookmarkStart w:id="6" w:name="_Toc382049200"/>
      <w:r w:rsidRPr="00E7450E">
        <w:rPr>
          <w:lang w:val="en-GB"/>
        </w:rPr>
        <w:t>Notes</w:t>
      </w:r>
      <w:bookmarkEnd w:id="6"/>
    </w:p>
    <w:p w14:paraId="7648D779" w14:textId="77777777" w:rsidR="00E8112F" w:rsidRPr="00E7450E" w:rsidRDefault="00E8112F" w:rsidP="00E8112F">
      <w:pPr>
        <w:pStyle w:val="MarginNoteLeft"/>
        <w:framePr w:wrap="around"/>
        <w:rPr>
          <w:lang w:val="en-GB"/>
        </w:rPr>
      </w:pPr>
      <w:r w:rsidRPr="00E7450E">
        <w:rPr>
          <w:lang w:val="en-GB"/>
        </w:rPr>
        <w:t>Margin Note Left</w:t>
      </w:r>
    </w:p>
    <w:p w14:paraId="637F215C" w14:textId="77777777" w:rsidR="00E8112F" w:rsidRPr="00E7450E" w:rsidRDefault="00E8112F" w:rsidP="00E8112F">
      <w:pPr>
        <w:pStyle w:val="MarginNoteRight"/>
        <w:framePr w:wrap="around"/>
        <w:rPr>
          <w:lang w:val="en-GB"/>
        </w:rPr>
      </w:pPr>
      <w:r w:rsidRPr="00E7450E">
        <w:rPr>
          <w:lang w:val="en-GB"/>
        </w:rPr>
        <w:t>Margin Note Right</w:t>
      </w:r>
    </w:p>
    <w:p w14:paraId="1F2FAF8C" w14:textId="77777777" w:rsidR="003E2B0D" w:rsidRPr="00E7450E" w:rsidRDefault="000B2E1B" w:rsidP="00E8112F">
      <w:pPr>
        <w:rPr>
          <w:lang w:val="en-GB"/>
        </w:rPr>
      </w:pPr>
      <w:r w:rsidRPr="00E7450E">
        <w:rPr>
          <w:lang w:val="en-GB"/>
        </w:rPr>
        <w:t>Here is a standard footnote</w:t>
      </w:r>
      <w:bookmarkStart w:id="7" w:name="_Ref378325988"/>
      <w:r w:rsidR="00E8112F" w:rsidRPr="00E7450E">
        <w:rPr>
          <w:rStyle w:val="FootnoteReference"/>
          <w:lang w:val="en-GB"/>
        </w:rPr>
        <w:footnoteReference w:id="1"/>
      </w:r>
      <w:bookmarkEnd w:id="7"/>
      <w:r w:rsidR="00467D12" w:rsidRPr="00E7450E">
        <w:rPr>
          <w:lang w:val="en-GB"/>
        </w:rPr>
        <w:t xml:space="preserve"> and another,</w:t>
      </w:r>
      <w:r w:rsidR="00467D12" w:rsidRPr="00E7450E">
        <w:rPr>
          <w:rStyle w:val="FootnoteReference"/>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EndnoteReference"/>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14:paraId="036E61A2" w14:textId="77777777" w:rsidR="00E8112F" w:rsidRPr="00E7450E" w:rsidRDefault="00E8112F" w:rsidP="00E8112F">
      <w:pPr>
        <w:pStyle w:val="MarginNoteInner"/>
        <w:framePr w:wrap="around"/>
        <w:rPr>
          <w:lang w:val="en-GB"/>
        </w:rPr>
      </w:pPr>
      <w:r w:rsidRPr="00E7450E">
        <w:rPr>
          <w:lang w:val="en-GB"/>
        </w:rPr>
        <w:t>Margin Note Inner</w:t>
      </w:r>
    </w:p>
    <w:p w14:paraId="3CA43A2D" w14:textId="77777777" w:rsidR="00E8112F" w:rsidRPr="00E7450E" w:rsidRDefault="00E8112F" w:rsidP="00E8112F">
      <w:pPr>
        <w:pStyle w:val="MarginNoteOuter"/>
        <w:framePr w:wrap="around"/>
        <w:rPr>
          <w:lang w:val="en-GB"/>
        </w:rPr>
      </w:pPr>
      <w:r w:rsidRPr="00E7450E">
        <w:rPr>
          <w:lang w:val="en-GB"/>
        </w:rPr>
        <w:t>Margin Note Outer</w:t>
      </w:r>
    </w:p>
    <w:p w14:paraId="03589E47" w14:textId="77777777" w:rsidR="00BE18DD" w:rsidRPr="00E7450E" w:rsidRDefault="00BE18DD" w:rsidP="00BE18DD">
      <w:pPr>
        <w:rPr>
          <w:lang w:val="en-GB"/>
        </w:rPr>
      </w:pPr>
      <w:r w:rsidRPr="00E7450E">
        <w:rPr>
          <w:lang w:val="en-GB"/>
        </w:rPr>
        <w:t xml:space="preserve">Critical editions can also use marginal notes. Following one of the existing TEI profiles we define 4 </w:t>
      </w:r>
      <w:proofErr w:type="spellStart"/>
      <w:r w:rsidRPr="00E7450E">
        <w:rPr>
          <w:i/>
          <w:lang w:val="en-GB"/>
        </w:rPr>
        <w:t>MarginNote</w:t>
      </w:r>
      <w:proofErr w:type="spellEnd"/>
      <w:r w:rsidRPr="00E7450E">
        <w:rPr>
          <w:lang w:val="en-GB"/>
        </w:rPr>
        <w:t xml:space="preserve"> styles (</w:t>
      </w:r>
      <w:proofErr w:type="spellStart"/>
      <w:r w:rsidRPr="00E7450E">
        <w:rPr>
          <w:i/>
          <w:lang w:val="en-GB"/>
        </w:rPr>
        <w:t>MarginNoteLeft</w:t>
      </w:r>
      <w:proofErr w:type="spellEnd"/>
      <w:r w:rsidRPr="00E7450E">
        <w:rPr>
          <w:i/>
          <w:lang w:val="en-GB"/>
        </w:rPr>
        <w:t xml:space="preserve">, </w:t>
      </w:r>
      <w:proofErr w:type="spellStart"/>
      <w:r w:rsidRPr="00E7450E">
        <w:rPr>
          <w:i/>
          <w:lang w:val="en-GB"/>
        </w:rPr>
        <w:t>MarginNoteRight</w:t>
      </w:r>
      <w:proofErr w:type="spellEnd"/>
      <w:r w:rsidRPr="00E7450E">
        <w:rPr>
          <w:i/>
          <w:lang w:val="en-GB"/>
        </w:rPr>
        <w:t xml:space="preserve">, </w:t>
      </w:r>
      <w:proofErr w:type="spellStart"/>
      <w:r w:rsidRPr="00E7450E">
        <w:rPr>
          <w:i/>
          <w:lang w:val="en-GB"/>
        </w:rPr>
        <w:t>Margin</w:t>
      </w:r>
      <w:r w:rsidR="00672275">
        <w:rPr>
          <w:i/>
          <w:lang w:val="en-GB"/>
        </w:rPr>
        <w:t>Note</w:t>
      </w:r>
      <w:r w:rsidRPr="00E7450E">
        <w:rPr>
          <w:i/>
          <w:lang w:val="en-GB"/>
        </w:rPr>
        <w:t>Inner</w:t>
      </w:r>
      <w:proofErr w:type="spellEnd"/>
      <w:r w:rsidRPr="00E7450E">
        <w:rPr>
          <w:i/>
          <w:lang w:val="en-GB"/>
        </w:rPr>
        <w:t xml:space="preserve">, </w:t>
      </w:r>
      <w:proofErr w:type="spellStart"/>
      <w:r w:rsidRPr="00E7450E">
        <w:rPr>
          <w:i/>
          <w:lang w:val="en-GB"/>
        </w:rPr>
        <w:t>MarginNoteOuter</w:t>
      </w:r>
      <w:proofErr w:type="spellEnd"/>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w:t>
      </w:r>
      <w:proofErr w:type="spellStart"/>
      <w:r w:rsidRPr="00E7450E">
        <w:rPr>
          <w:u w:val="single"/>
          <w:lang w:val="en-GB"/>
        </w:rPr>
        <w:t>margin_xx</w:t>
      </w:r>
      <w:proofErr w:type="spellEnd"/>
      <w:r w:rsidRPr="00E7450E">
        <w:rPr>
          <w:u w:val="single"/>
          <w:lang w:val="en-GB"/>
        </w:rPr>
        <w:t>"]</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14:paraId="79BCB9AB" w14:textId="77777777" w:rsidR="00FE70CE" w:rsidRPr="00E7450E" w:rsidRDefault="00FE70CE" w:rsidP="00E8112F">
      <w:pPr>
        <w:pStyle w:val="Heading2"/>
        <w:rPr>
          <w:lang w:val="en-GB"/>
        </w:rPr>
      </w:pPr>
      <w:bookmarkStart w:id="8" w:name="_Toc382049201"/>
      <w:r w:rsidRPr="00E7450E">
        <w:rPr>
          <w:lang w:val="en-GB"/>
        </w:rPr>
        <w:lastRenderedPageBreak/>
        <w:t>Figures</w:t>
      </w:r>
      <w:bookmarkEnd w:id="8"/>
    </w:p>
    <w:p w14:paraId="582BD7F2" w14:textId="77777777"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14:paraId="25083E73" w14:textId="77777777" w:rsidR="0020188D" w:rsidRPr="00E7450E" w:rsidRDefault="009107E9" w:rsidP="00FE70CE">
      <w:pPr>
        <w:rPr>
          <w:lang w:val="en-GB"/>
        </w:rPr>
      </w:pPr>
      <w:r w:rsidRPr="00E7450E">
        <w:rPr>
          <w:lang w:val="en-GB"/>
        </w:rPr>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14:paraId="48508BF5" w14:textId="77777777"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14:paraId="55160919" w14:textId="77777777"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14:paraId="4967EEC8" w14:textId="77777777" w:rsidR="001D0309" w:rsidRPr="00E7450E" w:rsidRDefault="00FE70CE" w:rsidP="001D0309">
      <w:pPr>
        <w:pStyle w:val="Caption"/>
        <w:keepNext/>
      </w:pPr>
      <w:r w:rsidRPr="00E7450E">
        <w:rPr>
          <w:noProof/>
          <w:lang w:val="sl-SI" w:eastAsia="sl-SI"/>
        </w:rPr>
        <w:drawing>
          <wp:inline distT="0" distB="0" distL="0" distR="0" wp14:anchorId="7B5233B2" wp14:editId="1B96245C">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14:paraId="33403B4F" w14:textId="77777777" w:rsidR="002C5CE7" w:rsidRPr="00E7450E" w:rsidRDefault="001D0309" w:rsidP="00A350E3">
      <w:pPr>
        <w:pStyle w:val="Caption"/>
      </w:pPr>
      <w:bookmarkStart w:id="9" w:name="_Ref378267425"/>
      <w:bookmarkStart w:id="10" w:name="_Ref378324575"/>
      <w:bookmarkStart w:id="11" w:name="_Toc381285977"/>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9"/>
      <w:r w:rsidRPr="00E7450E">
        <w:t xml:space="preserve"> Some Statistics, as a picture</w:t>
      </w:r>
      <w:bookmarkEnd w:id="10"/>
      <w:bookmarkEnd w:id="11"/>
    </w:p>
    <w:p w14:paraId="42301892" w14:textId="77777777" w:rsidR="005D76FF"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w:t>
      </w:r>
      <w:r w:rsidR="005D76FF">
        <w:rPr>
          <w:lang w:val="en-GB" w:eastAsia="ja-JP"/>
        </w:rPr>
        <w:t xml:space="preserve">they can be side by side </w:t>
      </w:r>
      <w:r w:rsidR="006C4CBB">
        <w:rPr>
          <w:lang w:val="en-GB" w:eastAsia="ja-JP"/>
        </w:rPr>
        <w:t>or</w:t>
      </w:r>
      <w:r w:rsidR="005D76FF">
        <w:rPr>
          <w:lang w:val="en-GB" w:eastAsia="ja-JP"/>
        </w:rPr>
        <w:t xml:space="preserve"> they can be side by side i.e. separated by a paragraph </w:t>
      </w:r>
      <w:proofErr w:type="gramStart"/>
      <w:r w:rsidR="005D76FF">
        <w:rPr>
          <w:lang w:val="en-GB" w:eastAsia="ja-JP"/>
        </w:rPr>
        <w:t xml:space="preserve">mark </w:t>
      </w:r>
      <w:r w:rsidR="006C4CBB">
        <w:rPr>
          <w:lang w:val="en-GB" w:eastAsia="ja-JP"/>
        </w:rPr>
        <w:t>,</w:t>
      </w:r>
      <w:proofErr w:type="gramEnd"/>
      <w:r w:rsidR="006C4CBB">
        <w:rPr>
          <w:lang w:val="en-GB" w:eastAsia="ja-JP"/>
        </w:rPr>
        <w:t xml:space="preserv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14:paraId="4A2B6ED5" w14:textId="77777777" w:rsidR="005D76FF" w:rsidRPr="00E7450E" w:rsidRDefault="005D76FF" w:rsidP="005D76FF">
      <w:pPr>
        <w:keepNext/>
        <w:rPr>
          <w:lang w:val="en-GB"/>
        </w:rPr>
      </w:pPr>
      <w:r w:rsidRPr="00E7450E">
        <w:rPr>
          <w:noProof/>
          <w:lang w:eastAsia="sl-SI"/>
        </w:rPr>
        <w:drawing>
          <wp:inline distT="0" distB="0" distL="0" distR="0" wp14:anchorId="69FD9817" wp14:editId="40C08CD0">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35E6D4F7" wp14:editId="7384D38E">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14:paraId="7F47BA64" w14:textId="4CC3AA26" w:rsidR="00AB1511" w:rsidRDefault="00AB1511" w:rsidP="00AB1511">
      <w:pPr>
        <w:pStyle w:val="Caption"/>
      </w:pPr>
      <w:bookmarkStart w:id="12" w:name="_Ref378324989"/>
      <w:bookmarkStart w:id="13" w:name="_Toc381285978"/>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2"/>
      <w:r w:rsidRPr="00E7450E">
        <w:t xml:space="preserve"> Two images</w:t>
      </w:r>
      <w:r w:rsidR="0054709C">
        <w:t>,</w:t>
      </w:r>
      <w:r w:rsidRPr="00E7450E">
        <w:t xml:space="preserve"> </w:t>
      </w:r>
      <w:bookmarkEnd w:id="13"/>
      <w:r w:rsidR="005D76FF" w:rsidRPr="00E7450E">
        <w:t>side by side</w:t>
      </w:r>
    </w:p>
    <w:p w14:paraId="096361F4" w14:textId="77777777" w:rsidR="00916840" w:rsidRPr="00916840" w:rsidRDefault="00916840" w:rsidP="00916840">
      <w:pPr>
        <w:rPr>
          <w:lang w:val="en-GB" w:eastAsia="ja-JP"/>
        </w:rPr>
      </w:pPr>
    </w:p>
    <w:p w14:paraId="7DC6866F" w14:textId="77777777" w:rsidR="005D76FF" w:rsidRPr="00E7450E" w:rsidRDefault="005D76FF" w:rsidP="005D76FF">
      <w:pPr>
        <w:rPr>
          <w:lang w:val="en-GB" w:eastAsia="ja-JP"/>
        </w:rPr>
      </w:pPr>
      <w:bookmarkStart w:id="14" w:name="_Ref378265695"/>
      <w:bookmarkStart w:id="15" w:name="_Toc381285979"/>
      <w:r w:rsidRPr="00E7450E">
        <w:rPr>
          <w:noProof/>
          <w:lang w:eastAsia="sl-SI"/>
        </w:rPr>
        <w:lastRenderedPageBreak/>
        <w:drawing>
          <wp:inline distT="0" distB="0" distL="0" distR="0" wp14:anchorId="49B4E7E5" wp14:editId="3C311907">
            <wp:extent cx="1939797" cy="1245411"/>
            <wp:effectExtent l="0" t="0" r="381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9545" cy="1264510"/>
                    </a:xfrm>
                    <a:prstGeom prst="rect">
                      <a:avLst/>
                    </a:prstGeom>
                  </pic:spPr>
                </pic:pic>
              </a:graphicData>
            </a:graphic>
          </wp:inline>
        </w:drawing>
      </w:r>
    </w:p>
    <w:p w14:paraId="4420571F" w14:textId="77777777" w:rsidR="005D76FF" w:rsidRPr="00E7450E" w:rsidRDefault="005D76FF" w:rsidP="005D76FF">
      <w:pPr>
        <w:keepNext/>
        <w:rPr>
          <w:lang w:val="en-GB"/>
        </w:rPr>
      </w:pPr>
      <w:r w:rsidRPr="00E7450E">
        <w:rPr>
          <w:noProof/>
          <w:lang w:eastAsia="sl-SI"/>
        </w:rPr>
        <w:drawing>
          <wp:inline distT="0" distB="0" distL="0" distR="0" wp14:anchorId="4299FD68" wp14:editId="289B4CC9">
            <wp:extent cx="1932811" cy="1263247"/>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8690" cy="1286697"/>
                    </a:xfrm>
                    <a:prstGeom prst="rect">
                      <a:avLst/>
                    </a:prstGeom>
                  </pic:spPr>
                </pic:pic>
              </a:graphicData>
            </a:graphic>
          </wp:inline>
        </w:drawing>
      </w:r>
    </w:p>
    <w:p w14:paraId="27BB1169" w14:textId="77777777" w:rsidR="00ED1481" w:rsidRPr="00E7450E" w:rsidRDefault="00ED1481" w:rsidP="00ED1481">
      <w:pPr>
        <w:pStyle w:val="Caption"/>
      </w:pPr>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4"/>
      <w:r w:rsidRPr="00E7450E">
        <w:t xml:space="preserve"> Two images</w:t>
      </w:r>
      <w:r w:rsidR="0054709C">
        <w:t xml:space="preserve"> </w:t>
      </w:r>
      <w:r w:rsidR="005D76FF" w:rsidRPr="00E7450E">
        <w:t>one above the other</w:t>
      </w:r>
      <w:bookmarkEnd w:id="15"/>
    </w:p>
    <w:p w14:paraId="4E97B81E" w14:textId="77777777"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14:paraId="2D7F41F9" w14:textId="77777777" w:rsidR="00A5016B" w:rsidRPr="00E7450E" w:rsidRDefault="00A5016B" w:rsidP="00A5016B">
      <w:pPr>
        <w:keepNext/>
        <w:rPr>
          <w:lang w:val="en-GB"/>
        </w:rPr>
      </w:pPr>
      <w:r w:rsidRPr="00E7450E">
        <w:rPr>
          <w:noProof/>
          <w:lang w:eastAsia="sl-SI"/>
        </w:rPr>
        <w:drawing>
          <wp:inline distT="0" distB="0" distL="0" distR="0" wp14:anchorId="68DD71DD" wp14:editId="126629FE">
            <wp:extent cx="3391382" cy="1151681"/>
            <wp:effectExtent l="0" t="0" r="0" b="10795"/>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12B697" w14:textId="77777777" w:rsidR="00A5016B" w:rsidRPr="00E7450E" w:rsidRDefault="00A5016B" w:rsidP="00A5016B">
      <w:pPr>
        <w:pStyle w:val="Caption"/>
      </w:pPr>
      <w:bookmarkStart w:id="16" w:name="_Ref378264708"/>
      <w:bookmarkStart w:id="17" w:name="_Ref378264701"/>
      <w:bookmarkStart w:id="18" w:name="_Toc381285980"/>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6"/>
      <w:r w:rsidRPr="00E7450E">
        <w:t xml:space="preserve"> Embedded Excel example</w:t>
      </w:r>
      <w:bookmarkEnd w:id="17"/>
      <w:bookmarkEnd w:id="18"/>
    </w:p>
    <w:p w14:paraId="16F37D20" w14:textId="77777777" w:rsidR="009A0219" w:rsidRDefault="009A0219" w:rsidP="009A0219">
      <w:pPr>
        <w:rPr>
          <w:lang w:val="en-GB"/>
        </w:rPr>
      </w:pPr>
      <w:r>
        <w:rPr>
          <w:lang w:val="en-GB"/>
        </w:rPr>
        <w:t xml:space="preserve">We can also have pictures without captions. These are with this profile wrapped in </w:t>
      </w:r>
      <w:r w:rsidRPr="009A0219">
        <w:rPr>
          <w:u w:val="single"/>
          <w:lang w:val="en-GB"/>
        </w:rPr>
        <w:t>figure</w:t>
      </w:r>
      <w:r>
        <w:rPr>
          <w:lang w:val="en-GB"/>
        </w:rPr>
        <w:t>, c.f. below:</w:t>
      </w:r>
    </w:p>
    <w:p w14:paraId="1613E5EE" w14:textId="77777777" w:rsidR="009A0219" w:rsidRDefault="00030CF1" w:rsidP="009A0219">
      <w:pPr>
        <w:rPr>
          <w:lang w:val="en-GB"/>
        </w:rPr>
      </w:pPr>
      <w:r w:rsidRPr="00574993">
        <w:rPr>
          <w:noProof/>
          <w:lang w:eastAsia="sl-SI"/>
        </w:rPr>
        <w:drawing>
          <wp:inline distT="0" distB="0" distL="0" distR="0" wp14:anchorId="7465AEAA" wp14:editId="7BEAB534">
            <wp:extent cx="617598" cy="613123"/>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522" cy="728207"/>
                    </a:xfrm>
                    <a:prstGeom prst="rect">
                      <a:avLst/>
                    </a:prstGeom>
                  </pic:spPr>
                </pic:pic>
              </a:graphicData>
            </a:graphic>
          </wp:inline>
        </w:drawing>
      </w:r>
    </w:p>
    <w:p w14:paraId="1468A2DF" w14:textId="77777777" w:rsidR="0024575D" w:rsidRPr="00E7450E" w:rsidRDefault="0024575D" w:rsidP="0024575D">
      <w:pPr>
        <w:pStyle w:val="Heading2"/>
        <w:rPr>
          <w:lang w:val="en-GB"/>
        </w:rPr>
      </w:pPr>
      <w:bookmarkStart w:id="19" w:name="_Toc382049202"/>
      <w:r w:rsidRPr="00E7450E">
        <w:rPr>
          <w:lang w:val="en-GB"/>
        </w:rPr>
        <w:t>Tables</w:t>
      </w:r>
      <w:bookmarkEnd w:id="19"/>
    </w:p>
    <w:p w14:paraId="0D3CFC76" w14:textId="77777777"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complicated ones (</w:t>
      </w:r>
      <w:proofErr w:type="gramStart"/>
      <w:r w:rsidRPr="00E7450E">
        <w:rPr>
          <w:lang w:val="en-GB"/>
        </w:rPr>
        <w:t>e.g.</w:t>
      </w:r>
      <w:proofErr w:type="gramEnd"/>
      <w:r w:rsidRPr="00E7450E">
        <w:rPr>
          <w:lang w:val="en-GB"/>
        </w:rPr>
        <w:t xml:space="preserve">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current</w:t>
      </w:r>
      <w:r w:rsidR="003B4913">
        <w:rPr>
          <w:lang w:val="en-GB"/>
        </w:rPr>
        <w:t>ly</w:t>
      </w:r>
      <w:r w:rsidR="00A92BD5">
        <w:rPr>
          <w:lang w:val="en-GB"/>
        </w:rPr>
        <w:t xml:space="preserve">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14:paraId="1B9F9E53" w14:textId="77777777"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14:paraId="77ADFE3A" w14:textId="77777777"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68FEDC39" w14:textId="77777777"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Lendava</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145358F1" w14:textId="77777777"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Murska</w:t>
            </w:r>
            <w:proofErr w:type="spellEnd"/>
            <w:r w:rsidRPr="00E7450E">
              <w:rPr>
                <w:rFonts w:ascii="Arial" w:hAnsi="Arial" w:cs="Arial"/>
                <w:b/>
                <w:sz w:val="18"/>
                <w:szCs w:val="20"/>
                <w:lang w:val="en-GB"/>
              </w:rPr>
              <w:t xml:space="preserve"> </w:t>
            </w:r>
            <w:proofErr w:type="spellStart"/>
            <w:r w:rsidRPr="00E7450E">
              <w:rPr>
                <w:rFonts w:ascii="Arial" w:hAnsi="Arial" w:cs="Arial"/>
                <w:b/>
                <w:sz w:val="18"/>
                <w:szCs w:val="20"/>
                <w:lang w:val="en-GB"/>
              </w:rPr>
              <w:t>Sobota</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5C87CE0C" w14:textId="77777777"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Beltinci</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60F87A8C" w14:textId="77777777"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okoliške</w:t>
            </w:r>
            <w:proofErr w:type="spellEnd"/>
            <w:r w:rsidRPr="00E7450E">
              <w:rPr>
                <w:rFonts w:ascii="Arial" w:hAnsi="Arial" w:cs="Arial"/>
                <w:b/>
                <w:sz w:val="18"/>
                <w:szCs w:val="20"/>
                <w:lang w:val="en-GB"/>
              </w:rPr>
              <w:t xml:space="preserve"> </w:t>
            </w:r>
            <w:proofErr w:type="spellStart"/>
            <w:r w:rsidRPr="00E7450E">
              <w:rPr>
                <w:rFonts w:ascii="Arial" w:hAnsi="Arial" w:cs="Arial"/>
                <w:b/>
                <w:sz w:val="18"/>
                <w:szCs w:val="20"/>
                <w:lang w:val="en-GB"/>
              </w:rPr>
              <w:t>vasi</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3782450C" w14:textId="77777777"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skupaj</w:t>
            </w:r>
            <w:proofErr w:type="spellEnd"/>
          </w:p>
        </w:tc>
      </w:tr>
      <w:tr w:rsidR="00FE70CE" w:rsidRPr="00E7450E" w14:paraId="53BEAF1E" w14:textId="77777777"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55899C22" w14:textId="77777777"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14:paraId="1B37B738"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14:paraId="437CA447"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14:paraId="1FB715D5"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14:paraId="4DCD3E48"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14:paraId="55DB28F2"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14:paraId="7DE1C49F" w14:textId="77777777"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5550FE9E" w14:textId="77777777"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14:paraId="1F44E2BF"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14:paraId="30BB69B7"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14:paraId="20D37164"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14:paraId="6AB1CFFC"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14:paraId="4284DB67"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14:paraId="40284EF8" w14:textId="77777777"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14:paraId="59410F88" w14:textId="77777777"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14:paraId="2FFDB357"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14:paraId="32D5EFC4"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14:paraId="545BFFE7"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14:paraId="6875289E" w14:textId="77777777"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14:paraId="71A41E38" w14:textId="77777777"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14:paraId="656A470D" w14:textId="559D2D6E" w:rsidR="00FD0459" w:rsidRDefault="00153EA7" w:rsidP="00676296">
      <w:pPr>
        <w:pStyle w:val="Caption"/>
      </w:pPr>
      <w:bookmarkStart w:id="20" w:name="_Ref378063790"/>
      <w:r w:rsidRPr="00E7450E">
        <w:br w:type="textWrapping" w:clear="all"/>
      </w:r>
      <w:bookmarkStart w:id="21" w:name="_Toc381285985"/>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20"/>
      <w:bookmarkEnd w:id="21"/>
    </w:p>
    <w:p w14:paraId="09E4C19C" w14:textId="77777777" w:rsidR="00D003FB" w:rsidRPr="00D003FB" w:rsidRDefault="00D003FB" w:rsidP="00D003FB">
      <w:pPr>
        <w:rPr>
          <w:lang w:val="en-GB" w:eastAsia="ja-JP"/>
        </w:rPr>
      </w:pPr>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14:paraId="31BB6015" w14:textId="77777777"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14:paraId="39349816" w14:textId="77777777" w:rsidR="00FE70CE" w:rsidRPr="00E7450E" w:rsidRDefault="00FE70CE" w:rsidP="003B335D">
            <w:pPr>
              <w:jc w:val="center"/>
              <w:rPr>
                <w:b/>
                <w:sz w:val="20"/>
                <w:szCs w:val="20"/>
                <w:lang w:val="en-GB"/>
              </w:rPr>
            </w:pPr>
            <w:r w:rsidRPr="00E7450E">
              <w:rPr>
                <w:b/>
                <w:sz w:val="20"/>
                <w:szCs w:val="20"/>
                <w:lang w:val="en-GB"/>
              </w:rPr>
              <w:t>SLOVENSKE DEŽELE</w:t>
            </w:r>
          </w:p>
        </w:tc>
      </w:tr>
      <w:tr w:rsidR="00FE70CE" w:rsidRPr="00E7450E" w14:paraId="46C28048" w14:textId="77777777"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14:paraId="7C61C22B" w14:textId="77777777"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14:paraId="4D62E2D5" w14:textId="77777777"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14:paraId="65A4DEEB" w14:textId="77777777"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14:paraId="0108B989" w14:textId="77777777" w:rsidR="00FE70CE" w:rsidRPr="00E7450E" w:rsidRDefault="00FE70CE" w:rsidP="003B335D">
            <w:pPr>
              <w:jc w:val="right"/>
              <w:rPr>
                <w:sz w:val="20"/>
                <w:szCs w:val="20"/>
                <w:lang w:val="en-GB"/>
              </w:rPr>
            </w:pPr>
            <w:r w:rsidRPr="00E7450E">
              <w:rPr>
                <w:sz w:val="20"/>
                <w:szCs w:val="20"/>
                <w:lang w:val="en-GB"/>
              </w:rPr>
              <w:t>182</w:t>
            </w:r>
          </w:p>
        </w:tc>
      </w:tr>
      <w:tr w:rsidR="00FE70CE" w:rsidRPr="00E7450E" w14:paraId="71B60054" w14:textId="77777777"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14:paraId="2EC016E3" w14:textId="77777777"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14:paraId="1A3AC168" w14:textId="77777777"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14:paraId="5B1A7C6F" w14:textId="77777777"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14:paraId="22249D5F" w14:textId="77777777" w:rsidR="00FE70CE" w:rsidRPr="00E7450E" w:rsidRDefault="00FE70CE" w:rsidP="003B335D">
            <w:pPr>
              <w:jc w:val="right"/>
              <w:rPr>
                <w:sz w:val="20"/>
                <w:szCs w:val="20"/>
                <w:lang w:val="en-GB"/>
              </w:rPr>
            </w:pPr>
            <w:r w:rsidRPr="00E7450E">
              <w:rPr>
                <w:sz w:val="20"/>
                <w:szCs w:val="20"/>
                <w:lang w:val="en-GB"/>
              </w:rPr>
              <w:t>145</w:t>
            </w:r>
          </w:p>
        </w:tc>
      </w:tr>
      <w:tr w:rsidR="00FE70CE" w:rsidRPr="00E7450E" w14:paraId="640F49F3" w14:textId="77777777"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14:paraId="6E3786E8" w14:textId="77777777" w:rsidR="00FE70CE" w:rsidRPr="00E7450E" w:rsidRDefault="00FE70CE" w:rsidP="003B335D">
            <w:pPr>
              <w:rPr>
                <w:i/>
                <w:sz w:val="20"/>
                <w:szCs w:val="20"/>
                <w:lang w:val="en-GB"/>
              </w:rPr>
            </w:pPr>
            <w:r w:rsidRPr="00E7450E">
              <w:rPr>
                <w:i/>
                <w:sz w:val="20"/>
                <w:szCs w:val="20"/>
                <w:lang w:val="en-GB"/>
              </w:rPr>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14:paraId="633F5DCD" w14:textId="77777777"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14:paraId="10FE747E" w14:textId="77777777"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14:paraId="0CC7B249" w14:textId="77777777"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14:paraId="1BD4B6FF" w14:textId="77777777"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14:paraId="3994C84B" w14:textId="77777777" w:rsidR="00FE70CE" w:rsidRPr="00547C06" w:rsidRDefault="00FE70CE" w:rsidP="003B335D">
            <w:pPr>
              <w:jc w:val="center"/>
              <w:rPr>
                <w:b/>
                <w:sz w:val="20"/>
                <w:szCs w:val="20"/>
              </w:rPr>
            </w:pPr>
            <w:r w:rsidRPr="00547C06">
              <w:rPr>
                <w:b/>
                <w:sz w:val="20"/>
                <w:szCs w:val="20"/>
              </w:rPr>
              <w:t>Sodni okraji z ozemlja današnje slovenske Primorske</w:t>
            </w:r>
          </w:p>
        </w:tc>
      </w:tr>
    </w:tbl>
    <w:p w14:paraId="4A7D0EA2" w14:textId="77777777" w:rsidR="00BE10D4" w:rsidRPr="00E7450E" w:rsidRDefault="00FE70CE" w:rsidP="00595D68">
      <w:pPr>
        <w:pStyle w:val="Caption"/>
      </w:pPr>
      <w:bookmarkStart w:id="22" w:name="_Ref378079178"/>
      <w:bookmarkStart w:id="23" w:name="_Toc381285986"/>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2"/>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3"/>
    </w:p>
    <w:p w14:paraId="3AA726F5" w14:textId="77777777" w:rsidR="00B87D3A" w:rsidRPr="00E7450E" w:rsidRDefault="00B87D3A" w:rsidP="00B87D3A">
      <w:pPr>
        <w:pStyle w:val="Heading2"/>
        <w:rPr>
          <w:lang w:val="en-GB"/>
        </w:rPr>
      </w:pPr>
      <w:bookmarkStart w:id="24" w:name="_Toc382049203"/>
      <w:r w:rsidRPr="00E7450E">
        <w:rPr>
          <w:lang w:val="en-GB"/>
        </w:rPr>
        <w:t>Indexes</w:t>
      </w:r>
      <w:bookmarkEnd w:id="24"/>
    </w:p>
    <w:p w14:paraId="398E5122" w14:textId="77777777" w:rsidR="00816D33" w:rsidRPr="00E7450E" w:rsidRDefault="00816D33" w:rsidP="00B87D3A">
      <w:pPr>
        <w:rPr>
          <w:lang w:val="en-GB"/>
        </w:rPr>
      </w:pPr>
      <w:r w:rsidRPr="00E7450E">
        <w:rPr>
          <w:lang w:val="en-GB"/>
        </w:rPr>
        <w:t>Word also support</w:t>
      </w:r>
      <w:r w:rsidR="00AD20A1">
        <w:rPr>
          <w:lang w:val="en-GB"/>
        </w:rPr>
        <w:t>s</w:t>
      </w:r>
      <w:r w:rsidRPr="00E7450E">
        <w:rPr>
          <w:lang w:val="en-GB"/>
        </w:rPr>
        <w:t xml:space="preserve">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14:paraId="23CB4DCF" w14:textId="77777777"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14:paraId="4974CA7A" w14:textId="77777777" w:rsidR="0096109F" w:rsidRPr="00E7450E" w:rsidRDefault="0096109F" w:rsidP="00B87D3A">
      <w:pPr>
        <w:pStyle w:val="Heading2"/>
        <w:rPr>
          <w:lang w:val="en-GB"/>
        </w:rPr>
      </w:pPr>
      <w:bookmarkStart w:id="25" w:name="_Toc382049204"/>
      <w:r w:rsidRPr="00E7450E">
        <w:rPr>
          <w:lang w:val="en-GB"/>
        </w:rPr>
        <w:t>Bibliography</w:t>
      </w:r>
      <w:bookmarkEnd w:id="25"/>
    </w:p>
    <w:p w14:paraId="208880B7" w14:textId="77777777"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14:paraId="2FBEB084" w14:textId="77777777" w:rsidR="0096109F" w:rsidRPr="00653D79" w:rsidRDefault="0096109F" w:rsidP="0096109F">
      <w:pPr>
        <w:pStyle w:val="Bibliography"/>
        <w:rPr>
          <w:lang w:val="de-DE"/>
        </w:rPr>
      </w:pPr>
      <w:r w:rsidRPr="00547C06">
        <w:rPr>
          <w:lang w:val="de-DE"/>
        </w:rPr>
        <w:t xml:space="preserve">AUMÜLLER, Jutta: Assimilation: Kontroversen um ein migrationspolitisches Konzept. </w:t>
      </w:r>
      <w:r w:rsidRPr="00653D79">
        <w:rPr>
          <w:lang w:val="de-DE"/>
        </w:rPr>
        <w:t>Bielefeld: Transcript Verlag, 2009.</w:t>
      </w:r>
    </w:p>
    <w:p w14:paraId="41868F18" w14:textId="77777777" w:rsidR="0096109F" w:rsidRPr="00E7450E" w:rsidRDefault="0096109F" w:rsidP="0096109F">
      <w:pPr>
        <w:pStyle w:val="Bibliography"/>
      </w:pPr>
      <w:r w:rsidRPr="006C580C">
        <w:rPr>
          <w:lang w:val="de-DE"/>
        </w:rPr>
        <w:t xml:space="preserve">BAGARIĆ, Marija: Obitelj Kapetanović. V: Pravednici među narodima [online], </w:t>
      </w:r>
      <w:hyperlink r:id="rId17" w:history="1">
        <w:r w:rsidRPr="006C580C">
          <w:rPr>
            <w:rStyle w:val="Hyperlink"/>
            <w:lang w:val="de-DE"/>
          </w:rPr>
          <w:t>http://www.geoskola.hr/hr/projekti/pravednici/kapetanovici.htm</w:t>
        </w:r>
      </w:hyperlink>
      <w:r w:rsidRPr="006C580C">
        <w:rPr>
          <w:lang w:val="de-DE"/>
        </w:rPr>
        <w:t xml:space="preserve"> (</w:t>
      </w:r>
      <w:r w:rsidR="00A10FD0" w:rsidRPr="006C580C">
        <w:rPr>
          <w:lang w:val="de-DE"/>
        </w:rPr>
        <w:t xml:space="preserve">Accessed </w:t>
      </w:r>
      <w:r w:rsidRPr="006C580C">
        <w:rPr>
          <w:lang w:val="de-DE"/>
        </w:rPr>
        <w:t xml:space="preserve">27. </w:t>
      </w:r>
      <w:r w:rsidRPr="00E7450E">
        <w:t>9. 2007).</w:t>
      </w:r>
    </w:p>
    <w:p w14:paraId="622C6F12" w14:textId="77777777" w:rsidR="0096109F" w:rsidRPr="00547C06" w:rsidRDefault="0096109F" w:rsidP="0096109F">
      <w:pPr>
        <w:pStyle w:val="Bibliography"/>
        <w:rPr>
          <w:lang w:val="de-DE"/>
        </w:rPr>
      </w:pPr>
      <w:r w:rsidRPr="00547C06">
        <w:rPr>
          <w:lang w:val="de-DE"/>
        </w:rPr>
        <w:t>BELLER, Steven: Wien und die Juden 1867-1938. Wien, Köln in Weimar: Böhlau, 1993.</w:t>
      </w:r>
    </w:p>
    <w:p w14:paraId="5DAE0032" w14:textId="77777777" w:rsidR="00197D0D" w:rsidRPr="00E7450E" w:rsidRDefault="00197D0D" w:rsidP="00DD185D">
      <w:pPr>
        <w:pStyle w:val="Heading2"/>
        <w:rPr>
          <w:lang w:val="en-GB"/>
        </w:rPr>
      </w:pPr>
      <w:bookmarkStart w:id="26" w:name="_Toc382049205"/>
      <w:r w:rsidRPr="00E7450E">
        <w:rPr>
          <w:lang w:val="en-GB"/>
        </w:rPr>
        <w:t xml:space="preserve">Page </w:t>
      </w:r>
      <w:r w:rsidR="00DD185D" w:rsidRPr="00E7450E">
        <w:rPr>
          <w:lang w:val="en-GB"/>
        </w:rPr>
        <w:t xml:space="preserve">and line </w:t>
      </w:r>
      <w:r w:rsidRPr="00E7450E">
        <w:rPr>
          <w:lang w:val="en-GB"/>
        </w:rPr>
        <w:t>breaks</w:t>
      </w:r>
      <w:bookmarkEnd w:id="26"/>
    </w:p>
    <w:p w14:paraId="774A6543" w14:textId="77777777"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AD20A1">
        <w:rPr>
          <w:lang w:val="en-GB"/>
        </w:rPr>
        <w:t xml:space="preserve">to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14:paraId="7C1BB924" w14:textId="77777777" w:rsidR="00B87D3A" w:rsidRPr="00E7450E" w:rsidRDefault="00B87D3A" w:rsidP="00B87D3A">
      <w:pPr>
        <w:pStyle w:val="Heading1"/>
        <w:rPr>
          <w:lang w:val="en-GB"/>
        </w:rPr>
      </w:pPr>
      <w:bookmarkStart w:id="27" w:name="_Ref357527304"/>
      <w:bookmarkStart w:id="28" w:name="_Ref381286210"/>
      <w:bookmarkStart w:id="29" w:name="_Toc382049206"/>
      <w:r w:rsidRPr="00E7450E">
        <w:rPr>
          <w:lang w:val="en-GB"/>
        </w:rPr>
        <w:lastRenderedPageBreak/>
        <w:t>TEI element</w:t>
      </w:r>
      <w:bookmarkEnd w:id="27"/>
      <w:r w:rsidR="00D83A0E" w:rsidRPr="00E7450E">
        <w:rPr>
          <w:lang w:val="en-GB"/>
        </w:rPr>
        <w:t xml:space="preserve"> styles</w:t>
      </w:r>
      <w:bookmarkEnd w:id="28"/>
      <w:bookmarkEnd w:id="29"/>
    </w:p>
    <w:p w14:paraId="4E9A9961" w14:textId="77777777" w:rsidR="00DD185D" w:rsidRPr="00E7450E" w:rsidRDefault="00AD20A1" w:rsidP="00DE7543">
      <w:pPr>
        <w:rPr>
          <w:lang w:val="en-GB"/>
        </w:rPr>
      </w:pPr>
      <w:r>
        <w:rPr>
          <w:lang w:val="en-GB"/>
        </w:rPr>
        <w:t>In addition to standard W</w:t>
      </w:r>
      <w:r w:rsidR="004A418C" w:rsidRPr="00E7450E">
        <w:rPr>
          <w:lang w:val="en-GB"/>
        </w:rPr>
        <w:t xml:space="preserve">ord styles, there is a special group of styles that </w:t>
      </w:r>
      <w:r w:rsidR="009D039A" w:rsidRPr="00E7450E">
        <w:rPr>
          <w:lang w:val="en-GB"/>
        </w:rPr>
        <w:t xml:space="preserve">start with “tei:” </w:t>
      </w:r>
      <w:r w:rsidR="004A418C" w:rsidRPr="00E7450E">
        <w:rPr>
          <w:lang w:val="en-GB"/>
        </w:rPr>
        <w:t>followed by (</w:t>
      </w:r>
      <w:r w:rsidR="009D039A" w:rsidRPr="00E7450E">
        <w:rPr>
          <w:lang w:val="en-GB"/>
        </w:rPr>
        <w:t>typically</w:t>
      </w:r>
      <w:r w:rsidR="004A418C" w:rsidRPr="00E7450E">
        <w:rPr>
          <w:lang w:val="en-GB"/>
        </w:rPr>
        <w:t>)</w:t>
      </w:r>
      <w:r w:rsidR="009D039A" w:rsidRPr="00E7450E">
        <w:rPr>
          <w:lang w:val="en-GB"/>
        </w:rPr>
        <w:t xml:space="preserve"> the name of </w:t>
      </w:r>
      <w:r w:rsidR="004A418C"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14:paraId="1BFB0F75" w14:textId="77777777" w:rsidR="00DE7543" w:rsidRPr="00E7450E" w:rsidRDefault="00AD20A1" w:rsidP="00DE7543">
      <w:pPr>
        <w:rPr>
          <w:lang w:val="en-GB"/>
        </w:rPr>
      </w:pPr>
      <w:r>
        <w:rPr>
          <w:lang w:val="en-GB"/>
        </w:rPr>
        <w:t>In</w:t>
      </w:r>
      <w:r w:rsidR="009D039A" w:rsidRPr="00E7450E">
        <w:rPr>
          <w:lang w:val="en-GB"/>
        </w:rPr>
        <w:t xml:space="preserve"> some cases</w:t>
      </w:r>
      <w:r w:rsidR="0003574F" w:rsidRPr="00E7450E">
        <w:rPr>
          <w:lang w:val="en-GB"/>
        </w:rPr>
        <w:t xml:space="preserve"> </w:t>
      </w:r>
      <w:r w:rsidR="009D039A" w:rsidRPr="00E7450E">
        <w:rPr>
          <w:lang w:val="en-GB"/>
        </w:rPr>
        <w:t>the styles are mapped to more complicated structures</w:t>
      </w:r>
      <w:r w:rsidR="001B0331" w:rsidRPr="00E7450E">
        <w:rPr>
          <w:lang w:val="en-GB"/>
        </w:rPr>
        <w:t xml:space="preserve">. An example is the </w:t>
      </w:r>
      <w:proofErr w:type="spellStart"/>
      <w:proofErr w:type="gramStart"/>
      <w:r w:rsidR="001B0331" w:rsidRPr="00E7450E">
        <w:rPr>
          <w:i/>
          <w:lang w:val="en-GB"/>
        </w:rPr>
        <w:t>tei:lg</w:t>
      </w:r>
      <w:proofErr w:type="spellEnd"/>
      <w:proofErr w:type="gramEnd"/>
      <w:r w:rsidR="001B0331" w:rsidRPr="00E7450E">
        <w:rPr>
          <w:lang w:val="en-GB"/>
        </w:rPr>
        <w:t xml:space="preserve"> style: if a series of paragraphs use</w:t>
      </w:r>
      <w:r>
        <w:rPr>
          <w:lang w:val="en-GB"/>
        </w:rPr>
        <w:t>s</w:t>
      </w:r>
      <w:r w:rsidR="001B0331" w:rsidRPr="00E7450E">
        <w:rPr>
          <w:lang w:val="en-GB"/>
        </w:rPr>
        <w:t xml:space="preserve"> this style then each series ending with an empt</w:t>
      </w:r>
      <w:r w:rsidR="00596298" w:rsidRPr="00E7450E">
        <w:rPr>
          <w:lang w:val="en-GB"/>
        </w:rPr>
        <w:t xml:space="preserve">y paragraph is converted to </w:t>
      </w:r>
      <w:proofErr w:type="spellStart"/>
      <w:r w:rsidR="001B0331" w:rsidRPr="00E7450E">
        <w:rPr>
          <w:u w:val="single"/>
          <w:lang w:val="en-GB"/>
        </w:rPr>
        <w:t>lg</w:t>
      </w:r>
      <w:proofErr w:type="spellEnd"/>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009D039A" w:rsidRPr="00E7450E">
        <w:rPr>
          <w:lang w:val="en-GB"/>
        </w:rPr>
        <w:t xml:space="preserve">o see </w:t>
      </w:r>
      <w:r w:rsidR="001B0331" w:rsidRPr="00E7450E">
        <w:rPr>
          <w:lang w:val="en-GB"/>
        </w:rPr>
        <w:t xml:space="preserve">the details for each style </w:t>
      </w:r>
      <w:r w:rsidR="009D039A" w:rsidRPr="00E7450E">
        <w:rPr>
          <w:lang w:val="en-GB"/>
        </w:rPr>
        <w:t xml:space="preserve">it is easiest to compare this file with the derived TEI. </w:t>
      </w:r>
    </w:p>
    <w:p w14:paraId="098CC097" w14:textId="77777777" w:rsidR="00DE7543" w:rsidRPr="00E7450E" w:rsidRDefault="00DE7543" w:rsidP="00DE7543">
      <w:pPr>
        <w:pStyle w:val="Heading2"/>
        <w:rPr>
          <w:lang w:val="en-GB"/>
        </w:rPr>
      </w:pPr>
      <w:bookmarkStart w:id="30" w:name="_Toc382049207"/>
      <w:r w:rsidRPr="00E7450E">
        <w:rPr>
          <w:lang w:val="en-GB"/>
        </w:rPr>
        <w:t>Paragraph level</w:t>
      </w:r>
      <w:r w:rsidR="0012586B" w:rsidRPr="00E7450E">
        <w:rPr>
          <w:lang w:val="en-GB"/>
        </w:rPr>
        <w:t xml:space="preserve"> styles</w:t>
      </w:r>
      <w:bookmarkEnd w:id="30"/>
    </w:p>
    <w:p w14:paraId="77C52676" w14:textId="77777777"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14:paraId="61617341" w14:textId="77777777"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proofErr w:type="spellStart"/>
      <w:proofErr w:type="gramStart"/>
      <w:r w:rsidR="00DF1FC4" w:rsidRPr="00E7450E">
        <w:rPr>
          <w:i/>
          <w:lang w:val="en-GB"/>
        </w:rPr>
        <w:t>tei:cit</w:t>
      </w:r>
      <w:proofErr w:type="spellEnd"/>
      <w:proofErr w:type="gramEnd"/>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w:t>
      </w:r>
      <w:r w:rsidR="00101077">
        <w:rPr>
          <w:lang w:val="en-GB"/>
        </w:rPr>
        <w:t>acter</w:t>
      </w:r>
      <w:r w:rsidR="00DF1FC4" w:rsidRPr="00E7450E">
        <w:rPr>
          <w:lang w:val="en-GB"/>
        </w:rPr>
        <w:t xml:space="preserve"> level</w:t>
      </w:r>
      <w:r w:rsidR="0065638B" w:rsidRPr="00E7450E">
        <w:rPr>
          <w:lang w:val="en-GB"/>
        </w:rPr>
        <w:t xml:space="preserve"> style</w:t>
      </w:r>
      <w:r w:rsidR="00101077">
        <w:rPr>
          <w:lang w:val="en-GB"/>
        </w:rPr>
        <w:t>s</w:t>
      </w:r>
      <w:r w:rsidR="0065638B" w:rsidRPr="00E7450E">
        <w:rPr>
          <w:lang w:val="en-GB"/>
        </w:rPr>
        <w:t>, in this case</w:t>
      </w:r>
      <w:r w:rsidR="00DF1FC4" w:rsidRPr="00E7450E">
        <w:rPr>
          <w:lang w:val="en-GB"/>
        </w:rPr>
        <w:t xml:space="preserve"> </w:t>
      </w:r>
      <w:proofErr w:type="spellStart"/>
      <w:r w:rsidR="00DF1FC4" w:rsidRPr="00E7450E">
        <w:rPr>
          <w:i/>
          <w:lang w:val="en-GB"/>
        </w:rPr>
        <w:t>tei:bibl</w:t>
      </w:r>
      <w:proofErr w:type="spellEnd"/>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r w:rsidR="009B727B">
        <w:rPr>
          <w:lang w:val="en-GB"/>
        </w:rPr>
        <w:t xml:space="preserve"> (note that citations should have a bibliographic item, whereas quotations, i.e. </w:t>
      </w:r>
      <w:r w:rsidR="009B727B" w:rsidRPr="009B727B">
        <w:rPr>
          <w:u w:val="single"/>
          <w:lang w:val="en-GB"/>
        </w:rPr>
        <w:t>quote</w:t>
      </w:r>
      <w:r w:rsidR="009B727B">
        <w:rPr>
          <w:lang w:val="en-GB"/>
        </w:rPr>
        <w:t>, do not need to)</w:t>
      </w:r>
      <w:r w:rsidRPr="00E7450E">
        <w:rPr>
          <w:lang w:val="en-GB"/>
        </w:rPr>
        <w:t>:</w:t>
      </w:r>
    </w:p>
    <w:p w14:paraId="728F5E26" w14:textId="77777777" w:rsidR="0092556C" w:rsidRPr="00E7450E" w:rsidRDefault="0092556C" w:rsidP="0092556C">
      <w:pPr>
        <w:pStyle w:val="teicit"/>
      </w:pPr>
      <w:r w:rsidRPr="00E7450E">
        <w:t>A spectre is haunting Europe; the spectre of Communism.</w:t>
      </w:r>
      <w:r w:rsidR="00EB1B3B">
        <w:t xml:space="preserve"> </w:t>
      </w:r>
      <w:r w:rsidR="00EB1B3B">
        <w:rPr>
          <w:rStyle w:val="teibibl"/>
        </w:rPr>
        <w:t>T</w:t>
      </w:r>
      <w:r w:rsidRPr="00E7450E">
        <w:rPr>
          <w:rStyle w:val="teibibl"/>
        </w:rPr>
        <w:t>he Communist Manifesto (1848), by Karl Marx and Friedrich Engels</w:t>
      </w:r>
    </w:p>
    <w:p w14:paraId="011BDA55" w14:textId="77777777" w:rsidR="003400DB" w:rsidRPr="00E7450E" w:rsidRDefault="0065638B" w:rsidP="008E04A5">
      <w:pPr>
        <w:rPr>
          <w:lang w:val="en-GB"/>
        </w:rPr>
      </w:pPr>
      <w:r w:rsidRPr="00E7450E">
        <w:rPr>
          <w:lang w:val="en-GB"/>
        </w:rPr>
        <w:t xml:space="preserve">For poetry the </w:t>
      </w:r>
      <w:proofErr w:type="spellStart"/>
      <w:proofErr w:type="gramStart"/>
      <w:r w:rsidR="00D862DF" w:rsidRPr="00E7450E">
        <w:rPr>
          <w:i/>
          <w:lang w:val="en-GB"/>
        </w:rPr>
        <w:t>tei:lg</w:t>
      </w:r>
      <w:proofErr w:type="spellEnd"/>
      <w:proofErr w:type="gramEnd"/>
      <w:r w:rsidR="00DF1FC4" w:rsidRPr="00E7450E">
        <w:rPr>
          <w:lang w:val="en-GB"/>
        </w:rPr>
        <w:t xml:space="preserve"> </w:t>
      </w:r>
      <w:r w:rsidRPr="00E7450E">
        <w:rPr>
          <w:lang w:val="en-GB"/>
        </w:rPr>
        <w:t xml:space="preserve">style should be used. This is converted to </w:t>
      </w:r>
      <w:proofErr w:type="spellStart"/>
      <w:r w:rsidRPr="00E7450E">
        <w:rPr>
          <w:u w:val="single"/>
          <w:lang w:val="en-GB"/>
        </w:rPr>
        <w:t>lg</w:t>
      </w:r>
      <w:proofErr w:type="spellEnd"/>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proofErr w:type="spellStart"/>
      <w:proofErr w:type="gramStart"/>
      <w:r w:rsidR="004D57CE" w:rsidRPr="00E7450E">
        <w:rPr>
          <w:i/>
          <w:lang w:val="en-GB"/>
        </w:rPr>
        <w:t>tei:lg</w:t>
      </w:r>
      <w:proofErr w:type="spellEnd"/>
      <w:proofErr w:type="gramEnd"/>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14:paraId="2493B28B" w14:textId="77777777" w:rsidR="003400DB" w:rsidRPr="00E7450E" w:rsidRDefault="003400DB" w:rsidP="003400DB">
      <w:pPr>
        <w:pStyle w:val="teilg"/>
      </w:pPr>
      <w:r w:rsidRPr="00E7450E">
        <w:t>There once was a man from Nantucket</w:t>
      </w:r>
    </w:p>
    <w:p w14:paraId="513532CC" w14:textId="77777777" w:rsidR="003400DB" w:rsidRPr="00E7450E" w:rsidRDefault="003400DB" w:rsidP="003400DB">
      <w:pPr>
        <w:pStyle w:val="teilg"/>
      </w:pPr>
      <w:r w:rsidRPr="00E7450E">
        <w:t xml:space="preserve">Who kept all his cash in a </w:t>
      </w:r>
      <w:proofErr w:type="gramStart"/>
      <w:r w:rsidRPr="00E7450E">
        <w:t>bucket.</w:t>
      </w:r>
      <w:proofErr w:type="gramEnd"/>
    </w:p>
    <w:p w14:paraId="00EA9936" w14:textId="77777777" w:rsidR="003400DB" w:rsidRPr="00E7450E" w:rsidRDefault="003400DB" w:rsidP="003400DB">
      <w:pPr>
        <w:pStyle w:val="teilg"/>
      </w:pPr>
    </w:p>
    <w:p w14:paraId="4304675C" w14:textId="77777777" w:rsidR="003400DB" w:rsidRPr="00E7450E" w:rsidRDefault="003400DB" w:rsidP="003400DB">
      <w:pPr>
        <w:pStyle w:val="teilg"/>
      </w:pPr>
      <w:r w:rsidRPr="00E7450E">
        <w:t>But his daughter, named Nan,</w:t>
      </w:r>
    </w:p>
    <w:p w14:paraId="1AFE1DDA" w14:textId="77777777" w:rsidR="003400DB" w:rsidRPr="00E7450E" w:rsidRDefault="003400DB" w:rsidP="003400DB">
      <w:pPr>
        <w:pStyle w:val="teilg"/>
      </w:pPr>
      <w:r w:rsidRPr="00E7450E">
        <w:t>Ran away with a man</w:t>
      </w:r>
    </w:p>
    <w:p w14:paraId="21CBE294" w14:textId="77777777" w:rsidR="005103BA" w:rsidRPr="00E7450E" w:rsidRDefault="003400DB" w:rsidP="005103BA">
      <w:pPr>
        <w:pStyle w:val="teilg"/>
      </w:pPr>
      <w:r w:rsidRPr="00E7450E">
        <w:t>And as for the bucket, Nantucket.</w:t>
      </w:r>
    </w:p>
    <w:p w14:paraId="25C00BF4" w14:textId="77777777"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proofErr w:type="spellStart"/>
      <w:proofErr w:type="gramStart"/>
      <w:r w:rsidR="007809E1" w:rsidRPr="00E7450E">
        <w:rPr>
          <w:i/>
          <w:lang w:val="en-GB"/>
        </w:rPr>
        <w:t>tei:l</w:t>
      </w:r>
      <w:proofErr w:type="spellEnd"/>
      <w:proofErr w:type="gramEnd"/>
      <w:r w:rsidR="007809E1" w:rsidRPr="00E7450E">
        <w:rPr>
          <w:lang w:val="en-GB"/>
        </w:rPr>
        <w:t xml:space="preserve"> style should be used, e.g.</w:t>
      </w:r>
      <w:r w:rsidR="00D862DF" w:rsidRPr="00E7450E">
        <w:rPr>
          <w:lang w:val="en-GB"/>
        </w:rPr>
        <w:t>:</w:t>
      </w:r>
    </w:p>
    <w:p w14:paraId="53974E5B" w14:textId="77777777" w:rsidR="008E04A5" w:rsidRPr="00E7450E" w:rsidRDefault="00D862DF" w:rsidP="00D862DF">
      <w:pPr>
        <w:pStyle w:val="teil"/>
      </w:pPr>
      <w:r w:rsidRPr="00E7450E">
        <w:t>There once was a man from Nantucket</w:t>
      </w:r>
    </w:p>
    <w:p w14:paraId="6EA5D42B" w14:textId="77777777" w:rsidR="00BD3313" w:rsidRPr="00E7450E" w:rsidRDefault="00BD3313" w:rsidP="00BD3313">
      <w:pPr>
        <w:pStyle w:val="teil"/>
      </w:pPr>
      <w:r w:rsidRPr="00E7450E">
        <w:t xml:space="preserve">Who kept all his cash in a </w:t>
      </w:r>
      <w:proofErr w:type="gramStart"/>
      <w:r w:rsidRPr="00E7450E">
        <w:t>bucket.</w:t>
      </w:r>
      <w:proofErr w:type="gramEnd"/>
    </w:p>
    <w:p w14:paraId="6AC97107" w14:textId="77777777" w:rsidR="00D862DF" w:rsidRDefault="00775DC4" w:rsidP="00D862DF">
      <w:pPr>
        <w:rPr>
          <w:lang w:val="en-GB" w:eastAsia="ja-JP"/>
        </w:rPr>
      </w:pPr>
      <w:r>
        <w:rPr>
          <w:lang w:val="en-GB" w:eastAsia="ja-JP"/>
        </w:rPr>
        <w:t xml:space="preserve">The </w:t>
      </w:r>
      <w:proofErr w:type="spellStart"/>
      <w:proofErr w:type="gramStart"/>
      <w:r w:rsidRPr="00E7450E">
        <w:rPr>
          <w:i/>
          <w:lang w:val="en-GB" w:eastAsia="ja-JP"/>
        </w:rPr>
        <w:t>tei:sp</w:t>
      </w:r>
      <w:proofErr w:type="spellEnd"/>
      <w:proofErr w:type="gramEnd"/>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proofErr w:type="spellStart"/>
      <w:r w:rsidRPr="00775DC4">
        <w:rPr>
          <w:u w:val="single"/>
          <w:lang w:val="en-GB" w:eastAsia="ja-JP"/>
        </w:rPr>
        <w:t>sp</w:t>
      </w:r>
      <w:proofErr w:type="spellEnd"/>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14:paraId="4D01F9AD" w14:textId="77777777" w:rsidR="00D862DF" w:rsidRPr="00E7450E" w:rsidRDefault="00D862DF" w:rsidP="00BD3313">
      <w:pPr>
        <w:pStyle w:val="teisp"/>
      </w:pPr>
      <w:r w:rsidRPr="00E7450E">
        <w:t>Polonius</w:t>
      </w:r>
    </w:p>
    <w:p w14:paraId="5FD43D7C" w14:textId="77777777" w:rsidR="00F419A0" w:rsidRPr="00E7450E" w:rsidRDefault="00F419A0" w:rsidP="00BD3313">
      <w:pPr>
        <w:pStyle w:val="teisp"/>
      </w:pPr>
      <w:r w:rsidRPr="00E7450E">
        <w:t xml:space="preserve">Though this be </w:t>
      </w:r>
      <w:r w:rsidR="00F335A9" w:rsidRPr="00E7450E">
        <w:t xml:space="preserve">madness, yet there is method </w:t>
      </w:r>
      <w:proofErr w:type="spellStart"/>
      <w:r w:rsidR="00F335A9" w:rsidRPr="00E7450E">
        <w:t>in</w:t>
      </w:r>
      <w:r w:rsidRPr="00E7450E">
        <w:t>’t</w:t>
      </w:r>
      <w:proofErr w:type="spellEnd"/>
      <w:r w:rsidRPr="00E7450E">
        <w:t>.</w:t>
      </w:r>
    </w:p>
    <w:p w14:paraId="6C479D81" w14:textId="77777777" w:rsidR="00D862DF" w:rsidRPr="00E7450E" w:rsidRDefault="00BD3313" w:rsidP="00D862DF">
      <w:pPr>
        <w:pStyle w:val="teisp"/>
      </w:pPr>
      <w:r w:rsidRPr="00E7450E">
        <w:t>Will you walk out of the air, my lord?</w:t>
      </w:r>
    </w:p>
    <w:p w14:paraId="12724771" w14:textId="77777777" w:rsidR="00BD3313" w:rsidRPr="00E7450E" w:rsidRDefault="00BD3313" w:rsidP="00D862DF">
      <w:pPr>
        <w:pStyle w:val="teisp"/>
      </w:pPr>
    </w:p>
    <w:p w14:paraId="452B6AFB" w14:textId="77777777" w:rsidR="00BD3313" w:rsidRPr="00E7450E" w:rsidRDefault="00BD3313" w:rsidP="00BD3313">
      <w:pPr>
        <w:pStyle w:val="teisp"/>
        <w:spacing w:before="120" w:after="0"/>
        <w:ind w:left="284"/>
      </w:pPr>
      <w:r w:rsidRPr="00E7450E">
        <w:t>Hamlet</w:t>
      </w:r>
    </w:p>
    <w:p w14:paraId="2DB3EA1D" w14:textId="77777777" w:rsidR="00286C12" w:rsidRDefault="00BD3313" w:rsidP="00286C12">
      <w:pPr>
        <w:pStyle w:val="teisp"/>
      </w:pPr>
      <w:r w:rsidRPr="00E7450E">
        <w:t>Into my grave.</w:t>
      </w:r>
    </w:p>
    <w:p w14:paraId="6A292696" w14:textId="77777777" w:rsidR="00525A14" w:rsidRDefault="00525A14" w:rsidP="00525A14">
      <w:pPr>
        <w:pStyle w:val="teifwCatch"/>
      </w:pPr>
      <w:r w:rsidRPr="00D112A5">
        <w:t>Catch-word</w:t>
      </w:r>
    </w:p>
    <w:p w14:paraId="47BA3058" w14:textId="77777777" w:rsidR="004420FC" w:rsidRDefault="00525A14" w:rsidP="009B727B">
      <w:pPr>
        <w:pStyle w:val="teifwSig"/>
      </w:pPr>
      <w:r>
        <w:t>Signature</w:t>
      </w:r>
      <w:r w:rsidR="004420FC">
        <w:br w:type="page"/>
      </w:r>
    </w:p>
    <w:p w14:paraId="4CDD705E" w14:textId="77777777" w:rsidR="00525A14" w:rsidRPr="00D112A5" w:rsidRDefault="00525A14" w:rsidP="00525A14">
      <w:pPr>
        <w:pStyle w:val="teifwPageNum"/>
      </w:pPr>
      <w:r>
        <w:lastRenderedPageBreak/>
        <w:t>Page number</w:t>
      </w:r>
    </w:p>
    <w:p w14:paraId="662C9C2A" w14:textId="77777777" w:rsidR="004420FC" w:rsidRPr="00D112A5" w:rsidRDefault="00525A14" w:rsidP="00525A14">
      <w:pPr>
        <w:pStyle w:val="teifwHeader"/>
      </w:pPr>
      <w:r>
        <w:t>Running Head</w:t>
      </w:r>
    </w:p>
    <w:p w14:paraId="586FE52D" w14:textId="77777777" w:rsidR="00286014" w:rsidRDefault="00286014" w:rsidP="00046479">
      <w:pPr>
        <w:rPr>
          <w:lang w:val="en-GB"/>
        </w:rPr>
      </w:pPr>
    </w:p>
    <w:p w14:paraId="57B7DB18" w14:textId="77777777" w:rsidR="00046479" w:rsidRDefault="00046479" w:rsidP="00046479">
      <w:pPr>
        <w:rPr>
          <w:lang w:val="en-GB"/>
        </w:rPr>
      </w:pPr>
      <w:r>
        <w:rPr>
          <w:lang w:val="en-GB"/>
        </w:rPr>
        <w:t xml:space="preserve">When transcribing primary sources, the </w:t>
      </w:r>
      <w:proofErr w:type="spellStart"/>
      <w:r w:rsidRPr="00046479">
        <w:rPr>
          <w:u w:val="single"/>
          <w:lang w:val="en-GB"/>
        </w:rPr>
        <w:t>fw</w:t>
      </w:r>
      <w:proofErr w:type="spellEnd"/>
      <w:r>
        <w:rPr>
          <w:lang w:val="en-GB"/>
        </w:rPr>
        <w:t xml:space="preserve"> element is used to mark text in the headers and footers of the pages, where the </w:t>
      </w:r>
      <w:proofErr w:type="spellStart"/>
      <w:r w:rsidRPr="004420FC">
        <w:rPr>
          <w:u w:val="single"/>
          <w:lang w:val="en-GB"/>
        </w:rPr>
        <w:t>fw</w:t>
      </w:r>
      <w:proofErr w:type="spellEnd"/>
      <w:r w:rsidRPr="004420FC">
        <w:rPr>
          <w:u w:val="single"/>
          <w:lang w:val="en-GB"/>
        </w:rPr>
        <w:t>/@type</w:t>
      </w:r>
      <w:r>
        <w:rPr>
          <w:lang w:val="en-GB"/>
        </w:rPr>
        <w:t xml:space="preserve"> is used to distinguish different types of these “</w:t>
      </w:r>
      <w:r>
        <w:t>forme works«</w:t>
      </w:r>
      <w:r>
        <w:rPr>
          <w:lang w:val="en-GB"/>
        </w:rPr>
        <w:t>. To make this annotation easier, several styles are defined</w:t>
      </w:r>
      <w:r w:rsidR="0087566B">
        <w:rPr>
          <w:lang w:val="en-GB"/>
        </w:rPr>
        <w:t xml:space="preserve"> which already set the value of </w:t>
      </w:r>
      <w:r w:rsidR="0087566B" w:rsidRPr="0087566B">
        <w:rPr>
          <w:u w:val="single"/>
          <w:lang w:val="en-GB"/>
        </w:rPr>
        <w:t>@type</w:t>
      </w:r>
      <w:r>
        <w:rPr>
          <w:lang w:val="en-GB"/>
        </w:rPr>
        <w:t>:</w:t>
      </w:r>
    </w:p>
    <w:p w14:paraId="435D0933" w14:textId="77777777" w:rsidR="000F4C92" w:rsidRPr="000F4C92" w:rsidRDefault="00D41301" w:rsidP="000F4C92">
      <w:pPr>
        <w:pStyle w:val="ListParagraph"/>
        <w:numPr>
          <w:ilvl w:val="0"/>
          <w:numId w:val="15"/>
        </w:numPr>
        <w:rPr>
          <w:lang w:val="en-GB"/>
        </w:rPr>
      </w:pPr>
      <w:r>
        <w:rPr>
          <w:lang w:val="en-GB"/>
        </w:rPr>
        <w:t>c</w:t>
      </w:r>
      <w:r w:rsidR="002F0262">
        <w:rPr>
          <w:lang w:val="en-GB"/>
        </w:rPr>
        <w:t>atch</w:t>
      </w:r>
      <w:r w:rsidR="00605E17">
        <w:rPr>
          <w:lang w:val="en-GB"/>
        </w:rPr>
        <w:t>-</w:t>
      </w:r>
      <w:r w:rsidR="000F4C92" w:rsidRPr="000F4C92">
        <w:rPr>
          <w:lang w:val="en-GB"/>
        </w:rPr>
        <w:t>words</w:t>
      </w:r>
      <w:r>
        <w:rPr>
          <w:lang w:val="en-GB"/>
        </w:rPr>
        <w:t>:</w:t>
      </w:r>
      <w:r w:rsidR="000F4C92" w:rsidRPr="000F4C92">
        <w:rPr>
          <w:lang w:val="en-GB"/>
        </w:rPr>
        <w:t xml:space="preserve"> </w:t>
      </w:r>
      <w:proofErr w:type="spellStart"/>
      <w:r w:rsidR="000F4C92" w:rsidRPr="000F4C92">
        <w:rPr>
          <w:i/>
          <w:lang w:val="en-GB"/>
        </w:rPr>
        <w:t>tei:fwCatch</w:t>
      </w:r>
      <w:proofErr w:type="spellEnd"/>
      <w:r w:rsidR="000F4C92" w:rsidRPr="000F4C92">
        <w:rPr>
          <w:lang w:val="en-GB"/>
        </w:rPr>
        <w:t xml:space="preserve"> (</w:t>
      </w:r>
      <w:proofErr w:type="spellStart"/>
      <w:r w:rsidR="000F4C92" w:rsidRPr="000F4C92">
        <w:rPr>
          <w:u w:val="single"/>
          <w:lang w:val="en-GB"/>
        </w:rPr>
        <w:t>fw</w:t>
      </w:r>
      <w:proofErr w:type="spellEnd"/>
      <w:r w:rsidR="000F4C92" w:rsidRPr="000F4C92">
        <w:rPr>
          <w:u w:val="single"/>
          <w:lang w:val="en-GB"/>
        </w:rPr>
        <w:t>[@type="catch"]</w:t>
      </w:r>
      <w:r w:rsidR="000F4C92" w:rsidRPr="000F4C92">
        <w:rPr>
          <w:lang w:val="en-GB"/>
        </w:rPr>
        <w:t>)</w:t>
      </w:r>
      <w:r w:rsidR="001419F2">
        <w:rPr>
          <w:lang w:val="en-GB"/>
        </w:rPr>
        <w:t xml:space="preserve">, example at </w:t>
      </w:r>
      <w:r w:rsidR="00C36E33">
        <w:rPr>
          <w:lang w:val="en-GB"/>
        </w:rPr>
        <w:t xml:space="preserve">bottom </w:t>
      </w:r>
      <w:r w:rsidR="001419F2">
        <w:rPr>
          <w:lang w:val="en-GB"/>
        </w:rPr>
        <w:t>of previous page;</w:t>
      </w:r>
    </w:p>
    <w:p w14:paraId="6336CF6E" w14:textId="77777777" w:rsidR="00C315C1" w:rsidRPr="00D41301" w:rsidRDefault="00D41301" w:rsidP="00C315C1">
      <w:pPr>
        <w:pStyle w:val="ListParagraph"/>
        <w:numPr>
          <w:ilvl w:val="0"/>
          <w:numId w:val="15"/>
        </w:numPr>
        <w:rPr>
          <w:lang w:val="en-GB"/>
        </w:rPr>
      </w:pPr>
      <w:r w:rsidRPr="00D41301">
        <w:rPr>
          <w:lang w:val="en-GB"/>
        </w:rPr>
        <w:t>running heads:</w:t>
      </w:r>
      <w:r>
        <w:rPr>
          <w:i/>
          <w:lang w:val="en-GB"/>
        </w:rPr>
        <w:t xml:space="preserve"> </w:t>
      </w:r>
      <w:proofErr w:type="spellStart"/>
      <w:r w:rsidR="000F4C92" w:rsidRPr="00D41301">
        <w:rPr>
          <w:i/>
          <w:lang w:val="en-GB"/>
        </w:rPr>
        <w:t>tei:fwHeader</w:t>
      </w:r>
      <w:proofErr w:type="spellEnd"/>
      <w:r w:rsidR="00C315C1" w:rsidRPr="00D41301">
        <w:rPr>
          <w:lang w:val="en-GB"/>
        </w:rPr>
        <w:t xml:space="preserve"> (</w:t>
      </w:r>
      <w:proofErr w:type="spellStart"/>
      <w:r w:rsidR="00605E17">
        <w:rPr>
          <w:u w:val="single"/>
          <w:lang w:val="en-GB"/>
        </w:rPr>
        <w:t>fw</w:t>
      </w:r>
      <w:proofErr w:type="spellEnd"/>
      <w:r w:rsidR="00605E17">
        <w:rPr>
          <w:u w:val="single"/>
          <w:lang w:val="en-GB"/>
        </w:rPr>
        <w:t>[@type="header</w:t>
      </w:r>
      <w:r w:rsidR="00C315C1" w:rsidRPr="00D41301">
        <w:rPr>
          <w:u w:val="single"/>
          <w:lang w:val="en-GB"/>
        </w:rPr>
        <w:t>"]</w:t>
      </w:r>
      <w:r w:rsidR="00C315C1" w:rsidRPr="00D41301">
        <w:rPr>
          <w:lang w:val="en-GB"/>
        </w:rPr>
        <w:t>)</w:t>
      </w:r>
      <w:r w:rsidR="001419F2">
        <w:rPr>
          <w:lang w:val="en-GB"/>
        </w:rPr>
        <w:t>, example at top of this page;</w:t>
      </w:r>
    </w:p>
    <w:p w14:paraId="48C08A00" w14:textId="77777777" w:rsidR="000F4C92" w:rsidRPr="00D41301" w:rsidRDefault="00D41301" w:rsidP="000F4C92">
      <w:pPr>
        <w:pStyle w:val="ListParagraph"/>
        <w:numPr>
          <w:ilvl w:val="0"/>
          <w:numId w:val="15"/>
        </w:numPr>
        <w:rPr>
          <w:lang w:val="en-GB"/>
        </w:rPr>
      </w:pPr>
      <w:r>
        <w:rPr>
          <w:lang w:val="en-GB"/>
        </w:rPr>
        <w:t>page numbers</w:t>
      </w:r>
      <w:r w:rsidRPr="00D41301">
        <w:rPr>
          <w:lang w:val="en-GB"/>
        </w:rPr>
        <w:t>:</w:t>
      </w:r>
      <w:r>
        <w:rPr>
          <w:i/>
          <w:lang w:val="en-GB"/>
        </w:rPr>
        <w:t xml:space="preserve"> </w:t>
      </w:r>
      <w:proofErr w:type="spellStart"/>
      <w:r w:rsidR="000F4C92" w:rsidRPr="00D41301">
        <w:rPr>
          <w:i/>
          <w:lang w:val="en-GB"/>
        </w:rPr>
        <w:t>tei:fwPageNum</w:t>
      </w:r>
      <w:proofErr w:type="spellEnd"/>
      <w:r w:rsidR="000F4C92" w:rsidRPr="00D41301">
        <w:rPr>
          <w:lang w:val="en-GB"/>
        </w:rPr>
        <w:t xml:space="preserve"> (</w:t>
      </w:r>
      <w:proofErr w:type="spellStart"/>
      <w:r w:rsidR="000F4C92" w:rsidRPr="00D41301">
        <w:rPr>
          <w:u w:val="single"/>
          <w:lang w:val="en-GB"/>
        </w:rPr>
        <w:t>fw</w:t>
      </w:r>
      <w:proofErr w:type="spellEnd"/>
      <w:r w:rsidR="000F4C92" w:rsidRPr="00D41301">
        <w:rPr>
          <w:u w:val="single"/>
          <w:lang w:val="en-GB"/>
        </w:rPr>
        <w:t>[@type="</w:t>
      </w:r>
      <w:r w:rsidR="00605E17">
        <w:rPr>
          <w:u w:val="single"/>
          <w:lang w:val="en-GB"/>
        </w:rPr>
        <w:t>pageNum</w:t>
      </w:r>
      <w:r w:rsidR="000F4C92" w:rsidRPr="00D41301">
        <w:rPr>
          <w:u w:val="single"/>
          <w:lang w:val="en-GB"/>
        </w:rPr>
        <w:t>"]</w:t>
      </w:r>
      <w:r w:rsidR="000F4C92" w:rsidRPr="00D41301">
        <w:rPr>
          <w:lang w:val="en-GB"/>
        </w:rPr>
        <w:t>)</w:t>
      </w:r>
      <w:r w:rsidR="001419F2">
        <w:rPr>
          <w:lang w:val="en-GB"/>
        </w:rPr>
        <w:t xml:space="preserve">, example at </w:t>
      </w:r>
      <w:r w:rsidR="00525A14">
        <w:rPr>
          <w:lang w:val="en-GB"/>
        </w:rPr>
        <w:t xml:space="preserve">top </w:t>
      </w:r>
      <w:r w:rsidR="001419F2">
        <w:rPr>
          <w:lang w:val="en-GB"/>
        </w:rPr>
        <w:t>of this page;</w:t>
      </w:r>
    </w:p>
    <w:p w14:paraId="1D7AF014" w14:textId="77777777" w:rsidR="001419F2" w:rsidRPr="001419F2" w:rsidRDefault="00D41301" w:rsidP="001419F2">
      <w:pPr>
        <w:pStyle w:val="ListParagraph"/>
        <w:numPr>
          <w:ilvl w:val="0"/>
          <w:numId w:val="15"/>
        </w:numPr>
        <w:rPr>
          <w:lang w:val="en-GB"/>
        </w:rPr>
      </w:pPr>
      <w:r w:rsidRPr="00605E17">
        <w:rPr>
          <w:lang w:val="en-GB"/>
        </w:rPr>
        <w:t>sig</w:t>
      </w:r>
      <w:r w:rsidR="00605E17" w:rsidRPr="00605E17">
        <w:rPr>
          <w:lang w:val="en-GB"/>
        </w:rPr>
        <w:t>natures or gathering symbols</w:t>
      </w:r>
      <w:r w:rsidRPr="00605E17">
        <w:rPr>
          <w:lang w:val="en-GB"/>
        </w:rPr>
        <w:t>:</w:t>
      </w:r>
      <w:r w:rsidRPr="00605E17">
        <w:rPr>
          <w:i/>
          <w:lang w:val="en-GB"/>
        </w:rPr>
        <w:t xml:space="preserve"> </w:t>
      </w:r>
      <w:proofErr w:type="spellStart"/>
      <w:proofErr w:type="gramStart"/>
      <w:r w:rsidR="000F4C92" w:rsidRPr="00605E17">
        <w:rPr>
          <w:i/>
          <w:lang w:val="en-GB"/>
        </w:rPr>
        <w:t>tei:fwSig</w:t>
      </w:r>
      <w:proofErr w:type="spellEnd"/>
      <w:proofErr w:type="gramEnd"/>
      <w:r w:rsidR="000F4C92" w:rsidRPr="00605E17">
        <w:rPr>
          <w:lang w:val="en-GB"/>
        </w:rPr>
        <w:t xml:space="preserve"> (</w:t>
      </w:r>
      <w:proofErr w:type="spellStart"/>
      <w:r w:rsidR="000F4C92" w:rsidRPr="00605E17">
        <w:rPr>
          <w:u w:val="single"/>
          <w:lang w:val="en-GB"/>
        </w:rPr>
        <w:t>fw</w:t>
      </w:r>
      <w:proofErr w:type="spellEnd"/>
      <w:r w:rsidR="000F4C92" w:rsidRPr="00605E17">
        <w:rPr>
          <w:u w:val="single"/>
          <w:lang w:val="en-GB"/>
        </w:rPr>
        <w:t>[@type="</w:t>
      </w:r>
      <w:r w:rsidR="00605E17" w:rsidRPr="00605E17">
        <w:rPr>
          <w:u w:val="single"/>
          <w:lang w:val="en-GB"/>
        </w:rPr>
        <w:t>sig</w:t>
      </w:r>
      <w:r w:rsidR="000F4C92" w:rsidRPr="00605E17">
        <w:rPr>
          <w:u w:val="single"/>
          <w:lang w:val="en-GB"/>
        </w:rPr>
        <w:t>"]</w:t>
      </w:r>
      <w:r w:rsidR="000F4C92" w:rsidRPr="00605E17">
        <w:rPr>
          <w:lang w:val="en-GB"/>
        </w:rPr>
        <w:t>)</w:t>
      </w:r>
      <w:r w:rsidR="001419F2">
        <w:rPr>
          <w:lang w:val="en-GB"/>
        </w:rPr>
        <w:t xml:space="preserve">, </w:t>
      </w:r>
      <w:r w:rsidR="00525A14">
        <w:rPr>
          <w:lang w:val="en-GB"/>
        </w:rPr>
        <w:t>example at bottom of previous page</w:t>
      </w:r>
      <w:r w:rsidR="001419F2">
        <w:rPr>
          <w:lang w:val="en-GB"/>
        </w:rPr>
        <w:t>.</w:t>
      </w:r>
    </w:p>
    <w:p w14:paraId="1058ED16" w14:textId="77777777" w:rsidR="009D039A" w:rsidRPr="00E7450E" w:rsidRDefault="00DE7543" w:rsidP="009D039A">
      <w:pPr>
        <w:pStyle w:val="Heading2"/>
        <w:rPr>
          <w:lang w:val="en-GB"/>
        </w:rPr>
      </w:pPr>
      <w:bookmarkStart w:id="31" w:name="_Toc382049208"/>
      <w:r w:rsidRPr="00E7450E">
        <w:rPr>
          <w:lang w:val="en-GB"/>
        </w:rPr>
        <w:t>Character level</w:t>
      </w:r>
      <w:r w:rsidR="0012586B" w:rsidRPr="00E7450E">
        <w:rPr>
          <w:lang w:val="en-GB"/>
        </w:rPr>
        <w:t xml:space="preserve"> styles</w:t>
      </w:r>
      <w:bookmarkEnd w:id="31"/>
    </w:p>
    <w:p w14:paraId="3E8C12D9" w14:textId="77777777"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14:paraId="1EBBEEF8" w14:textId="77777777" w:rsidR="00F31A10" w:rsidRPr="00E7450E" w:rsidRDefault="00F31A10" w:rsidP="00F31A10">
      <w:pPr>
        <w:pStyle w:val="ListParagraph"/>
        <w:numPr>
          <w:ilvl w:val="0"/>
          <w:numId w:val="11"/>
        </w:numPr>
        <w:rPr>
          <w:lang w:val="en-GB"/>
        </w:rPr>
      </w:pPr>
      <w:r>
        <w:rPr>
          <w:lang w:val="en-GB"/>
        </w:rPr>
        <w:t>Basic style (</w:t>
      </w:r>
      <w:r w:rsidRPr="00E7450E">
        <w:rPr>
          <w:lang w:val="en-GB"/>
        </w:rPr>
        <w:t>elements</w:t>
      </w:r>
      <w:r>
        <w:rPr>
          <w:lang w:val="en-GB"/>
        </w:rPr>
        <w:t>)</w:t>
      </w:r>
      <w:r w:rsidRPr="00E7450E">
        <w:rPr>
          <w:lang w:val="en-GB"/>
        </w:rPr>
        <w:t xml:space="preserve"> supported are </w:t>
      </w:r>
      <w:proofErr w:type="spellStart"/>
      <w:proofErr w:type="gramStart"/>
      <w:r w:rsidRPr="00E7450E">
        <w:rPr>
          <w:i/>
          <w:lang w:val="en-GB"/>
        </w:rPr>
        <w:t>tei:bibl</w:t>
      </w:r>
      <w:proofErr w:type="spellEnd"/>
      <w:proofErr w:type="gramEnd"/>
      <w:r w:rsidRPr="00E7450E">
        <w:rPr>
          <w:lang w:val="en-GB"/>
        </w:rPr>
        <w:t xml:space="preserve"> (</w:t>
      </w:r>
      <w:proofErr w:type="spellStart"/>
      <w:r w:rsidRPr="00E7450E">
        <w:rPr>
          <w:u w:val="single"/>
          <w:lang w:val="en-GB"/>
        </w:rPr>
        <w:t>bibl</w:t>
      </w:r>
      <w:proofErr w:type="spellEnd"/>
      <w:r w:rsidRPr="00E7450E">
        <w:rPr>
          <w:lang w:val="en-GB"/>
        </w:rPr>
        <w:t xml:space="preserve">), </w:t>
      </w:r>
      <w:proofErr w:type="spellStart"/>
      <w:r w:rsidRPr="00E7450E">
        <w:rPr>
          <w:i/>
          <w:lang w:val="en-GB"/>
        </w:rPr>
        <w:t>tei:foreign</w:t>
      </w:r>
      <w:proofErr w:type="spellEnd"/>
      <w:r w:rsidRPr="00E7450E">
        <w:rPr>
          <w:lang w:val="en-GB"/>
        </w:rPr>
        <w:t xml:space="preserve"> (</w:t>
      </w:r>
      <w:r w:rsidRPr="00E7450E">
        <w:rPr>
          <w:u w:val="single"/>
          <w:lang w:val="en-GB"/>
        </w:rPr>
        <w:t>foreign</w:t>
      </w:r>
      <w:r w:rsidRPr="00E7450E">
        <w:rPr>
          <w:lang w:val="en-GB"/>
        </w:rPr>
        <w:t xml:space="preserve">), </w:t>
      </w:r>
      <w:proofErr w:type="spellStart"/>
      <w:r w:rsidRPr="00E7450E">
        <w:rPr>
          <w:i/>
          <w:lang w:val="en-GB"/>
        </w:rPr>
        <w:t>tei:q</w:t>
      </w:r>
      <w:proofErr w:type="spellEnd"/>
      <w:r w:rsidRPr="00E7450E">
        <w:rPr>
          <w:lang w:val="en-GB"/>
        </w:rPr>
        <w:t xml:space="preserve"> (</w:t>
      </w:r>
      <w:r w:rsidRPr="00E7450E">
        <w:rPr>
          <w:u w:val="single"/>
          <w:lang w:val="en-GB"/>
        </w:rPr>
        <w:t>q</w:t>
      </w:r>
      <w:r w:rsidRPr="00E7450E">
        <w:rPr>
          <w:lang w:val="en-GB"/>
        </w:rPr>
        <w:t>), e.g.:</w:t>
      </w:r>
      <w:r w:rsidRPr="00E7450E">
        <w:rPr>
          <w:lang w:val="en-GB"/>
        </w:rPr>
        <w:br/>
        <w:t xml:space="preserve">“text </w:t>
      </w:r>
      <w:r w:rsidRPr="00E7450E">
        <w:rPr>
          <w:rStyle w:val="teibibl"/>
        </w:rPr>
        <w:t>Bibl</w:t>
      </w:r>
      <w:r w:rsidRPr="00E7450E">
        <w:rPr>
          <w:lang w:val="en-GB"/>
        </w:rPr>
        <w:t xml:space="preserve"> text </w:t>
      </w:r>
      <w:r w:rsidRPr="00E7450E">
        <w:rPr>
          <w:rStyle w:val="teiforeign"/>
          <w:lang w:val="en-GB"/>
        </w:rPr>
        <w:t>Foreign</w:t>
      </w:r>
      <w:r w:rsidR="00254A21">
        <w:rPr>
          <w:lang w:val="en-GB"/>
        </w:rPr>
        <w:t xml:space="preserve"> text </w:t>
      </w:r>
      <w:r w:rsidRPr="00E7450E">
        <w:rPr>
          <w:rStyle w:val="teiq"/>
        </w:rPr>
        <w:t>Quoted</w:t>
      </w:r>
      <w:r w:rsidRPr="00E7450E">
        <w:rPr>
          <w:lang w:val="en-GB"/>
        </w:rPr>
        <w:t xml:space="preserve"> text”.</w:t>
      </w:r>
    </w:p>
    <w:p w14:paraId="2ACB554B" w14:textId="77777777" w:rsidR="00F31A10" w:rsidRPr="00E7450E" w:rsidRDefault="00F31A10" w:rsidP="00F31A10">
      <w:pPr>
        <w:pStyle w:val="ListParagraph"/>
        <w:numPr>
          <w:ilvl w:val="0"/>
          <w:numId w:val="11"/>
        </w:numPr>
        <w:rPr>
          <w:lang w:val="en-GB"/>
        </w:rPr>
      </w:pPr>
      <w:r>
        <w:rPr>
          <w:lang w:val="en-GB"/>
        </w:rPr>
        <w:t xml:space="preserve">There is also </w:t>
      </w:r>
      <w:proofErr w:type="spellStart"/>
      <w:proofErr w:type="gramStart"/>
      <w:r w:rsidRPr="00E7450E">
        <w:rPr>
          <w:i/>
          <w:lang w:val="en-GB"/>
        </w:rPr>
        <w:t>tei:q</w:t>
      </w:r>
      <w:r>
        <w:rPr>
          <w:i/>
          <w:lang w:val="en-GB"/>
        </w:rPr>
        <w:t>uote</w:t>
      </w:r>
      <w:proofErr w:type="spellEnd"/>
      <w:proofErr w:type="gramEnd"/>
      <w:r>
        <w:rPr>
          <w:lang w:val="en-GB"/>
        </w:rPr>
        <w:t xml:space="preserve">, which is used when a </w:t>
      </w:r>
      <w:r w:rsidRPr="00E7450E">
        <w:rPr>
          <w:u w:val="single"/>
          <w:lang w:val="en-GB"/>
        </w:rPr>
        <w:t>q</w:t>
      </w:r>
      <w:r>
        <w:rPr>
          <w:u w:val="single"/>
          <w:lang w:val="en-GB"/>
        </w:rPr>
        <w:t>uote</w:t>
      </w:r>
      <w:r>
        <w:rPr>
          <w:lang w:val="en-GB"/>
        </w:rPr>
        <w:t xml:space="preserve"> is to be used on the character level (note that for paragraph level </w:t>
      </w:r>
      <w:r w:rsidRPr="00E7450E">
        <w:rPr>
          <w:u w:val="single"/>
          <w:lang w:val="en-GB"/>
        </w:rPr>
        <w:t>q</w:t>
      </w:r>
      <w:r>
        <w:rPr>
          <w:u w:val="single"/>
          <w:lang w:val="en-GB"/>
        </w:rPr>
        <w:t>uote</w:t>
      </w:r>
      <w:r>
        <w:rPr>
          <w:lang w:val="en-GB"/>
        </w:rPr>
        <w:t xml:space="preserve"> one must use the default Word </w:t>
      </w:r>
      <w:r w:rsidRPr="00E7450E">
        <w:rPr>
          <w:i/>
          <w:lang w:val="en-GB"/>
        </w:rPr>
        <w:t>Quote</w:t>
      </w:r>
      <w:r>
        <w:rPr>
          <w:lang w:val="en-GB"/>
        </w:rPr>
        <w:t xml:space="preserve"> style, as explained in the Section on </w:t>
      </w:r>
      <w:r>
        <w:rPr>
          <w:lang w:val="en-GB"/>
        </w:rPr>
        <w:fldChar w:fldCharType="begin"/>
      </w:r>
      <w:r>
        <w:rPr>
          <w:lang w:val="en-GB"/>
        </w:rPr>
        <w:instrText xml:space="preserve"> REF _Ref395615364 \h </w:instrText>
      </w:r>
      <w:r>
        <w:rPr>
          <w:lang w:val="en-GB"/>
        </w:rPr>
      </w:r>
      <w:r>
        <w:rPr>
          <w:lang w:val="en-GB"/>
        </w:rPr>
        <w:fldChar w:fldCharType="separate"/>
      </w:r>
      <w:r w:rsidRPr="00E7450E">
        <w:rPr>
          <w:lang w:val="en-GB"/>
        </w:rPr>
        <w:t>Paragraph level styles</w:t>
      </w:r>
      <w:r>
        <w:rPr>
          <w:lang w:val="en-GB"/>
        </w:rPr>
        <w:fldChar w:fldCharType="end"/>
      </w:r>
      <w:r>
        <w:rPr>
          <w:lang w:val="en-GB"/>
        </w:rPr>
        <w:t xml:space="preserve">),  </w:t>
      </w:r>
      <w:r w:rsidRPr="00E7450E">
        <w:rPr>
          <w:lang w:val="en-GB"/>
        </w:rPr>
        <w:t>e.g.:</w:t>
      </w:r>
      <w:r w:rsidRPr="00E7450E">
        <w:rPr>
          <w:lang w:val="en-GB"/>
        </w:rPr>
        <w:br/>
      </w:r>
      <w:r w:rsidR="00680415">
        <w:rPr>
          <w:lang w:val="en-GB"/>
        </w:rPr>
        <w:t xml:space="preserve">“text </w:t>
      </w:r>
      <w:r w:rsidR="00680415" w:rsidRPr="00680415">
        <w:rPr>
          <w:rStyle w:val="teiquote"/>
        </w:rPr>
        <w:t xml:space="preserve">Longer quoted </w:t>
      </w:r>
      <w:r w:rsidRPr="00680415">
        <w:rPr>
          <w:rStyle w:val="teiquote"/>
        </w:rPr>
        <w:t>text</w:t>
      </w:r>
      <w:r w:rsidR="00680415">
        <w:rPr>
          <w:lang w:val="en-GB"/>
        </w:rPr>
        <w:t xml:space="preserve"> and some text”</w:t>
      </w:r>
      <w:r w:rsidRPr="00E7450E">
        <w:rPr>
          <w:lang w:val="en-GB"/>
        </w:rPr>
        <w:t>.</w:t>
      </w:r>
    </w:p>
    <w:p w14:paraId="5593F6BC" w14:textId="77777777" w:rsidR="00B87D3A" w:rsidRPr="00E7450E" w:rsidRDefault="009E7F17" w:rsidP="00B35817">
      <w:pPr>
        <w:pStyle w:val="ListParagraph"/>
        <w:numPr>
          <w:ilvl w:val="0"/>
          <w:numId w:val="11"/>
        </w:numPr>
        <w:rPr>
          <w:lang w:val="en-GB"/>
        </w:rPr>
      </w:pPr>
      <w:r w:rsidRPr="00E7450E">
        <w:rPr>
          <w:lang w:val="en-GB"/>
        </w:rPr>
        <w:t>Named entities</w:t>
      </w:r>
      <w:r w:rsidR="00B35817" w:rsidRPr="00E7450E">
        <w:rPr>
          <w:lang w:val="en-GB"/>
        </w:rPr>
        <w:t xml:space="preserve"> are marked with </w:t>
      </w:r>
      <w:proofErr w:type="spellStart"/>
      <w:r w:rsidR="00B35817" w:rsidRPr="00E7450E">
        <w:rPr>
          <w:i/>
          <w:lang w:val="en-GB"/>
        </w:rPr>
        <w:t>tei:name</w:t>
      </w:r>
      <w:proofErr w:type="spellEnd"/>
      <w:r w:rsidR="00B35817" w:rsidRPr="00E7450E">
        <w:rPr>
          <w:lang w:val="en-GB"/>
        </w:rPr>
        <w:t xml:space="preserve"> (</w:t>
      </w:r>
      <w:r w:rsidR="00B35817" w:rsidRPr="00E7450E">
        <w:rPr>
          <w:u w:val="single"/>
          <w:lang w:val="en-GB"/>
        </w:rPr>
        <w:t>name</w:t>
      </w:r>
      <w:r w:rsidR="00B35817" w:rsidRPr="00E7450E">
        <w:rPr>
          <w:lang w:val="en-GB"/>
        </w:rPr>
        <w:t xml:space="preserve">), </w:t>
      </w:r>
      <w:proofErr w:type="spellStart"/>
      <w:proofErr w:type="gramStart"/>
      <w:r w:rsidR="009D40A4" w:rsidRPr="00E7450E">
        <w:rPr>
          <w:i/>
          <w:lang w:val="en-GB"/>
        </w:rPr>
        <w:t>tei:persName</w:t>
      </w:r>
      <w:proofErr w:type="spellEnd"/>
      <w:proofErr w:type="gramEnd"/>
      <w:r w:rsidR="009D40A4" w:rsidRPr="00E7450E">
        <w:rPr>
          <w:lang w:val="en-GB"/>
        </w:rPr>
        <w:t xml:space="preserve"> (</w:t>
      </w:r>
      <w:r w:rsidR="009D40A4">
        <w:rPr>
          <w:u w:val="single"/>
          <w:lang w:val="en-GB"/>
        </w:rPr>
        <w:t>name[@type="person</w:t>
      </w:r>
      <w:r w:rsidR="009D40A4" w:rsidRPr="00E7450E">
        <w:rPr>
          <w:u w:val="single"/>
          <w:lang w:val="en-GB"/>
        </w:rPr>
        <w:t>"]</w:t>
      </w:r>
      <w:r w:rsidR="009D40A4" w:rsidRPr="00E7450E">
        <w:rPr>
          <w:lang w:val="en-GB"/>
        </w:rPr>
        <w:t>),</w:t>
      </w:r>
      <w:r w:rsidR="009D40A4">
        <w:rPr>
          <w:lang w:val="en-GB"/>
        </w:rPr>
        <w:t xml:space="preserve"> </w:t>
      </w:r>
      <w:proofErr w:type="spellStart"/>
      <w:r w:rsidR="00E535D3">
        <w:rPr>
          <w:i/>
          <w:lang w:val="en-GB"/>
        </w:rPr>
        <w:t>tei:place</w:t>
      </w:r>
      <w:r w:rsidR="00B35817" w:rsidRPr="00E7450E">
        <w:rPr>
          <w:i/>
          <w:lang w:val="en-GB"/>
        </w:rPr>
        <w:t>Name</w:t>
      </w:r>
      <w:proofErr w:type="spellEnd"/>
      <w:r w:rsidR="00B35817" w:rsidRPr="00E7450E">
        <w:rPr>
          <w:lang w:val="en-GB"/>
        </w:rPr>
        <w:t xml:space="preserve"> (</w:t>
      </w:r>
      <w:r w:rsidR="009D40A4">
        <w:rPr>
          <w:u w:val="single"/>
          <w:lang w:val="en-GB"/>
        </w:rPr>
        <w:t>name[@type="place</w:t>
      </w:r>
      <w:r w:rsidR="00B35817" w:rsidRPr="00E7450E">
        <w:rPr>
          <w:u w:val="single"/>
          <w:lang w:val="en-GB"/>
        </w:rPr>
        <w:t>"]</w:t>
      </w:r>
      <w:r w:rsidR="00B35817" w:rsidRPr="00E7450E">
        <w:rPr>
          <w:lang w:val="en-GB"/>
        </w:rPr>
        <w:t xml:space="preserve">), </w:t>
      </w:r>
      <w:proofErr w:type="spellStart"/>
      <w:r w:rsidR="00B35817" w:rsidRPr="00E7450E">
        <w:rPr>
          <w:i/>
          <w:lang w:val="en-GB"/>
        </w:rPr>
        <w:t>tei:orgName</w:t>
      </w:r>
      <w:proofErr w:type="spellEnd"/>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123ABD">
        <w:rPr>
          <w:rStyle w:val="teiname"/>
        </w:rPr>
        <w:t>Name</w:t>
      </w:r>
      <w:r w:rsidR="00B87D3A" w:rsidRPr="00E7450E">
        <w:rPr>
          <w:lang w:val="en-GB"/>
        </w:rPr>
        <w:t xml:space="preserve"> text </w:t>
      </w:r>
      <w:r w:rsidR="000F4A5E" w:rsidRPr="00E7450E">
        <w:rPr>
          <w:rStyle w:val="teipersName"/>
        </w:rPr>
        <w:t>Person</w:t>
      </w:r>
      <w:r w:rsidR="000F4A5E" w:rsidRPr="00E7450E">
        <w:rPr>
          <w:lang w:val="en-GB"/>
        </w:rPr>
        <w:t xml:space="preserve"> </w:t>
      </w:r>
      <w:r w:rsidR="00B87D3A" w:rsidRPr="00E7450E">
        <w:rPr>
          <w:lang w:val="en-GB"/>
        </w:rPr>
        <w:t xml:space="preserve">text </w:t>
      </w:r>
      <w:r w:rsidR="000F4A5E" w:rsidRPr="00123ABD">
        <w:rPr>
          <w:rStyle w:val="teiplaceName"/>
        </w:rPr>
        <w:t>Place</w:t>
      </w:r>
      <w:r w:rsidR="000F4A5E" w:rsidRPr="00E7450E">
        <w:rPr>
          <w:lang w:val="en-GB"/>
        </w:rPr>
        <w:t xml:space="preserve"> </w:t>
      </w:r>
      <w:r w:rsidR="00B87D3A" w:rsidRPr="00E7450E">
        <w:rPr>
          <w:lang w:val="en-GB"/>
        </w:rPr>
        <w:t xml:space="preserve">text </w:t>
      </w:r>
      <w:r w:rsidR="000F4A5E" w:rsidRPr="00123ABD">
        <w:rPr>
          <w:rStyle w:val="teiorgName"/>
        </w:rPr>
        <w:t>Organisation</w:t>
      </w:r>
      <w:r w:rsidR="000F4A5E" w:rsidRPr="00E7450E">
        <w:rPr>
          <w:lang w:val="en-GB"/>
        </w:rPr>
        <w:t xml:space="preserve"> </w:t>
      </w:r>
      <w:r w:rsidR="004F02A4" w:rsidRPr="00E7450E">
        <w:rPr>
          <w:lang w:val="en-GB"/>
        </w:rPr>
        <w:t>text”.</w:t>
      </w:r>
    </w:p>
    <w:p w14:paraId="286D77FE" w14:textId="77777777" w:rsidR="00B35817" w:rsidRPr="00E7450E" w:rsidRDefault="00B35817" w:rsidP="00B35817">
      <w:pPr>
        <w:pStyle w:val="ListParagraph"/>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proofErr w:type="spellStart"/>
      <w:proofErr w:type="gramStart"/>
      <w:r w:rsidRPr="00E7450E">
        <w:rPr>
          <w:i/>
          <w:lang w:val="en-GB"/>
        </w:rPr>
        <w:t>tei:gap</w:t>
      </w:r>
      <w:proofErr w:type="spellEnd"/>
      <w:proofErr w:type="gramEnd"/>
      <w:r w:rsidRPr="00E7450E">
        <w:rPr>
          <w:lang w:val="en-GB"/>
        </w:rPr>
        <w:t xml:space="preserve"> goes to </w:t>
      </w:r>
      <w:r w:rsidR="004F02A4" w:rsidRPr="00E7450E">
        <w:rPr>
          <w:u w:val="single"/>
          <w:lang w:val="en-GB"/>
        </w:rPr>
        <w:t>gap/</w:t>
      </w:r>
      <w:proofErr w:type="spellStart"/>
      <w:r w:rsidR="001B10A0" w:rsidRPr="00E7450E">
        <w:rPr>
          <w:u w:val="single"/>
          <w:lang w:val="en-GB"/>
        </w:rPr>
        <w:t>desc</w:t>
      </w:r>
      <w:proofErr w:type="spellEnd"/>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rPr>
        <w:t>Damage</w:t>
      </w:r>
      <w:r w:rsidR="00B87D3A" w:rsidRPr="00E7450E">
        <w:rPr>
          <w:lang w:val="en-GB"/>
        </w:rPr>
        <w:t xml:space="preserve"> text </w:t>
      </w:r>
      <w:r w:rsidR="00852C9C" w:rsidRPr="00E7450E">
        <w:rPr>
          <w:rStyle w:val="teigap"/>
        </w:rPr>
        <w:t>G</w:t>
      </w:r>
      <w:r w:rsidR="00B87D3A" w:rsidRPr="00E7450E">
        <w:rPr>
          <w:rStyle w:val="teigap"/>
        </w:rPr>
        <w:t>ap</w:t>
      </w:r>
      <w:r w:rsidR="001B10A0" w:rsidRPr="00E7450E">
        <w:rPr>
          <w:rStyle w:val="teigap"/>
        </w:rPr>
        <w:t xml:space="preserve"> (description of) </w:t>
      </w:r>
      <w:r w:rsidR="00B87D3A" w:rsidRPr="00E7450E">
        <w:rPr>
          <w:lang w:val="en-GB"/>
        </w:rPr>
        <w:t xml:space="preserve"> text </w:t>
      </w:r>
      <w:r w:rsidR="00B87D3A" w:rsidRPr="00E7450E">
        <w:rPr>
          <w:rStyle w:val="teisupplied"/>
        </w:rPr>
        <w:t>Supplied</w:t>
      </w:r>
      <w:r w:rsidR="00B87D3A" w:rsidRPr="00E7450E">
        <w:rPr>
          <w:lang w:val="en-GB"/>
        </w:rPr>
        <w:t xml:space="preserve"> text </w:t>
      </w:r>
      <w:r w:rsidR="00B87D3A" w:rsidRPr="00E7450E">
        <w:rPr>
          <w:rStyle w:val="teisurplus"/>
        </w:rPr>
        <w:t>Surplus</w:t>
      </w:r>
      <w:r w:rsidR="00B87D3A" w:rsidRPr="00E7450E">
        <w:rPr>
          <w:lang w:val="en-GB"/>
        </w:rPr>
        <w:t xml:space="preserve"> text </w:t>
      </w:r>
      <w:r w:rsidR="00B87D3A" w:rsidRPr="00E7450E">
        <w:rPr>
          <w:rStyle w:val="teiunclear"/>
        </w:rPr>
        <w:t>Unclear</w:t>
      </w:r>
      <w:r w:rsidR="004F02A4" w:rsidRPr="00E7450E">
        <w:rPr>
          <w:lang w:val="en-GB"/>
        </w:rPr>
        <w:t xml:space="preserve"> text”.</w:t>
      </w:r>
    </w:p>
    <w:p w14:paraId="0AA1221E" w14:textId="77777777"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proofErr w:type="spellStart"/>
      <w:proofErr w:type="gramStart"/>
      <w:r w:rsidR="00E927BF" w:rsidRPr="00E927BF">
        <w:rPr>
          <w:i/>
          <w:lang w:val="en-GB"/>
        </w:rPr>
        <w:t>tei:bibl</w:t>
      </w:r>
      <w:proofErr w:type="spellEnd"/>
      <w:proofErr w:type="gramEnd"/>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FootnoteReference"/>
          <w:lang w:val="en-GB"/>
        </w:rPr>
        <w:footnoteReference w:id="3"/>
      </w:r>
    </w:p>
    <w:p w14:paraId="62A6A061" w14:textId="77777777" w:rsidR="00B87D3A" w:rsidRPr="00E7450E" w:rsidRDefault="00B87D3A" w:rsidP="00FA7E9D">
      <w:pPr>
        <w:pStyle w:val="Heading3"/>
        <w:rPr>
          <w:lang w:val="en-GB"/>
        </w:rPr>
      </w:pPr>
      <w:bookmarkStart w:id="32" w:name="_Toc382049209"/>
      <w:r w:rsidRPr="00E7450E">
        <w:rPr>
          <w:lang w:val="en-GB"/>
        </w:rPr>
        <w:t>Janus elements</w:t>
      </w:r>
      <w:bookmarkEnd w:id="32"/>
    </w:p>
    <w:p w14:paraId="2D638E05" w14:textId="77777777" w:rsidR="00DD1E43" w:rsidRPr="00E7450E" w:rsidRDefault="0081139C" w:rsidP="00DD1E43">
      <w:pPr>
        <w:rPr>
          <w:lang w:val="en-GB"/>
        </w:rPr>
      </w:pPr>
      <w:r>
        <w:rPr>
          <w:lang w:val="en-GB"/>
        </w:rPr>
        <w:t xml:space="preserve">So called Janus (two-faced) </w:t>
      </w:r>
      <w:r w:rsidR="00B925D0" w:rsidRPr="00E7450E">
        <w:rPr>
          <w:lang w:val="en-GB"/>
        </w:rPr>
        <w:t>elements</w:t>
      </w:r>
      <w:r>
        <w:rPr>
          <w:lang w:val="en-GB"/>
        </w:rPr>
        <w:t xml:space="preserve"> are </w:t>
      </w:r>
      <w:r w:rsidR="00B925D0" w:rsidRPr="00E7450E">
        <w:rPr>
          <w:lang w:val="en-GB"/>
        </w:rPr>
        <w:t xml:space="preserve">used </w:t>
      </w:r>
      <w:r>
        <w:rPr>
          <w:lang w:val="en-GB"/>
        </w:rPr>
        <w:t xml:space="preserve">mostly </w:t>
      </w:r>
      <w:r w:rsidR="00B925D0" w:rsidRPr="00E7450E">
        <w:rPr>
          <w:lang w:val="en-GB"/>
        </w:rPr>
        <w:t>in text-critical editions</w:t>
      </w:r>
      <w:r>
        <w:rPr>
          <w:lang w:val="en-GB"/>
        </w:rPr>
        <w:t xml:space="preserve"> and </w:t>
      </w:r>
      <w:r w:rsidR="00B925D0" w:rsidRPr="00E7450E">
        <w:rPr>
          <w:lang w:val="en-GB"/>
        </w:rPr>
        <w:t>are special in that they</w:t>
      </w:r>
      <w:r>
        <w:rPr>
          <w:lang w:val="en-GB"/>
        </w:rPr>
        <w:t xml:space="preserve"> can represent two alternative paths </w:t>
      </w:r>
      <w:r w:rsidR="00B925D0" w:rsidRPr="00E7450E">
        <w:rPr>
          <w:lang w:val="en-GB"/>
        </w:rPr>
        <w:t>through the text of the document</w:t>
      </w:r>
      <w:r>
        <w:rPr>
          <w:lang w:val="en-GB"/>
        </w:rPr>
        <w:t xml:space="preserve">. When taken </w:t>
      </w:r>
      <w:r w:rsidR="00970559">
        <w:rPr>
          <w:lang w:val="en-GB"/>
        </w:rPr>
        <w:t xml:space="preserve">as alternative encodings they are </w:t>
      </w:r>
      <w:r w:rsidR="00B925D0" w:rsidRPr="00E7450E">
        <w:rPr>
          <w:lang w:val="en-GB"/>
        </w:rPr>
        <w:t xml:space="preserve">wrapped in a </w:t>
      </w:r>
      <w:hyperlink r:id="rId18" w:history="1">
        <w:proofErr w:type="spellStart"/>
        <w:r w:rsidR="00B925D0" w:rsidRPr="00CD4B14">
          <w:rPr>
            <w:rStyle w:val="Hyperlink"/>
            <w:rFonts w:cstheme="minorBidi"/>
            <w:lang w:val="en-GB"/>
          </w:rPr>
          <w:t>subst</w:t>
        </w:r>
        <w:proofErr w:type="spellEnd"/>
      </w:hyperlink>
      <w:r w:rsidR="00B925D0" w:rsidRPr="00E7450E">
        <w:rPr>
          <w:lang w:val="en-GB"/>
        </w:rPr>
        <w:t xml:space="preserve"> or </w:t>
      </w:r>
      <w:hyperlink r:id="rId19" w:history="1">
        <w:r w:rsidR="00B925D0" w:rsidRPr="00CD4B14">
          <w:rPr>
            <w:rStyle w:val="Hyperlink"/>
            <w:rFonts w:cstheme="minorBidi"/>
            <w:lang w:val="en-GB"/>
          </w:rPr>
          <w:t>choice</w:t>
        </w:r>
      </w:hyperlink>
      <w:r w:rsidR="00B925D0" w:rsidRPr="00E7450E">
        <w:rPr>
          <w:lang w:val="en-GB"/>
        </w:rPr>
        <w:t xml:space="preserve"> element. </w:t>
      </w:r>
      <w:r w:rsidR="00970559">
        <w:rPr>
          <w:lang w:val="en-GB"/>
        </w:rPr>
        <w:t xml:space="preserve">In particular, a contiguous series of </w:t>
      </w:r>
      <w:r w:rsidR="00970559" w:rsidRPr="00E7450E">
        <w:rPr>
          <w:u w:val="single"/>
          <w:lang w:val="en-GB"/>
        </w:rPr>
        <w:t>del</w:t>
      </w:r>
      <w:r w:rsidR="00970559">
        <w:rPr>
          <w:lang w:val="en-GB"/>
        </w:rPr>
        <w:t xml:space="preserve"> and</w:t>
      </w:r>
      <w:r w:rsidR="00970559" w:rsidRPr="00E7450E">
        <w:rPr>
          <w:lang w:val="en-GB"/>
        </w:rPr>
        <w:t xml:space="preserve"> </w:t>
      </w:r>
      <w:r w:rsidR="00970559" w:rsidRPr="00E7450E">
        <w:rPr>
          <w:u w:val="single"/>
          <w:lang w:val="en-GB"/>
        </w:rPr>
        <w:t>add</w:t>
      </w:r>
      <w:r w:rsidR="00970559">
        <w:rPr>
          <w:lang w:val="en-GB"/>
        </w:rPr>
        <w:t xml:space="preserve"> elements gets i</w:t>
      </w:r>
      <w:r w:rsidR="0048401E" w:rsidRPr="00E7450E">
        <w:rPr>
          <w:lang w:val="en-GB"/>
        </w:rPr>
        <w:t>n the TEI</w:t>
      </w:r>
      <w:r w:rsidR="00544D17" w:rsidRPr="00E7450E">
        <w:rPr>
          <w:lang w:val="en-GB"/>
        </w:rPr>
        <w:t xml:space="preserve"> </w:t>
      </w:r>
      <w:r w:rsidR="00970559">
        <w:rPr>
          <w:lang w:val="en-GB"/>
        </w:rPr>
        <w:t>the</w:t>
      </w:r>
      <w:r w:rsidR="00DD1E43" w:rsidRPr="00E7450E">
        <w:rPr>
          <w:lang w:val="en-GB"/>
        </w:rPr>
        <w:t xml:space="preserve"> parent element </w:t>
      </w:r>
      <w:proofErr w:type="spellStart"/>
      <w:r w:rsidR="00267D5E" w:rsidRPr="00E7450E">
        <w:rPr>
          <w:u w:val="single"/>
          <w:lang w:val="en-GB"/>
        </w:rPr>
        <w:t>subst</w:t>
      </w:r>
      <w:proofErr w:type="spellEnd"/>
      <w:r w:rsidR="00267D5E" w:rsidRPr="00E7450E">
        <w:rPr>
          <w:lang w:val="en-GB"/>
        </w:rPr>
        <w:t xml:space="preserve"> </w:t>
      </w:r>
      <w:r w:rsidR="00970559">
        <w:rPr>
          <w:lang w:val="en-GB"/>
        </w:rPr>
        <w:t>, while ordered pair</w:t>
      </w:r>
      <w:r w:rsidR="0022107F">
        <w:rPr>
          <w:lang w:val="en-GB"/>
        </w:rPr>
        <w:t>s</w:t>
      </w:r>
      <w:r w:rsidR="00970559">
        <w:rPr>
          <w:lang w:val="en-GB"/>
        </w:rPr>
        <w:t xml:space="preserve"> of </w:t>
      </w:r>
      <w:proofErr w:type="spellStart"/>
      <w:r w:rsidR="00970559" w:rsidRPr="00970559">
        <w:rPr>
          <w:u w:val="single"/>
          <w:lang w:val="en-GB"/>
        </w:rPr>
        <w:t>abbr</w:t>
      </w:r>
      <w:proofErr w:type="spellEnd"/>
      <w:r w:rsidR="00970559">
        <w:rPr>
          <w:lang w:val="en-GB"/>
        </w:rPr>
        <w:t xml:space="preserve"> followed by </w:t>
      </w:r>
      <w:proofErr w:type="spellStart"/>
      <w:r w:rsidR="00970559" w:rsidRPr="00970559">
        <w:rPr>
          <w:u w:val="single"/>
          <w:lang w:val="en-GB"/>
        </w:rPr>
        <w:t>expan</w:t>
      </w:r>
      <w:proofErr w:type="spellEnd"/>
      <w:r w:rsidR="00970559">
        <w:rPr>
          <w:lang w:val="en-GB"/>
        </w:rPr>
        <w:t xml:space="preserve">, </w:t>
      </w:r>
      <w:proofErr w:type="spellStart"/>
      <w:r w:rsidR="00970559" w:rsidRPr="00970559">
        <w:rPr>
          <w:u w:val="single"/>
          <w:lang w:val="en-GB"/>
        </w:rPr>
        <w:t>orig</w:t>
      </w:r>
      <w:proofErr w:type="spellEnd"/>
      <w:r w:rsidR="00970559">
        <w:rPr>
          <w:lang w:val="en-GB"/>
        </w:rPr>
        <w:t xml:space="preserve"> followed by </w:t>
      </w:r>
      <w:r w:rsidR="00970559" w:rsidRPr="00970559">
        <w:rPr>
          <w:u w:val="single"/>
          <w:lang w:val="en-GB"/>
        </w:rPr>
        <w:t>reg</w:t>
      </w:r>
      <w:r w:rsidR="00970559">
        <w:rPr>
          <w:lang w:val="en-GB"/>
        </w:rPr>
        <w:t xml:space="preserve"> and </w:t>
      </w:r>
      <w:r w:rsidR="00970559" w:rsidRPr="00970559">
        <w:rPr>
          <w:u w:val="single"/>
          <w:lang w:val="en-GB"/>
        </w:rPr>
        <w:t>sic</w:t>
      </w:r>
      <w:r w:rsidR="00970559">
        <w:rPr>
          <w:lang w:val="en-GB"/>
        </w:rPr>
        <w:t xml:space="preserve"> followed by </w:t>
      </w:r>
      <w:proofErr w:type="spellStart"/>
      <w:r w:rsidR="00970559" w:rsidRPr="00970559">
        <w:rPr>
          <w:u w:val="single"/>
          <w:lang w:val="en-GB"/>
        </w:rPr>
        <w:t>corr</w:t>
      </w:r>
      <w:proofErr w:type="spellEnd"/>
      <w:r w:rsidR="00970559">
        <w:rPr>
          <w:lang w:val="en-GB"/>
        </w:rPr>
        <w:t xml:space="preserve"> get a parent </w:t>
      </w:r>
      <w:r w:rsidR="00267D5E" w:rsidRPr="00E7450E">
        <w:rPr>
          <w:u w:val="single"/>
          <w:lang w:val="en-GB"/>
        </w:rPr>
        <w:t>choice</w:t>
      </w:r>
      <w:r w:rsidR="00970559">
        <w:rPr>
          <w:lang w:val="en-GB"/>
        </w:rPr>
        <w:t xml:space="preserve"> element</w:t>
      </w:r>
      <w:r w:rsidR="00544D17" w:rsidRPr="00E7450E">
        <w:rPr>
          <w:lang w:val="en-GB"/>
        </w:rPr>
        <w:t>.</w:t>
      </w:r>
      <w:r w:rsidR="00B925D0" w:rsidRPr="00E7450E">
        <w:rPr>
          <w:lang w:val="en-GB"/>
        </w:rPr>
        <w:t xml:space="preserve"> </w:t>
      </w:r>
    </w:p>
    <w:p w14:paraId="5F4C150E" w14:textId="77777777" w:rsidR="00B925D0" w:rsidRPr="00E7450E" w:rsidRDefault="00B925D0" w:rsidP="00DD1E43">
      <w:pPr>
        <w:rPr>
          <w:lang w:val="en-GB"/>
        </w:rPr>
      </w:pPr>
      <w:r w:rsidRPr="00E7450E">
        <w:rPr>
          <w:lang w:val="en-GB"/>
        </w:rPr>
        <w:lastRenderedPageBreak/>
        <w:t>Examples of use:</w:t>
      </w:r>
    </w:p>
    <w:p w14:paraId="04D09F9E" w14:textId="77777777" w:rsidR="00267D5E" w:rsidRPr="00E7450E" w:rsidRDefault="00544D17" w:rsidP="00B925D0">
      <w:pPr>
        <w:pStyle w:val="ListParagraph"/>
        <w:numPr>
          <w:ilvl w:val="0"/>
          <w:numId w:val="12"/>
        </w:numPr>
        <w:rPr>
          <w:lang w:val="en-GB"/>
        </w:rPr>
      </w:pPr>
      <w:bookmarkStart w:id="33" w:name="foo"/>
      <w:bookmarkStart w:id="34" w:name="adddel"/>
      <w:r w:rsidRPr="00E7450E">
        <w:rPr>
          <w:lang w:val="en-GB"/>
        </w:rPr>
        <w:t xml:space="preserve">For deletions and additions in the source text use </w:t>
      </w:r>
      <w:proofErr w:type="gramStart"/>
      <w:r w:rsidRPr="00E7450E">
        <w:rPr>
          <w:i/>
          <w:lang w:val="en-GB"/>
        </w:rPr>
        <w:t>tei:del</w:t>
      </w:r>
      <w:proofErr w:type="gramEnd"/>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rPr>
        <w:t>Delete</w:t>
      </w:r>
      <w:r w:rsidRPr="00E7450E">
        <w:rPr>
          <w:lang w:val="en-GB"/>
        </w:rPr>
        <w:t xml:space="preserve"> </w:t>
      </w:r>
      <w:bookmarkEnd w:id="33"/>
      <w:bookmarkEnd w:id="34"/>
      <w:r w:rsidR="00267D5E" w:rsidRPr="00E7450E">
        <w:rPr>
          <w:lang w:val="en-GB"/>
        </w:rPr>
        <w:t xml:space="preserve">text </w:t>
      </w:r>
      <w:r w:rsidR="00AE3239" w:rsidRPr="00E7450E">
        <w:rPr>
          <w:rStyle w:val="teidel"/>
        </w:rPr>
        <w:t>Delete</w:t>
      </w:r>
      <w:r w:rsidR="00AE3239" w:rsidRPr="00E7450E">
        <w:rPr>
          <w:lang w:val="en-GB"/>
        </w:rPr>
        <w:t xml:space="preserve"> </w:t>
      </w:r>
      <w:r w:rsidR="00AE3239" w:rsidRPr="00E7450E">
        <w:rPr>
          <w:rStyle w:val="teiadd"/>
        </w:rPr>
        <w:t>Add</w:t>
      </w:r>
      <w:r w:rsidR="00651A79" w:rsidRPr="00651A79">
        <w:t>,</w:t>
      </w:r>
      <w:r w:rsidR="00AE3239" w:rsidRPr="00E7450E">
        <w:rPr>
          <w:lang w:val="en-GB"/>
        </w:rPr>
        <w:t xml:space="preserve"> </w:t>
      </w:r>
      <w:r w:rsidR="00267D5E" w:rsidRPr="00E7450E">
        <w:rPr>
          <w:lang w:val="en-GB"/>
        </w:rPr>
        <w:t>text</w:t>
      </w:r>
      <w:r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651A79" w:rsidRPr="00651A79">
        <w:t>,</w:t>
      </w:r>
      <w:r w:rsidR="00F2146C" w:rsidRPr="00E7450E">
        <w:rPr>
          <w:lang w:val="en-GB"/>
        </w:rPr>
        <w:t xml:space="preserve"> text </w:t>
      </w:r>
      <w:r w:rsidR="00F2146C" w:rsidRPr="00E7450E">
        <w:rPr>
          <w:rStyle w:val="teidel"/>
        </w:rPr>
        <w:t>Delete</w:t>
      </w:r>
      <w:r w:rsidR="00F2146C"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F2146C" w:rsidRPr="00E7450E">
        <w:rPr>
          <w:lang w:val="en-GB"/>
        </w:rPr>
        <w:t xml:space="preserve"> </w:t>
      </w:r>
      <w:r w:rsidR="00F2146C" w:rsidRPr="00E7450E">
        <w:rPr>
          <w:rStyle w:val="teiadd"/>
        </w:rPr>
        <w:t>Add</w:t>
      </w:r>
      <w:r w:rsidR="00651A79" w:rsidRPr="00651A79">
        <w:t>,</w:t>
      </w:r>
      <w:r w:rsidR="00F2146C" w:rsidRPr="00E7450E">
        <w:rPr>
          <w:lang w:val="en-GB"/>
        </w:rPr>
        <w:t xml:space="preserve"> text </w:t>
      </w:r>
      <w:r w:rsidRPr="00E7450E">
        <w:rPr>
          <w:rStyle w:val="teiadd"/>
        </w:rPr>
        <w:t>Add</w:t>
      </w:r>
      <w:r w:rsidR="00095DD1" w:rsidRPr="00E7450E">
        <w:rPr>
          <w:lang w:val="en-GB"/>
        </w:rPr>
        <w:t>”.</w:t>
      </w:r>
    </w:p>
    <w:p w14:paraId="52882898" w14:textId="77777777"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proofErr w:type="spellStart"/>
      <w:proofErr w:type="gramStart"/>
      <w:r w:rsidRPr="00E7450E">
        <w:rPr>
          <w:i/>
          <w:lang w:val="en-GB"/>
        </w:rPr>
        <w:t>tei:abbr</w:t>
      </w:r>
      <w:proofErr w:type="spellEnd"/>
      <w:proofErr w:type="gramEnd"/>
      <w:r w:rsidRPr="00E7450E">
        <w:rPr>
          <w:lang w:val="en-GB"/>
        </w:rPr>
        <w:t xml:space="preserve"> (</w:t>
      </w:r>
      <w:proofErr w:type="spellStart"/>
      <w:r w:rsidRPr="00E7450E">
        <w:rPr>
          <w:u w:val="single"/>
          <w:lang w:val="en-GB"/>
        </w:rPr>
        <w:t>abbr</w:t>
      </w:r>
      <w:proofErr w:type="spellEnd"/>
      <w:r w:rsidRPr="00E7450E">
        <w:rPr>
          <w:lang w:val="en-GB"/>
        </w:rPr>
        <w:t xml:space="preserve">) and </w:t>
      </w:r>
      <w:proofErr w:type="spellStart"/>
      <w:r w:rsidRPr="00E7450E">
        <w:rPr>
          <w:i/>
          <w:lang w:val="en-GB"/>
        </w:rPr>
        <w:t>tei:expan</w:t>
      </w:r>
      <w:proofErr w:type="spellEnd"/>
      <w:r w:rsidRPr="00E7450E">
        <w:rPr>
          <w:lang w:val="en-GB"/>
        </w:rPr>
        <w:t xml:space="preserve"> (</w:t>
      </w:r>
      <w:proofErr w:type="spellStart"/>
      <w:r w:rsidRPr="00E7450E">
        <w:rPr>
          <w:u w:val="single"/>
          <w:lang w:val="en-GB"/>
        </w:rPr>
        <w:t>expan</w:t>
      </w:r>
      <w:proofErr w:type="spellEnd"/>
      <w:r w:rsidRPr="00E7450E">
        <w:rPr>
          <w:lang w:val="en-GB"/>
        </w:rPr>
        <w:t>):</w:t>
      </w:r>
      <w:r w:rsidRPr="00E7450E">
        <w:rPr>
          <w:lang w:val="en-GB"/>
        </w:rPr>
        <w:br/>
      </w:r>
      <w:r w:rsidR="00095DD1" w:rsidRPr="00E7450E">
        <w:rPr>
          <w:lang w:val="en-GB"/>
        </w:rPr>
        <w:t>“</w:t>
      </w:r>
      <w:r w:rsidR="0058196B" w:rsidRPr="00E7450E">
        <w:rPr>
          <w:rStyle w:val="teiabbr"/>
        </w:rPr>
        <w:t>Abbreviation</w:t>
      </w:r>
      <w:r w:rsidR="0058196B" w:rsidRPr="00E7450E">
        <w:rPr>
          <w:lang w:val="en-GB"/>
        </w:rPr>
        <w:t xml:space="preserve"> </w:t>
      </w:r>
      <w:r w:rsidR="00B87D3A" w:rsidRPr="00E7450E">
        <w:rPr>
          <w:lang w:val="en-GB"/>
        </w:rPr>
        <w:t xml:space="preserve">text </w:t>
      </w:r>
      <w:r w:rsidR="00AE3239" w:rsidRPr="00E7450E">
        <w:rPr>
          <w:rStyle w:val="teiabbr"/>
        </w:rPr>
        <w:t>Abbreviation</w:t>
      </w:r>
      <w:r w:rsidR="00AE3239" w:rsidRPr="00E7450E">
        <w:rPr>
          <w:lang w:val="en-GB"/>
        </w:rPr>
        <w:t xml:space="preserve"> </w:t>
      </w:r>
      <w:r w:rsidR="00AE3239" w:rsidRPr="00E7450E">
        <w:rPr>
          <w:rStyle w:val="teiexpan"/>
        </w:rPr>
        <w:t>Expansion</w:t>
      </w:r>
      <w:r w:rsidR="00AF50B9">
        <w:rPr>
          <w:lang w:val="en-GB"/>
        </w:rPr>
        <w:t xml:space="preserve">, </w:t>
      </w:r>
      <w:r w:rsidR="001960C6" w:rsidRPr="00E7450E">
        <w:rPr>
          <w:lang w:val="en-GB"/>
        </w:rPr>
        <w:t xml:space="preserve">text </w:t>
      </w:r>
      <w:r w:rsidR="0058196B" w:rsidRPr="00E7450E">
        <w:rPr>
          <w:rStyle w:val="teiexpan"/>
        </w:rPr>
        <w:t>Expansion</w:t>
      </w:r>
      <w:r w:rsidR="00095DD1" w:rsidRPr="00E7450E">
        <w:rPr>
          <w:lang w:val="en-GB"/>
        </w:rPr>
        <w:t>”.</w:t>
      </w:r>
    </w:p>
    <w:p w14:paraId="4C8A31E6" w14:textId="77777777" w:rsidR="00B87D3A" w:rsidRPr="00E7450E" w:rsidRDefault="00544D17" w:rsidP="00B925D0">
      <w:pPr>
        <w:pStyle w:val="ListParagraph"/>
        <w:numPr>
          <w:ilvl w:val="0"/>
          <w:numId w:val="12"/>
        </w:numPr>
        <w:rPr>
          <w:lang w:val="en-GB"/>
        </w:rPr>
      </w:pPr>
      <w:r w:rsidRPr="00E7450E">
        <w:rPr>
          <w:lang w:val="en-GB"/>
        </w:rPr>
        <w:t xml:space="preserve">For original and regularised text use </w:t>
      </w:r>
      <w:proofErr w:type="spellStart"/>
      <w:proofErr w:type="gramStart"/>
      <w:r w:rsidRPr="00E7450E">
        <w:rPr>
          <w:i/>
          <w:lang w:val="en-GB"/>
        </w:rPr>
        <w:t>tei:orig</w:t>
      </w:r>
      <w:proofErr w:type="spellEnd"/>
      <w:proofErr w:type="gramEnd"/>
      <w:r w:rsidRPr="00E7450E">
        <w:rPr>
          <w:lang w:val="en-GB"/>
        </w:rPr>
        <w:t xml:space="preserve"> (</w:t>
      </w:r>
      <w:proofErr w:type="spellStart"/>
      <w:r w:rsidRPr="00E7450E">
        <w:rPr>
          <w:lang w:val="en-GB"/>
        </w:rPr>
        <w:t>orig</w:t>
      </w:r>
      <w:proofErr w:type="spellEnd"/>
      <w:r w:rsidRPr="00E7450E">
        <w:rPr>
          <w:lang w:val="en-GB"/>
        </w:rPr>
        <w:t xml:space="preserve">) and </w:t>
      </w:r>
      <w:proofErr w:type="spellStart"/>
      <w:r w:rsidRPr="00E7450E">
        <w:rPr>
          <w:i/>
          <w:lang w:val="en-GB"/>
        </w:rPr>
        <w:t>tei:reg</w:t>
      </w:r>
      <w:proofErr w:type="spellEnd"/>
      <w:r w:rsidRPr="00E7450E">
        <w:rPr>
          <w:lang w:val="en-GB"/>
        </w:rPr>
        <w:t xml:space="preserve"> (</w:t>
      </w:r>
      <w:r w:rsidRPr="00E7450E">
        <w:rPr>
          <w:u w:val="single"/>
          <w:lang w:val="en-GB"/>
        </w:rPr>
        <w:t>reg</w:t>
      </w:r>
      <w:r w:rsidRPr="00E7450E">
        <w:rPr>
          <w:lang w:val="en-GB"/>
        </w:rPr>
        <w:t>):</w:t>
      </w:r>
      <w:r w:rsidRPr="00E7450E">
        <w:rPr>
          <w:lang w:val="en-GB"/>
        </w:rPr>
        <w:br/>
      </w:r>
      <w:r w:rsidR="00095DD1" w:rsidRPr="00E7450E">
        <w:rPr>
          <w:lang w:val="en-GB"/>
        </w:rPr>
        <w:t>“</w:t>
      </w:r>
      <w:proofErr w:type="spellStart"/>
      <w:r w:rsidR="0058196B" w:rsidRPr="00E7450E">
        <w:rPr>
          <w:rStyle w:val="teiorig"/>
        </w:rPr>
        <w:t>Orig</w:t>
      </w:r>
      <w:proofErr w:type="spellEnd"/>
      <w:r w:rsidR="0058196B" w:rsidRPr="00E7450E">
        <w:rPr>
          <w:lang w:val="en-GB"/>
        </w:rPr>
        <w:t xml:space="preserve"> </w:t>
      </w:r>
      <w:r w:rsidR="00B87D3A" w:rsidRPr="00E7450E">
        <w:rPr>
          <w:lang w:val="en-GB"/>
        </w:rPr>
        <w:t xml:space="preserve">text </w:t>
      </w:r>
      <w:proofErr w:type="spellStart"/>
      <w:r w:rsidR="00AE3239" w:rsidRPr="00E7450E">
        <w:rPr>
          <w:rStyle w:val="teiorig"/>
        </w:rPr>
        <w:t>Orig</w:t>
      </w:r>
      <w:proofErr w:type="spellEnd"/>
      <w:r w:rsidR="00AE3239" w:rsidRPr="00E7450E">
        <w:rPr>
          <w:lang w:val="en-GB"/>
        </w:rPr>
        <w:t xml:space="preserve"> </w:t>
      </w:r>
      <w:r w:rsidR="00AE3239" w:rsidRPr="00E7450E">
        <w:rPr>
          <w:rStyle w:val="teireg"/>
        </w:rPr>
        <w:t>Regularised</w:t>
      </w:r>
      <w:r w:rsidR="00AF50B9">
        <w:rPr>
          <w:lang w:val="en-GB"/>
        </w:rPr>
        <w:t xml:space="preserve">, </w:t>
      </w:r>
      <w:r w:rsidR="00B87D3A" w:rsidRPr="00E7450E">
        <w:rPr>
          <w:lang w:val="en-GB"/>
        </w:rPr>
        <w:t xml:space="preserve">text </w:t>
      </w:r>
      <w:r w:rsidR="0058196B" w:rsidRPr="00E7450E">
        <w:rPr>
          <w:rStyle w:val="teireg"/>
        </w:rPr>
        <w:t>Regularised</w:t>
      </w:r>
      <w:r w:rsidR="00095DD1" w:rsidRPr="00E7450E">
        <w:rPr>
          <w:lang w:val="en-GB"/>
        </w:rPr>
        <w:t>”.</w:t>
      </w:r>
    </w:p>
    <w:p w14:paraId="6CA926DC" w14:textId="77777777" w:rsidR="00B87D3A" w:rsidRDefault="00544D17" w:rsidP="00B925D0">
      <w:pPr>
        <w:pStyle w:val="ListParagraph"/>
        <w:numPr>
          <w:ilvl w:val="0"/>
          <w:numId w:val="12"/>
        </w:numPr>
        <w:rPr>
          <w:lang w:val="en-GB"/>
        </w:rPr>
      </w:pPr>
      <w:r w:rsidRPr="00E7450E">
        <w:rPr>
          <w:lang w:val="en-GB"/>
        </w:rPr>
        <w:t xml:space="preserve">For abbreviations and their expansions use </w:t>
      </w:r>
      <w:proofErr w:type="spellStart"/>
      <w:proofErr w:type="gramStart"/>
      <w:r w:rsidRPr="00E7450E">
        <w:rPr>
          <w:i/>
          <w:lang w:val="en-GB"/>
        </w:rPr>
        <w:t>tei:abbr</w:t>
      </w:r>
      <w:proofErr w:type="spellEnd"/>
      <w:proofErr w:type="gramEnd"/>
      <w:r w:rsidRPr="00E7450E">
        <w:rPr>
          <w:lang w:val="en-GB"/>
        </w:rPr>
        <w:t xml:space="preserve"> (</w:t>
      </w:r>
      <w:proofErr w:type="spellStart"/>
      <w:r w:rsidRPr="00E7450E">
        <w:rPr>
          <w:u w:val="single"/>
          <w:lang w:val="en-GB"/>
        </w:rPr>
        <w:t>abbr</w:t>
      </w:r>
      <w:proofErr w:type="spellEnd"/>
      <w:r w:rsidRPr="00E7450E">
        <w:rPr>
          <w:lang w:val="en-GB"/>
        </w:rPr>
        <w:t xml:space="preserve">) and </w:t>
      </w:r>
      <w:proofErr w:type="spellStart"/>
      <w:r w:rsidRPr="00E7450E">
        <w:rPr>
          <w:i/>
          <w:lang w:val="en-GB"/>
        </w:rPr>
        <w:t>tei:expan</w:t>
      </w:r>
      <w:proofErr w:type="spellEnd"/>
      <w:r w:rsidRPr="00E7450E">
        <w:rPr>
          <w:lang w:val="en-GB"/>
        </w:rPr>
        <w:t xml:space="preserve"> (</w:t>
      </w:r>
      <w:proofErr w:type="spellStart"/>
      <w:r w:rsidRPr="00E7450E">
        <w:rPr>
          <w:u w:val="single"/>
          <w:lang w:val="en-GB"/>
        </w:rPr>
        <w:t>expan</w:t>
      </w:r>
      <w:proofErr w:type="spellEnd"/>
      <w:r w:rsidRPr="00E7450E">
        <w:rPr>
          <w:lang w:val="en-GB"/>
        </w:rPr>
        <w:t>):</w:t>
      </w:r>
      <w:r w:rsidRPr="00E7450E">
        <w:rPr>
          <w:lang w:val="en-GB"/>
        </w:rPr>
        <w:br/>
      </w:r>
      <w:r w:rsidR="00095DD1" w:rsidRPr="00E7450E">
        <w:rPr>
          <w:lang w:val="en-GB"/>
        </w:rPr>
        <w:t>“</w:t>
      </w:r>
      <w:r w:rsidR="0058196B" w:rsidRPr="00E7450E">
        <w:rPr>
          <w:rStyle w:val="teisic"/>
        </w:rPr>
        <w:t xml:space="preserve">Sic </w:t>
      </w:r>
      <w:r w:rsidR="00B87D3A" w:rsidRPr="00E7450E">
        <w:rPr>
          <w:lang w:val="en-GB"/>
        </w:rPr>
        <w:t xml:space="preserve">text </w:t>
      </w:r>
      <w:r w:rsidR="00AE3239" w:rsidRPr="00E7450E">
        <w:rPr>
          <w:rStyle w:val="teisic"/>
        </w:rPr>
        <w:t>Sic</w:t>
      </w:r>
      <w:r w:rsidR="00AE3239" w:rsidRPr="00E7450E">
        <w:rPr>
          <w:lang w:val="en-GB"/>
        </w:rPr>
        <w:t xml:space="preserve"> </w:t>
      </w:r>
      <w:r w:rsidR="00AE323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AF50B9">
        <w:rPr>
          <w:lang w:val="en-GB"/>
        </w:rPr>
        <w:t xml:space="preserve">, </w:t>
      </w:r>
      <w:r w:rsidR="00B87D3A" w:rsidRPr="00E7450E">
        <w:rPr>
          <w:lang w:val="en-GB"/>
        </w:rPr>
        <w:t xml:space="preserve">text </w:t>
      </w:r>
      <w:r w:rsidR="0058196B" w:rsidRPr="00E7450E">
        <w:rPr>
          <w:rStyle w:val="teicorr"/>
        </w:rPr>
        <w:t>Corr</w:t>
      </w:r>
      <w:r w:rsidR="00095DD1" w:rsidRPr="00E7450E">
        <w:rPr>
          <w:lang w:val="en-GB"/>
        </w:rPr>
        <w:t>”.</w:t>
      </w:r>
    </w:p>
    <w:p w14:paraId="3044ABC0" w14:textId="77777777" w:rsidR="006B6DA6" w:rsidRPr="00E7450E" w:rsidRDefault="004C57A2" w:rsidP="004C57A2">
      <w:pPr>
        <w:pStyle w:val="Heading2"/>
        <w:rPr>
          <w:lang w:val="en-GB"/>
        </w:rPr>
      </w:pPr>
      <w:bookmarkStart w:id="35" w:name="_Toc382049210"/>
      <w:r w:rsidRPr="00E7450E">
        <w:rPr>
          <w:lang w:val="en-GB"/>
        </w:rPr>
        <w:t>Defining your own</w:t>
      </w:r>
      <w:bookmarkEnd w:id="35"/>
    </w:p>
    <w:p w14:paraId="557DB8E5" w14:textId="77777777"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w:t>
      </w:r>
      <w:r w:rsidR="00D112A5">
        <w:rPr>
          <w:lang w:val="en-GB"/>
        </w:rPr>
        <w:t>I</w:t>
      </w:r>
      <w:r w:rsidRPr="00E7450E">
        <w:rPr>
          <w:lang w:val="en-GB"/>
        </w:rPr>
        <w:t xml:space="preserve">t is </w:t>
      </w:r>
      <w:r w:rsidR="00D112A5">
        <w:rPr>
          <w:lang w:val="en-GB"/>
        </w:rPr>
        <w:t xml:space="preserve">useful </w:t>
      </w:r>
      <w:r w:rsidRPr="00E7450E">
        <w:rPr>
          <w:lang w:val="en-GB"/>
        </w:rPr>
        <w:t>to give them visual features to distinguish them from the surrounding text and other styles, and, as with the other style, to use them only in contexts where the TEI element is allowed.</w:t>
      </w:r>
    </w:p>
    <w:p w14:paraId="532B025B" w14:textId="77777777" w:rsidR="00230D63" w:rsidRPr="00E7450E" w:rsidRDefault="00230D63" w:rsidP="00230D63">
      <w:pPr>
        <w:pStyle w:val="Heading1"/>
        <w:rPr>
          <w:lang w:val="en-GB"/>
        </w:rPr>
      </w:pPr>
      <w:bookmarkStart w:id="36" w:name="_Toc382049211"/>
      <w:r w:rsidRPr="00E7450E">
        <w:rPr>
          <w:lang w:val="en-GB"/>
        </w:rPr>
        <w:t>Conversion to HTML</w:t>
      </w:r>
      <w:bookmarkEnd w:id="36"/>
    </w:p>
    <w:p w14:paraId="34063CBE" w14:textId="77777777" w:rsidR="00230D63" w:rsidRPr="00E7450E" w:rsidRDefault="0002240C" w:rsidP="0002240C">
      <w:pPr>
        <w:rPr>
          <w:lang w:val="en-GB"/>
        </w:rPr>
      </w:pPr>
      <w:r>
        <w:rPr>
          <w:lang w:val="en-GB"/>
        </w:rPr>
        <w:t xml:space="preserve">A down-converter to HTML (together with CSS) is also available in the JSI profile. The HTML simulates the look of the JSI template.docx, in particular </w:t>
      </w:r>
      <w:r w:rsidR="00230D63" w:rsidRPr="00E7450E">
        <w:rPr>
          <w:lang w:val="en-GB"/>
        </w:rPr>
        <w:t xml:space="preserve">the supported elements </w:t>
      </w:r>
      <w:r>
        <w:rPr>
          <w:lang w:val="en-GB"/>
        </w:rPr>
        <w:t xml:space="preserve">should </w:t>
      </w:r>
      <w:r w:rsidR="00230D63" w:rsidRPr="00E7450E">
        <w:rPr>
          <w:lang w:val="en-GB"/>
        </w:rPr>
        <w:t xml:space="preserve">look the same as the </w:t>
      </w:r>
      <w:r w:rsidR="00230D63" w:rsidRPr="00E7450E">
        <w:rPr>
          <w:i/>
          <w:lang w:val="en-GB"/>
        </w:rPr>
        <w:t>tei:*</w:t>
      </w:r>
      <w:r w:rsidR="00DB0EE2" w:rsidRPr="00E7450E">
        <w:rPr>
          <w:lang w:val="en-GB"/>
        </w:rPr>
        <w:t xml:space="preserve"> styles in Word</w:t>
      </w:r>
      <w:r>
        <w:rPr>
          <w:lang w:val="en-GB"/>
        </w:rPr>
        <w:t>. The intention is to offer a “round trip” for the author / editor of the Word file, so that errors can be seen by visually comparing the DOCX with the HTML.</w:t>
      </w:r>
    </w:p>
    <w:p w14:paraId="6E551D23" w14:textId="77777777" w:rsidR="00DB0EE2" w:rsidRPr="00E7450E" w:rsidRDefault="00DB0EE2" w:rsidP="00DB0EE2">
      <w:pPr>
        <w:pStyle w:val="Heading1"/>
        <w:rPr>
          <w:lang w:val="en-GB"/>
        </w:rPr>
      </w:pPr>
      <w:bookmarkStart w:id="37" w:name="_Toc382049212"/>
      <w:r w:rsidRPr="00E7450E">
        <w:rPr>
          <w:lang w:val="en-GB"/>
        </w:rPr>
        <w:t>Conclusions and further work</w:t>
      </w:r>
      <w:bookmarkEnd w:id="37"/>
    </w:p>
    <w:p w14:paraId="524BB8EE" w14:textId="77777777"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w:t>
      </w:r>
      <w:r w:rsidR="002C7EE3">
        <w:rPr>
          <w:lang w:val="en-GB"/>
        </w:rPr>
        <w:t xml:space="preserve">, c.f. </w:t>
      </w:r>
      <w:hyperlink r:id="rId20" w:history="1">
        <w:r w:rsidR="002C7EE3" w:rsidRPr="00E44A69">
          <w:rPr>
            <w:rStyle w:val="Hyperlink"/>
            <w:rFonts w:cstheme="minorBidi"/>
            <w:lang w:val="en-GB"/>
          </w:rPr>
          <w:t>http://nl.ijs.si/e-zrc/rtf2tei/</w:t>
        </w:r>
      </w:hyperlink>
      <w:r w:rsidR="006748D4">
        <w:rPr>
          <w:lang w:val="en-GB"/>
        </w:rPr>
        <w:t>. Now we’ve</w:t>
      </w:r>
      <w:r w:rsidRPr="00E7450E">
        <w:rPr>
          <w:lang w:val="en-GB"/>
        </w:rPr>
        <w:t xml:space="preserve"> </w:t>
      </w:r>
      <w:r w:rsidR="006748D4">
        <w:rPr>
          <w:lang w:val="en-GB"/>
        </w:rPr>
        <w:t>switched</w:t>
      </w:r>
      <w:r w:rsidRPr="00E7450E">
        <w:rPr>
          <w:lang w:val="en-GB"/>
        </w:rPr>
        <w:t xml:space="preserve"> to standard Stylesheets, and this document and the associated profile are </w:t>
      </w:r>
      <w:r w:rsidR="006748D4">
        <w:rPr>
          <w:lang w:val="en-GB"/>
        </w:rPr>
        <w:t xml:space="preserve">our </w:t>
      </w:r>
      <w:r w:rsidRPr="00E7450E">
        <w:rPr>
          <w:lang w:val="en-GB"/>
        </w:rPr>
        <w:t>attempt</w:t>
      </w:r>
      <w:r w:rsidR="006748D4">
        <w:rPr>
          <w:lang w:val="en-GB"/>
        </w:rPr>
        <w:t xml:space="preserve"> in this direction</w:t>
      </w:r>
      <w:r w:rsidRPr="00E7450E">
        <w:rPr>
          <w:lang w:val="en-GB"/>
        </w:rPr>
        <w:t>.</w:t>
      </w:r>
    </w:p>
    <w:p w14:paraId="3E026DFC" w14:textId="77777777" w:rsidR="000E2CF6" w:rsidRPr="00E7450E" w:rsidRDefault="000E2CF6" w:rsidP="000E2CF6">
      <w:pPr>
        <w:rPr>
          <w:lang w:val="en-GB"/>
        </w:rPr>
      </w:pPr>
      <w:r w:rsidRPr="00E7450E">
        <w:rPr>
          <w:lang w:val="en-GB"/>
        </w:rPr>
        <w:t>The plan is to:</w:t>
      </w:r>
    </w:p>
    <w:p w14:paraId="7E42291F" w14:textId="77777777" w:rsidR="00F335A9" w:rsidRPr="00E7450E" w:rsidRDefault="006748D4" w:rsidP="00F335A9">
      <w:pPr>
        <w:pStyle w:val="ListParagraph"/>
        <w:numPr>
          <w:ilvl w:val="0"/>
          <w:numId w:val="10"/>
        </w:numPr>
        <w:rPr>
          <w:lang w:val="en-GB"/>
        </w:rPr>
      </w:pPr>
      <w:r>
        <w:rPr>
          <w:lang w:val="en-GB"/>
        </w:rPr>
        <w:t>Fix</w:t>
      </w:r>
      <w:r w:rsidR="00F335A9" w:rsidRPr="00E7450E">
        <w:rPr>
          <w:lang w:val="en-GB"/>
        </w:rPr>
        <w:t xml:space="preserve"> bugs</w:t>
      </w:r>
      <w:r>
        <w:rPr>
          <w:lang w:val="en-GB"/>
        </w:rPr>
        <w:t xml:space="preserve"> &amp; add</w:t>
      </w:r>
      <w:r w:rsidR="008E5D42">
        <w:rPr>
          <w:lang w:val="en-GB"/>
        </w:rPr>
        <w:t xml:space="preserve"> features</w:t>
      </w:r>
      <w:r w:rsidR="00F335A9" w:rsidRPr="00E7450E">
        <w:rPr>
          <w:lang w:val="en-GB"/>
        </w:rPr>
        <w:t>, c.f. below</w:t>
      </w:r>
    </w:p>
    <w:p w14:paraId="4B307C87" w14:textId="77777777" w:rsidR="000E2CF6" w:rsidRPr="00E7450E" w:rsidRDefault="006748D4" w:rsidP="000E2CF6">
      <w:pPr>
        <w:pStyle w:val="ListParagraph"/>
        <w:numPr>
          <w:ilvl w:val="0"/>
          <w:numId w:val="10"/>
        </w:numPr>
        <w:rPr>
          <w:lang w:val="en-GB"/>
        </w:rPr>
      </w:pPr>
      <w:r>
        <w:rPr>
          <w:lang w:val="en-GB"/>
        </w:rPr>
        <w:t>Make a b</w:t>
      </w:r>
      <w:r w:rsidR="000E2CF6" w:rsidRPr="00E7450E">
        <w:rPr>
          <w:lang w:val="en-GB"/>
        </w:rPr>
        <w:t>etter converter</w:t>
      </w:r>
      <w:r>
        <w:rPr>
          <w:lang w:val="en-GB"/>
        </w:rPr>
        <w:t xml:space="preserve"> than the current one</w:t>
      </w:r>
      <w:r w:rsidR="00F335A9" w:rsidRPr="00E7450E">
        <w:rPr>
          <w:lang w:val="en-GB"/>
        </w:rPr>
        <w:t>?</w:t>
      </w:r>
      <w:r w:rsidR="008E5D42">
        <w:rPr>
          <w:lang w:val="en-GB"/>
        </w:rPr>
        <w:t xml:space="preserve"> </w:t>
      </w:r>
      <w:r>
        <w:rPr>
          <w:lang w:val="en-GB"/>
        </w:rPr>
        <w:t>Maybe i</w:t>
      </w:r>
      <w:r w:rsidR="008E5D42">
        <w:rPr>
          <w:lang w:val="en-GB"/>
        </w:rPr>
        <w:t>nstall OxGarage?</w:t>
      </w:r>
    </w:p>
    <w:p w14:paraId="1E262109" w14:textId="77777777" w:rsidR="006A07EF" w:rsidRDefault="00543669" w:rsidP="000E2CF6">
      <w:pPr>
        <w:pStyle w:val="ListParagraph"/>
        <w:numPr>
          <w:ilvl w:val="0"/>
          <w:numId w:val="10"/>
        </w:numPr>
        <w:rPr>
          <w:lang w:val="en-GB"/>
        </w:rPr>
      </w:pPr>
      <w:r w:rsidRPr="00E7450E">
        <w:rPr>
          <w:lang w:val="en-GB"/>
        </w:rPr>
        <w:t xml:space="preserve">Split current profile into two: </w:t>
      </w:r>
    </w:p>
    <w:p w14:paraId="37CE0F84" w14:textId="77777777" w:rsidR="006A07EF" w:rsidRDefault="00543669" w:rsidP="006A07EF">
      <w:pPr>
        <w:pStyle w:val="ListParagraph"/>
        <w:numPr>
          <w:ilvl w:val="1"/>
          <w:numId w:val="10"/>
        </w:numPr>
        <w:rPr>
          <w:lang w:val="en-GB"/>
        </w:rPr>
      </w:pPr>
      <w:r w:rsidRPr="00E7450E">
        <w:rPr>
          <w:lang w:val="en-GB"/>
        </w:rPr>
        <w:t>for social studies (</w:t>
      </w:r>
      <w:r w:rsidR="006A07EF">
        <w:rPr>
          <w:lang w:val="en-GB"/>
        </w:rPr>
        <w:t xml:space="preserve">focus on tables, figures, indexes, </w:t>
      </w:r>
      <w:r w:rsidRPr="00E7450E">
        <w:rPr>
          <w:lang w:val="en-GB"/>
        </w:rPr>
        <w:t>names</w:t>
      </w:r>
      <w:r w:rsidR="006A07EF">
        <w:rPr>
          <w:lang w:val="en-GB"/>
        </w:rPr>
        <w:t xml:space="preserve">, </w:t>
      </w:r>
      <w:r w:rsidR="003067EC">
        <w:rPr>
          <w:lang w:val="en-GB"/>
        </w:rPr>
        <w:t xml:space="preserve">potentially </w:t>
      </w:r>
      <w:r w:rsidR="006A07EF">
        <w:rPr>
          <w:lang w:val="en-GB"/>
        </w:rPr>
        <w:t>soft pbs</w:t>
      </w:r>
      <w:r w:rsidRPr="00E7450E">
        <w:rPr>
          <w:lang w:val="en-GB"/>
        </w:rPr>
        <w:t xml:space="preserve">) </w:t>
      </w:r>
    </w:p>
    <w:p w14:paraId="77360C19" w14:textId="77777777" w:rsidR="00C43CE5" w:rsidRDefault="006A07EF" w:rsidP="00C43CE5">
      <w:pPr>
        <w:pStyle w:val="ListParagraph"/>
        <w:numPr>
          <w:ilvl w:val="1"/>
          <w:numId w:val="10"/>
        </w:numPr>
        <w:rPr>
          <w:lang w:val="en-GB"/>
        </w:rPr>
      </w:pPr>
      <w:r>
        <w:rPr>
          <w:lang w:val="en-GB"/>
        </w:rPr>
        <w:t xml:space="preserve">for humanities </w:t>
      </w:r>
      <w:r w:rsidR="00543669" w:rsidRPr="00E7450E">
        <w:rPr>
          <w:lang w:val="en-GB"/>
        </w:rPr>
        <w:t>(</w:t>
      </w:r>
      <w:r>
        <w:rPr>
          <w:lang w:val="en-GB"/>
        </w:rPr>
        <w:t xml:space="preserve">facsimile, text-critical and other </w:t>
      </w:r>
      <w:r w:rsidRPr="006A07EF">
        <w:rPr>
          <w:i/>
          <w:lang w:val="en-GB"/>
        </w:rPr>
        <w:t>tei:</w:t>
      </w:r>
      <w:r>
        <w:rPr>
          <w:i/>
          <w:lang w:val="en-GB"/>
        </w:rPr>
        <w:t xml:space="preserve"> </w:t>
      </w:r>
      <w:r>
        <w:rPr>
          <w:lang w:val="en-GB"/>
        </w:rPr>
        <w:t>styles</w:t>
      </w:r>
      <w:r w:rsidR="00543669" w:rsidRPr="00E7450E">
        <w:rPr>
          <w:lang w:val="en-GB"/>
        </w:rPr>
        <w:t>).</w:t>
      </w:r>
    </w:p>
    <w:p w14:paraId="6F7B106B" w14:textId="77777777" w:rsidR="00C43CE5" w:rsidRPr="00114E15" w:rsidRDefault="00C43CE5" w:rsidP="00C43CE5">
      <w:pPr>
        <w:rPr>
          <w:lang w:val="en-GB"/>
        </w:rPr>
      </w:pPr>
      <w:r>
        <w:rPr>
          <w:lang w:val="en-GB"/>
        </w:rPr>
        <w:t xml:space="preserve">  Including</w:t>
      </w:r>
      <w:r w:rsidRPr="00114E15">
        <w:rPr>
          <w:lang w:val="en-GB"/>
        </w:rPr>
        <w:t xml:space="preserve"> facsimiles:</w:t>
      </w:r>
    </w:p>
    <w:p w14:paraId="5F31C418" w14:textId="77777777" w:rsidR="00C43CE5" w:rsidRDefault="00C43CE5" w:rsidP="00C43CE5">
      <w:pPr>
        <w:pStyle w:val="ListParagraph"/>
        <w:numPr>
          <w:ilvl w:val="0"/>
          <w:numId w:val="6"/>
        </w:numPr>
        <w:rPr>
          <w:lang w:val="en-GB"/>
        </w:rPr>
      </w:pPr>
      <w:r>
        <w:rPr>
          <w:lang w:val="en-GB"/>
        </w:rPr>
        <w:t xml:space="preserve">extend the idea of tei: styles to section headings (pass 4?): </w:t>
      </w:r>
      <w:r>
        <w:rPr>
          <w:lang w:val="en-GB"/>
        </w:rPr>
        <w:br/>
        <w:t>if it is “</w:t>
      </w:r>
      <w:proofErr w:type="spellStart"/>
      <w:proofErr w:type="gramStart"/>
      <w:r>
        <w:rPr>
          <w:lang w:val="en-GB"/>
        </w:rPr>
        <w:t>tei:facsimile</w:t>
      </w:r>
      <w:proofErr w:type="spellEnd"/>
      <w:proofErr w:type="gramEnd"/>
      <w:r>
        <w:rPr>
          <w:lang w:val="en-GB"/>
        </w:rPr>
        <w:t>” this is the facsimile.</w:t>
      </w:r>
    </w:p>
    <w:p w14:paraId="133CA3DD" w14:textId="77777777" w:rsidR="00DA3885" w:rsidRDefault="00DA3885" w:rsidP="00DA3885">
      <w:pPr>
        <w:pStyle w:val="ListParagraph"/>
        <w:numPr>
          <w:ilvl w:val="0"/>
          <w:numId w:val="6"/>
        </w:numPr>
        <w:rPr>
          <w:lang w:val="en-GB"/>
        </w:rPr>
      </w:pPr>
      <w:r>
        <w:rPr>
          <w:lang w:val="en-GB"/>
        </w:rPr>
        <w:t xml:space="preserve">it can be empty (or maybe just a p) – then a facsimile with hard pb number of surfaces is created </w:t>
      </w:r>
    </w:p>
    <w:p w14:paraId="18671248" w14:textId="77777777" w:rsidR="00C43CE5" w:rsidRDefault="00C43CE5" w:rsidP="00C43CE5">
      <w:pPr>
        <w:pStyle w:val="ListParagraph"/>
        <w:numPr>
          <w:ilvl w:val="0"/>
          <w:numId w:val="6"/>
        </w:numPr>
        <w:rPr>
          <w:lang w:val="en-GB"/>
        </w:rPr>
      </w:pPr>
      <w:r>
        <w:rPr>
          <w:lang w:val="en-GB"/>
        </w:rPr>
        <w:t xml:space="preserve">can have figures </w:t>
      </w:r>
      <w:r w:rsidR="00DA3885">
        <w:rPr>
          <w:lang w:val="en-GB"/>
        </w:rPr>
        <w:t xml:space="preserve">directly </w:t>
      </w:r>
      <w:r>
        <w:rPr>
          <w:lang w:val="en-GB"/>
        </w:rPr>
        <w:t xml:space="preserve">(with captions or not) </w:t>
      </w:r>
    </w:p>
    <w:p w14:paraId="45350216" w14:textId="77777777" w:rsidR="00C43CE5" w:rsidRDefault="00C43CE5" w:rsidP="00C43CE5">
      <w:pPr>
        <w:pStyle w:val="ListParagraph"/>
        <w:numPr>
          <w:ilvl w:val="0"/>
          <w:numId w:val="6"/>
        </w:numPr>
        <w:rPr>
          <w:lang w:val="en-GB"/>
        </w:rPr>
      </w:pPr>
      <w:r>
        <w:rPr>
          <w:lang w:val="en-GB"/>
        </w:rPr>
        <w:t xml:space="preserve">or has a </w:t>
      </w:r>
      <w:proofErr w:type="spellStart"/>
      <w:r w:rsidRPr="00C43CE5">
        <w:rPr>
          <w:i/>
          <w:lang w:val="en-GB"/>
        </w:rPr>
        <w:t>tei:surface</w:t>
      </w:r>
      <w:proofErr w:type="spellEnd"/>
      <w:r>
        <w:rPr>
          <w:lang w:val="en-GB"/>
        </w:rPr>
        <w:t xml:space="preserve"> which is a numbered list of surfaces</w:t>
      </w:r>
    </w:p>
    <w:p w14:paraId="1D9DED19" w14:textId="77777777" w:rsidR="00DA3885" w:rsidRPr="00B14CDC" w:rsidRDefault="00C43CE5" w:rsidP="00DA3885">
      <w:pPr>
        <w:pStyle w:val="ListParagraph"/>
        <w:numPr>
          <w:ilvl w:val="0"/>
          <w:numId w:val="6"/>
        </w:numPr>
        <w:rPr>
          <w:lang w:val="en-GB"/>
        </w:rPr>
      </w:pPr>
      <w:r>
        <w:rPr>
          <w:lang w:val="en-GB"/>
        </w:rPr>
        <w:lastRenderedPageBreak/>
        <w:t xml:space="preserve">each surface has </w:t>
      </w:r>
      <w:r w:rsidR="002F5E7E">
        <w:rPr>
          <w:lang w:val="en-GB"/>
        </w:rPr>
        <w:t xml:space="preserve">a </w:t>
      </w:r>
      <w:r>
        <w:rPr>
          <w:lang w:val="en-GB"/>
        </w:rPr>
        <w:t xml:space="preserve">description </w:t>
      </w:r>
      <w:r w:rsidR="002F5E7E">
        <w:rPr>
          <w:lang w:val="en-GB"/>
        </w:rPr>
        <w:t xml:space="preserve">and / </w:t>
      </w:r>
      <w:r>
        <w:rPr>
          <w:lang w:val="en-GB"/>
        </w:rPr>
        <w:t>or URI of image</w:t>
      </w:r>
      <w:r w:rsidR="007D104F">
        <w:rPr>
          <w:lang w:val="en-GB"/>
        </w:rPr>
        <w:t xml:space="preserve"> (can be local if plugged into downloaded conversion)</w:t>
      </w:r>
      <w:r w:rsidR="002F5E7E">
        <w:rPr>
          <w:lang w:val="en-GB"/>
        </w:rPr>
        <w:t xml:space="preserve">; how are they marked? (if it looks like an </w:t>
      </w:r>
      <w:proofErr w:type="spellStart"/>
      <w:r w:rsidR="002F5E7E">
        <w:rPr>
          <w:lang w:val="en-GB"/>
        </w:rPr>
        <w:t>uri</w:t>
      </w:r>
      <w:proofErr w:type="spellEnd"/>
      <w:r w:rsidR="002F5E7E">
        <w:rPr>
          <w:lang w:val="en-GB"/>
        </w:rPr>
        <w:t xml:space="preserve"> it is an </w:t>
      </w:r>
      <w:proofErr w:type="spellStart"/>
      <w:r w:rsidR="002F5E7E">
        <w:rPr>
          <w:lang w:val="en-GB"/>
        </w:rPr>
        <w:t>uri</w:t>
      </w:r>
      <w:proofErr w:type="spellEnd"/>
      <w:r w:rsidR="002F5E7E">
        <w:rPr>
          <w:lang w:val="en-GB"/>
        </w:rPr>
        <w:t>?)</w:t>
      </w:r>
    </w:p>
    <w:p w14:paraId="4E9D8929" w14:textId="77777777" w:rsidR="000E2CF6" w:rsidRPr="00E7450E" w:rsidRDefault="00F222A3" w:rsidP="000E2CF6">
      <w:pPr>
        <w:pStyle w:val="Heading2"/>
        <w:rPr>
          <w:lang w:val="en-GB"/>
        </w:rPr>
      </w:pPr>
      <w:bookmarkStart w:id="38" w:name="_Toc382049213"/>
      <w:r>
        <w:rPr>
          <w:lang w:val="en-GB"/>
        </w:rPr>
        <w:t>TEI Stylesheet bugs</w:t>
      </w:r>
      <w:bookmarkEnd w:id="38"/>
    </w:p>
    <w:p w14:paraId="0CA3C2C3" w14:textId="77777777" w:rsidR="008008A2" w:rsidRDefault="008008A2" w:rsidP="008008A2">
      <w:pPr>
        <w:pStyle w:val="ListParagraph"/>
        <w:numPr>
          <w:ilvl w:val="0"/>
          <w:numId w:val="6"/>
        </w:numPr>
        <w:rPr>
          <w:lang w:val="en-GB"/>
        </w:rPr>
      </w:pPr>
      <w:r w:rsidRPr="00E7450E">
        <w:rPr>
          <w:u w:val="single"/>
          <w:lang w:val="en-GB"/>
        </w:rPr>
        <w:t>pb</w:t>
      </w:r>
      <w:r w:rsidRPr="00E7450E">
        <w:rPr>
          <w:lang w:val="en-GB"/>
        </w:rPr>
        <w:t>’s at start / end of elements should be promoted upwards</w:t>
      </w:r>
      <w:r>
        <w:rPr>
          <w:lang w:val="en-GB"/>
        </w:rPr>
        <w:t xml:space="preserve"> as far as they go (and containing elements zapped if then empty)</w:t>
      </w:r>
      <w:r w:rsidRPr="00BF6A39">
        <w:rPr>
          <w:lang w:val="en-GB"/>
        </w:rPr>
        <w:t xml:space="preserve"> </w:t>
      </w:r>
      <w:r>
        <w:rPr>
          <w:lang w:val="en-GB"/>
        </w:rPr>
        <w:t>//fixed locally in pass4//</w:t>
      </w:r>
    </w:p>
    <w:p w14:paraId="017376A7" w14:textId="77777777" w:rsidR="008008A2" w:rsidRDefault="008008A2" w:rsidP="008008A2">
      <w:pPr>
        <w:pStyle w:val="ListParagraph"/>
        <w:numPr>
          <w:ilvl w:val="0"/>
          <w:numId w:val="6"/>
        </w:numPr>
        <w:rPr>
          <w:lang w:val="en-GB"/>
        </w:rPr>
      </w:pPr>
      <w:r w:rsidRPr="00523E13">
        <w:rPr>
          <w:lang w:val="en-GB"/>
        </w:rPr>
        <w:t xml:space="preserve">footnotes are numbered </w:t>
      </w:r>
      <w:r>
        <w:rPr>
          <w:lang w:val="en-GB"/>
        </w:rPr>
        <w:t>wrongly, as the take note/@n = w:footnoteReference/@</w:t>
      </w:r>
      <w:r w:rsidRPr="00523E13">
        <w:rPr>
          <w:lang w:val="en-GB"/>
        </w:rPr>
        <w:t>w:id</w:t>
      </w:r>
      <w:r>
        <w:rPr>
          <w:lang w:val="en-GB"/>
        </w:rPr>
        <w:t xml:space="preserve"> but w:id is not necessarily the correct number of the footnote //fixed locally in pass2//</w:t>
      </w:r>
    </w:p>
    <w:p w14:paraId="459BA6E8" w14:textId="77777777" w:rsidR="00BF6A39" w:rsidRDefault="0067125A" w:rsidP="008008A2">
      <w:pPr>
        <w:pStyle w:val="ListParagraph"/>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p>
    <w:p w14:paraId="7F5EDBA2" w14:textId="77777777" w:rsidR="00BF6A39" w:rsidRPr="00E7450E" w:rsidRDefault="00BF6A39" w:rsidP="00BF6A39">
      <w:pPr>
        <w:pStyle w:val="ListParagraph"/>
        <w:numPr>
          <w:ilvl w:val="0"/>
          <w:numId w:val="6"/>
        </w:numPr>
        <w:rPr>
          <w:lang w:val="en-GB"/>
        </w:rPr>
      </w:pPr>
      <w:r w:rsidRPr="00E7450E">
        <w:rPr>
          <w:lang w:val="en-GB"/>
        </w:rPr>
        <w:t>Problems with (phrase level) elements containing initial or final space, which should go outside the element, e.g. “foo&lt;term&gt; bar &lt;/term&gt;</w:t>
      </w:r>
      <w:proofErr w:type="spellStart"/>
      <w:r w:rsidRPr="00E7450E">
        <w:rPr>
          <w:lang w:val="en-GB"/>
        </w:rPr>
        <w:t>baz</w:t>
      </w:r>
      <w:proofErr w:type="spellEnd"/>
      <w:r w:rsidRPr="00E7450E">
        <w:rPr>
          <w:lang w:val="en-GB"/>
        </w:rPr>
        <w:t xml:space="preserve">” → “foo &lt;term&gt;bar&lt;/term&gt; </w:t>
      </w:r>
      <w:proofErr w:type="spellStart"/>
      <w:r w:rsidRPr="00E7450E">
        <w:rPr>
          <w:lang w:val="en-GB"/>
        </w:rPr>
        <w:t>baz</w:t>
      </w:r>
      <w:proofErr w:type="spellEnd"/>
      <w:r w:rsidRPr="00E7450E">
        <w:rPr>
          <w:lang w:val="en-GB"/>
        </w:rPr>
        <w:t>”, otherwise some injudicious use of normalize-space quickly produces run-together text, e.g. “foo&lt;term&gt;bar&lt;/term&gt;</w:t>
      </w:r>
      <w:proofErr w:type="spellStart"/>
      <w:r w:rsidRPr="00E7450E">
        <w:rPr>
          <w:lang w:val="en-GB"/>
        </w:rPr>
        <w:t>baz</w:t>
      </w:r>
      <w:proofErr w:type="spellEnd"/>
      <w:r w:rsidRPr="00E7450E">
        <w:rPr>
          <w:lang w:val="en-GB"/>
        </w:rPr>
        <w:t>”. Example: “text</w:t>
      </w:r>
      <w:r w:rsidRPr="00E7450E">
        <w:rPr>
          <w:rStyle w:val="teisic"/>
        </w:rPr>
        <w:t xml:space="preserve"> Sic </w:t>
      </w:r>
      <w:r w:rsidRPr="00E7450E">
        <w:rPr>
          <w:lang w:val="en-GB"/>
        </w:rPr>
        <w:t xml:space="preserve">text” </w:t>
      </w:r>
    </w:p>
    <w:p w14:paraId="751CDAD9" w14:textId="77777777" w:rsidR="00546DF9" w:rsidRPr="00523E13" w:rsidRDefault="00546DF9" w:rsidP="00523E13">
      <w:pPr>
        <w:pStyle w:val="ListParagraph"/>
        <w:numPr>
          <w:ilvl w:val="0"/>
          <w:numId w:val="6"/>
        </w:numPr>
        <w:rPr>
          <w:lang w:val="en-GB"/>
        </w:rPr>
      </w:pPr>
      <w:r w:rsidRPr="00523E13">
        <w:rPr>
          <w:lang w:val="en-GB"/>
        </w:rPr>
        <w:br w:type="page"/>
      </w:r>
    </w:p>
    <w:p w14:paraId="6F04A08E" w14:textId="77777777" w:rsidR="00B87D3A" w:rsidRPr="00E7450E" w:rsidRDefault="00230D63" w:rsidP="00B87D3A">
      <w:pPr>
        <w:pStyle w:val="Heading1"/>
        <w:rPr>
          <w:lang w:val="en-GB"/>
        </w:rPr>
      </w:pPr>
      <w:bookmarkStart w:id="39" w:name="_Toc382049214"/>
      <w:r w:rsidRPr="00E7450E">
        <w:rPr>
          <w:lang w:val="en-GB"/>
        </w:rPr>
        <w:lastRenderedPageBreak/>
        <w:t xml:space="preserve">Appendix 1. </w:t>
      </w:r>
      <w:r w:rsidR="00B87D3A" w:rsidRPr="00E7450E">
        <w:rPr>
          <w:lang w:val="en-GB"/>
        </w:rPr>
        <w:t>Auto-generated sections</w:t>
      </w:r>
      <w:bookmarkEnd w:id="39"/>
    </w:p>
    <w:p w14:paraId="1F904CD1" w14:textId="77777777"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w:t>
      </w:r>
      <w:proofErr w:type="spellStart"/>
      <w:r w:rsidR="00DD4228">
        <w:rPr>
          <w:lang w:val="en-GB"/>
        </w:rPr>
        <w:t>pageification</w:t>
      </w:r>
      <w:proofErr w:type="spellEnd"/>
      <w:r w:rsidR="00DD4228">
        <w:rPr>
          <w:lang w:val="en-GB"/>
        </w:rPr>
        <w:t xml:space="preserve"> is kept)</w:t>
      </w:r>
      <w:r w:rsidRPr="00E7450E">
        <w:rPr>
          <w:lang w:val="en-GB"/>
        </w:rPr>
        <w:t xml:space="preserve">, as they would probably be better automatically generated from a </w:t>
      </w:r>
      <w:proofErr w:type="spellStart"/>
      <w:proofErr w:type="gramStart"/>
      <w:r w:rsidRPr="00E7450E">
        <w:rPr>
          <w:lang w:val="en-GB"/>
        </w:rPr>
        <w:t>tei:divGen</w:t>
      </w:r>
      <w:proofErr w:type="spellEnd"/>
      <w:proofErr w:type="gramEnd"/>
      <w:r w:rsidRPr="00E7450E">
        <w:rPr>
          <w:lang w:val="en-GB"/>
        </w:rPr>
        <w:t>.</w:t>
      </w:r>
      <w:r w:rsidR="00DD4228">
        <w:rPr>
          <w:lang w:val="en-GB"/>
        </w:rPr>
        <w:t xml:space="preserve"> </w:t>
      </w:r>
    </w:p>
    <w:p w14:paraId="7DDFB0AF" w14:textId="77777777" w:rsidR="00024861" w:rsidRPr="00E7450E" w:rsidRDefault="00CE3174" w:rsidP="00024861">
      <w:pPr>
        <w:pStyle w:val="Heading2"/>
        <w:rPr>
          <w:lang w:val="en-GB"/>
        </w:rPr>
      </w:pPr>
      <w:bookmarkStart w:id="40" w:name="_Toc382049215"/>
      <w:r w:rsidRPr="00E7450E">
        <w:rPr>
          <w:lang w:val="en-GB"/>
        </w:rPr>
        <w:t>Index</w:t>
      </w:r>
      <w:bookmarkEnd w:id="40"/>
    </w:p>
    <w:p w14:paraId="098A23B6" w14:textId="77777777" w:rsidR="006748D4" w:rsidRDefault="00CE3174" w:rsidP="00CE3174">
      <w:pPr>
        <w:rPr>
          <w:noProof/>
          <w:lang w:val="en-GB"/>
        </w:rPr>
        <w:sectPr w:rsidR="006748D4" w:rsidSect="006748D4">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14:paraId="1388B398" w14:textId="77777777" w:rsidR="006748D4" w:rsidRDefault="006748D4">
      <w:pPr>
        <w:pStyle w:val="Index1"/>
        <w:tabs>
          <w:tab w:val="right" w:leader="dot" w:pos="4172"/>
        </w:tabs>
        <w:rPr>
          <w:noProof/>
        </w:rPr>
      </w:pPr>
      <w:r w:rsidRPr="000B56B0">
        <w:rPr>
          <w:noProof/>
          <w:lang w:val="en-GB"/>
        </w:rPr>
        <w:t>bugs</w:t>
      </w:r>
    </w:p>
    <w:p w14:paraId="7E5E83B7" w14:textId="77777777" w:rsidR="006748D4" w:rsidRDefault="006748D4">
      <w:pPr>
        <w:pStyle w:val="Index2"/>
        <w:tabs>
          <w:tab w:val="right" w:leader="dot" w:pos="4172"/>
        </w:tabs>
        <w:rPr>
          <w:noProof/>
        </w:rPr>
      </w:pPr>
      <w:r w:rsidRPr="000B56B0">
        <w:rPr>
          <w:noProof/>
          <w:lang w:val="en-GB"/>
        </w:rPr>
        <w:t>horrible bugs</w:t>
      </w:r>
      <w:r>
        <w:rPr>
          <w:noProof/>
        </w:rPr>
        <w:t xml:space="preserve">. </w:t>
      </w:r>
      <w:r w:rsidRPr="000B56B0">
        <w:rPr>
          <w:i/>
          <w:noProof/>
          <w:lang w:val="en-GB"/>
        </w:rPr>
        <w:t>See</w:t>
      </w:r>
      <w:r w:rsidRPr="000B56B0">
        <w:rPr>
          <w:noProof/>
          <w:lang w:val="en-GB"/>
        </w:rPr>
        <w:t xml:space="preserve"> bugs</w:t>
      </w:r>
    </w:p>
    <w:p w14:paraId="0AEFF7D9" w14:textId="77777777" w:rsidR="006748D4" w:rsidRDefault="006748D4">
      <w:pPr>
        <w:pStyle w:val="Index1"/>
        <w:tabs>
          <w:tab w:val="right" w:leader="dot" w:pos="4172"/>
        </w:tabs>
        <w:rPr>
          <w:noProof/>
        </w:rPr>
      </w:pPr>
      <w:r w:rsidRPr="000B56B0">
        <w:rPr>
          <w:noProof/>
          <w:lang w:val="en-GB"/>
        </w:rPr>
        <w:t>error</w:t>
      </w:r>
      <w:r>
        <w:rPr>
          <w:noProof/>
        </w:rPr>
        <w:t>, 6</w:t>
      </w:r>
    </w:p>
    <w:p w14:paraId="3303F6C1" w14:textId="77777777" w:rsidR="006748D4" w:rsidRDefault="006748D4">
      <w:pPr>
        <w:pStyle w:val="Index1"/>
        <w:tabs>
          <w:tab w:val="right" w:leader="dot" w:pos="4172"/>
        </w:tabs>
        <w:rPr>
          <w:noProof/>
        </w:rPr>
      </w:pPr>
      <w:r w:rsidRPr="000B56B0">
        <w:rPr>
          <w:b/>
          <w:noProof/>
          <w:lang w:val="en-GB"/>
        </w:rPr>
        <w:t>formatting</w:t>
      </w:r>
      <w:r>
        <w:rPr>
          <w:noProof/>
        </w:rPr>
        <w:t>, 6</w:t>
      </w:r>
    </w:p>
    <w:p w14:paraId="3A1E296C" w14:textId="77777777" w:rsidR="006748D4" w:rsidRDefault="006748D4">
      <w:pPr>
        <w:pStyle w:val="Index1"/>
        <w:tabs>
          <w:tab w:val="right" w:leader="dot" w:pos="4172"/>
        </w:tabs>
        <w:rPr>
          <w:noProof/>
        </w:rPr>
      </w:pPr>
      <w:r w:rsidRPr="000B56B0">
        <w:rPr>
          <w:noProof/>
          <w:lang w:val="en-GB"/>
        </w:rPr>
        <w:t>Range</w:t>
      </w:r>
    </w:p>
    <w:p w14:paraId="3227EFDF" w14:textId="77777777" w:rsidR="006748D4" w:rsidRDefault="006748D4">
      <w:pPr>
        <w:pStyle w:val="Index2"/>
        <w:tabs>
          <w:tab w:val="right" w:leader="dot" w:pos="4172"/>
        </w:tabs>
        <w:rPr>
          <w:noProof/>
        </w:rPr>
      </w:pPr>
      <w:r w:rsidRPr="000B56B0">
        <w:rPr>
          <w:noProof/>
          <w:lang w:val="en-GB"/>
        </w:rPr>
        <w:t>Subrange</w:t>
      </w:r>
      <w:r>
        <w:rPr>
          <w:noProof/>
        </w:rPr>
        <w:t>, 9</w:t>
      </w:r>
    </w:p>
    <w:p w14:paraId="412A1D78" w14:textId="77777777" w:rsidR="006748D4" w:rsidRDefault="006748D4">
      <w:pPr>
        <w:pStyle w:val="Index1"/>
        <w:tabs>
          <w:tab w:val="right" w:leader="dot" w:pos="4172"/>
        </w:tabs>
        <w:rPr>
          <w:noProof/>
        </w:rPr>
      </w:pPr>
      <w:r w:rsidRPr="000B56B0">
        <w:rPr>
          <w:noProof/>
          <w:lang w:val="en-GB"/>
        </w:rPr>
        <w:t>Web</w:t>
      </w:r>
      <w:r>
        <w:rPr>
          <w:noProof/>
        </w:rPr>
        <w:t>, 6</w:t>
      </w:r>
    </w:p>
    <w:p w14:paraId="07B96E2C" w14:textId="77777777" w:rsidR="006748D4" w:rsidRDefault="006748D4">
      <w:pPr>
        <w:pStyle w:val="Index2"/>
        <w:tabs>
          <w:tab w:val="right" w:leader="dot" w:pos="4172"/>
        </w:tabs>
        <w:rPr>
          <w:noProof/>
        </w:rPr>
      </w:pPr>
      <w:r w:rsidRPr="000B56B0">
        <w:rPr>
          <w:noProof/>
          <w:lang w:val="en-GB"/>
        </w:rPr>
        <w:t>Web app</w:t>
      </w:r>
      <w:r>
        <w:rPr>
          <w:noProof/>
        </w:rPr>
        <w:t>, 6</w:t>
      </w:r>
    </w:p>
    <w:p w14:paraId="6FC43ED6" w14:textId="77777777" w:rsidR="006748D4" w:rsidRDefault="006748D4">
      <w:pPr>
        <w:pStyle w:val="Index2"/>
        <w:tabs>
          <w:tab w:val="right" w:leader="dot" w:pos="4172"/>
        </w:tabs>
        <w:rPr>
          <w:noProof/>
        </w:rPr>
      </w:pPr>
      <w:r w:rsidRPr="000B56B0">
        <w:rPr>
          <w:noProof/>
          <w:lang w:val="en-GB"/>
        </w:rPr>
        <w:t>Web service</w:t>
      </w:r>
      <w:r>
        <w:rPr>
          <w:noProof/>
        </w:rPr>
        <w:t>, 6</w:t>
      </w:r>
    </w:p>
    <w:p w14:paraId="56AB8210" w14:textId="77777777" w:rsidR="006748D4" w:rsidRDefault="006748D4" w:rsidP="00CE3174">
      <w:pPr>
        <w:rPr>
          <w:noProof/>
          <w:lang w:val="en-GB"/>
        </w:rPr>
        <w:sectPr w:rsidR="006748D4" w:rsidSect="006748D4">
          <w:type w:val="continuous"/>
          <w:pgSz w:w="11906" w:h="16838"/>
          <w:pgMar w:top="1417" w:right="1417" w:bottom="1417" w:left="1417" w:header="708" w:footer="708" w:gutter="0"/>
          <w:cols w:num="2" w:space="708"/>
          <w:docGrid w:linePitch="360"/>
        </w:sectPr>
      </w:pPr>
    </w:p>
    <w:p w14:paraId="0CA9966D" w14:textId="77777777" w:rsidR="00CE3174" w:rsidRPr="00E7450E" w:rsidRDefault="00CE3174" w:rsidP="00CE3174">
      <w:pPr>
        <w:rPr>
          <w:lang w:val="en-GB"/>
        </w:rPr>
      </w:pPr>
      <w:r w:rsidRPr="00E7450E">
        <w:rPr>
          <w:lang w:val="en-GB"/>
        </w:rPr>
        <w:fldChar w:fldCharType="end"/>
      </w:r>
    </w:p>
    <w:p w14:paraId="60FC9BAD" w14:textId="77777777" w:rsidR="00CE3174" w:rsidRPr="00E7450E" w:rsidRDefault="002810A8" w:rsidP="00CE3174">
      <w:pPr>
        <w:pStyle w:val="Heading2"/>
        <w:rPr>
          <w:lang w:val="en-GB"/>
        </w:rPr>
      </w:pPr>
      <w:bookmarkStart w:id="41" w:name="_Toc382049216"/>
      <w:r>
        <w:rPr>
          <w:lang w:val="en-GB"/>
        </w:rPr>
        <w:t>Table</w:t>
      </w:r>
      <w:r w:rsidR="00CE3174" w:rsidRPr="00E7450E">
        <w:rPr>
          <w:lang w:val="en-GB"/>
        </w:rPr>
        <w:t xml:space="preserve"> of Figures</w:t>
      </w:r>
      <w:bookmarkEnd w:id="41"/>
    </w:p>
    <w:p w14:paraId="55ED3202" w14:textId="77777777" w:rsidR="00B02BF2" w:rsidRDefault="00403AEF">
      <w:pPr>
        <w:pStyle w:val="TableofFigures"/>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81285977" w:history="1">
        <w:r w:rsidR="00B02BF2" w:rsidRPr="00DB6D31">
          <w:rPr>
            <w:rStyle w:val="Hyperlink"/>
            <w:noProof/>
          </w:rPr>
          <w:t>Figure 1 Some Statistics, as a picture</w:t>
        </w:r>
        <w:r w:rsidR="00B02BF2">
          <w:rPr>
            <w:noProof/>
            <w:webHidden/>
          </w:rPr>
          <w:tab/>
        </w:r>
        <w:r w:rsidR="00B02BF2">
          <w:rPr>
            <w:noProof/>
            <w:webHidden/>
          </w:rPr>
          <w:fldChar w:fldCharType="begin"/>
        </w:r>
        <w:r w:rsidR="00B02BF2">
          <w:rPr>
            <w:noProof/>
            <w:webHidden/>
          </w:rPr>
          <w:instrText xml:space="preserve"> PAGEREF _Toc381285977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14:paraId="07A461BA" w14:textId="77777777" w:rsidR="00B02BF2" w:rsidRDefault="000C394E">
      <w:pPr>
        <w:pStyle w:val="TableofFigures"/>
        <w:tabs>
          <w:tab w:val="right" w:leader="dot" w:pos="9062"/>
        </w:tabs>
        <w:rPr>
          <w:rFonts w:eastAsiaTheme="minorEastAsia"/>
          <w:noProof/>
          <w:lang w:eastAsia="sl-SI"/>
        </w:rPr>
      </w:pPr>
      <w:hyperlink w:anchor="_Toc381285978" w:history="1">
        <w:r w:rsidR="00B02BF2" w:rsidRPr="00DB6D31">
          <w:rPr>
            <w:rStyle w:val="Hyperlink"/>
            <w:noProof/>
          </w:rPr>
          <w:t>Figure 2 Two images, one above the other</w:t>
        </w:r>
        <w:r w:rsidR="00B02BF2">
          <w:rPr>
            <w:noProof/>
            <w:webHidden/>
          </w:rPr>
          <w:tab/>
        </w:r>
        <w:r w:rsidR="00B02BF2">
          <w:rPr>
            <w:noProof/>
            <w:webHidden/>
          </w:rPr>
          <w:fldChar w:fldCharType="begin"/>
        </w:r>
        <w:r w:rsidR="00B02BF2">
          <w:rPr>
            <w:noProof/>
            <w:webHidden/>
          </w:rPr>
          <w:instrText xml:space="preserve"> PAGEREF _Toc381285978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14:paraId="4845DEBB" w14:textId="77777777" w:rsidR="00B02BF2" w:rsidRDefault="000C394E">
      <w:pPr>
        <w:pStyle w:val="TableofFigures"/>
        <w:tabs>
          <w:tab w:val="right" w:leader="dot" w:pos="9062"/>
        </w:tabs>
        <w:rPr>
          <w:rFonts w:eastAsiaTheme="minorEastAsia"/>
          <w:noProof/>
          <w:lang w:eastAsia="sl-SI"/>
        </w:rPr>
      </w:pPr>
      <w:hyperlink w:anchor="_Toc381285979" w:history="1">
        <w:r w:rsidR="00B02BF2" w:rsidRPr="00DB6D31">
          <w:rPr>
            <w:rStyle w:val="Hyperlink"/>
            <w:noProof/>
          </w:rPr>
          <w:t>Figure 3 Two images side by side</w:t>
        </w:r>
        <w:r w:rsidR="00B02BF2">
          <w:rPr>
            <w:noProof/>
            <w:webHidden/>
          </w:rPr>
          <w:tab/>
        </w:r>
        <w:r w:rsidR="00B02BF2">
          <w:rPr>
            <w:noProof/>
            <w:webHidden/>
          </w:rPr>
          <w:fldChar w:fldCharType="begin"/>
        </w:r>
        <w:r w:rsidR="00B02BF2">
          <w:rPr>
            <w:noProof/>
            <w:webHidden/>
          </w:rPr>
          <w:instrText xml:space="preserve"> PAGEREF _Toc381285979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14:paraId="3B7E94AF" w14:textId="77777777" w:rsidR="00B02BF2" w:rsidRDefault="000C394E">
      <w:pPr>
        <w:pStyle w:val="TableofFigures"/>
        <w:tabs>
          <w:tab w:val="right" w:leader="dot" w:pos="9062"/>
        </w:tabs>
        <w:rPr>
          <w:rFonts w:eastAsiaTheme="minorEastAsia"/>
          <w:noProof/>
          <w:lang w:eastAsia="sl-SI"/>
        </w:rPr>
      </w:pPr>
      <w:hyperlink w:anchor="_Toc381285980" w:history="1">
        <w:r w:rsidR="00B02BF2" w:rsidRPr="00DB6D31">
          <w:rPr>
            <w:rStyle w:val="Hyperlink"/>
            <w:noProof/>
          </w:rPr>
          <w:t>Figure 4 Embedded Excel example</w:t>
        </w:r>
        <w:r w:rsidR="00B02BF2">
          <w:rPr>
            <w:noProof/>
            <w:webHidden/>
          </w:rPr>
          <w:tab/>
        </w:r>
        <w:r w:rsidR="00B02BF2">
          <w:rPr>
            <w:noProof/>
            <w:webHidden/>
          </w:rPr>
          <w:fldChar w:fldCharType="begin"/>
        </w:r>
        <w:r w:rsidR="00B02BF2">
          <w:rPr>
            <w:noProof/>
            <w:webHidden/>
          </w:rPr>
          <w:instrText xml:space="preserve"> PAGEREF _Toc381285980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14:paraId="021AD4DF" w14:textId="77777777" w:rsidR="00403AEF" w:rsidRPr="00E7450E" w:rsidRDefault="00403AEF" w:rsidP="00CE3174">
      <w:pPr>
        <w:rPr>
          <w:lang w:val="en-GB"/>
        </w:rPr>
      </w:pPr>
      <w:r>
        <w:rPr>
          <w:lang w:val="en-GB"/>
        </w:rPr>
        <w:fldChar w:fldCharType="end"/>
      </w:r>
    </w:p>
    <w:p w14:paraId="5A651393" w14:textId="77777777" w:rsidR="00CE3174" w:rsidRPr="00E7450E" w:rsidRDefault="002810A8" w:rsidP="00CE3174">
      <w:pPr>
        <w:pStyle w:val="Heading2"/>
        <w:rPr>
          <w:lang w:val="en-GB"/>
        </w:rPr>
      </w:pPr>
      <w:bookmarkStart w:id="42" w:name="_Toc382049217"/>
      <w:r>
        <w:rPr>
          <w:lang w:val="en-GB"/>
        </w:rPr>
        <w:t>Table</w:t>
      </w:r>
      <w:r w:rsidR="00CE3174" w:rsidRPr="00E7450E">
        <w:rPr>
          <w:lang w:val="en-GB"/>
        </w:rPr>
        <w:t xml:space="preserve"> of Tables</w:t>
      </w:r>
      <w:bookmarkEnd w:id="42"/>
    </w:p>
    <w:p w14:paraId="72ACE0D1" w14:textId="77777777" w:rsidR="00B02BF2" w:rsidRDefault="00CE3174">
      <w:pPr>
        <w:pStyle w:val="TableofFigures"/>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81285985" w:history="1">
        <w:r w:rsidR="00B02BF2" w:rsidRPr="00B03774">
          <w:rPr>
            <w:rStyle w:val="Hyperlink"/>
            <w:noProof/>
          </w:rPr>
          <w:t>Table 1 A Simple table</w:t>
        </w:r>
        <w:r w:rsidR="00B02BF2">
          <w:rPr>
            <w:noProof/>
            <w:webHidden/>
          </w:rPr>
          <w:tab/>
        </w:r>
        <w:r w:rsidR="00B02BF2">
          <w:rPr>
            <w:noProof/>
            <w:webHidden/>
          </w:rPr>
          <w:fldChar w:fldCharType="begin"/>
        </w:r>
        <w:r w:rsidR="00B02BF2">
          <w:rPr>
            <w:noProof/>
            <w:webHidden/>
          </w:rPr>
          <w:instrText xml:space="preserve"> PAGEREF _Toc381285985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14:paraId="6D39B0C7" w14:textId="77777777" w:rsidR="00B02BF2" w:rsidRDefault="000C394E">
      <w:pPr>
        <w:pStyle w:val="TableofFigures"/>
        <w:tabs>
          <w:tab w:val="right" w:leader="dot" w:pos="9062"/>
        </w:tabs>
        <w:rPr>
          <w:rFonts w:eastAsiaTheme="minorEastAsia"/>
          <w:noProof/>
          <w:lang w:eastAsia="sl-SI"/>
        </w:rPr>
      </w:pPr>
      <w:hyperlink w:anchor="_Toc381285986" w:history="1">
        <w:r w:rsidR="00B02BF2" w:rsidRPr="00B03774">
          <w:rPr>
            <w:rStyle w:val="Hyperlink"/>
            <w:noProof/>
          </w:rPr>
          <w:t>Table 2 A more complex table with multi columns</w:t>
        </w:r>
        <w:r w:rsidR="00B02BF2">
          <w:rPr>
            <w:noProof/>
            <w:webHidden/>
          </w:rPr>
          <w:tab/>
        </w:r>
        <w:r w:rsidR="00B02BF2">
          <w:rPr>
            <w:noProof/>
            <w:webHidden/>
          </w:rPr>
          <w:fldChar w:fldCharType="begin"/>
        </w:r>
        <w:r w:rsidR="00B02BF2">
          <w:rPr>
            <w:noProof/>
            <w:webHidden/>
          </w:rPr>
          <w:instrText xml:space="preserve"> PAGEREF _Toc381285986 \h </w:instrText>
        </w:r>
        <w:r w:rsidR="00B02BF2">
          <w:rPr>
            <w:noProof/>
            <w:webHidden/>
          </w:rPr>
        </w:r>
        <w:r w:rsidR="00B02BF2">
          <w:rPr>
            <w:noProof/>
            <w:webHidden/>
          </w:rPr>
          <w:fldChar w:fldCharType="separate"/>
        </w:r>
        <w:r w:rsidR="00D97A8E">
          <w:rPr>
            <w:noProof/>
            <w:webHidden/>
          </w:rPr>
          <w:t>6</w:t>
        </w:r>
        <w:r w:rsidR="00B02BF2">
          <w:rPr>
            <w:noProof/>
            <w:webHidden/>
          </w:rPr>
          <w:fldChar w:fldCharType="end"/>
        </w:r>
      </w:hyperlink>
    </w:p>
    <w:p w14:paraId="593FB010" w14:textId="77777777" w:rsidR="00A5016B" w:rsidRPr="00E7450E" w:rsidRDefault="00CE3174">
      <w:pPr>
        <w:rPr>
          <w:lang w:val="en-GB"/>
        </w:rPr>
      </w:pPr>
      <w:r w:rsidRPr="00E7450E">
        <w:rPr>
          <w:lang w:val="en-GB"/>
        </w:rPr>
        <w:fldChar w:fldCharType="end"/>
      </w:r>
    </w:p>
    <w:sectPr w:rsidR="00A5016B" w:rsidRPr="00E7450E" w:rsidSect="006748D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BA59D" w14:textId="77777777" w:rsidR="000C394E" w:rsidRDefault="000C394E" w:rsidP="00C41A06">
      <w:pPr>
        <w:spacing w:after="0" w:line="240" w:lineRule="auto"/>
      </w:pPr>
      <w:r>
        <w:separator/>
      </w:r>
    </w:p>
  </w:endnote>
  <w:endnote w:type="continuationSeparator" w:id="0">
    <w:p w14:paraId="500F4629" w14:textId="77777777" w:rsidR="000C394E" w:rsidRDefault="000C394E" w:rsidP="00C41A06">
      <w:pPr>
        <w:spacing w:after="0" w:line="240" w:lineRule="auto"/>
      </w:pPr>
      <w:r>
        <w:continuationSeparator/>
      </w:r>
    </w:p>
  </w:endnote>
  <w:endnote w:id="1">
    <w:p w14:paraId="1B21B262" w14:textId="77777777" w:rsidR="005D76FF" w:rsidRPr="00A6570B" w:rsidRDefault="005D76FF" w:rsidP="00A6570B">
      <w:pPr>
        <w:pStyle w:val="EndnoteText"/>
        <w:rPr>
          <w:lang w:val="en-GB"/>
        </w:rPr>
      </w:pPr>
      <w:r w:rsidRPr="00A6570B">
        <w:rPr>
          <w:rStyle w:val="EndnoteReference"/>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EA321" w14:textId="77777777" w:rsidR="000C394E" w:rsidRDefault="000C394E" w:rsidP="00C41A06">
      <w:pPr>
        <w:spacing w:after="0" w:line="240" w:lineRule="auto"/>
      </w:pPr>
      <w:r>
        <w:separator/>
      </w:r>
    </w:p>
  </w:footnote>
  <w:footnote w:type="continuationSeparator" w:id="0">
    <w:p w14:paraId="7D082501" w14:textId="77777777" w:rsidR="000C394E" w:rsidRDefault="000C394E" w:rsidP="00C41A06">
      <w:pPr>
        <w:spacing w:after="0" w:line="240" w:lineRule="auto"/>
      </w:pPr>
      <w:r>
        <w:continuationSeparator/>
      </w:r>
    </w:p>
  </w:footnote>
  <w:footnote w:id="1">
    <w:p w14:paraId="3A5B4DF6" w14:textId="77777777" w:rsidR="005D76FF" w:rsidRPr="00A048C1" w:rsidRDefault="005D76FF" w:rsidP="00E8112F">
      <w:pPr>
        <w:pStyle w:val="FootnoteText"/>
      </w:pPr>
      <w:r w:rsidRPr="00A048C1">
        <w:rPr>
          <w:rStyle w:val="FootnoteReference"/>
        </w:rPr>
        <w:footnoteRef/>
      </w:r>
      <w:r w:rsidRPr="00A048C1">
        <w:t xml:space="preserve"> </w:t>
      </w:r>
      <w:r>
        <w:t>Small footnote (we don’t want a paragraph inside it).</w:t>
      </w:r>
    </w:p>
  </w:footnote>
  <w:footnote w:id="2">
    <w:p w14:paraId="5BCABA05" w14:textId="77777777" w:rsidR="005D76FF" w:rsidRDefault="005D76FF" w:rsidP="00467D12">
      <w:pPr>
        <w:pStyle w:val="FootnoteText"/>
      </w:pPr>
      <w:r w:rsidRPr="00A048C1">
        <w:rPr>
          <w:rStyle w:val="FootnoteReference"/>
        </w:rPr>
        <w:footnoteRef/>
      </w:r>
      <w:r w:rsidRPr="00A048C1">
        <w:t xml:space="preserve"> </w:t>
      </w:r>
      <w:r>
        <w:t>A footnote with two paragraphs. This is the first.</w:t>
      </w:r>
    </w:p>
    <w:p w14:paraId="0B4F41FD" w14:textId="77777777" w:rsidR="005D76FF" w:rsidRPr="00A048C1" w:rsidRDefault="005D76FF" w:rsidP="00467D12">
      <w:pPr>
        <w:pStyle w:val="FootnoteText"/>
      </w:pPr>
      <w:r>
        <w:t>And this is the second.</w:t>
      </w:r>
    </w:p>
  </w:footnote>
  <w:footnote w:id="3">
    <w:p w14:paraId="7AA33729" w14:textId="77777777" w:rsidR="005D76FF" w:rsidRPr="00A048C1" w:rsidRDefault="005D76FF" w:rsidP="00547C06">
      <w:pPr>
        <w:pStyle w:val="FootnoteText"/>
      </w:pPr>
      <w:r w:rsidRPr="00A048C1">
        <w:rPr>
          <w:rStyle w:val="FootnoteReference"/>
        </w:rPr>
        <w:footnoteRef/>
      </w:r>
      <w:r w:rsidRPr="00A048C1">
        <w:t xml:space="preserve"> It </w:t>
      </w:r>
      <w:r>
        <w:t>is also possible to have character</w:t>
      </w:r>
      <w:r w:rsidRPr="00A048C1">
        <w:t xml:space="preserve">-level </w:t>
      </w:r>
      <w:r>
        <w:t xml:space="preserve">styles in notes, e.g., </w:t>
      </w:r>
      <w:r w:rsidRPr="004A534C">
        <w:rPr>
          <w:rStyle w:val="teibibl"/>
        </w:rPr>
        <w:t xml:space="preserve">AUMÜLLER, Jutta: Assimilation: </w:t>
      </w:r>
      <w:proofErr w:type="spellStart"/>
      <w:r w:rsidRPr="004A534C">
        <w:rPr>
          <w:rStyle w:val="teibibl"/>
        </w:rPr>
        <w:t>Kontroversen</w:t>
      </w:r>
      <w:proofErr w:type="spellEnd"/>
      <w:r w:rsidRPr="004A534C">
        <w:rPr>
          <w:rStyle w:val="teibibl"/>
        </w:rPr>
        <w:t xml:space="preserve"> um </w:t>
      </w:r>
      <w:proofErr w:type="spellStart"/>
      <w:r w:rsidRPr="004A534C">
        <w:rPr>
          <w:rStyle w:val="teibibl"/>
        </w:rPr>
        <w:t>ein</w:t>
      </w:r>
      <w:proofErr w:type="spellEnd"/>
      <w:r w:rsidRPr="004A534C">
        <w:rPr>
          <w:rStyle w:val="teibibl"/>
        </w:rPr>
        <w:t xml:space="preserve"> </w:t>
      </w:r>
      <w:proofErr w:type="spellStart"/>
      <w:r w:rsidRPr="004A534C">
        <w:rPr>
          <w:rStyle w:val="teibibl"/>
        </w:rPr>
        <w:t>migrationspolitisches</w:t>
      </w:r>
      <w:proofErr w:type="spellEnd"/>
      <w:r w:rsidRPr="004A534C">
        <w:rPr>
          <w:rStyle w:val="teibibl"/>
        </w:rPr>
        <w:t xml:space="preserve"> </w:t>
      </w:r>
      <w:proofErr w:type="spellStart"/>
      <w:r w:rsidRPr="004A534C">
        <w:rPr>
          <w:rStyle w:val="teibibl"/>
        </w:rPr>
        <w:t>Konzept</w:t>
      </w:r>
      <w:proofErr w:type="spellEnd"/>
      <w:r w:rsidRPr="004A534C">
        <w:rPr>
          <w:rStyle w:val="teibibl"/>
        </w:rPr>
        <w:t>. Bielefeld: Transcript Verlag, 2009</w:t>
      </w:r>
      <w:r w:rsidRPr="004A534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629A9"/>
    <w:multiLevelType w:val="hybridMultilevel"/>
    <w:tmpl w:val="0B6CAF9C"/>
    <w:lvl w:ilvl="0" w:tplc="04240001">
      <w:start w:val="1"/>
      <w:numFmt w:val="bullet"/>
      <w:lvlText w:val=""/>
      <w:lvlJc w:val="left"/>
      <w:pPr>
        <w:ind w:left="767" w:hanging="360"/>
      </w:pPr>
      <w:rPr>
        <w:rFonts w:ascii="Symbol" w:hAnsi="Symbol" w:hint="default"/>
      </w:rPr>
    </w:lvl>
    <w:lvl w:ilvl="1" w:tplc="04240003" w:tentative="1">
      <w:start w:val="1"/>
      <w:numFmt w:val="bullet"/>
      <w:lvlText w:val="o"/>
      <w:lvlJc w:val="left"/>
      <w:pPr>
        <w:ind w:left="1487" w:hanging="360"/>
      </w:pPr>
      <w:rPr>
        <w:rFonts w:ascii="Courier New" w:hAnsi="Courier New" w:cs="Courier New" w:hint="default"/>
      </w:rPr>
    </w:lvl>
    <w:lvl w:ilvl="2" w:tplc="04240005" w:tentative="1">
      <w:start w:val="1"/>
      <w:numFmt w:val="bullet"/>
      <w:lvlText w:val=""/>
      <w:lvlJc w:val="left"/>
      <w:pPr>
        <w:ind w:left="2207" w:hanging="360"/>
      </w:pPr>
      <w:rPr>
        <w:rFonts w:ascii="Wingdings" w:hAnsi="Wingdings" w:hint="default"/>
      </w:rPr>
    </w:lvl>
    <w:lvl w:ilvl="3" w:tplc="04240001" w:tentative="1">
      <w:start w:val="1"/>
      <w:numFmt w:val="bullet"/>
      <w:lvlText w:val=""/>
      <w:lvlJc w:val="left"/>
      <w:pPr>
        <w:ind w:left="2927" w:hanging="360"/>
      </w:pPr>
      <w:rPr>
        <w:rFonts w:ascii="Symbol" w:hAnsi="Symbol" w:hint="default"/>
      </w:rPr>
    </w:lvl>
    <w:lvl w:ilvl="4" w:tplc="04240003" w:tentative="1">
      <w:start w:val="1"/>
      <w:numFmt w:val="bullet"/>
      <w:lvlText w:val="o"/>
      <w:lvlJc w:val="left"/>
      <w:pPr>
        <w:ind w:left="3647" w:hanging="360"/>
      </w:pPr>
      <w:rPr>
        <w:rFonts w:ascii="Courier New" w:hAnsi="Courier New" w:cs="Courier New" w:hint="default"/>
      </w:rPr>
    </w:lvl>
    <w:lvl w:ilvl="5" w:tplc="04240005" w:tentative="1">
      <w:start w:val="1"/>
      <w:numFmt w:val="bullet"/>
      <w:lvlText w:val=""/>
      <w:lvlJc w:val="left"/>
      <w:pPr>
        <w:ind w:left="4367" w:hanging="360"/>
      </w:pPr>
      <w:rPr>
        <w:rFonts w:ascii="Wingdings" w:hAnsi="Wingdings" w:hint="default"/>
      </w:rPr>
    </w:lvl>
    <w:lvl w:ilvl="6" w:tplc="04240001" w:tentative="1">
      <w:start w:val="1"/>
      <w:numFmt w:val="bullet"/>
      <w:lvlText w:val=""/>
      <w:lvlJc w:val="left"/>
      <w:pPr>
        <w:ind w:left="5087" w:hanging="360"/>
      </w:pPr>
      <w:rPr>
        <w:rFonts w:ascii="Symbol" w:hAnsi="Symbol" w:hint="default"/>
      </w:rPr>
    </w:lvl>
    <w:lvl w:ilvl="7" w:tplc="04240003" w:tentative="1">
      <w:start w:val="1"/>
      <w:numFmt w:val="bullet"/>
      <w:lvlText w:val="o"/>
      <w:lvlJc w:val="left"/>
      <w:pPr>
        <w:ind w:left="5807" w:hanging="360"/>
      </w:pPr>
      <w:rPr>
        <w:rFonts w:ascii="Courier New" w:hAnsi="Courier New" w:cs="Courier New" w:hint="default"/>
      </w:rPr>
    </w:lvl>
    <w:lvl w:ilvl="8" w:tplc="04240005" w:tentative="1">
      <w:start w:val="1"/>
      <w:numFmt w:val="bullet"/>
      <w:lvlText w:val=""/>
      <w:lvlJc w:val="left"/>
      <w:pPr>
        <w:ind w:left="6527" w:hanging="360"/>
      </w:pPr>
      <w:rPr>
        <w:rFonts w:ascii="Wingdings" w:hAnsi="Wingdings" w:hint="default"/>
      </w:rPr>
    </w:lvl>
  </w:abstractNum>
  <w:abstractNum w:abstractNumId="3" w15:restartNumberingAfterBreak="0">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4" w15:restartNumberingAfterBreak="0">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8" w15:restartNumberingAfterBreak="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0F10A7D"/>
    <w:multiLevelType w:val="hybridMultilevel"/>
    <w:tmpl w:val="A67A3826"/>
    <w:lvl w:ilvl="0" w:tplc="61E2A6B4">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7"/>
  </w:num>
  <w:num w:numId="2">
    <w:abstractNumId w:val="5"/>
  </w:num>
  <w:num w:numId="3">
    <w:abstractNumId w:val="13"/>
  </w:num>
  <w:num w:numId="4">
    <w:abstractNumId w:val="1"/>
  </w:num>
  <w:num w:numId="5">
    <w:abstractNumId w:val="10"/>
  </w:num>
  <w:num w:numId="6">
    <w:abstractNumId w:val="0"/>
  </w:num>
  <w:num w:numId="7">
    <w:abstractNumId w:val="3"/>
  </w:num>
  <w:num w:numId="8">
    <w:abstractNumId w:val="6"/>
  </w:num>
  <w:num w:numId="9">
    <w:abstractNumId w:val="8"/>
  </w:num>
  <w:num w:numId="10">
    <w:abstractNumId w:val="14"/>
  </w:num>
  <w:num w:numId="11">
    <w:abstractNumId w:val="12"/>
  </w:num>
  <w:num w:numId="12">
    <w:abstractNumId w:val="9"/>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15F"/>
    <w:rsid w:val="00001223"/>
    <w:rsid w:val="00002D06"/>
    <w:rsid w:val="0002240C"/>
    <w:rsid w:val="00024861"/>
    <w:rsid w:val="00030CF1"/>
    <w:rsid w:val="00031251"/>
    <w:rsid w:val="0003574F"/>
    <w:rsid w:val="00036D3C"/>
    <w:rsid w:val="00046386"/>
    <w:rsid w:val="00046479"/>
    <w:rsid w:val="00053063"/>
    <w:rsid w:val="00076464"/>
    <w:rsid w:val="000801CC"/>
    <w:rsid w:val="0008315F"/>
    <w:rsid w:val="000843C8"/>
    <w:rsid w:val="00094429"/>
    <w:rsid w:val="00095DD1"/>
    <w:rsid w:val="0009657D"/>
    <w:rsid w:val="000A3BA1"/>
    <w:rsid w:val="000B2E1B"/>
    <w:rsid w:val="000C394E"/>
    <w:rsid w:val="000C4973"/>
    <w:rsid w:val="000D539A"/>
    <w:rsid w:val="000D69BC"/>
    <w:rsid w:val="000E2CF6"/>
    <w:rsid w:val="000F4A5E"/>
    <w:rsid w:val="000F4C92"/>
    <w:rsid w:val="000F5904"/>
    <w:rsid w:val="000F7BE7"/>
    <w:rsid w:val="00101077"/>
    <w:rsid w:val="00101EEF"/>
    <w:rsid w:val="001022BF"/>
    <w:rsid w:val="00102892"/>
    <w:rsid w:val="001126A0"/>
    <w:rsid w:val="00114784"/>
    <w:rsid w:val="00114E15"/>
    <w:rsid w:val="0012281B"/>
    <w:rsid w:val="00123ABD"/>
    <w:rsid w:val="00124D9D"/>
    <w:rsid w:val="0012586B"/>
    <w:rsid w:val="0012721C"/>
    <w:rsid w:val="001419F2"/>
    <w:rsid w:val="00142286"/>
    <w:rsid w:val="00153EA7"/>
    <w:rsid w:val="00157ED6"/>
    <w:rsid w:val="00166431"/>
    <w:rsid w:val="00172EE2"/>
    <w:rsid w:val="00180B39"/>
    <w:rsid w:val="00183002"/>
    <w:rsid w:val="00183D52"/>
    <w:rsid w:val="001924EC"/>
    <w:rsid w:val="0019562C"/>
    <w:rsid w:val="001960C6"/>
    <w:rsid w:val="00196A7B"/>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1F4DFB"/>
    <w:rsid w:val="0020012C"/>
    <w:rsid w:val="0020188D"/>
    <w:rsid w:val="0020280F"/>
    <w:rsid w:val="00205F24"/>
    <w:rsid w:val="0021096C"/>
    <w:rsid w:val="00217075"/>
    <w:rsid w:val="002200D8"/>
    <w:rsid w:val="0022107F"/>
    <w:rsid w:val="00226A42"/>
    <w:rsid w:val="00230D63"/>
    <w:rsid w:val="00232B09"/>
    <w:rsid w:val="00234C9D"/>
    <w:rsid w:val="00237769"/>
    <w:rsid w:val="0024575D"/>
    <w:rsid w:val="0025301A"/>
    <w:rsid w:val="00254A21"/>
    <w:rsid w:val="00267D5E"/>
    <w:rsid w:val="00272569"/>
    <w:rsid w:val="00277C78"/>
    <w:rsid w:val="002810A8"/>
    <w:rsid w:val="00282F26"/>
    <w:rsid w:val="00286014"/>
    <w:rsid w:val="00286C12"/>
    <w:rsid w:val="00291944"/>
    <w:rsid w:val="002978BD"/>
    <w:rsid w:val="002A4962"/>
    <w:rsid w:val="002A667A"/>
    <w:rsid w:val="002B06F6"/>
    <w:rsid w:val="002B5C9A"/>
    <w:rsid w:val="002C0FBF"/>
    <w:rsid w:val="002C1E8B"/>
    <w:rsid w:val="002C5975"/>
    <w:rsid w:val="002C5CE7"/>
    <w:rsid w:val="002C7EE3"/>
    <w:rsid w:val="002D0F54"/>
    <w:rsid w:val="002D1FB3"/>
    <w:rsid w:val="002D5CAB"/>
    <w:rsid w:val="002E0743"/>
    <w:rsid w:val="002E58D7"/>
    <w:rsid w:val="002F0262"/>
    <w:rsid w:val="002F0386"/>
    <w:rsid w:val="002F5E7E"/>
    <w:rsid w:val="003067EC"/>
    <w:rsid w:val="00307D63"/>
    <w:rsid w:val="0031635F"/>
    <w:rsid w:val="0032167C"/>
    <w:rsid w:val="0032183C"/>
    <w:rsid w:val="00337EB5"/>
    <w:rsid w:val="003400DB"/>
    <w:rsid w:val="00343257"/>
    <w:rsid w:val="00350A54"/>
    <w:rsid w:val="00362EBF"/>
    <w:rsid w:val="003869F7"/>
    <w:rsid w:val="003916F8"/>
    <w:rsid w:val="00397F6C"/>
    <w:rsid w:val="003A5586"/>
    <w:rsid w:val="003A6DE5"/>
    <w:rsid w:val="003B2765"/>
    <w:rsid w:val="003B335D"/>
    <w:rsid w:val="003B4913"/>
    <w:rsid w:val="003D5B17"/>
    <w:rsid w:val="003D78BE"/>
    <w:rsid w:val="003E2B0D"/>
    <w:rsid w:val="003E5088"/>
    <w:rsid w:val="003E7106"/>
    <w:rsid w:val="003F1D30"/>
    <w:rsid w:val="003F2066"/>
    <w:rsid w:val="003F5793"/>
    <w:rsid w:val="003F6FB5"/>
    <w:rsid w:val="00403AEF"/>
    <w:rsid w:val="004047CB"/>
    <w:rsid w:val="004053B6"/>
    <w:rsid w:val="00410DCC"/>
    <w:rsid w:val="00412D20"/>
    <w:rsid w:val="00420087"/>
    <w:rsid w:val="004237B9"/>
    <w:rsid w:val="00431A21"/>
    <w:rsid w:val="004343A7"/>
    <w:rsid w:val="0043654F"/>
    <w:rsid w:val="004366F4"/>
    <w:rsid w:val="00437AD0"/>
    <w:rsid w:val="004420FC"/>
    <w:rsid w:val="00444BAC"/>
    <w:rsid w:val="00467D12"/>
    <w:rsid w:val="00483AA5"/>
    <w:rsid w:val="0048401E"/>
    <w:rsid w:val="00484266"/>
    <w:rsid w:val="00487DB6"/>
    <w:rsid w:val="00493CE9"/>
    <w:rsid w:val="004A2051"/>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23E13"/>
    <w:rsid w:val="00525A14"/>
    <w:rsid w:val="00532F7B"/>
    <w:rsid w:val="00543669"/>
    <w:rsid w:val="00544D17"/>
    <w:rsid w:val="00546DF9"/>
    <w:rsid w:val="0054709C"/>
    <w:rsid w:val="00547A9F"/>
    <w:rsid w:val="00547C06"/>
    <w:rsid w:val="005518C9"/>
    <w:rsid w:val="00562247"/>
    <w:rsid w:val="0056288C"/>
    <w:rsid w:val="00566DE6"/>
    <w:rsid w:val="005675A4"/>
    <w:rsid w:val="005758BE"/>
    <w:rsid w:val="005758F7"/>
    <w:rsid w:val="0058196B"/>
    <w:rsid w:val="00591C9E"/>
    <w:rsid w:val="00595D68"/>
    <w:rsid w:val="00596298"/>
    <w:rsid w:val="005A14A8"/>
    <w:rsid w:val="005A7B08"/>
    <w:rsid w:val="005B6B36"/>
    <w:rsid w:val="005C1812"/>
    <w:rsid w:val="005D5CC5"/>
    <w:rsid w:val="005D76FF"/>
    <w:rsid w:val="005E3A41"/>
    <w:rsid w:val="005E3DDD"/>
    <w:rsid w:val="006038B8"/>
    <w:rsid w:val="00605E17"/>
    <w:rsid w:val="00611CC6"/>
    <w:rsid w:val="00621059"/>
    <w:rsid w:val="00646DC3"/>
    <w:rsid w:val="006476C8"/>
    <w:rsid w:val="00651A79"/>
    <w:rsid w:val="00653D79"/>
    <w:rsid w:val="0065638B"/>
    <w:rsid w:val="0066243E"/>
    <w:rsid w:val="00666EE2"/>
    <w:rsid w:val="0067125A"/>
    <w:rsid w:val="00672275"/>
    <w:rsid w:val="00673ADF"/>
    <w:rsid w:val="0067426B"/>
    <w:rsid w:val="006748D4"/>
    <w:rsid w:val="00675395"/>
    <w:rsid w:val="00676296"/>
    <w:rsid w:val="00680415"/>
    <w:rsid w:val="00687F01"/>
    <w:rsid w:val="00690860"/>
    <w:rsid w:val="00693DAF"/>
    <w:rsid w:val="006A07EF"/>
    <w:rsid w:val="006B6DA6"/>
    <w:rsid w:val="006B780E"/>
    <w:rsid w:val="006C1A9C"/>
    <w:rsid w:val="006C23E5"/>
    <w:rsid w:val="006C4CBB"/>
    <w:rsid w:val="006C580C"/>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91E37"/>
    <w:rsid w:val="00796266"/>
    <w:rsid w:val="007A0FC1"/>
    <w:rsid w:val="007A1838"/>
    <w:rsid w:val="007A6958"/>
    <w:rsid w:val="007B2068"/>
    <w:rsid w:val="007C1B21"/>
    <w:rsid w:val="007C6D3C"/>
    <w:rsid w:val="007D104F"/>
    <w:rsid w:val="007D591F"/>
    <w:rsid w:val="007E083B"/>
    <w:rsid w:val="007E719B"/>
    <w:rsid w:val="007E7A75"/>
    <w:rsid w:val="007F75DF"/>
    <w:rsid w:val="008008A2"/>
    <w:rsid w:val="008046FC"/>
    <w:rsid w:val="0081139C"/>
    <w:rsid w:val="008140E2"/>
    <w:rsid w:val="008149F9"/>
    <w:rsid w:val="00816D33"/>
    <w:rsid w:val="008514D6"/>
    <w:rsid w:val="00852C9C"/>
    <w:rsid w:val="00853CEC"/>
    <w:rsid w:val="00860251"/>
    <w:rsid w:val="0087566B"/>
    <w:rsid w:val="00876673"/>
    <w:rsid w:val="008850E4"/>
    <w:rsid w:val="00885A61"/>
    <w:rsid w:val="00890F1C"/>
    <w:rsid w:val="008A41A6"/>
    <w:rsid w:val="008C5C34"/>
    <w:rsid w:val="008C682B"/>
    <w:rsid w:val="008D7940"/>
    <w:rsid w:val="008E04A5"/>
    <w:rsid w:val="008E5D42"/>
    <w:rsid w:val="009031E7"/>
    <w:rsid w:val="009040BF"/>
    <w:rsid w:val="00905C67"/>
    <w:rsid w:val="00906BA7"/>
    <w:rsid w:val="0090725A"/>
    <w:rsid w:val="009107E9"/>
    <w:rsid w:val="00914AE3"/>
    <w:rsid w:val="00916840"/>
    <w:rsid w:val="0092556C"/>
    <w:rsid w:val="00931D1E"/>
    <w:rsid w:val="00935D1E"/>
    <w:rsid w:val="00937CBA"/>
    <w:rsid w:val="009428B0"/>
    <w:rsid w:val="009466B7"/>
    <w:rsid w:val="009524ED"/>
    <w:rsid w:val="0096109F"/>
    <w:rsid w:val="00961F11"/>
    <w:rsid w:val="00970559"/>
    <w:rsid w:val="00970745"/>
    <w:rsid w:val="009718BE"/>
    <w:rsid w:val="00983555"/>
    <w:rsid w:val="009A0219"/>
    <w:rsid w:val="009A2674"/>
    <w:rsid w:val="009A4D1C"/>
    <w:rsid w:val="009B0D07"/>
    <w:rsid w:val="009B3A3A"/>
    <w:rsid w:val="009B727B"/>
    <w:rsid w:val="009B7AB5"/>
    <w:rsid w:val="009C5350"/>
    <w:rsid w:val="009D039A"/>
    <w:rsid w:val="009D169C"/>
    <w:rsid w:val="009D40A4"/>
    <w:rsid w:val="009D5F7B"/>
    <w:rsid w:val="009E4968"/>
    <w:rsid w:val="009E51D4"/>
    <w:rsid w:val="009E7F17"/>
    <w:rsid w:val="009F17A6"/>
    <w:rsid w:val="00A01C4E"/>
    <w:rsid w:val="00A0460A"/>
    <w:rsid w:val="00A048C1"/>
    <w:rsid w:val="00A058FA"/>
    <w:rsid w:val="00A10FD0"/>
    <w:rsid w:val="00A143C6"/>
    <w:rsid w:val="00A20CF2"/>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A2DC9"/>
    <w:rsid w:val="00AA6BD1"/>
    <w:rsid w:val="00AB1511"/>
    <w:rsid w:val="00AB404E"/>
    <w:rsid w:val="00AC52A9"/>
    <w:rsid w:val="00AD20A1"/>
    <w:rsid w:val="00AE2CD4"/>
    <w:rsid w:val="00AE3239"/>
    <w:rsid w:val="00AE353B"/>
    <w:rsid w:val="00AE3AAA"/>
    <w:rsid w:val="00AE69C7"/>
    <w:rsid w:val="00AF0606"/>
    <w:rsid w:val="00AF1E34"/>
    <w:rsid w:val="00AF50B9"/>
    <w:rsid w:val="00AF5862"/>
    <w:rsid w:val="00B02BF2"/>
    <w:rsid w:val="00B04F27"/>
    <w:rsid w:val="00B14CDC"/>
    <w:rsid w:val="00B262C2"/>
    <w:rsid w:val="00B27FD9"/>
    <w:rsid w:val="00B30076"/>
    <w:rsid w:val="00B35817"/>
    <w:rsid w:val="00B53E2C"/>
    <w:rsid w:val="00B62E2E"/>
    <w:rsid w:val="00B74891"/>
    <w:rsid w:val="00B76038"/>
    <w:rsid w:val="00B83DF5"/>
    <w:rsid w:val="00B87661"/>
    <w:rsid w:val="00B87D3A"/>
    <w:rsid w:val="00B91BB9"/>
    <w:rsid w:val="00B925D0"/>
    <w:rsid w:val="00BA5A0B"/>
    <w:rsid w:val="00BA6046"/>
    <w:rsid w:val="00BD1317"/>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56BD"/>
    <w:rsid w:val="00C17584"/>
    <w:rsid w:val="00C315C1"/>
    <w:rsid w:val="00C327D5"/>
    <w:rsid w:val="00C36E33"/>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D4B14"/>
    <w:rsid w:val="00CE3174"/>
    <w:rsid w:val="00CE3A2D"/>
    <w:rsid w:val="00CE6B40"/>
    <w:rsid w:val="00D003FB"/>
    <w:rsid w:val="00D025BB"/>
    <w:rsid w:val="00D05075"/>
    <w:rsid w:val="00D07361"/>
    <w:rsid w:val="00D112A5"/>
    <w:rsid w:val="00D137FC"/>
    <w:rsid w:val="00D13A63"/>
    <w:rsid w:val="00D2074A"/>
    <w:rsid w:val="00D22741"/>
    <w:rsid w:val="00D2586F"/>
    <w:rsid w:val="00D407A7"/>
    <w:rsid w:val="00D41301"/>
    <w:rsid w:val="00D44718"/>
    <w:rsid w:val="00D61013"/>
    <w:rsid w:val="00D8237B"/>
    <w:rsid w:val="00D83A0E"/>
    <w:rsid w:val="00D862DF"/>
    <w:rsid w:val="00D8635A"/>
    <w:rsid w:val="00D90353"/>
    <w:rsid w:val="00D9064E"/>
    <w:rsid w:val="00D94E11"/>
    <w:rsid w:val="00D97A8E"/>
    <w:rsid w:val="00DA3885"/>
    <w:rsid w:val="00DA4F9C"/>
    <w:rsid w:val="00DA5863"/>
    <w:rsid w:val="00DA779D"/>
    <w:rsid w:val="00DB0EE2"/>
    <w:rsid w:val="00DB0FFC"/>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03FBF"/>
    <w:rsid w:val="00E17ACA"/>
    <w:rsid w:val="00E232F5"/>
    <w:rsid w:val="00E35F58"/>
    <w:rsid w:val="00E4462B"/>
    <w:rsid w:val="00E47677"/>
    <w:rsid w:val="00E535D3"/>
    <w:rsid w:val="00E6168D"/>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1B3B"/>
    <w:rsid w:val="00EB5351"/>
    <w:rsid w:val="00EB6DCA"/>
    <w:rsid w:val="00EC561D"/>
    <w:rsid w:val="00EC76BC"/>
    <w:rsid w:val="00ED06D3"/>
    <w:rsid w:val="00ED12E8"/>
    <w:rsid w:val="00ED1481"/>
    <w:rsid w:val="00ED46F4"/>
    <w:rsid w:val="00EF063F"/>
    <w:rsid w:val="00EF1046"/>
    <w:rsid w:val="00EF180B"/>
    <w:rsid w:val="00F112C2"/>
    <w:rsid w:val="00F20E7F"/>
    <w:rsid w:val="00F2146C"/>
    <w:rsid w:val="00F222A3"/>
    <w:rsid w:val="00F26D32"/>
    <w:rsid w:val="00F31A10"/>
    <w:rsid w:val="00F335A9"/>
    <w:rsid w:val="00F370E1"/>
    <w:rsid w:val="00F419A0"/>
    <w:rsid w:val="00F4323D"/>
    <w:rsid w:val="00F44628"/>
    <w:rsid w:val="00F510E6"/>
    <w:rsid w:val="00F56785"/>
    <w:rsid w:val="00F56FD0"/>
    <w:rsid w:val="00F57821"/>
    <w:rsid w:val="00F6066C"/>
    <w:rsid w:val="00F83FB6"/>
    <w:rsid w:val="00F84F0C"/>
    <w:rsid w:val="00F92D40"/>
    <w:rsid w:val="00F96C0C"/>
    <w:rsid w:val="00FA72A7"/>
    <w:rsid w:val="00FA7E9D"/>
    <w:rsid w:val="00FB0A4B"/>
    <w:rsid w:val="00FB57AF"/>
    <w:rsid w:val="00FC37DE"/>
    <w:rsid w:val="00FC4FB3"/>
    <w:rsid w:val="00FC5FA6"/>
    <w:rsid w:val="00FD0459"/>
    <w:rsid w:val="00FE04F1"/>
    <w:rsid w:val="00FE082C"/>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C9F4"/>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15"/>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qFormat/>
    <w:rsid w:val="00890F1C"/>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90F1C"/>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90F1C"/>
    <w:rPr>
      <w:rFonts w:cs="Times New Roman"/>
      <w:b/>
      <w:color w:val="0000FF"/>
      <w:u w:val="dotted"/>
      <w:lang w:val="en-GB" w:eastAsia="x-none"/>
    </w:rPr>
  </w:style>
  <w:style w:type="character" w:customStyle="1" w:styleId="teiadd">
    <w:name w:val="tei:add"/>
    <w:basedOn w:val="DefaultParagraphFont"/>
    <w:uiPriority w:val="99"/>
    <w:qFormat/>
    <w:rsid w:val="00890F1C"/>
    <w:rPr>
      <w:rFonts w:cs="Times New Roman"/>
      <w:color w:val="339966"/>
      <w:u w:val="single"/>
      <w:lang w:val="en-GB" w:eastAsia="x-none"/>
    </w:rPr>
  </w:style>
  <w:style w:type="character" w:customStyle="1" w:styleId="teibibl">
    <w:name w:val="tei:bibl"/>
    <w:basedOn w:val="DefaultParagraphFont"/>
    <w:uiPriority w:val="99"/>
    <w:qFormat/>
    <w:rsid w:val="00890F1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E47677"/>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890F1C"/>
    <w:rPr>
      <w:rFonts w:cs="Times New Roman"/>
      <w:color w:val="339966"/>
      <w:u w:val="double"/>
      <w:lang w:val="en-GB" w:eastAsia="x-none"/>
    </w:rPr>
  </w:style>
  <w:style w:type="character" w:customStyle="1" w:styleId="teigap">
    <w:name w:val="tei:gap"/>
    <w:basedOn w:val="DefaultParagraphFont"/>
    <w:uiPriority w:val="99"/>
    <w:qFormat/>
    <w:rsid w:val="00E47677"/>
    <w:rPr>
      <w:rFonts w:cs="Times New Roman"/>
      <w:b/>
      <w:color w:val="FF0000"/>
      <w:effect w:val="none"/>
      <w:lang w:val="en-GB" w:eastAsia="x-none"/>
    </w:rPr>
  </w:style>
  <w:style w:type="character" w:customStyle="1" w:styleId="teidamage">
    <w:name w:val="tei:damage"/>
    <w:basedOn w:val="teigap"/>
    <w:uiPriority w:val="99"/>
    <w:qFormat/>
    <w:rsid w:val="00890F1C"/>
    <w:rPr>
      <w:rFonts w:cs="Times New Roman"/>
      <w:b/>
      <w:color w:val="FFC000"/>
      <w:effect w:val="none"/>
      <w:lang w:val="en-GB" w:eastAsia="x-none"/>
    </w:rPr>
  </w:style>
  <w:style w:type="character" w:customStyle="1" w:styleId="teidel">
    <w:name w:val="tei:del"/>
    <w:basedOn w:val="DefaultParagraphFont"/>
    <w:uiPriority w:val="99"/>
    <w:qFormat/>
    <w:rsid w:val="00890F1C"/>
    <w:rPr>
      <w:rFonts w:cs="Times New Roman"/>
      <w:strike/>
      <w:color w:val="FF0000"/>
      <w:lang w:val="en-GB"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E47677"/>
    <w:rPr>
      <w:rFonts w:cs="Times New Roman"/>
      <w:color w:val="0000FF"/>
      <w:u w:val="double"/>
      <w:lang w:val="en-GB"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47677"/>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E47677"/>
    <w:rPr>
      <w:rFonts w:cs="Times New Roman"/>
      <w:color w:val="FF00FF"/>
      <w:u w:val="dotted"/>
      <w:lang w:val="en-GB" w:eastAsia="x-none"/>
    </w:rPr>
  </w:style>
  <w:style w:type="character" w:customStyle="1" w:styleId="teiq">
    <w:name w:val="tei:q"/>
    <w:basedOn w:val="DefaultParagraphFont"/>
    <w:uiPriority w:val="99"/>
    <w:qFormat/>
    <w:rsid w:val="00680415"/>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23ABD"/>
    <w:rPr>
      <w:bdr w:val="single" w:sz="12" w:space="0" w:color="00B0F0"/>
      <w:lang w:val="en-GB"/>
    </w:rPr>
  </w:style>
  <w:style w:type="character" w:customStyle="1" w:styleId="teireg">
    <w:name w:val="tei:reg"/>
    <w:basedOn w:val="DefaultParagraphFont"/>
    <w:uiPriority w:val="99"/>
    <w:qFormat/>
    <w:rsid w:val="00E47677"/>
    <w:rPr>
      <w:rFonts w:cs="Times New Roman"/>
      <w:color w:val="FF00FF"/>
      <w:u w:val="double"/>
      <w:lang w:val="en-GB" w:eastAsia="x-none"/>
    </w:rPr>
  </w:style>
  <w:style w:type="character" w:customStyle="1" w:styleId="teisic">
    <w:name w:val="tei:sic"/>
    <w:basedOn w:val="DefaultParagraphFont"/>
    <w:uiPriority w:val="99"/>
    <w:qFormat/>
    <w:rsid w:val="00E47677"/>
    <w:rPr>
      <w:rFonts w:cs="Times New Roman"/>
      <w:color w:val="FF0000"/>
      <w:u w:val="dotted"/>
      <w:lang w:val="en-GB" w:eastAsia="x-none"/>
    </w:rPr>
  </w:style>
  <w:style w:type="paragraph" w:customStyle="1" w:styleId="teisp">
    <w:name w:val="tei:sp"/>
    <w:basedOn w:val="Normal"/>
    <w:uiPriority w:val="99"/>
    <w:qFormat/>
    <w:rsid w:val="00E47677"/>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E47677"/>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E47677"/>
    <w:rPr>
      <w:rFonts w:cs="Times New Roman"/>
      <w:b/>
      <w:color w:val="00B050"/>
      <w:effect w:val="none"/>
      <w:lang w:val="en-GB" w:eastAsia="x-none"/>
    </w:rPr>
  </w:style>
  <w:style w:type="character" w:customStyle="1" w:styleId="teiunclear">
    <w:name w:val="tei:unclear"/>
    <w:uiPriority w:val="99"/>
    <w:qFormat/>
    <w:rsid w:val="00E47677"/>
    <w:rPr>
      <w:rFonts w:cs="Times New Roman"/>
      <w:b/>
      <w:color w:val="7030A0"/>
      <w:effect w:val="none"/>
      <w:lang w:val="en-GB"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890F1C"/>
    <w:pPr>
      <w:numPr>
        <w:numId w:val="1"/>
      </w:numPr>
      <w:spacing w:before="100" w:beforeAutospacing="1" w:after="0"/>
    </w:pPr>
    <w:rPr>
      <w:lang w:val="en-GB"/>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teiname"/>
    <w:uiPriority w:val="99"/>
    <w:qFormat/>
    <w:rsid w:val="00123ABD"/>
    <w:rPr>
      <w:rFonts w:cs="Times New Roman"/>
      <w:b w:val="0"/>
      <w:color w:val="auto"/>
      <w:bdr w:val="single" w:sz="12" w:space="0" w:color="FF0000"/>
      <w:lang w:val="en-GB" w:eastAsia="x-none"/>
    </w:rPr>
  </w:style>
  <w:style w:type="character" w:customStyle="1" w:styleId="teiplaceName">
    <w:name w:val="tei:placeName"/>
    <w:uiPriority w:val="99"/>
    <w:qFormat/>
    <w:rsid w:val="00123ABD"/>
    <w:rPr>
      <w:bdr w:val="single" w:sz="12" w:space="0" w:color="00B050"/>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890F1C"/>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 w:type="character" w:customStyle="1" w:styleId="teiquote">
    <w:name w:val="tei:quote"/>
    <w:basedOn w:val="teiq"/>
    <w:uiPriority w:val="98"/>
    <w:qFormat/>
    <w:rsid w:val="00680415"/>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teifwCatch"/>
    <w:qFormat/>
    <w:rsid w:val="00525A14"/>
    <w:pPr>
      <w:jc w:val="center"/>
    </w:pPr>
    <w:rPr>
      <w:color w:val="C00000"/>
    </w:rPr>
  </w:style>
  <w:style w:type="paragraph" w:customStyle="1" w:styleId="teifwHeader">
    <w:name w:val="tei:fwHeader"/>
    <w:basedOn w:val="teifwCatch"/>
    <w:qFormat/>
    <w:rsid w:val="00525A14"/>
    <w:pPr>
      <w:jc w:val="left"/>
    </w:pPr>
    <w:rPr>
      <w:color w:val="92D050"/>
    </w:rPr>
  </w:style>
  <w:style w:type="paragraph" w:customStyle="1" w:styleId="teifwSig">
    <w:name w:val="tei:fwSig"/>
    <w:basedOn w:val="teifwCatch"/>
    <w:qFormat/>
    <w:rsid w:val="002A4962"/>
    <w:pPr>
      <w:jc w:val="left"/>
    </w:pPr>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7689">
      <w:bodyDiv w:val="1"/>
      <w:marLeft w:val="0"/>
      <w:marRight w:val="0"/>
      <w:marTop w:val="0"/>
      <w:marBottom w:val="0"/>
      <w:divBdr>
        <w:top w:val="none" w:sz="0" w:space="0" w:color="auto"/>
        <w:left w:val="none" w:sz="0" w:space="0" w:color="auto"/>
        <w:bottom w:val="none" w:sz="0" w:space="0" w:color="auto"/>
        <w:right w:val="none" w:sz="0" w:space="0" w:color="auto"/>
      </w:divBdr>
    </w:div>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hyperlink" Target="http://www.tei-c.org/release/doc/tei-p5-doc/en/html/ref-sub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nl.ijs.si/e-zrc/rtf2t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hyperlink" Target="http://www.tei-c.org/release/doc/tei-p5-doc/en/html/ref-choice.html" TargetMode="Externa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Documents\Project\SI-DIH\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extLst>
            <c:ext xmlns:c16="http://schemas.microsoft.com/office/drawing/2014/chart" uri="{C3380CC4-5D6E-409C-BE32-E72D297353CC}">
              <c16:uniqueId val="{00000000-CFD6-6545-8CBE-A3618CD52F1C}"/>
            </c:ext>
          </c:extLst>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extLst>
            <c:ext xmlns:c16="http://schemas.microsoft.com/office/drawing/2014/chart" uri="{C3380CC4-5D6E-409C-BE32-E72D297353CC}">
              <c16:uniqueId val="{00000001-CFD6-6545-8CBE-A3618CD52F1C}"/>
            </c:ext>
          </c:extLst>
        </c:ser>
        <c:dLbls>
          <c:showLegendKey val="0"/>
          <c:showVal val="0"/>
          <c:showCatName val="0"/>
          <c:showSerName val="0"/>
          <c:showPercent val="0"/>
          <c:showBubbleSize val="0"/>
        </c:dLbls>
        <c:gapWidth val="150"/>
        <c:overlap val="100"/>
        <c:axId val="310353928"/>
        <c:axId val="310354320"/>
      </c:barChart>
      <c:catAx>
        <c:axId val="310353928"/>
        <c:scaling>
          <c:orientation val="minMax"/>
        </c:scaling>
        <c:delete val="0"/>
        <c:axPos val="b"/>
        <c:numFmt formatCode="General" sourceLinked="1"/>
        <c:majorTickMark val="out"/>
        <c:minorTickMark val="none"/>
        <c:tickLblPos val="nextTo"/>
        <c:txPr>
          <a:bodyPr/>
          <a:lstStyle/>
          <a:p>
            <a:pPr>
              <a:defRPr sz="1200" baseline="0"/>
            </a:pPr>
            <a:endParaRPr lang="en-US"/>
          </a:p>
        </c:txPr>
        <c:crossAx val="310354320"/>
        <c:crosses val="autoZero"/>
        <c:auto val="1"/>
        <c:lblAlgn val="ctr"/>
        <c:lblOffset val="100"/>
        <c:noMultiLvlLbl val="0"/>
      </c:catAx>
      <c:valAx>
        <c:axId val="310354320"/>
        <c:scaling>
          <c:orientation val="minMax"/>
        </c:scaling>
        <c:delete val="0"/>
        <c:axPos val="l"/>
        <c:majorGridlines/>
        <c:numFmt formatCode="General" sourceLinked="1"/>
        <c:majorTickMark val="out"/>
        <c:minorTickMark val="none"/>
        <c:tickLblPos val="nextTo"/>
        <c:txPr>
          <a:bodyPr/>
          <a:lstStyle/>
          <a:p>
            <a:pPr>
              <a:defRPr sz="1200" baseline="0"/>
            </a:pPr>
            <a:endParaRPr lang="en-US"/>
          </a:p>
        </c:txPr>
        <c:crossAx val="310353928"/>
        <c:crosses val="autoZero"/>
        <c:crossBetween val="between"/>
      </c:valAx>
    </c:plotArea>
    <c:legend>
      <c:legendPos val="t"/>
      <c:overlay val="0"/>
      <c:txPr>
        <a:bodyPr/>
        <a:lstStyle/>
        <a:p>
          <a:pPr>
            <a:defRPr sz="1200" baseline="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96D9-7C13-4723-B68E-18D5DB40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C:\Users\et\Documents\Project\SI-DIH\template.dotx</Template>
  <TotalTime>2654</TotalTime>
  <Pages>11</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Hugh Cayless</cp:lastModifiedBy>
  <cp:revision>306</cp:revision>
  <dcterms:created xsi:type="dcterms:W3CDTF">2014-01-20T22:34:00Z</dcterms:created>
  <dcterms:modified xsi:type="dcterms:W3CDTF">2021-01-14T16:01:00Z</dcterms:modified>
</cp:coreProperties>
</file>