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Look w:val="04A0" w:firstRow="1" w:lastRow="0" w:firstColumn="1" w:lastColumn="0" w:noHBand="0" w:noVBand="1"/>
      </w:tblPr>
      <w:tblGrid>
        <w:gridCol w:w="245"/>
        <w:gridCol w:w="219"/>
        <w:gridCol w:w="1644"/>
        <w:gridCol w:w="263"/>
        <w:gridCol w:w="266"/>
        <w:gridCol w:w="308"/>
        <w:gridCol w:w="220"/>
        <w:gridCol w:w="352"/>
        <w:gridCol w:w="264"/>
        <w:gridCol w:w="259"/>
        <w:gridCol w:w="316"/>
        <w:gridCol w:w="315"/>
        <w:gridCol w:w="263"/>
        <w:gridCol w:w="261"/>
        <w:gridCol w:w="291"/>
        <w:gridCol w:w="278"/>
        <w:gridCol w:w="246"/>
        <w:gridCol w:w="261"/>
        <w:gridCol w:w="292"/>
        <w:gridCol w:w="277"/>
        <w:gridCol w:w="231"/>
        <w:gridCol w:w="243"/>
        <w:gridCol w:w="253"/>
        <w:gridCol w:w="249"/>
        <w:gridCol w:w="224"/>
        <w:gridCol w:w="220"/>
        <w:gridCol w:w="220"/>
        <w:gridCol w:w="220"/>
        <w:gridCol w:w="220"/>
        <w:gridCol w:w="220"/>
        <w:gridCol w:w="220"/>
      </w:tblGrid>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ita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referant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referunt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animos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Masv.</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animo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animorum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Troianorum incessisset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invasisset teucros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repentina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repertina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navium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atque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lastRenderedPageBreak/>
              <w:t>269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allaberetur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alaberetur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dicturus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diciturus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at non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ad A. 9.126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haud tamen</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codd. </w:t>
            </w:r>
            <w:r w:rsidRPr="00C91EE9">
              <w:rPr>
                <w:rFonts w:ascii="New Athena Unicode" w:eastAsia="Times New Roman" w:hAnsi="New Athena Unicode" w:cs="Calibri"/>
                <w:i/>
                <w:iCs/>
                <w:color w:val="000000"/>
                <w:sz w:val="22"/>
                <w:szCs w:val="22"/>
              </w:rPr>
              <w:t>Vergilii</w:t>
            </w: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ad A. 10.276</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videtur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γ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videt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J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ille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illa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stellae tantum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Pa Pc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istelle tantum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tantum stille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tantum stelle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Fh3</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facit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factum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hic</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hanc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stellae</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Fh3 </w:t>
            </w: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stille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quas</w:t>
            </w:r>
            <w:r w:rsidRPr="00C91EE9">
              <w:rPr>
                <w:rFonts w:ascii="Times New Roman" w:eastAsia="Times New Roman" w:hAnsi="Times New Roman" w:cs="Times New Roman"/>
                <w:color w:val="000000"/>
              </w:rPr>
              <w:t> </w:t>
            </w:r>
            <w:r w:rsidRPr="00C91EE9">
              <w:rPr>
                <w:rFonts w:ascii="Arial" w:eastAsia="Times New Roman" w:hAnsi="Arial" w:cs="Arial"/>
                <w:color w:val="000000"/>
              </w:rPr>
              <w:t>clades</w:t>
            </w:r>
            <w:r w:rsidRPr="00C91EE9">
              <w:rPr>
                <w:rFonts w:ascii="Times New Roman" w:eastAsia="Times New Roman" w:hAnsi="Times New Roman" w:cs="Times New Roman"/>
                <w:color w:val="000000"/>
              </w:rPr>
              <w:t> </w:t>
            </w:r>
            <w:r w:rsidRPr="00C91EE9">
              <w:rPr>
                <w:rFonts w:ascii="Arial" w:eastAsia="Times New Roman" w:hAnsi="Arial" w:cs="Arial"/>
                <w:color w:val="000000"/>
              </w:rPr>
              <w:t>Rutulis</w:t>
            </w:r>
            <w:r w:rsidRPr="00C91EE9">
              <w:rPr>
                <w:rFonts w:ascii="Times New Roman" w:eastAsia="Times New Roman" w:hAnsi="Times New Roman" w:cs="Times New Roman"/>
                <w:color w:val="000000"/>
              </w:rPr>
              <w:t> </w:t>
            </w:r>
            <w:r w:rsidRPr="00C91EE9">
              <w:rPr>
                <w:rFonts w:ascii="Arial" w:eastAsia="Times New Roman" w:hAnsi="Arial" w:cs="Arial"/>
                <w:color w:val="000000"/>
              </w:rPr>
              <w:t>sit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 quas...sit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J</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quas...esset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E</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quasi rutulis clades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Rutulis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retulis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Pah1</w:t>
            </w:r>
            <w:r w:rsidRPr="00C91EE9">
              <w:rPr>
                <w:rFonts w:ascii="Times" w:eastAsia="Times New Roman" w:hAnsi="Times" w:cs="Calibri"/>
                <w:i/>
                <w:iCs/>
                <w:color w:val="000000"/>
                <w:sz w:val="22"/>
                <w:szCs w:val="22"/>
              </w:rPr>
              <w:t xml:space="preserve"> </w:t>
            </w:r>
            <w:r w:rsidRPr="00C91EE9">
              <w:rPr>
                <w:rFonts w:ascii="New Athena Unicode" w:eastAsia="Times New Roman" w:hAnsi="New Athena Unicode" w:cs="Calibri"/>
                <w:i/>
                <w:iCs/>
                <w:color w:val="000000"/>
                <w:sz w:val="22"/>
                <w:szCs w:val="22"/>
              </w:rPr>
              <w:t xml:space="preserve">Wh1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2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 xml:space="preserve">sed </w:t>
            </w:r>
            <w:r w:rsidRPr="00C91EE9">
              <w:rPr>
                <w:rFonts w:ascii="New Athena Unicode" w:eastAsia="Times New Roman" w:hAnsi="New Athena Unicode" w:cs="Calibri"/>
                <w:color w:val="000000"/>
                <w:sz w:val="22"/>
                <w:szCs w:val="22"/>
              </w:rPr>
              <w:t xml:space="preserve">ac vertice...funditur </w:t>
            </w:r>
            <w:r w:rsidRPr="00C91EE9">
              <w:rPr>
                <w:rFonts w:ascii="New Athena Unicode" w:eastAsia="Times New Roman" w:hAnsi="New Athena Unicode" w:cs="Calibri"/>
                <w:i/>
                <w:iCs/>
                <w:color w:val="000000"/>
                <w:sz w:val="22"/>
                <w:szCs w:val="22"/>
              </w:rPr>
              <w:t>in ras</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fortis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fortes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pilleo</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pilleum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lana</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Com</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sAngvinEi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sanguinem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lugubriter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lubriter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lugubrites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Stoici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Pa Pc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isthoici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ultra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ultr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triginta duas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XXXII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XXXa dies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XXXII dies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Pah2 </w:t>
            </w:r>
            <w:r w:rsidRPr="00C91EE9">
              <w:rPr>
                <w:rFonts w:ascii="New Athena Unicode" w:eastAsia="Times New Roman" w:hAnsi="New Athena Unicode" w:cs="Calibri"/>
                <w:i/>
                <w:iCs/>
                <w:color w:val="000000"/>
                <w:sz w:val="22"/>
                <w:szCs w:val="22"/>
                <w:vertAlign w:val="superscript"/>
              </w:rPr>
              <w:t xml:space="preserve"> </w:t>
            </w:r>
            <w:r w:rsidRPr="00C91EE9">
              <w:rPr>
                <w:rFonts w:ascii="New Athena Unicode" w:eastAsia="Times New Roman" w:hAnsi="New Athena Unicode" w:cs="Calibri"/>
                <w:i/>
                <w:iCs/>
                <w:color w:val="000000"/>
                <w:sz w:val="22"/>
                <w:szCs w:val="22"/>
              </w:rPr>
              <w:t>Pc</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fort.</w:t>
            </w: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XXXII a dies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ł XXXII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nomina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numina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effectus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affectus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54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Avienus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abienus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abiemus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hoc loco</w:t>
            </w: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avienius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inf. (cf. Cameron 1967, Murgia 1970a: nam licet verum nomen </w:t>
            </w:r>
            <w:r w:rsidRPr="00C91EE9">
              <w:rPr>
                <w:rFonts w:ascii="New Athena Unicode" w:eastAsia="Times New Roman" w:hAnsi="New Athena Unicode" w:cs="Calibri"/>
                <w:color w:val="000000"/>
                <w:sz w:val="22"/>
                <w:szCs w:val="22"/>
              </w:rPr>
              <w:t xml:space="preserve">Avienius </w:t>
            </w:r>
            <w:r w:rsidRPr="00C91EE9">
              <w:rPr>
                <w:rFonts w:ascii="New Athena Unicode" w:eastAsia="Times New Roman" w:hAnsi="New Athena Unicode" w:cs="Calibri"/>
                <w:i/>
                <w:iCs/>
                <w:color w:val="000000"/>
                <w:sz w:val="22"/>
                <w:szCs w:val="22"/>
              </w:rPr>
              <w:t xml:space="preserve">esse videatur, Servius nomine </w:t>
            </w:r>
            <w:r w:rsidRPr="00C91EE9">
              <w:rPr>
                <w:rFonts w:ascii="New Athena Unicode" w:eastAsia="Times New Roman" w:hAnsi="New Athena Unicode" w:cs="Calibri"/>
                <w:color w:val="000000"/>
                <w:sz w:val="22"/>
                <w:szCs w:val="22"/>
              </w:rPr>
              <w:t xml:space="preserve">Avienus </w:t>
            </w:r>
            <w:r w:rsidRPr="00C91EE9">
              <w:rPr>
                <w:rFonts w:ascii="New Athena Unicode" w:eastAsia="Times New Roman" w:hAnsi="New Athena Unicode" w:cs="Calibri"/>
                <w:i/>
                <w:iCs/>
                <w:color w:val="000000"/>
                <w:sz w:val="22"/>
                <w:szCs w:val="22"/>
              </w:rPr>
              <w:t>uti videtur, quo et Hieronymus</w:t>
            </w:r>
            <w:r w:rsidRPr="00C91EE9">
              <w:rPr>
                <w:rFonts w:ascii="New Athena Unicode" w:eastAsia="Times New Roman" w:hAnsi="New Athena Unicode" w:cs="Calibri"/>
                <w:color w:val="000000"/>
                <w:sz w:val="22"/>
                <w:szCs w:val="22"/>
              </w:rPr>
              <w:t>)</w:t>
            </w:r>
          </w:p>
        </w:tc>
        <w:tc>
          <w:tcPr>
            <w:tcW w:w="15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iambis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iambicis uersibus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iam his uersibus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memorat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commemorat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W 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Serv. ad 388</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Plinius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Qh2</w:t>
            </w:r>
            <w:r w:rsidRPr="00C91EE9">
              <w:rPr>
                <w:rFonts w:ascii="New Athena Unicode" w:eastAsia="Times New Roman" w:hAnsi="New Athena Unicode" w:cs="Calibri"/>
                <w:i/>
                <w:iCs/>
                <w:color w:val="000000"/>
                <w:sz w:val="22"/>
                <w:szCs w:val="22"/>
                <w:vertAlign w:val="superscript"/>
              </w:rPr>
              <w:t xml:space="preserve"> </w:t>
            </w:r>
            <w:r w:rsidRPr="00C91EE9">
              <w:rPr>
                <w:rFonts w:ascii="New Athena Unicode" w:eastAsia="Times New Roman" w:hAnsi="New Athena Unicode" w:cs="Calibri"/>
                <w:i/>
                <w:iCs/>
                <w:color w:val="000000"/>
                <w:sz w:val="22"/>
                <w:szCs w:val="22"/>
              </w:rPr>
              <w:t xml:space="preserve">Pa Pc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plenius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cometas</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cometas fieri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Jh1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apparent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appellarent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item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ita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bonum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bona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interdum</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Marte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marce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Mercurialis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mercuius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lugubre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Pa Pc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lucubre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rubent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videret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viderat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ita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Avienius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avienus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(cf. ad </w:t>
            </w:r>
            <w:r w:rsidRPr="00C91EE9">
              <w:rPr>
                <w:rFonts w:ascii="New Athena Unicode" w:eastAsia="Times New Roman" w:hAnsi="New Athena Unicode" w:cs="Calibri"/>
                <w:color w:val="000000"/>
                <w:sz w:val="22"/>
                <w:szCs w:val="22"/>
              </w:rPr>
              <w:t>Avienus</w:t>
            </w:r>
            <w:r w:rsidRPr="00C91EE9">
              <w:rPr>
                <w:rFonts w:ascii="New Athena Unicode" w:eastAsia="Times New Roman" w:hAnsi="New Athena Unicode" w:cs="Calibri"/>
                <w:i/>
                <w:iCs/>
                <w:color w:val="000000"/>
                <w:sz w:val="22"/>
                <w:szCs w:val="22"/>
              </w:rPr>
              <w:t xml:space="preserve"> sup.</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cometarum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comitarum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post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crinem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crimen</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solis</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Persidi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Ambros</w:t>
            </w:r>
            <w:r w:rsidRPr="00C91EE9">
              <w:rPr>
                <w:rFonts w:ascii="New Athena Unicode" w:eastAsia="Times New Roman" w:hAnsi="New Athena Unicode" w:cs="Calibri"/>
                <w:color w:val="000000"/>
                <w:sz w:val="22"/>
                <w:szCs w:val="22"/>
              </w:rPr>
              <w:t>.</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perside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persidae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F 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Africam</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aficam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relevat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revelat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denuntians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denuntias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Septemtrionem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septentrionem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septēntrionem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Aegyptum</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ex egyptum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premit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praemisit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 septemtrionem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ierit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ierat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bellis</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bellis a bellis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cometes</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comites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bottom"/>
            <w:hideMark/>
          </w:tcPr>
          <w:p w:rsidR="00C91EE9" w:rsidRPr="00C91EE9" w:rsidRDefault="00C91EE9" w:rsidP="00C91EE9">
            <w:pPr>
              <w:jc w:val="right"/>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right"/>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ξιφίας</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Plin. et al</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xifac</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siphas</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ex </w:t>
            </w:r>
            <w:r w:rsidRPr="00C91EE9">
              <w:rPr>
                <w:rFonts w:ascii="New Athena Unicode" w:eastAsia="Times New Roman" w:hAnsi="New Athena Unicode" w:cs="Calibri"/>
                <w:color w:val="000000"/>
                <w:sz w:val="22"/>
                <w:szCs w:val="22"/>
              </w:rPr>
              <w:t>siphax</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ξίφος</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color w:val="000000"/>
                <w:sz w:val="22"/>
                <w:szCs w:val="22"/>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hebetior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habetior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w:t>
            </w:r>
            <w:r w:rsidRPr="00C91EE9">
              <w:rPr>
                <w:rFonts w:ascii="New Athena Unicode" w:eastAsia="Times New Roman" w:hAnsi="New Athena Unicode" w:cs="Calibri"/>
                <w:i/>
                <w:iCs/>
                <w:color w:val="000000"/>
                <w:sz w:val="22"/>
                <w:szCs w:val="22"/>
              </w:rPr>
              <w:t>(8)</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Persidis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persidi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significat</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significet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denuntiat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Ambros</w:t>
            </w:r>
            <w:r w:rsidRPr="00C91EE9">
              <w:rPr>
                <w:rFonts w:ascii="New Athena Unicode" w:eastAsia="Times New Roman" w:hAnsi="New Athena Unicode" w:cs="Calibri"/>
                <w:color w:val="000000"/>
                <w:sz w:val="22"/>
                <w:szCs w:val="22"/>
              </w:rPr>
              <w:t>.</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denuntiavit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significat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bella</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bello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pari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patri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involvit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involvi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Aegyptum(2)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 egyptum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nuntiat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nuntiet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laborare</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labrem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attenderit</w:t>
            </w:r>
            <w:r w:rsidRPr="00C91EE9">
              <w:rPr>
                <w:rFonts w:ascii="New Athena Unicode" w:eastAsia="Times New Roman" w:hAnsi="New Athena Unicode" w:cs="Calibri"/>
                <w:i/>
                <w:iCs/>
                <w:color w:val="000000"/>
                <w:sz w:val="22"/>
                <w:szCs w:val="22"/>
              </w:rPr>
              <w:t>(4)</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 tende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nocua</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Schoell</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in app. Thilonis</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noua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9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quae dicit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(sed signis supra ambo verba scriptis, </w:t>
            </w:r>
            <w:r w:rsidRPr="00C91EE9">
              <w:rPr>
                <w:rFonts w:ascii="New Athena Unicode" w:eastAsia="Times New Roman" w:hAnsi="New Athena Unicode" w:cs="Calibri"/>
                <w:color w:val="000000"/>
                <w:sz w:val="22"/>
                <w:szCs w:val="22"/>
              </w:rPr>
              <w:t xml:space="preserve">q mg. </w:t>
            </w:r>
            <w:r w:rsidRPr="00C91EE9">
              <w:rPr>
                <w:rFonts w:ascii="New Athena Unicode" w:eastAsia="Times New Roman" w:hAnsi="New Athena Unicode" w:cs="Calibri"/>
                <w:i/>
                <w:iCs/>
                <w:color w:val="000000"/>
                <w:sz w:val="22"/>
                <w:szCs w:val="22"/>
              </w:rPr>
              <w:t>sin. addidit T</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conrogatam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congregatam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alter</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aliter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quasi</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quasi si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frugesque eorum caliginoso aere corrumpi; si meridiem attenderit, Africam dicit siccitate et serpentibus posse laborare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caliginoso</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caligoso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etiam alter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comes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ipsi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illi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Ambros</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gaudia</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gaudias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terra Italia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ter retalie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sortitus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ortitus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septemtrionem</w:t>
            </w:r>
            <w:r w:rsidRPr="00C91EE9">
              <w:rPr>
                <w:rFonts w:ascii="New Athena Unicode" w:eastAsia="Times New Roman" w:hAnsi="New Athena Unicode" w:cs="Calibri"/>
                <w:i/>
                <w:iCs/>
                <w:color w:val="000000"/>
                <w:sz w:val="22"/>
                <w:szCs w:val="22"/>
              </w:rPr>
              <w:t>(3)</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septentrione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alter cometes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aliter com-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 nec</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quia ec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iste quoniam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quoniam iste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non solet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 solet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gigni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gignit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sanguineo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Ambros</w:t>
            </w:r>
            <w:r w:rsidRPr="00C91EE9">
              <w:rPr>
                <w:rFonts w:ascii="New Athena Unicode" w:eastAsia="Times New Roman" w:hAnsi="New Athena Unicode" w:cs="Calibri"/>
                <w:color w:val="000000"/>
                <w:sz w:val="22"/>
                <w:szCs w:val="22"/>
              </w:rPr>
              <w:t>.</w:t>
            </w: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sanguine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crinem</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crimen</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lumine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lumeni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septemtrionis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Ambros</w:t>
            </w:r>
            <w:r w:rsidRPr="00C91EE9">
              <w:rPr>
                <w:rFonts w:ascii="New Athena Unicode" w:eastAsia="Times New Roman" w:hAnsi="New Athena Unicode" w:cs="Calibri"/>
                <w:color w:val="000000"/>
                <w:sz w:val="22"/>
                <w:szCs w:val="22"/>
              </w:rPr>
              <w:t>.</w:t>
            </w: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septentrioni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septemtrionibus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omnium</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Masv.</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omni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fort. l. </w:t>
            </w:r>
            <w:r w:rsidRPr="00C91EE9">
              <w:rPr>
                <w:rFonts w:ascii="New Athena Unicode" w:eastAsia="Times New Roman" w:hAnsi="New Athena Unicode" w:cs="Calibri"/>
                <w:color w:val="000000"/>
                <w:sz w:val="22"/>
                <w:szCs w:val="22"/>
              </w:rPr>
              <w:t>omnes</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famis necessitates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Masv.</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fames necessitatis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pleniores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Heraeus 1899, 171</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ple vel inpleniores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plena vel inpleniores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 Petosiri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Ambros</w:t>
            </w:r>
            <w:r w:rsidRPr="00C91EE9">
              <w:rPr>
                <w:rFonts w:ascii="New Athena Unicode" w:eastAsia="Times New Roman" w:hAnsi="New Athena Unicode" w:cs="Calibri"/>
                <w:color w:val="000000"/>
                <w:sz w:val="22"/>
                <w:szCs w:val="22"/>
              </w:rPr>
              <w:t>.</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impetus siri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ex </w:t>
            </w:r>
            <w:r w:rsidRPr="00C91EE9">
              <w:rPr>
                <w:rFonts w:ascii="New Athena Unicode" w:eastAsia="Times New Roman" w:hAnsi="New Athena Unicode" w:cs="Calibri"/>
                <w:color w:val="000000"/>
                <w:sz w:val="22"/>
                <w:szCs w:val="22"/>
              </w:rPr>
              <w:t>impetur</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impetus syri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siquem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siquae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sirivs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Aut sirius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sed</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aut maioribus utitur viribus:</w:t>
            </w:r>
            <w:r w:rsidRPr="00C91EE9">
              <w:rPr>
                <w:rFonts w:ascii="Times New Roman" w:eastAsia="Times New Roman" w:hAnsi="Times New Roman" w:cs="Times New Roman"/>
                <w:color w:val="000000"/>
              </w:rPr>
              <w:t> </w:t>
            </w:r>
            <w:r w:rsidRPr="00C91EE9">
              <w:rPr>
                <w:rFonts w:ascii="Arial" w:eastAsia="Times New Roman" w:hAnsi="Arial" w:cs="Arial"/>
                <w:color w:val="000000"/>
              </w:rPr>
              <w:t>hinc est quod, cum certo tempore semper oriatur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semper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maioribus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i/>
                <w:iCs/>
                <w:color w:val="000000"/>
                <w:sz w:val="22"/>
                <w:szCs w:val="22"/>
              </w:rPr>
              <w:t xml:space="preserve">Ah2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moioribus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moribus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minoribus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Wh2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idcirco</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Barthius 1664</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Animad. 205</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idcirca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canis</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 animal igneam</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idam aligneam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naturam inimicam humori</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Barthius</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l. c.</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natura inimicum morem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natura inimicum humorem</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41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aegre</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aegro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cito</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tico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virus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Barthius</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l. c.</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nifus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fort. </w:t>
            </w:r>
            <w:r w:rsidRPr="00C91EE9">
              <w:rPr>
                <w:rFonts w:ascii="New Athena Unicode" w:eastAsia="Times New Roman" w:hAnsi="New Athena Unicode" w:cs="Calibri"/>
                <w:color w:val="000000"/>
                <w:sz w:val="22"/>
                <w:szCs w:val="22"/>
              </w:rPr>
              <w:t xml:space="preserve">vis </w:t>
            </w:r>
            <w:r w:rsidRPr="00C91EE9">
              <w:rPr>
                <w:rFonts w:ascii="New Athena Unicode" w:eastAsia="Times New Roman" w:hAnsi="New Athena Unicode" w:cs="Calibri"/>
                <w:i/>
                <w:iCs/>
                <w:color w:val="000000"/>
                <w:sz w:val="22"/>
                <w:szCs w:val="22"/>
              </w:rPr>
              <w:t xml:space="preserve">vel </w:t>
            </w:r>
            <w:r w:rsidRPr="00C91EE9">
              <w:rPr>
                <w:rFonts w:ascii="New Athena Unicode" w:eastAsia="Times New Roman" w:hAnsi="New Athena Unicode" w:cs="Calibri"/>
                <w:color w:val="000000"/>
                <w:sz w:val="22"/>
                <w:szCs w:val="22"/>
              </w:rPr>
              <w:t>ignis</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umori</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Barthius</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l. c.</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ori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numina</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nomina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sinunt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sinun</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laevo</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leue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astrologi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astralogi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notia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Barthius</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l. c.</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uotiti 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U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splendentibus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splendibus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 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splendidis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Pb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tristia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tristitia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A 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depellendi</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depellend.</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optAstis ADEst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adest optastis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sic</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sicut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vult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vul</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Pch1 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pugnam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gnam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agnam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sz w:val="20"/>
                <w:szCs w:val="20"/>
              </w:rPr>
            </w:pPr>
            <w:r w:rsidRPr="00C91EE9">
              <w:rPr>
                <w:rFonts w:ascii="Arial" w:eastAsia="Times New Roman" w:hAnsi="Arial" w:cs="Arial"/>
                <w:color w:val="000000"/>
                <w:sz w:val="20"/>
                <w:szCs w:val="20"/>
              </w:rPr>
              <w:t>hanc eos semper dicit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dicit eos hanc semper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dicit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Δ</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dixit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duxit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279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pErFringErE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i/>
                <w:iCs/>
                <w:color w:val="000000"/>
                <w:sz w:val="22"/>
                <w:szCs w:val="22"/>
              </w:rPr>
              <w:t>Pbh2</w:t>
            </w:r>
            <w:r w:rsidRPr="00C91EE9">
              <w:rPr>
                <w:rFonts w:ascii="Calibri" w:eastAsia="Times New Roman" w:hAnsi="Calibri" w:cs="Calibri"/>
                <w:i/>
                <w:iCs/>
                <w:color w:val="000000"/>
                <w:sz w:val="22"/>
                <w:szCs w:val="22"/>
              </w:rPr>
              <w:t xml:space="preserve">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perstringere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mArs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mass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res est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est res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000000" w:fill="FFFF00"/>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280</w:t>
            </w:r>
          </w:p>
        </w:tc>
        <w:tc>
          <w:tcPr>
            <w:tcW w:w="105"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854" w:type="dxa"/>
            <w:tcBorders>
              <w:top w:val="nil"/>
              <w:left w:val="nil"/>
              <w:bottom w:val="nil"/>
              <w:right w:val="nil"/>
            </w:tcBorders>
            <w:shd w:val="clear" w:color="000000" w:fill="FFFF00"/>
            <w:noWrap/>
            <w:vAlign w:val="bottom"/>
            <w:hideMark/>
          </w:tcPr>
          <w:p w:rsidR="00C91EE9" w:rsidRPr="00C91EE9" w:rsidRDefault="00C91EE9" w:rsidP="00C91EE9">
            <w:pPr>
              <w:rPr>
                <w:rFonts w:ascii="Times New Roman" w:eastAsia="Times New Roman" w:hAnsi="Times New Roman" w:cs="Times New Roman"/>
                <w:color w:val="000000"/>
              </w:rPr>
            </w:pPr>
            <w:r w:rsidRPr="00C91EE9">
              <w:rPr>
                <w:rFonts w:ascii="Times New Roman" w:eastAsia="Times New Roman" w:hAnsi="Times New Roman" w:cs="Times New Roman"/>
                <w:color w:val="000000"/>
              </w:rPr>
              <w:t> </w:t>
            </w:r>
            <w:r w:rsidRPr="00C91EE9">
              <w:rPr>
                <w:rFonts w:ascii="Arial" w:eastAsia="Times New Roman" w:hAnsi="Arial" w:cs="Arial"/>
                <w:i/>
                <w:iCs/>
                <w:color w:val="000000"/>
              </w:rPr>
              <w:t>referto </w:t>
            </w:r>
            <w:r w:rsidRPr="00C91EE9">
              <w:rPr>
                <w:rFonts w:ascii="Arial" w:eastAsia="Times New Roman" w:hAnsi="Arial" w:cs="Arial"/>
                <w:color w:val="000000"/>
              </w:rPr>
              <w:t>autem pro </w:t>
            </w:r>
            <w:r w:rsidRPr="00C91EE9">
              <w:rPr>
                <w:rFonts w:ascii="Times New Roman" w:eastAsia="Times New Roman" w:hAnsi="Times New Roman" w:cs="Times New Roman"/>
                <w:color w:val="000000"/>
              </w:rPr>
              <w:t>‘</w:t>
            </w:r>
            <w:r w:rsidRPr="00C91EE9">
              <w:rPr>
                <w:rFonts w:ascii="Arial" w:eastAsia="Times New Roman" w:hAnsi="Arial" w:cs="Arial"/>
                <w:color w:val="000000"/>
              </w:rPr>
              <w:t>referat</w:t>
            </w:r>
            <w:r w:rsidRPr="00C91EE9">
              <w:rPr>
                <w:rFonts w:ascii="Times New Roman" w:eastAsia="Times New Roman" w:hAnsi="Times New Roman" w:cs="Times New Roman"/>
                <w:color w:val="000000"/>
              </w:rPr>
              <w:t>’</w:t>
            </w:r>
          </w:p>
        </w:tc>
        <w:tc>
          <w:tcPr>
            <w:tcW w:w="113" w:type="dxa"/>
            <w:tcBorders>
              <w:top w:val="nil"/>
              <w:left w:val="nil"/>
              <w:bottom w:val="nil"/>
              <w:right w:val="nil"/>
            </w:tcBorders>
            <w:shd w:val="clear" w:color="000000" w:fill="FFFF00"/>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σ</w:t>
            </w:r>
          </w:p>
        </w:tc>
        <w:tc>
          <w:tcPr>
            <w:tcW w:w="154"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963"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5"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353" w:type="dxa"/>
            <w:tcBorders>
              <w:top w:val="nil"/>
              <w:left w:val="nil"/>
              <w:bottom w:val="nil"/>
              <w:right w:val="nil"/>
            </w:tcBorders>
            <w:shd w:val="clear" w:color="000000" w:fill="FFFF00"/>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000000" w:fill="FFFF00"/>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γ [</w:t>
            </w:r>
            <w:r w:rsidRPr="00C91EE9">
              <w:rPr>
                <w:rFonts w:ascii="New Athena Unicode" w:eastAsia="Times New Roman" w:hAnsi="New Athena Unicode" w:cs="Calibri"/>
                <w:b/>
                <w:bCs/>
                <w:color w:val="000000"/>
                <w:sz w:val="22"/>
                <w:szCs w:val="22"/>
              </w:rPr>
              <w:t>Γ</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20"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91"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415"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35"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35"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777"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55"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93"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c>
          <w:tcPr>
            <w:tcW w:w="106" w:type="dxa"/>
            <w:tcBorders>
              <w:top w:val="nil"/>
              <w:left w:val="nil"/>
              <w:bottom w:val="nil"/>
              <w:right w:val="nil"/>
            </w:tcBorders>
            <w:shd w:val="clear" w:color="000000" w:fill="FFFF00"/>
            <w:noWrap/>
            <w:vAlign w:val="bottom"/>
            <w:hideMark/>
          </w:tcPr>
          <w:p w:rsidR="00C91EE9" w:rsidRPr="00C91EE9" w:rsidRDefault="00C91EE9" w:rsidP="00C91EE9">
            <w:pPr>
              <w:rPr>
                <w:rFonts w:ascii="Calibri" w:eastAsia="Times New Roman" w:hAnsi="Calibri" w:cs="Calibri"/>
                <w:color w:val="000000"/>
              </w:rPr>
            </w:pPr>
            <w:r w:rsidRPr="00C91EE9">
              <w:rPr>
                <w:rFonts w:ascii="Calibri" w:eastAsia="Times New Roman" w:hAnsi="Calibri" w:cs="Calibri"/>
                <w:color w:val="000000"/>
              </w:rPr>
              <w:t> </w:t>
            </w: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sz w:val="20"/>
                <w:szCs w:val="20"/>
              </w:rPr>
            </w:pPr>
            <w:r w:rsidRPr="00C91EE9">
              <w:rPr>
                <w:rFonts w:ascii="Arial" w:eastAsia="Times New Roman" w:hAnsi="Arial" w:cs="Arial"/>
                <w:color w:val="000000"/>
                <w:sz w:val="20"/>
                <w:szCs w:val="20"/>
              </w:rPr>
              <w:t>alii hic distinguunt, ut sit, referat modo unusquisque facta patrum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facta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referat facta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σ</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iuvenibus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adulescentibus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Pa 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memorarentur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θ</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memorantur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 matribus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Pa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amatoribus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 patribus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Pah2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 maioribus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R</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 maioribus a matribus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laudis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θ τ 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laudes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J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ivvAt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vivati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vErsAt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Secum uersat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utrobique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utrubique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Ah2 Pa 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utr bique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utrique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utrimque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vincatur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uincantur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sequentia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sentia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9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nam</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ex hoc verbo usque ad 327 </w:t>
            </w:r>
            <w:r w:rsidRPr="00C91EE9">
              <w:rPr>
                <w:rFonts w:ascii="New Athena Unicode" w:eastAsia="Times New Roman" w:hAnsi="New Athena Unicode" w:cs="Calibri"/>
                <w:color w:val="000000"/>
                <w:sz w:val="22"/>
                <w:szCs w:val="22"/>
              </w:rPr>
              <w:t xml:space="preserve">secunda </w:t>
            </w:r>
            <w:r w:rsidRPr="00C91EE9">
              <w:rPr>
                <w:rFonts w:ascii="New Athena Unicode" w:eastAsia="Times New Roman" w:hAnsi="New Athena Unicode" w:cs="Calibri"/>
                <w:i/>
                <w:iCs/>
                <w:color w:val="000000"/>
                <w:sz w:val="22"/>
                <w:szCs w:val="22"/>
              </w:rPr>
              <w:t xml:space="preserve">deficit J </w:t>
            </w: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f. 206r</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paulo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palilo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ut vid</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est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ConCrEDErE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i/>
                <w:iCs/>
                <w:color w:val="000000"/>
                <w:sz w:val="22"/>
                <w:szCs w:val="22"/>
              </w:rPr>
              <w:t xml:space="preserve">E Pb Yh2 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concedere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Y 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vacat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Qh2 Pa E Pb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vocat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Y </w:t>
            </w:r>
            <w:r w:rsidRPr="00C91EE9">
              <w:rPr>
                <w:rFonts w:ascii="New Athena Unicode" w:eastAsia="Times New Roman" w:hAnsi="New Athena Unicode" w:cs="Calibri"/>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pontibus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potentibus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288</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pontiBvs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potentibus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288</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scalis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transtris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v 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trastris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trantris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rEmos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remos alii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b/>
                <w:bCs/>
                <w:color w:val="000000"/>
                <w:sz w:val="22"/>
                <w:szCs w:val="22"/>
              </w:rPr>
              <w:t>DS</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scaphis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caphis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Pb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scaphas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v Pa 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qvA</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i/>
                <w:iCs/>
                <w:color w:val="000000"/>
                <w:sz w:val="22"/>
                <w:szCs w:val="22"/>
              </w:rPr>
              <w:t xml:space="preserve">Pah2 </w:t>
            </w:r>
            <w:r w:rsidRPr="00C91EE9">
              <w:rPr>
                <w:rFonts w:ascii="New Athena Unicode" w:eastAsia="Times New Roman" w:hAnsi="New Athena Unicode" w:cs="Calibri"/>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fort.</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spirAnt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Qh2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srAnt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sperant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Fh3 Pb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spirat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W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sperat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 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sperat</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i/>
                <w:iCs/>
                <w:color w:val="000000"/>
                <w:sz w:val="22"/>
                <w:szCs w:val="22"/>
              </w:rPr>
              <w:t xml:space="preserve">Pb 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spera ut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spirant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 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spirat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quod et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sperat</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spirat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incidit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Fh3 </w:t>
            </w: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indicit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incedit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8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quia fracta non remurmurat unda, sed mare inoffensum crescenti adlabitur aestu</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quod videbat Thilo,</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b/>
                <w:bCs/>
                <w:color w:val="000000"/>
                <w:sz w:val="22"/>
                <w:szCs w:val="22"/>
              </w:rPr>
              <w:t xml:space="preserve">D </w:t>
            </w:r>
            <w:r w:rsidRPr="00C91EE9">
              <w:rPr>
                <w:rFonts w:ascii="New Athena Unicode" w:eastAsia="Times New Roman" w:hAnsi="New Athena Unicode" w:cs="Calibri"/>
                <w:i/>
                <w:iCs/>
                <w:color w:val="000000"/>
                <w:sz w:val="22"/>
                <w:szCs w:val="22"/>
              </w:rPr>
              <w:t xml:space="preserve">ad lemma </w:t>
            </w:r>
            <w:r w:rsidRPr="00C91EE9">
              <w:rPr>
                <w:rFonts w:ascii="New Athena Unicode" w:eastAsia="Times New Roman" w:hAnsi="New Athena Unicode" w:cs="Calibri"/>
                <w:color w:val="000000"/>
                <w:sz w:val="22"/>
                <w:szCs w:val="22"/>
              </w:rPr>
              <w:t xml:space="preserve">spErAt </w:t>
            </w:r>
            <w:r w:rsidRPr="00C91EE9">
              <w:rPr>
                <w:rFonts w:ascii="New Athena Unicode" w:eastAsia="Times New Roman" w:hAnsi="New Athena Unicode" w:cs="Calibri"/>
                <w:i/>
                <w:iCs/>
                <w:color w:val="000000"/>
                <w:sz w:val="22"/>
                <w:szCs w:val="22"/>
              </w:rPr>
              <w:t>pertinet, sed cum Servii commento inepte coniunxit Compilator</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crescenti adlabitur aestu</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suum et reliqua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tollite ferte</w:t>
            </w:r>
            <w:r w:rsidRPr="00C91EE9">
              <w:rPr>
                <w:rFonts w:ascii="Times New Roman" w:eastAsia="Times New Roman" w:hAnsi="Times New Roman" w:cs="Times New Roman"/>
                <w:color w:val="000000"/>
              </w:rPr>
              <w:t> </w:t>
            </w:r>
            <w:r w:rsidRPr="00C91EE9">
              <w:rPr>
                <w:rFonts w:ascii="Arial" w:eastAsia="Times New Roman" w:hAnsi="Arial" w:cs="Arial"/>
                <w:color w:val="000000"/>
              </w:rPr>
              <w:t>ad celeritatem nimiam dictum est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Erigite ad celeritatem nimiam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Fh3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FErtE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ferro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nimiam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Δ</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est</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quodammodo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quodammodo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post </w:t>
            </w:r>
            <w:r w:rsidRPr="00C91EE9">
              <w:rPr>
                <w:rFonts w:ascii="New Athena Unicode" w:eastAsia="Times New Roman" w:hAnsi="New Athena Unicode" w:cs="Calibri"/>
                <w:color w:val="000000"/>
                <w:sz w:val="22"/>
                <w:szCs w:val="22"/>
              </w:rPr>
              <w:t>sentiat</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quidammodo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rECvso</w:t>
            </w:r>
            <w:r w:rsidRPr="00C91EE9">
              <w:rPr>
                <w:rFonts w:ascii="New Athena Unicode" w:eastAsia="Times New Roman" w:hAnsi="New Athena Unicode" w:cs="Calibri"/>
                <w:i/>
                <w:iCs/>
                <w:color w:val="000000"/>
                <w:sz w:val="22"/>
                <w:szCs w:val="22"/>
              </w:rPr>
              <w:t xml:space="preserve"> </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recurso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portus</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Pa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porius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hiematur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Fh3 </w:t>
            </w: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hematur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statio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stationem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litus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Fh3 </w:t>
            </w: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laitus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hoc enim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nam hoc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297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potiar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patiar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hoc</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FΣ</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(cf. </w:t>
            </w:r>
            <w:r w:rsidRPr="00C91EE9">
              <w:rPr>
                <w:rFonts w:ascii="New Athena Unicode" w:eastAsia="Times New Roman" w:hAnsi="New Athena Unicode" w:cs="Calibri"/>
                <w:b/>
                <w:bCs/>
                <w:color w:val="000000"/>
                <w:sz w:val="22"/>
                <w:szCs w:val="22"/>
              </w:rPr>
              <w:t xml:space="preserve">D </w:t>
            </w:r>
            <w:r w:rsidRPr="00C91EE9">
              <w:rPr>
                <w:rFonts w:ascii="New Athena Unicode" w:eastAsia="Times New Roman" w:hAnsi="New Athena Unicode" w:cs="Calibri"/>
                <w:i/>
                <w:iCs/>
                <w:color w:val="000000"/>
                <w:sz w:val="22"/>
                <w:szCs w:val="22"/>
              </w:rPr>
              <w:t>ad A. 2.305, 9.184; Serv. ad A. 2.204</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haec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Pc 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(cf. Serv. ad A. 1.590,</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4.609, 10.32</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innocuae</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innocuum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non noceat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Isid. </w:t>
            </w:r>
            <w:r w:rsidRPr="00C91EE9">
              <w:rPr>
                <w:rFonts w:ascii="New Athena Unicode" w:eastAsia="Times New Roman" w:hAnsi="New Athena Unicode" w:cs="Calibri"/>
                <w:i/>
                <w:iCs/>
                <w:color w:val="000000"/>
                <w:sz w:val="22"/>
                <w:szCs w:val="22"/>
              </w:rPr>
              <w:t>Orig. 10.125</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Burm</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noceat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densetur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Pa Pc N U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densatur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(cf. Serv. ad A. 7.794</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vocatur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appellatur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41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θῖνα(1)</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Murgia</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oina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oin</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G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θῖν</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p>
        </w:tc>
        <w:tc>
          <w:tcPr>
            <w:tcW w:w="777"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(θίς </w:t>
            </w:r>
            <w:r w:rsidRPr="00C91EE9">
              <w:rPr>
                <w:rFonts w:ascii="New Athena Unicode" w:eastAsia="Times New Roman" w:hAnsi="New Athena Unicode" w:cs="Calibri"/>
                <w:i/>
                <w:iCs/>
                <w:color w:val="000000"/>
                <w:sz w:val="22"/>
                <w:szCs w:val="22"/>
              </w:rPr>
              <w:t xml:space="preserve">noster scribere debuit; sed videtur Compilator male conflasse antiquum commentum </w:t>
            </w:r>
            <w:r w:rsidRPr="00C91EE9">
              <w:rPr>
                <w:rFonts w:ascii="New Athena Unicode" w:eastAsia="Times New Roman" w:hAnsi="New Athena Unicode" w:cs="Calibri"/>
                <w:color w:val="000000"/>
                <w:sz w:val="22"/>
                <w:szCs w:val="22"/>
              </w:rPr>
              <w:t xml:space="preserve">quod Graeci θῖνα dicunt, </w:t>
            </w:r>
            <w:r w:rsidRPr="00C91EE9">
              <w:rPr>
                <w:rFonts w:ascii="New Athena Unicode" w:eastAsia="Times New Roman" w:hAnsi="New Athena Unicode" w:cs="Calibri"/>
                <w:i/>
                <w:iCs/>
                <w:color w:val="000000"/>
                <w:sz w:val="22"/>
                <w:szCs w:val="22"/>
              </w:rPr>
              <w:t>vel sim</w:t>
            </w:r>
            <w:r w:rsidRPr="00C91EE9">
              <w:rPr>
                <w:rFonts w:ascii="New Athena Unicode" w:eastAsia="Times New Roman" w:hAnsi="New Athena Unicode" w:cs="Calibri"/>
                <w:color w:val="000000"/>
                <w:sz w:val="22"/>
                <w:szCs w:val="22"/>
              </w:rPr>
              <w:t>.)</w:t>
            </w: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303</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παρὰ θῖνα πολυφλοίσβοιο θαλάσσης</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Hom</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πaρaCnον φaCοCθ</w:t>
            </w:r>
            <w:r w:rsidRPr="00C91EE9">
              <w:rPr>
                <w:rFonts w:ascii="Segoe UI Historic" w:eastAsia="Times New Roman" w:hAnsi="Segoe UI Historic" w:cs="Segoe UI Historic"/>
                <w:color w:val="000000"/>
                <w:sz w:val="22"/>
                <w:szCs w:val="22"/>
              </w:rPr>
              <w:t>ⲉ</w:t>
            </w:r>
            <w:r w:rsidRPr="00C91EE9">
              <w:rPr>
                <w:rFonts w:ascii="New Athena Unicode" w:eastAsia="Times New Roman" w:hAnsi="New Athena Unicode" w:cs="Calibri"/>
                <w:color w:val="000000"/>
                <w:sz w:val="22"/>
                <w:szCs w:val="22"/>
              </w:rPr>
              <w:t>νC</w:t>
            </w:r>
            <w:r w:rsidRPr="00C91EE9">
              <w:rPr>
                <w:rFonts w:ascii="Segoe UI Historic" w:eastAsia="Times New Roman" w:hAnsi="Segoe UI Historic" w:cs="Segoe UI Historic"/>
                <w:color w:val="000000"/>
                <w:sz w:val="22"/>
                <w:szCs w:val="22"/>
              </w:rPr>
              <w:t>ⲉ</w:t>
            </w:r>
            <w:r w:rsidRPr="00C91EE9">
              <w:rPr>
                <w:rFonts w:ascii="New Athena Unicode" w:eastAsia="Times New Roman" w:hAnsi="New Athena Unicode" w:cs="Calibri"/>
                <w:color w:val="000000"/>
                <w:sz w:val="22"/>
                <w:szCs w:val="22"/>
              </w:rPr>
              <w:t>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sustentat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rustentat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ἀνακωχεύουσα</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Schoell</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in app. Thilonis</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aντουκωοCa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vel</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cum</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v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Melissus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melis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nutaret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Masv.</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mutaret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subaudis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Fh2 </w:t>
            </w: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subaudes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nominativus est singularis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singularis est nominatiuus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 undis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306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FrAgminA</w:t>
            </w:r>
            <w:r w:rsidRPr="00C91EE9">
              <w:rPr>
                <w:rFonts w:ascii="New Athena Unicode" w:eastAsia="Times New Roman" w:hAnsi="New Athena Unicode" w:cs="Calibri"/>
                <w:i/>
                <w:iCs/>
                <w:color w:val="000000"/>
                <w:sz w:val="22"/>
                <w:szCs w:val="22"/>
              </w:rPr>
              <w:t xml:space="preserve"> </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framina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28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schol.</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schol. ad 310 post schol. ad 311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schol.</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mg. </w:t>
            </w:r>
            <w:r w:rsidRPr="00C91EE9">
              <w:rPr>
                <w:rFonts w:ascii="New Athena Unicode" w:eastAsia="Times New Roman" w:hAnsi="New Athena Unicode" w:cs="Calibri"/>
                <w:i/>
                <w:iCs/>
                <w:color w:val="000000"/>
                <w:sz w:val="22"/>
                <w:szCs w:val="22"/>
              </w:rPr>
              <w:t>dex (schol. ad 311 mg. sin.</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invAsit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inuadit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AgrEstEs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i/>
                <w:iCs/>
                <w:color w:val="000000"/>
                <w:sz w:val="22"/>
                <w:szCs w:val="22"/>
              </w:rPr>
              <w:t xml:space="preserve">Pa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AgrEstEr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latos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laetos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58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omni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D </w:t>
            </w:r>
            <w:r w:rsidRPr="00C91EE9">
              <w:rPr>
                <w:rFonts w:ascii="New Athena Unicode" w:eastAsia="Times New Roman" w:hAnsi="New Athena Unicode" w:cs="Calibri"/>
                <w:i/>
                <w:iCs/>
                <w:color w:val="000000"/>
                <w:sz w:val="22"/>
                <w:szCs w:val="22"/>
              </w:rPr>
              <w:t>ad A. 1.456</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omnibus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nominibus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omine</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Gerlach </w:t>
            </w: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1831, 125)</w:t>
            </w:r>
          </w:p>
        </w:tc>
        <w:tc>
          <w:tcPr>
            <w:tcW w:w="777"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 xml:space="preserve">nec recte dicit Thilo </w:t>
            </w:r>
            <w:r w:rsidRPr="00C91EE9">
              <w:rPr>
                <w:rFonts w:ascii="New Athena Unicode" w:eastAsia="Times New Roman" w:hAnsi="New Athena Unicode" w:cs="Calibri"/>
                <w:color w:val="000000"/>
                <w:sz w:val="22"/>
                <w:szCs w:val="22"/>
              </w:rPr>
              <w:t xml:space="preserve">omine </w:t>
            </w:r>
            <w:r w:rsidRPr="00C91EE9">
              <w:rPr>
                <w:rFonts w:ascii="New Athena Unicode" w:eastAsia="Times New Roman" w:hAnsi="New Athena Unicode" w:cs="Calibri"/>
                <w:i/>
                <w:iCs/>
                <w:color w:val="000000"/>
                <w:sz w:val="22"/>
                <w:szCs w:val="22"/>
              </w:rPr>
              <w:t>legere A , Lips</w:t>
            </w:r>
            <w:r w:rsidRPr="00C91EE9">
              <w:rPr>
                <w:rFonts w:ascii="New Athena Unicode" w:eastAsia="Times New Roman" w:hAnsi="New Athena Unicode" w:cs="Calibri"/>
                <w:color w:val="000000"/>
                <w:sz w:val="22"/>
                <w:szCs w:val="22"/>
              </w:rPr>
              <w:t>.)</w:t>
            </w: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ideo ergo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ergo ideo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ideo go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vincet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uincit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θ</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hoc</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hic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Pindaro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pindare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victum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asuictum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squalentem auro</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squalentum auras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visuntur</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Gell</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Macr</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uisunt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pellis</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pelli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plumam</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plumum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tegebat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tegerebat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rutilum</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rutulum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squamis</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quammis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inculcatum</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Gell</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Macr</w:t>
            </w:r>
            <w:r w:rsidRPr="00C91EE9">
              <w:rPr>
                <w:rFonts w:ascii="New Athena Unicode" w:eastAsia="Times New Roman" w:hAnsi="New Athena Unicode" w:cs="Calibri"/>
                <w:color w:val="000000"/>
                <w:sz w:val="22"/>
                <w:szCs w:val="22"/>
              </w:rPr>
              <w:t>. Non.</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incultatum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incultum</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Fest. </w:t>
            </w:r>
          </w:p>
        </w:tc>
        <w:tc>
          <w:tcPr>
            <w:tcW w:w="41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5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erat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erat, ut incuteret visentibus facie nova horrorem, id</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Gell</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Macr</w:t>
            </w:r>
            <w:r w:rsidRPr="00C91EE9">
              <w:rPr>
                <w:rFonts w:ascii="New Athena Unicode" w:eastAsia="Times New Roman" w:hAnsi="New Athena Unicode" w:cs="Calibri"/>
                <w:color w:val="000000"/>
                <w:sz w:val="22"/>
                <w:szCs w:val="22"/>
              </w:rPr>
              <w:t>.</w:t>
            </w: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ferit modo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modo ferit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significat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(=sed)</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22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non nudum latus, sed quod aperuerat; et putatur hysteroproteron</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ad lemma </w:t>
            </w:r>
            <w:r w:rsidRPr="00C91EE9">
              <w:rPr>
                <w:rFonts w:ascii="New Athena Unicode" w:eastAsia="Times New Roman" w:hAnsi="New Athena Unicode" w:cs="Calibri"/>
                <w:color w:val="000000"/>
                <w:sz w:val="22"/>
                <w:szCs w:val="22"/>
              </w:rPr>
              <w:t xml:space="preserve">ApErtvm </w:t>
            </w:r>
            <w:r w:rsidRPr="00C91EE9">
              <w:rPr>
                <w:rFonts w:ascii="New Athena Unicode" w:eastAsia="Times New Roman" w:hAnsi="New Athena Unicode" w:cs="Calibri"/>
                <w:i/>
                <w:iCs/>
                <w:color w:val="000000"/>
                <w:sz w:val="22"/>
                <w:szCs w:val="22"/>
              </w:rPr>
              <w:t>pertinent, inepte cum Servio coniunxit Compilator</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militarem</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Schoell</w:t>
            </w: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in app. Thilonis</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italicam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haurit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Fh2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orto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ut v id</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omnes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(=quoniam)</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ideo</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τ </w:t>
            </w: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Pb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Aesculapius eius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A Pah2 E Y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sculapius eius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Pb 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 scolapii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escolapii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U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varie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O Pa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cum esset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Pc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procreatum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8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DS</w:t>
            </w: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Murgia</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ium ut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 xml:space="preserve">hoc loco autem Compilator verba Servii prave mutavit; quae omnia ex mendo </w:t>
            </w:r>
            <w:r w:rsidRPr="00C91EE9">
              <w:rPr>
                <w:rFonts w:ascii="New Athena Unicode" w:eastAsia="Times New Roman" w:hAnsi="New Athena Unicode" w:cs="Calibri"/>
                <w:color w:val="000000"/>
                <w:sz w:val="22"/>
                <w:szCs w:val="22"/>
              </w:rPr>
              <w:t xml:space="preserve">‘cum’ </w:t>
            </w:r>
            <w:r w:rsidRPr="00C91EE9">
              <w:rPr>
                <w:rFonts w:ascii="New Athena Unicode" w:eastAsia="Times New Roman" w:hAnsi="New Athena Unicode" w:cs="Calibri"/>
                <w:i/>
                <w:iCs/>
                <w:color w:val="000000"/>
                <w:sz w:val="22"/>
                <w:szCs w:val="22"/>
              </w:rPr>
              <w:t>pro</w:t>
            </w:r>
            <w:r w:rsidRPr="00C91EE9">
              <w:rPr>
                <w:rFonts w:ascii="New Athena Unicode" w:eastAsia="Times New Roman" w:hAnsi="New Athena Unicode" w:cs="Calibri"/>
                <w:color w:val="000000"/>
                <w:sz w:val="22"/>
                <w:szCs w:val="22"/>
              </w:rPr>
              <w:t xml:space="preserve"> ‘eum’ </w:t>
            </w:r>
            <w:r w:rsidRPr="00C91EE9">
              <w:rPr>
                <w:rFonts w:ascii="New Athena Unicode" w:eastAsia="Times New Roman" w:hAnsi="New Athena Unicode" w:cs="Calibri"/>
                <w:i/>
                <w:iCs/>
                <w:color w:val="000000"/>
                <w:sz w:val="22"/>
                <w:szCs w:val="22"/>
              </w:rPr>
              <w:t>exorta sunt</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O </w:t>
            </w:r>
            <w:r w:rsidRPr="00C91EE9">
              <w:rPr>
                <w:rFonts w:ascii="New Athena Unicode" w:eastAsia="Times New Roman" w:hAnsi="New Athena Unicode" w:cs="Calibri"/>
                <w:color w:val="000000"/>
                <w:sz w:val="22"/>
                <w:szCs w:val="22"/>
              </w:rPr>
              <w:t xml:space="preserve">τ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 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 eorum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 deorum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deorum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Pb </w:t>
            </w:r>
          </w:p>
        </w:tc>
        <w:tc>
          <w:tcPr>
            <w:tcW w:w="41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fuit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fuit qui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etiam</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etiam 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ergo </w:t>
            </w:r>
            <w:r w:rsidRPr="00C91EE9">
              <w:rPr>
                <w:rFonts w:ascii="New Athena Unicode" w:eastAsia="Times New Roman" w:hAnsi="New Athena Unicode" w:cs="Calibri"/>
                <w:color w:val="000000"/>
                <w:sz w:val="22"/>
                <w:szCs w:val="22"/>
              </w:rPr>
              <w:t xml:space="preserve">et </w:t>
            </w:r>
            <w:r w:rsidRPr="00C91EE9">
              <w:rPr>
                <w:rFonts w:ascii="New Athena Unicode" w:eastAsia="Times New Roman" w:hAnsi="New Athena Unicode" w:cs="Calibri"/>
                <w:i/>
                <w:iCs/>
                <w:color w:val="000000"/>
                <w:sz w:val="22"/>
                <w:szCs w:val="22"/>
              </w:rPr>
              <w:t xml:space="preserve">tantum </w:t>
            </w:r>
            <w:r w:rsidRPr="00C91EE9">
              <w:rPr>
                <w:rFonts w:ascii="New Athena Unicode" w:eastAsia="Times New Roman" w:hAnsi="New Athena Unicode" w:cs="Calibri"/>
                <w:b/>
                <w:bCs/>
                <w:color w:val="000000"/>
                <w:sz w:val="22"/>
                <w:szCs w:val="22"/>
              </w:rPr>
              <w:t>DS</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omnes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(=quoniam)</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ideo</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τ </w:t>
            </w: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Pb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r w:rsidRPr="00C91EE9">
              <w:rPr>
                <w:rFonts w:ascii="New Athena Unicode" w:eastAsia="Times New Roman" w:hAnsi="New Athena Unicode" w:cs="Calibri"/>
                <w:color w:val="000000"/>
                <w:sz w:val="22"/>
                <w:szCs w:val="22"/>
              </w:rPr>
              <w: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8192"/>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sunt Apollini consecrati quia deus est medicinae, per quam lucem sortiuntur: unde Aesculapius eius fingitur filius; ita enim eum procreatum supra (7.761) diximus. Caesarum etiam familia ideo sacra retinebat Apollinis quia qui primus de eorum familia fuit, exsecto matris ventre natus est, unde etiam Caesar dictus est: licet varia de etymologia huius nominis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apollini consecrati sunt quia medicinae deus est per quam sortiuntur lucem...eius fictus est filius; ita enim cum esset procreatum ium, ut supra diximus, Caesarum...ideo Apollinis sacra retinebat quia...etiam et Caesar...de huius nominis ethimologia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w:t>
            </w:r>
            <w:r w:rsidRPr="00C91EE9">
              <w:rPr>
                <w:rFonts w:ascii="New Athena Unicode" w:eastAsia="Times New Roman" w:hAnsi="New Athena Unicode" w:cs="Calibri"/>
                <w:color w:val="000000"/>
                <w:sz w:val="22"/>
                <w:szCs w:val="22"/>
              </w:rPr>
              <w:t>ium et etiam</w:t>
            </w:r>
            <w:r w:rsidRPr="00C91EE9">
              <w:rPr>
                <w:rFonts w:ascii="New Athena Unicode" w:eastAsia="Times New Roman" w:hAnsi="New Athena Unicode" w:cs="Calibri"/>
                <w:i/>
                <w:iCs/>
                <w:color w:val="000000"/>
                <w:sz w:val="22"/>
                <w:szCs w:val="22"/>
              </w:rPr>
              <w:t xml:space="preserve"> omitti debet</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in quibus videmus quem ad modum verba Servii Compilator inepte mutaverit; nam cum pro</w:t>
            </w:r>
            <w:r w:rsidRPr="00C91EE9">
              <w:rPr>
                <w:rFonts w:ascii="New Athena Unicode" w:eastAsia="Times New Roman" w:hAnsi="New Athena Unicode" w:cs="Calibri"/>
                <w:color w:val="000000"/>
                <w:sz w:val="22"/>
                <w:szCs w:val="22"/>
              </w:rPr>
              <w:t xml:space="preserve"> eum </w:t>
            </w:r>
            <w:r w:rsidRPr="00C91EE9">
              <w:rPr>
                <w:rFonts w:ascii="New Athena Unicode" w:eastAsia="Times New Roman" w:hAnsi="New Athena Unicode" w:cs="Calibri"/>
                <w:i/>
                <w:iCs/>
                <w:color w:val="000000"/>
                <w:sz w:val="22"/>
                <w:szCs w:val="22"/>
              </w:rPr>
              <w:t xml:space="preserve">in suo codice </w:t>
            </w:r>
            <w:r w:rsidRPr="00C91EE9">
              <w:rPr>
                <w:rFonts w:ascii="New Athena Unicode" w:eastAsia="Times New Roman" w:hAnsi="New Athena Unicode" w:cs="Calibri"/>
                <w:color w:val="000000"/>
                <w:sz w:val="22"/>
                <w:szCs w:val="22"/>
              </w:rPr>
              <w:t xml:space="preserve">cum </w:t>
            </w:r>
            <w:r w:rsidRPr="00C91EE9">
              <w:rPr>
                <w:rFonts w:ascii="New Athena Unicode" w:eastAsia="Times New Roman" w:hAnsi="New Athena Unicode" w:cs="Calibri"/>
                <w:i/>
                <w:iCs/>
                <w:color w:val="000000"/>
                <w:sz w:val="22"/>
                <w:szCs w:val="22"/>
              </w:rPr>
              <w:t>invenisset</w:t>
            </w:r>
            <w:r w:rsidRPr="00C91EE9">
              <w:rPr>
                <w:rFonts w:ascii="New Athena Unicode" w:eastAsia="Times New Roman" w:hAnsi="New Athena Unicode" w:cs="Calibri"/>
                <w:color w:val="000000"/>
                <w:sz w:val="22"/>
                <w:szCs w:val="22"/>
              </w:rPr>
              <w:t xml:space="preserve">, cum esset procreatum ut </w:t>
            </w:r>
            <w:r w:rsidRPr="00C91EE9">
              <w:rPr>
                <w:rFonts w:ascii="New Athena Unicode" w:eastAsia="Times New Roman" w:hAnsi="New Athena Unicode" w:cs="Calibri"/>
                <w:i/>
                <w:iCs/>
                <w:color w:val="000000"/>
                <w:sz w:val="22"/>
                <w:szCs w:val="22"/>
              </w:rPr>
              <w:t>scripsit</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Aesculapius eius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A Pah2 E Y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sculapius eius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Pb 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 scolapii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escolapii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U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varie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O Pa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procreatum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O </w:t>
            </w:r>
            <w:r w:rsidRPr="00C91EE9">
              <w:rPr>
                <w:rFonts w:ascii="New Athena Unicode" w:eastAsia="Times New Roman" w:hAnsi="New Athena Unicode" w:cs="Calibri"/>
                <w:color w:val="000000"/>
                <w:sz w:val="22"/>
                <w:szCs w:val="22"/>
              </w:rPr>
              <w:t xml:space="preserve">τ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 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 eorum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 deorum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deorum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Pb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fuit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fuit qui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W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316a</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 eo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W 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317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parvus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puer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18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 terra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DS</w:t>
            </w:r>
            <w:r w:rsidRPr="00C91EE9">
              <w:rPr>
                <w:rFonts w:ascii="New Athena Unicode" w:eastAsia="Times New Roman" w:hAnsi="New Athena Unicode" w:cs="Calibri"/>
                <w:i/>
                <w:iCs/>
                <w:color w:val="000000"/>
                <w:sz w:val="22"/>
                <w:szCs w:val="22"/>
              </w:rPr>
              <w:t xml:space="preserve"> F t</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 terram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v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terra</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Thilo</w:t>
            </w:r>
          </w:p>
        </w:tc>
        <w:tc>
          <w:tcPr>
            <w:tcW w:w="41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 xml:space="preserve">inepte conflavit, ut vid., Compilator commentum sicut exhibet t et glossema </w:t>
            </w:r>
            <w:r w:rsidRPr="00C91EE9">
              <w:rPr>
                <w:rFonts w:ascii="New Athena Unicode" w:eastAsia="Times New Roman" w:hAnsi="New Athena Unicode" w:cs="Calibri"/>
                <w:color w:val="000000"/>
                <w:sz w:val="22"/>
                <w:szCs w:val="22"/>
              </w:rPr>
              <w:t xml:space="preserve">donec </w:t>
            </w:r>
            <w:r w:rsidRPr="00C91EE9">
              <w:rPr>
                <w:rFonts w:ascii="New Athena Unicode" w:eastAsia="Times New Roman" w:hAnsi="New Athena Unicode" w:cs="Calibri"/>
                <w:i/>
                <w:iCs/>
                <w:color w:val="000000"/>
                <w:sz w:val="22"/>
                <w:szCs w:val="22"/>
              </w:rPr>
              <w:t>Servii</w:t>
            </w:r>
            <w:r w:rsidRPr="00C91EE9">
              <w:rPr>
                <w:rFonts w:ascii="New Athena Unicode" w:eastAsia="Times New Roman" w:hAnsi="New Athena Unicode" w:cs="Calibri"/>
                <w:color w:val="000000"/>
                <w:sz w:val="22"/>
                <w:szCs w:val="22"/>
              </w:rPr>
              <w:t>)</w:t>
            </w:r>
          </w:p>
        </w:tc>
        <w:tc>
          <w:tcPr>
            <w:tcW w:w="15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Dvm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Pc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praeberi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praebere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sed</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quod</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Herculi profuerunt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ertuli praefuerunt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ex </w:t>
            </w:r>
            <w:r w:rsidRPr="00C91EE9">
              <w:rPr>
                <w:rFonts w:ascii="New Athena Unicode" w:eastAsia="Times New Roman" w:hAnsi="New Athena Unicode" w:cs="Calibri"/>
                <w:color w:val="000000"/>
                <w:sz w:val="22"/>
                <w:szCs w:val="22"/>
              </w:rPr>
              <w:t>pes</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perveniret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peveneret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veniret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FAron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Pharo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ut (5.451) </w:t>
            </w:r>
            <w:r w:rsidRPr="00C91EE9">
              <w:rPr>
                <w:rFonts w:ascii="Arial" w:eastAsia="Times New Roman" w:hAnsi="Arial" w:cs="Arial"/>
                <w:i/>
                <w:iCs/>
                <w:color w:val="000000"/>
              </w:rPr>
              <w:t>it clamor caelo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hic</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Δ</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transiit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transit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clamanti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clamantis in ore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obiecerint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obicerint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obicirent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Th2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obiciunt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Th1</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322</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pugnari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fort. </w:t>
            </w:r>
            <w:r w:rsidRPr="00C91EE9">
              <w:rPr>
                <w:rFonts w:ascii="New Athena Unicode" w:eastAsia="Times New Roman" w:hAnsi="New Athena Unicode" w:cs="Calibri"/>
                <w:color w:val="000000"/>
                <w:sz w:val="22"/>
                <w:szCs w:val="22"/>
              </w:rPr>
              <w:t>pugnare</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27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flaventem malas</w:t>
            </w:r>
            <w:r w:rsidRPr="00C91EE9">
              <w:rPr>
                <w:rFonts w:ascii="Times New Roman" w:eastAsia="Times New Roman" w:hAnsi="Times New Roman" w:cs="Times New Roman"/>
                <w:color w:val="000000"/>
              </w:rPr>
              <w:t> </w:t>
            </w:r>
            <w:r w:rsidRPr="00C91EE9">
              <w:rPr>
                <w:rFonts w:ascii="Arial" w:eastAsia="Times New Roman" w:hAnsi="Arial" w:cs="Arial"/>
                <w:color w:val="000000"/>
              </w:rPr>
              <w:t>flaventes malas habentem, primae aetatis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hoc loco om., post </w:t>
            </w:r>
            <w:r w:rsidRPr="00C91EE9">
              <w:rPr>
                <w:rFonts w:ascii="New Athena Unicode" w:eastAsia="Times New Roman" w:hAnsi="New Athena Unicode" w:cs="Calibri"/>
                <w:color w:val="000000"/>
                <w:sz w:val="22"/>
                <w:szCs w:val="22"/>
              </w:rPr>
              <w:t>(325) propriis nominibus (nominibus [</w:t>
            </w:r>
            <w:r w:rsidRPr="00C91EE9">
              <w:rPr>
                <w:rFonts w:ascii="New Athena Unicode" w:eastAsia="Times New Roman" w:hAnsi="New Athena Unicode" w:cs="Calibri"/>
                <w:i/>
                <w:iCs/>
                <w:color w:val="000000"/>
                <w:sz w:val="22"/>
                <w:szCs w:val="22"/>
              </w:rPr>
              <w:t xml:space="preserve">vel </w:t>
            </w:r>
            <w:r w:rsidRPr="00C91EE9">
              <w:rPr>
                <w:rFonts w:ascii="New Athena Unicode" w:eastAsia="Times New Roman" w:hAnsi="New Athena Unicode" w:cs="Calibri"/>
                <w:color w:val="000000"/>
                <w:sz w:val="22"/>
                <w:szCs w:val="22"/>
              </w:rPr>
              <w:t xml:space="preserve">omnibus] propriis </w:t>
            </w:r>
            <w:r w:rsidRPr="00C91EE9">
              <w:rPr>
                <w:rFonts w:ascii="New Athena Unicode" w:eastAsia="Times New Roman" w:hAnsi="New Athena Unicode" w:cs="Calibri"/>
                <w:b/>
                <w:bCs/>
                <w:color w:val="000000"/>
                <w:sz w:val="22"/>
                <w:szCs w:val="22"/>
              </w:rPr>
              <w:t>Γ</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FlAvEntEm...habentem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hoc loco</w:t>
            </w:r>
            <w:r w:rsidRPr="00C91EE9">
              <w:rPr>
                <w:rFonts w:ascii="New Athena Unicode" w:eastAsia="Times New Roman" w:hAnsi="New Athena Unicode" w:cs="Calibri"/>
                <w:color w:val="000000"/>
                <w:sz w:val="22"/>
                <w:szCs w:val="22"/>
              </w:rPr>
              <w:t xml:space="preserve">, flaventem malas habentem </w:t>
            </w:r>
            <w:r w:rsidRPr="00C91EE9">
              <w:rPr>
                <w:rFonts w:ascii="New Athena Unicode" w:eastAsia="Times New Roman" w:hAnsi="New Athena Unicode" w:cs="Calibri"/>
                <w:i/>
                <w:iCs/>
                <w:color w:val="000000"/>
                <w:sz w:val="22"/>
                <w:szCs w:val="22"/>
              </w:rPr>
              <w:t xml:space="preserve">post </w:t>
            </w:r>
            <w:r w:rsidRPr="00C91EE9">
              <w:rPr>
                <w:rFonts w:ascii="New Athena Unicode" w:eastAsia="Times New Roman" w:hAnsi="New Athena Unicode" w:cs="Calibri"/>
                <w:color w:val="000000"/>
                <w:sz w:val="22"/>
                <w:szCs w:val="22"/>
              </w:rPr>
              <w:t>(325) omnibus propriis</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primae aetatis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primae aetatem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utroque loco</w:t>
            </w:r>
            <w:r w:rsidRPr="00C91EE9">
              <w:rPr>
                <w:rFonts w:ascii="New Athena Unicode" w:eastAsia="Times New Roman" w:hAnsi="New Athena Unicode" w:cs="Calibri"/>
                <w:color w:val="000000"/>
                <w:sz w:val="22"/>
                <w:szCs w:val="22"/>
              </w:rPr>
              <w:t>)</w:t>
            </w: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v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324</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malas</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Verg.</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males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inFElix</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accipimus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i/>
                <w:iCs/>
                <w:color w:val="000000"/>
                <w:sz w:val="22"/>
                <w:szCs w:val="22"/>
              </w:rPr>
              <w:t xml:space="preserve">Pb </w:t>
            </w:r>
            <w:r w:rsidRPr="00C91EE9">
              <w:rPr>
                <w:rFonts w:ascii="New Athena Unicode" w:eastAsia="Times New Roman" w:hAnsi="New Athena Unicode" w:cs="Calibri"/>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accepimus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 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 in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 non</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 et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libris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libro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publica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plubica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autem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enim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Cydonas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Δ</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cydones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cydon</w:t>
            </w:r>
            <w:r w:rsidRPr="00C91EE9">
              <w:rPr>
                <w:rFonts w:ascii="Times New Roman" w:eastAsia="Times New Roman" w:hAnsi="Times New Roman" w:cs="Times New Roman"/>
                <w:color w:val="000000"/>
              </w:rPr>
              <w:t> </w:t>
            </w:r>
            <w:r w:rsidRPr="00C91EE9">
              <w:rPr>
                <w:rFonts w:ascii="Arial" w:eastAsia="Times New Roman" w:hAnsi="Arial" w:cs="Arial"/>
                <w:color w:val="000000"/>
              </w:rPr>
              <w:t>de Cretensibus accipimus quod in amores puerorum intemperantes fuerunt:</w:t>
            </w:r>
            <w:r w:rsidRPr="00C91EE9">
              <w:rPr>
                <w:rFonts w:ascii="Times New Roman" w:eastAsia="Times New Roman" w:hAnsi="Times New Roman" w:cs="Times New Roman"/>
                <w:color w:val="000000"/>
              </w:rPr>
              <w:t> </w:t>
            </w:r>
            <w:r w:rsidRPr="00C91EE9">
              <w:rPr>
                <w:rFonts w:ascii="Arial" w:eastAsia="Times New Roman" w:hAnsi="Arial" w:cs="Arial"/>
                <w:color w:val="000000"/>
              </w:rPr>
              <w:t>quod postea in Laconas et in totam Graeciam translatum est, adeo ut et Cicero dicat</w:t>
            </w:r>
            <w:r w:rsidRPr="00C91EE9">
              <w:rPr>
                <w:rFonts w:ascii="Times New Roman" w:eastAsia="Times New Roman" w:hAnsi="Times New Roman" w:cs="Times New Roman"/>
                <w:color w:val="000000"/>
              </w:rPr>
              <w:t> </w:t>
            </w:r>
            <w:r w:rsidRPr="00C91EE9">
              <w:rPr>
                <w:rFonts w:ascii="Arial" w:eastAsia="Times New Roman" w:hAnsi="Arial" w:cs="Arial"/>
                <w:color w:val="000000"/>
              </w:rPr>
              <w:t>in</w:t>
            </w:r>
            <w:r w:rsidRPr="00C91EE9">
              <w:rPr>
                <w:rFonts w:ascii="Times New Roman" w:eastAsia="Times New Roman" w:hAnsi="Times New Roman" w:cs="Times New Roman"/>
                <w:color w:val="000000"/>
              </w:rPr>
              <w:t> </w:t>
            </w:r>
            <w:r w:rsidRPr="00C91EE9">
              <w:rPr>
                <w:rFonts w:ascii="Arial" w:eastAsia="Times New Roman" w:hAnsi="Arial" w:cs="Arial"/>
                <w:color w:val="000000"/>
              </w:rPr>
              <w:t>libris</w:t>
            </w:r>
            <w:r w:rsidRPr="00C91EE9">
              <w:rPr>
                <w:rFonts w:ascii="Times New Roman" w:eastAsia="Times New Roman" w:hAnsi="Times New Roman" w:cs="Times New Roman"/>
                <w:color w:val="000000"/>
              </w:rPr>
              <w:t> </w:t>
            </w:r>
            <w:r w:rsidRPr="00C91EE9">
              <w:rPr>
                <w:rFonts w:ascii="Arial" w:eastAsia="Times New Roman" w:hAnsi="Arial" w:cs="Arial"/>
                <w:color w:val="000000"/>
              </w:rPr>
              <w:t>de</w:t>
            </w:r>
            <w:r w:rsidRPr="00C91EE9">
              <w:rPr>
                <w:rFonts w:ascii="Times New Roman" w:eastAsia="Times New Roman" w:hAnsi="Times New Roman" w:cs="Times New Roman"/>
                <w:color w:val="000000"/>
              </w:rPr>
              <w:t> </w:t>
            </w:r>
            <w:r w:rsidRPr="00C91EE9">
              <w:rPr>
                <w:rFonts w:ascii="Arial" w:eastAsia="Times New Roman" w:hAnsi="Arial" w:cs="Arial"/>
                <w:color w:val="000000"/>
              </w:rPr>
              <w:t>Re</w:t>
            </w:r>
            <w:r w:rsidRPr="00C91EE9">
              <w:rPr>
                <w:rFonts w:ascii="Times New Roman" w:eastAsia="Times New Roman" w:hAnsi="Times New Roman" w:cs="Times New Roman"/>
                <w:color w:val="000000"/>
              </w:rPr>
              <w:t> </w:t>
            </w:r>
            <w:r w:rsidRPr="00C91EE9">
              <w:rPr>
                <w:rFonts w:ascii="Arial" w:eastAsia="Times New Roman" w:hAnsi="Arial" w:cs="Arial"/>
                <w:color w:val="000000"/>
              </w:rPr>
              <w:t>Publica</w:t>
            </w:r>
            <w:r w:rsidRPr="00C91EE9">
              <w:rPr>
                <w:rFonts w:ascii="Times New Roman" w:eastAsia="Times New Roman" w:hAnsi="Times New Roman" w:cs="Times New Roman"/>
                <w:color w:val="000000"/>
              </w:rPr>
              <w:t> </w:t>
            </w:r>
            <w:r w:rsidRPr="00C91EE9">
              <w:rPr>
                <w:rFonts w:ascii="Arial" w:eastAsia="Times New Roman" w:hAnsi="Arial" w:cs="Arial"/>
                <w:color w:val="000000"/>
              </w:rPr>
              <w:t>(4.2b</w:t>
            </w:r>
            <w:r w:rsidRPr="00C91EE9">
              <w:rPr>
                <w:rFonts w:ascii="Times New Roman" w:eastAsia="Times New Roman" w:hAnsi="Times New Roman" w:cs="Times New Roman"/>
                <w:color w:val="000000"/>
              </w:rPr>
              <w:t>) </w:t>
            </w:r>
            <w:r w:rsidRPr="00C91EE9">
              <w:rPr>
                <w:rFonts w:ascii="Arial" w:eastAsia="Times New Roman" w:hAnsi="Arial" w:cs="Arial"/>
                <w:color w:val="000000"/>
              </w:rPr>
              <w:t>obprobrio</w:t>
            </w:r>
            <w:r w:rsidRPr="00C91EE9">
              <w:rPr>
                <w:rFonts w:ascii="Times New Roman" w:eastAsia="Times New Roman" w:hAnsi="Times New Roman" w:cs="Times New Roman"/>
                <w:color w:val="000000"/>
              </w:rPr>
              <w:t> </w:t>
            </w:r>
            <w:r w:rsidRPr="00C91EE9">
              <w:rPr>
                <w:rFonts w:ascii="Arial" w:eastAsia="Times New Roman" w:hAnsi="Arial" w:cs="Arial"/>
                <w:color w:val="000000"/>
              </w:rPr>
              <w:t>fuisse</w:t>
            </w:r>
            <w:r w:rsidRPr="00C91EE9">
              <w:rPr>
                <w:rFonts w:ascii="Times New Roman" w:eastAsia="Times New Roman" w:hAnsi="Times New Roman" w:cs="Times New Roman"/>
                <w:color w:val="000000"/>
              </w:rPr>
              <w:t> </w:t>
            </w:r>
            <w:r w:rsidRPr="00C91EE9">
              <w:rPr>
                <w:rFonts w:ascii="Arial" w:eastAsia="Times New Roman" w:hAnsi="Arial" w:cs="Arial"/>
                <w:color w:val="000000"/>
              </w:rPr>
              <w:t>adulescentibus</w:t>
            </w:r>
            <w:r w:rsidRPr="00C91EE9">
              <w:rPr>
                <w:rFonts w:ascii="Times New Roman" w:eastAsia="Times New Roman" w:hAnsi="Times New Roman" w:cs="Times New Roman"/>
                <w:color w:val="000000"/>
              </w:rPr>
              <w:t> </w:t>
            </w:r>
            <w:r w:rsidRPr="00C91EE9">
              <w:rPr>
                <w:rFonts w:ascii="Arial" w:eastAsia="Times New Roman" w:hAnsi="Arial" w:cs="Arial"/>
                <w:color w:val="000000"/>
              </w:rPr>
              <w:t>si</w:t>
            </w:r>
            <w:r w:rsidRPr="00C91EE9">
              <w:rPr>
                <w:rFonts w:ascii="Times New Roman" w:eastAsia="Times New Roman" w:hAnsi="Times New Roman" w:cs="Times New Roman"/>
                <w:color w:val="000000"/>
              </w:rPr>
              <w:t> </w:t>
            </w:r>
            <w:r w:rsidRPr="00C91EE9">
              <w:rPr>
                <w:rFonts w:ascii="Arial" w:eastAsia="Times New Roman" w:hAnsi="Arial" w:cs="Arial"/>
                <w:color w:val="000000"/>
              </w:rPr>
              <w:t>amatores</w:t>
            </w:r>
            <w:r w:rsidRPr="00C91EE9">
              <w:rPr>
                <w:rFonts w:ascii="Times New Roman" w:eastAsia="Times New Roman" w:hAnsi="Times New Roman" w:cs="Times New Roman"/>
                <w:color w:val="000000"/>
              </w:rPr>
              <w:t> </w:t>
            </w:r>
            <w:r w:rsidRPr="00C91EE9">
              <w:rPr>
                <w:rFonts w:ascii="Arial" w:eastAsia="Times New Roman" w:hAnsi="Arial" w:cs="Arial"/>
                <w:color w:val="000000"/>
              </w:rPr>
              <w:t>non</w:t>
            </w:r>
            <w:r w:rsidRPr="00C91EE9">
              <w:rPr>
                <w:rFonts w:ascii="Times New Roman" w:eastAsia="Times New Roman" w:hAnsi="Times New Roman" w:cs="Times New Roman"/>
                <w:color w:val="000000"/>
              </w:rPr>
              <w:t> </w:t>
            </w:r>
            <w:r w:rsidRPr="00C91EE9">
              <w:rPr>
                <w:rFonts w:ascii="Arial" w:eastAsia="Times New Roman" w:hAnsi="Arial" w:cs="Arial"/>
                <w:color w:val="000000"/>
              </w:rPr>
              <w:t>haberent. propter</w:t>
            </w:r>
            <w:r w:rsidRPr="00C91EE9">
              <w:rPr>
                <w:rFonts w:ascii="Times New Roman" w:eastAsia="Times New Roman" w:hAnsi="Times New Roman" w:cs="Times New Roman"/>
                <w:color w:val="000000"/>
              </w:rPr>
              <w:t> </w:t>
            </w:r>
            <w:r w:rsidRPr="00C91EE9">
              <w:rPr>
                <w:rFonts w:ascii="Arial" w:eastAsia="Times New Roman" w:hAnsi="Arial" w:cs="Arial"/>
                <w:color w:val="000000"/>
              </w:rPr>
              <w:t>quod</w:t>
            </w:r>
            <w:r w:rsidRPr="00C91EE9">
              <w:rPr>
                <w:rFonts w:ascii="Times New Roman" w:eastAsia="Times New Roman" w:hAnsi="Times New Roman" w:cs="Times New Roman"/>
                <w:color w:val="000000"/>
              </w:rPr>
              <w:t> </w:t>
            </w:r>
            <w:r w:rsidRPr="00C91EE9">
              <w:rPr>
                <w:rFonts w:ascii="Arial" w:eastAsia="Times New Roman" w:hAnsi="Arial" w:cs="Arial"/>
                <w:color w:val="000000"/>
              </w:rPr>
              <w:t>poeta</w:t>
            </w:r>
            <w:r w:rsidRPr="00C91EE9">
              <w:rPr>
                <w:rFonts w:ascii="Times New Roman" w:eastAsia="Times New Roman" w:hAnsi="Times New Roman" w:cs="Times New Roman"/>
                <w:color w:val="000000"/>
              </w:rPr>
              <w:t> </w:t>
            </w:r>
            <w:r w:rsidRPr="00C91EE9">
              <w:rPr>
                <w:rFonts w:ascii="Arial" w:eastAsia="Times New Roman" w:hAnsi="Arial" w:cs="Arial"/>
                <w:color w:val="000000"/>
              </w:rPr>
              <w:t>Cydonem</w:t>
            </w:r>
            <w:r w:rsidRPr="00C91EE9">
              <w:rPr>
                <w:rFonts w:ascii="Times New Roman" w:eastAsia="Times New Roman" w:hAnsi="Times New Roman" w:cs="Times New Roman"/>
                <w:color w:val="000000"/>
              </w:rPr>
              <w:t> </w:t>
            </w:r>
            <w:r w:rsidRPr="00C91EE9">
              <w:rPr>
                <w:rFonts w:ascii="Arial" w:eastAsia="Times New Roman" w:hAnsi="Arial" w:cs="Arial"/>
                <w:color w:val="000000"/>
              </w:rPr>
              <w:t>inducit amatorem.</w:t>
            </w:r>
            <w:r w:rsidRPr="00C91EE9">
              <w:rPr>
                <w:rFonts w:ascii="Times New Roman" w:eastAsia="Times New Roman" w:hAnsi="Times New Roman" w:cs="Times New Roman"/>
                <w:color w:val="000000"/>
              </w:rPr>
              <w:t> </w:t>
            </w:r>
            <w:r w:rsidRPr="00C91EE9">
              <w:rPr>
                <w:rFonts w:ascii="Arial" w:eastAsia="Times New Roman" w:hAnsi="Arial" w:cs="Arial"/>
                <w:color w:val="000000"/>
              </w:rPr>
              <w:t>novimus autem Cydonas Cretenses dici.</w:t>
            </w:r>
            <w:r w:rsidRPr="00C91EE9">
              <w:rPr>
                <w:rFonts w:ascii="Times New Roman" w:eastAsia="Times New Roman" w:hAnsi="Times New Roman" w:cs="Times New Roman"/>
                <w:color w:val="000000"/>
              </w:rPr>
              <w:t> </w:t>
            </w:r>
            <w:r w:rsidRPr="00C91EE9">
              <w:rPr>
                <w:rFonts w:ascii="Arial" w:eastAsia="Times New Roman" w:hAnsi="Arial" w:cs="Arial"/>
                <w:color w:val="000000"/>
              </w:rPr>
              <w:t>sane</w:t>
            </w:r>
            <w:r w:rsidRPr="00C91EE9">
              <w:rPr>
                <w:rFonts w:ascii="Times New Roman" w:eastAsia="Times New Roman" w:hAnsi="Times New Roman" w:cs="Times New Roman"/>
                <w:color w:val="000000"/>
              </w:rPr>
              <w:t> ‘</w:t>
            </w:r>
            <w:r w:rsidRPr="00C91EE9">
              <w:rPr>
                <w:rFonts w:ascii="Arial" w:eastAsia="Times New Roman" w:hAnsi="Arial" w:cs="Arial"/>
                <w:color w:val="000000"/>
              </w:rPr>
              <w:t>Cydon</w:t>
            </w:r>
            <w:r w:rsidRPr="00C91EE9">
              <w:rPr>
                <w:rFonts w:ascii="Times New Roman" w:eastAsia="Times New Roman" w:hAnsi="Times New Roman" w:cs="Times New Roman"/>
                <w:color w:val="000000"/>
              </w:rPr>
              <w:t>’</w:t>
            </w:r>
            <w:r w:rsidRPr="00C91EE9">
              <w:rPr>
                <w:rFonts w:ascii="Arial" w:eastAsia="Times New Roman" w:hAnsi="Arial" w:cs="Arial"/>
                <w:color w:val="000000"/>
              </w:rPr>
              <w:t> quando nomen est proprium, </w:t>
            </w:r>
            <w:r w:rsidRPr="00C91EE9">
              <w:rPr>
                <w:rFonts w:ascii="Times New Roman" w:eastAsia="Times New Roman" w:hAnsi="Times New Roman" w:cs="Times New Roman"/>
                <w:color w:val="000000"/>
              </w:rPr>
              <w:t>‘</w:t>
            </w:r>
            <w:r w:rsidRPr="00C91EE9">
              <w:rPr>
                <w:rFonts w:ascii="Arial" w:eastAsia="Times New Roman" w:hAnsi="Arial" w:cs="Arial"/>
                <w:color w:val="000000"/>
              </w:rPr>
              <w:t>Cy</w:t>
            </w:r>
            <w:r w:rsidRPr="00C91EE9">
              <w:rPr>
                <w:rFonts w:ascii="Times New Roman" w:eastAsia="Times New Roman" w:hAnsi="Times New Roman" w:cs="Times New Roman"/>
                <w:color w:val="000000"/>
              </w:rPr>
              <w:t>’</w:t>
            </w:r>
            <w:r w:rsidRPr="00C91EE9">
              <w:rPr>
                <w:rFonts w:ascii="Arial" w:eastAsia="Times New Roman" w:hAnsi="Arial" w:cs="Arial"/>
                <w:color w:val="000000"/>
              </w:rPr>
              <w:t> naturaliter producit; si appellativum, corripit </w:t>
            </w:r>
            <w:r w:rsidRPr="00C91EE9">
              <w:rPr>
                <w:rFonts w:ascii="Times New Roman" w:eastAsia="Times New Roman" w:hAnsi="Times New Roman" w:cs="Times New Roman"/>
                <w:color w:val="000000"/>
              </w:rPr>
              <w:t>‘</w:t>
            </w:r>
            <w:r w:rsidRPr="00C91EE9">
              <w:rPr>
                <w:rFonts w:ascii="Arial" w:eastAsia="Times New Roman" w:hAnsi="Arial" w:cs="Arial"/>
                <w:color w:val="000000"/>
              </w:rPr>
              <w:t>Cy</w:t>
            </w:r>
            <w:r w:rsidRPr="00C91EE9">
              <w:rPr>
                <w:rFonts w:ascii="Times New Roman" w:eastAsia="Times New Roman" w:hAnsi="Times New Roman" w:cs="Times New Roman"/>
                <w:color w:val="000000"/>
              </w:rPr>
              <w:t>’</w:t>
            </w:r>
            <w:r w:rsidRPr="00C91EE9">
              <w:rPr>
                <w:rFonts w:ascii="Arial" w:eastAsia="Times New Roman" w:hAnsi="Arial" w:cs="Arial"/>
                <w:color w:val="000000"/>
              </w:rPr>
              <w:t>, ut (12.858) </w:t>
            </w:r>
            <w:r w:rsidRPr="00C91EE9">
              <w:rPr>
                <w:rFonts w:ascii="Arial" w:eastAsia="Times New Roman" w:hAnsi="Arial" w:cs="Arial"/>
                <w:i/>
                <w:iCs/>
                <w:color w:val="000000"/>
              </w:rPr>
              <w:t>Parthus sive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 xml:space="preserve">θ </w:t>
            </w:r>
            <w:r w:rsidRPr="00C91EE9">
              <w:rPr>
                <w:rFonts w:ascii="New Athena Unicode" w:eastAsia="Times New Roman" w:hAnsi="New Athena Unicode" w:cs="Calibri"/>
                <w:b/>
                <w:bCs/>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τ</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ut</w:t>
            </w:r>
            <w:r w:rsidRPr="00C91EE9">
              <w:rPr>
                <w:rFonts w:ascii="New Athena Unicode" w:eastAsia="Times New Roman" w:hAnsi="New Athena Unicode" w:cs="Calibri"/>
                <w:i/>
                <w:iCs/>
                <w:color w:val="000000"/>
                <w:sz w:val="22"/>
                <w:szCs w:val="22"/>
              </w:rPr>
              <w:t>(3)</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regi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legi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dabamus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dabam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debamus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25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propriis nominibus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Δ</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nominibus propriis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omnibus propriis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post haec verba schol. ad 324 (q. v.</w:t>
            </w: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 xml:space="preserve"> exhibent </w:t>
            </w:r>
            <w:r w:rsidRPr="00C91EE9">
              <w:rPr>
                <w:rFonts w:ascii="New Athena Unicode" w:eastAsia="Times New Roman" w:hAnsi="New Athena Unicode" w:cs="Calibri"/>
                <w:b/>
                <w:bCs/>
                <w:color w:val="000000"/>
                <w:sz w:val="22"/>
                <w:szCs w:val="22"/>
              </w:rPr>
              <w:t>Σ</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et, altera descriptione</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b/>
                <w:bCs/>
                <w:color w:val="000000"/>
                <w:sz w:val="22"/>
                <w:szCs w:val="22"/>
              </w:rPr>
              <w:t>F</w:t>
            </w:r>
            <w:r w:rsidRPr="00C91EE9">
              <w:rPr>
                <w:rFonts w:ascii="New Athena Unicode" w:eastAsia="Times New Roman" w:hAnsi="New Athena Unicode" w:cs="Calibri"/>
                <w:color w:val="000000"/>
                <w:sz w:val="22"/>
                <w:szCs w:val="22"/>
              </w:rPr>
              <w:t>)</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325</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tunc primum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tum primum 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 est</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i/>
                <w:iCs/>
                <w:color w:val="000000"/>
                <w:sz w:val="22"/>
                <w:szCs w:val="22"/>
              </w:rPr>
              <w:t>Eh3</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id est</w:t>
            </w:r>
            <w:r w:rsidRPr="00C91EE9">
              <w:rPr>
                <w:rFonts w:ascii="New Athena Unicode" w:eastAsia="Times New Roman" w:hAnsi="New Athena Unicode" w:cs="Calibri"/>
                <w:i/>
                <w:iCs/>
                <w:color w:val="000000"/>
                <w:sz w:val="22"/>
                <w:szCs w:val="22"/>
              </w:rPr>
              <w:t>(1)</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Y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fort.; sub ras</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deest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Γ</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2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326</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hoc loco </w:t>
            </w:r>
            <w:r w:rsidRPr="00C91EE9">
              <w:rPr>
                <w:rFonts w:ascii="Times New Roman" w:eastAsia="Times New Roman" w:hAnsi="Times New Roman" w:cs="Times New Roman"/>
                <w:color w:val="000000"/>
              </w:rPr>
              <w:t>‘</w:t>
            </w:r>
            <w:r w:rsidRPr="00C91EE9">
              <w:rPr>
                <w:rFonts w:ascii="Arial" w:eastAsia="Times New Roman" w:hAnsi="Arial" w:cs="Arial"/>
                <w:color w:val="000000"/>
              </w:rPr>
              <w:t>oblitus</w:t>
            </w:r>
            <w:r w:rsidRPr="00C91EE9">
              <w:rPr>
                <w:rFonts w:ascii="Times New Roman" w:eastAsia="Times New Roman" w:hAnsi="Times New Roman" w:cs="Times New Roman"/>
                <w:color w:val="000000"/>
              </w:rPr>
              <w:t>’: </w:t>
            </w:r>
            <w:r w:rsidRPr="00C91EE9">
              <w:rPr>
                <w:rFonts w:ascii="Arial" w:eastAsia="Times New Roman" w:hAnsi="Arial" w:cs="Arial"/>
                <w:color w:val="000000"/>
              </w:rPr>
              <w:t>aliter (1.350) </w:t>
            </w:r>
            <w:r w:rsidRPr="00C91EE9">
              <w:rPr>
                <w:rFonts w:ascii="Arial" w:eastAsia="Times New Roman" w:hAnsi="Arial" w:cs="Arial"/>
                <w:i/>
                <w:iCs/>
                <w:color w:val="000000"/>
              </w:rPr>
              <w:t>securus</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v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hoc loco oblitus hoc loco securus oblitus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v</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oblitus in hoc loco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hoc loco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hoc loco*</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p>
        </w:tc>
        <w:tc>
          <w:tcPr>
            <w:tcW w:w="19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0"/>
                <w:szCs w:val="20"/>
              </w:rPr>
            </w:pPr>
            <w:r w:rsidRPr="00C91EE9">
              <w:rPr>
                <w:rFonts w:ascii="New Athena Unicode" w:eastAsia="Times New Roman" w:hAnsi="New Athena Unicode" w:cs="Calibri"/>
                <w:color w:val="000000"/>
                <w:sz w:val="20"/>
                <w:szCs w:val="20"/>
              </w:rPr>
              <w:t>(</w:t>
            </w:r>
            <w:r w:rsidRPr="00C91EE9">
              <w:rPr>
                <w:rFonts w:ascii="New Athena Unicode" w:eastAsia="Times New Roman" w:hAnsi="New Athena Unicode" w:cs="Calibri"/>
                <w:i/>
                <w:iCs/>
                <w:color w:val="000000"/>
                <w:sz w:val="20"/>
                <w:szCs w:val="20"/>
              </w:rPr>
              <w:t xml:space="preserve">lacun. post </w:t>
            </w:r>
            <w:r w:rsidRPr="00C91EE9">
              <w:rPr>
                <w:rFonts w:ascii="New Athena Unicode" w:eastAsia="Times New Roman" w:hAnsi="New Athena Unicode" w:cs="Calibri"/>
                <w:color w:val="000000"/>
                <w:sz w:val="20"/>
                <w:szCs w:val="20"/>
              </w:rPr>
              <w:t xml:space="preserve">vicem </w:t>
            </w:r>
            <w:r w:rsidRPr="00C91EE9">
              <w:rPr>
                <w:rFonts w:ascii="New Athena Unicode" w:eastAsia="Times New Roman" w:hAnsi="New Athena Unicode" w:cs="Calibri"/>
                <w:i/>
                <w:iCs/>
                <w:color w:val="000000"/>
                <w:sz w:val="20"/>
                <w:szCs w:val="20"/>
              </w:rPr>
              <w:t>statut., ut v id.</w:t>
            </w:r>
            <w:r w:rsidRPr="00C91EE9">
              <w:rPr>
                <w:rFonts w:ascii="New Athena Unicode" w:eastAsia="Times New Roman" w:hAnsi="New Athena Unicode" w:cs="Calibri"/>
                <w:color w:val="000000"/>
                <w:sz w:val="20"/>
                <w:szCs w:val="20"/>
              </w:rPr>
              <w:t>)</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contra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habeto</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Σ </w:t>
            </w:r>
            <w:r w:rsidRPr="00C91EE9">
              <w:rPr>
                <w:rFonts w:ascii="New Athena Unicode" w:eastAsia="Times New Roman" w:hAnsi="New Athena Unicode" w:cs="Calibri"/>
                <w:i/>
                <w:iCs/>
                <w:color w:val="000000"/>
                <w:sz w:val="22"/>
                <w:szCs w:val="22"/>
              </w:rPr>
              <w:t xml:space="preserve">Pah2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abeto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Fh2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abeo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habeato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O </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habeat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color w:val="000000"/>
              </w:rPr>
            </w:pPr>
            <w:r w:rsidRPr="00C91EE9">
              <w:rPr>
                <w:rFonts w:ascii="Times New Roman" w:eastAsia="Times New Roman" w:hAnsi="Times New Roman" w:cs="Times New Roman"/>
                <w:color w:val="000000"/>
              </w:rPr>
              <w:t> </w:t>
            </w:r>
            <w:r w:rsidRPr="00C91EE9">
              <w:rPr>
                <w:rFonts w:ascii="Arial" w:eastAsia="Times New Roman" w:hAnsi="Arial" w:cs="Arial"/>
                <w:color w:val="000000"/>
              </w:rPr>
              <w:t>licet illic possit accipi </w:t>
            </w:r>
            <w:r w:rsidRPr="00C91EE9">
              <w:rPr>
                <w:rFonts w:ascii="Times New Roman" w:eastAsia="Times New Roman" w:hAnsi="Times New Roman" w:cs="Times New Roman"/>
                <w:color w:val="000000"/>
              </w:rPr>
              <w:t>‘</w:t>
            </w:r>
            <w:r w:rsidRPr="00C91EE9">
              <w:rPr>
                <w:rFonts w:ascii="Arial" w:eastAsia="Times New Roman" w:hAnsi="Arial" w:cs="Arial"/>
                <w:color w:val="000000"/>
              </w:rPr>
              <w:t>socer arma Latinus habeat</w:t>
            </w:r>
            <w:r w:rsidRPr="00C91EE9">
              <w:rPr>
                <w:rFonts w:ascii="Times New Roman" w:eastAsia="Times New Roman" w:hAnsi="Times New Roman" w:cs="Times New Roman"/>
                <w:color w:val="000000"/>
              </w:rPr>
              <w: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i/>
                <w:iCs/>
                <w:color w:val="000000"/>
                <w:sz w:val="22"/>
                <w:szCs w:val="22"/>
              </w:rPr>
              <w:t xml:space="preserve">Pah2 </w:t>
            </w:r>
            <w:r w:rsidRPr="00C91EE9">
              <w:rPr>
                <w:rFonts w:ascii="New Athena Unicode" w:eastAsia="Times New Roman" w:hAnsi="New Athena Unicode" w:cs="Calibri"/>
                <w:color w:val="000000"/>
                <w:sz w:val="22"/>
                <w:szCs w:val="22"/>
              </w:rPr>
              <w:t>γ</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Pa </w:t>
            </w:r>
            <w:r w:rsidRPr="00C91EE9">
              <w:rPr>
                <w:rFonts w:ascii="New Athena Unicode" w:eastAsia="Times New Roman" w:hAnsi="New Athena Unicode" w:cs="Calibri"/>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nam</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i/>
                <w:iCs/>
                <w:color w:val="000000"/>
                <w:sz w:val="22"/>
                <w:szCs w:val="22"/>
              </w:rPr>
              <w:t>E Y Pbh2</w:t>
            </w:r>
            <w:r w:rsidRPr="00C91EE9">
              <w:rPr>
                <w:rFonts w:ascii="Calibri" w:eastAsia="Times New Roman" w:hAnsi="Calibri" w:cs="Calibri"/>
                <w:i/>
                <w:iCs/>
                <w:color w:val="000000"/>
                <w:sz w:val="22"/>
                <w:szCs w:val="22"/>
              </w:rPr>
              <w:t xml:space="preserve"> </w:t>
            </w:r>
            <w:r w:rsidRPr="00C91EE9">
              <w:rPr>
                <w:rFonts w:ascii="New Athena Unicode" w:eastAsia="Times New Roman" w:hAnsi="New Athena Unicode" w:cs="Calibri"/>
                <w:i/>
                <w:iCs/>
                <w:color w:val="000000"/>
                <w:sz w:val="22"/>
                <w:szCs w:val="22"/>
              </w:rPr>
              <w:t xml:space="preserve">W U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non</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Pb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habeto</w:t>
            </w:r>
            <w:r w:rsidRPr="00C91EE9">
              <w:rPr>
                <w:rFonts w:ascii="New Athena Unicode" w:eastAsia="Times New Roman" w:hAnsi="New Athena Unicode" w:cs="Calibri"/>
                <w:i/>
                <w:iCs/>
                <w:color w:val="000000"/>
                <w:sz w:val="22"/>
                <w:szCs w:val="22"/>
              </w:rPr>
              <w:t>(2)</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U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9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secunda et tertia persona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Δ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secundae et tertiae personae</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Γ</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ex his verbis recipit J </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tamen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tunc</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Q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20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etiam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etiam et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color w:val="000000"/>
              </w:rPr>
            </w:pPr>
            <w:r w:rsidRPr="00C91EE9">
              <w:rPr>
                <w:rFonts w:ascii="New Athena Unicode" w:eastAsia="Times New Roman" w:hAnsi="New Athena Unicode" w:cs="Calibri"/>
                <w:color w:val="000000"/>
              </w:rPr>
              <w:t xml:space="preserve">et </w:t>
            </w:r>
            <w:r w:rsidRPr="00C91EE9">
              <w:rPr>
                <w:rFonts w:ascii="New Athena Unicode" w:eastAsia="Times New Roman" w:hAnsi="New Athena Unicode" w:cs="Calibri"/>
                <w:i/>
                <w:iCs/>
                <w:color w:val="000000"/>
              </w:rPr>
              <w:t>tantum fort. scripsit Compilator (cf. ad 316 etiam)</w:t>
            </w:r>
          </w:p>
        </w:tc>
        <w:tc>
          <w:tcPr>
            <w:tcW w:w="191" w:type="dxa"/>
            <w:tcBorders>
              <w:top w:val="nil"/>
              <w:left w:val="nil"/>
              <w:bottom w:val="nil"/>
              <w:right w:val="nil"/>
            </w:tcBorders>
            <w:shd w:val="clear" w:color="auto" w:fill="auto"/>
            <w:noWrap/>
            <w:vAlign w:val="center"/>
            <w:hideMark/>
          </w:tcPr>
          <w:p w:rsidR="00C91EE9" w:rsidRPr="00C91EE9" w:rsidRDefault="00C91EE9" w:rsidP="00C91EE9">
            <w:pPr>
              <w:rPr>
                <w:rFonts w:ascii="New Athena Unicode" w:eastAsia="Times New Roman" w:hAnsi="New Athena Unicode" w:cs="Calibri"/>
                <w:color w:val="00000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center"/>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2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327</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posuit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legimus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i/>
                <w:iCs/>
                <w:color w:val="000000"/>
                <w:sz w:val="22"/>
                <w:szCs w:val="22"/>
              </w:rPr>
              <w:t xml:space="preserve">recte si </w:t>
            </w:r>
            <w:r w:rsidRPr="00C91EE9">
              <w:rPr>
                <w:rFonts w:ascii="New Athena Unicode" w:eastAsia="Times New Roman" w:hAnsi="New Athena Unicode" w:cs="Calibri"/>
                <w:b/>
                <w:bCs/>
                <w:color w:val="000000"/>
                <w:sz w:val="22"/>
                <w:szCs w:val="22"/>
              </w:rPr>
              <w:t xml:space="preserve">DS </w:t>
            </w:r>
            <w:r w:rsidRPr="00C91EE9">
              <w:rPr>
                <w:rFonts w:ascii="New Athena Unicode" w:eastAsia="Times New Roman" w:hAnsi="New Athena Unicode" w:cs="Calibri"/>
                <w:i/>
                <w:iCs/>
                <w:color w:val="000000"/>
                <w:sz w:val="22"/>
                <w:szCs w:val="22"/>
              </w:rPr>
              <w:t xml:space="preserve">vis </w:t>
            </w:r>
            <w:r w:rsidRPr="00C91EE9">
              <w:rPr>
                <w:rFonts w:ascii="New Athena Unicode" w:eastAsia="Times New Roman" w:hAnsi="New Athena Unicode" w:cs="Calibri"/>
                <w:color w:val="000000"/>
                <w:sz w:val="22"/>
                <w:szCs w:val="22"/>
              </w:rPr>
              <w:t xml:space="preserve">posuerunt </w:t>
            </w:r>
            <w:r w:rsidRPr="00C91EE9">
              <w:rPr>
                <w:rFonts w:ascii="New Athena Unicode" w:eastAsia="Times New Roman" w:hAnsi="New Athena Unicode" w:cs="Calibri"/>
                <w:i/>
                <w:iCs/>
                <w:color w:val="000000"/>
                <w:sz w:val="22"/>
                <w:szCs w:val="22"/>
              </w:rPr>
              <w:t xml:space="preserve">U </w:t>
            </w:r>
            <w:r w:rsidRPr="00C91EE9">
              <w:rPr>
                <w:rFonts w:ascii="New Athena Unicode" w:eastAsia="Times New Roman" w:hAnsi="New Athena Unicode" w:cs="Calibri"/>
                <w:color w:val="000000"/>
                <w:sz w:val="22"/>
                <w:szCs w:val="22"/>
              </w:rPr>
              <w:t>)</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328</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unanimiter</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unianimiter</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26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septem nvmero hoc est pro ‘septem’; et deest ‘quia’: veteres enim ita enuntiabant: Lucilius in quarto (166) hi prae se portant ingentes munere pisces triginta numero. an potius proprie? credibile est enim ut saepius iecerint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haec confudisse uidetur Compilator: nam </w:t>
            </w:r>
            <w:r w:rsidRPr="00C91EE9">
              <w:rPr>
                <w:rFonts w:ascii="New Athena Unicode" w:eastAsia="Times New Roman" w:hAnsi="New Athena Unicode" w:cs="Calibri"/>
                <w:color w:val="000000"/>
                <w:sz w:val="22"/>
                <w:szCs w:val="22"/>
              </w:rPr>
              <w:t xml:space="preserve">hoc est pro ‘septem’ (cf. </w:t>
            </w:r>
            <w:r w:rsidRPr="00C91EE9">
              <w:rPr>
                <w:rFonts w:ascii="New Athena Unicode" w:eastAsia="Times New Roman" w:hAnsi="New Athena Unicode" w:cs="Calibri"/>
                <w:i/>
                <w:iCs/>
                <w:color w:val="000000"/>
                <w:sz w:val="22"/>
                <w:szCs w:val="22"/>
              </w:rPr>
              <w:t>Serv.</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i/>
                <w:iCs/>
                <w:color w:val="000000"/>
                <w:sz w:val="22"/>
                <w:szCs w:val="22"/>
              </w:rPr>
              <w:t xml:space="preserve">et </w:t>
            </w:r>
            <w:r w:rsidRPr="00C91EE9">
              <w:rPr>
                <w:rFonts w:ascii="New Athena Unicode" w:eastAsia="Times New Roman" w:hAnsi="New Athena Unicode" w:cs="Calibri"/>
                <w:color w:val="000000"/>
                <w:sz w:val="22"/>
                <w:szCs w:val="22"/>
              </w:rPr>
              <w:t xml:space="preserve">an potius...iecerint </w:t>
            </w:r>
            <w:r w:rsidRPr="00C91EE9">
              <w:rPr>
                <w:rFonts w:ascii="New Athena Unicode" w:eastAsia="Times New Roman" w:hAnsi="New Athena Unicode" w:cs="Calibri"/>
                <w:i/>
                <w:iCs/>
                <w:color w:val="000000"/>
                <w:sz w:val="22"/>
                <w:szCs w:val="22"/>
              </w:rPr>
              <w:t xml:space="preserve">ad lemma </w:t>
            </w:r>
            <w:r w:rsidRPr="00C91EE9">
              <w:rPr>
                <w:rFonts w:ascii="New Athena Unicode" w:eastAsia="Times New Roman" w:hAnsi="New Athena Unicode" w:cs="Calibri"/>
                <w:color w:val="000000"/>
                <w:sz w:val="22"/>
                <w:szCs w:val="22"/>
              </w:rPr>
              <w:t xml:space="preserve">sEptEnA </w:t>
            </w:r>
            <w:r w:rsidRPr="00C91EE9">
              <w:rPr>
                <w:rFonts w:ascii="New Athena Unicode" w:eastAsia="Times New Roman" w:hAnsi="New Athena Unicode" w:cs="Calibri"/>
                <w:i/>
                <w:iCs/>
                <w:color w:val="000000"/>
                <w:sz w:val="22"/>
                <w:szCs w:val="22"/>
              </w:rPr>
              <w:t>pertinere debent</w:t>
            </w:r>
            <w:r w:rsidRPr="00C91EE9">
              <w:rPr>
                <w:rFonts w:ascii="New Athena Unicode" w:eastAsia="Times New Roman" w:hAnsi="New Athena Unicode" w:cs="Calibri"/>
                <w:color w:val="000000"/>
                <w:sz w:val="22"/>
                <w:szCs w:val="22"/>
              </w:rPr>
              <w:t xml:space="preserve">, et deest...numero </w:t>
            </w:r>
            <w:r w:rsidRPr="00C91EE9">
              <w:rPr>
                <w:rFonts w:ascii="New Athena Unicode" w:eastAsia="Times New Roman" w:hAnsi="New Athena Unicode" w:cs="Calibri"/>
                <w:i/>
                <w:iCs/>
                <w:color w:val="000000"/>
                <w:sz w:val="22"/>
                <w:szCs w:val="22"/>
              </w:rPr>
              <w:t xml:space="preserve">ad lemma </w:t>
            </w:r>
            <w:r w:rsidRPr="00C91EE9">
              <w:rPr>
                <w:rFonts w:ascii="New Athena Unicode" w:eastAsia="Times New Roman" w:hAnsi="New Athena Unicode" w:cs="Calibri"/>
                <w:color w:val="000000"/>
                <w:sz w:val="22"/>
                <w:szCs w:val="22"/>
              </w:rPr>
              <w:t>sEptEm nvmEro</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hi</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Com.</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bi</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jc w:val="both"/>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329</w:t>
            </w:r>
          </w:p>
        </w:tc>
        <w:tc>
          <w:tcPr>
            <w:tcW w:w="105"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ingentes</w:t>
            </w:r>
          </w:p>
        </w:tc>
        <w:tc>
          <w:tcPr>
            <w:tcW w:w="113"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Com.</w:t>
            </w:r>
          </w:p>
        </w:tc>
        <w:tc>
          <w:tcPr>
            <w:tcW w:w="963"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mihi gentes</w:t>
            </w:r>
          </w:p>
        </w:tc>
        <w:tc>
          <w:tcPr>
            <w:tcW w:w="106"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mi ingentes</w:t>
            </w:r>
          </w:p>
        </w:tc>
        <w:tc>
          <w:tcPr>
            <w:tcW w:w="106"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color w:val="000000"/>
                <w:sz w:val="22"/>
                <w:szCs w:val="22"/>
              </w:rPr>
            </w:pPr>
          </w:p>
        </w:tc>
        <w:tc>
          <w:tcPr>
            <w:tcW w:w="106"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Mueller </w:t>
            </w:r>
          </w:p>
        </w:tc>
        <w:tc>
          <w:tcPr>
            <w:tcW w:w="415" w:type="dxa"/>
            <w:tcBorders>
              <w:top w:val="nil"/>
              <w:left w:val="nil"/>
              <w:bottom w:val="nil"/>
              <w:right w:val="nil"/>
            </w:tcBorders>
            <w:shd w:val="clear" w:color="auto" w:fill="auto"/>
            <w:vAlign w:val="bottom"/>
            <w:hideMark/>
          </w:tcPr>
          <w:p w:rsidR="00C91EE9" w:rsidRPr="00C91EE9" w:rsidRDefault="00C91EE9" w:rsidP="00C91EE9">
            <w:pPr>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(1872, 25 in app.</w:t>
            </w:r>
            <w:r w:rsidRPr="00C91EE9">
              <w:rPr>
                <w:rFonts w:ascii="New Athena Unicode" w:eastAsia="Times New Roman" w:hAnsi="New Athena Unicode" w:cs="Calibri"/>
                <w:color w:val="000000"/>
                <w:sz w:val="22"/>
                <w:szCs w:val="22"/>
              </w:rPr>
              <w:t>)</w:t>
            </w: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iecerint</w:t>
            </w:r>
          </w:p>
        </w:tc>
        <w:tc>
          <w:tcPr>
            <w:tcW w:w="11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963"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iacerint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more suo pro </w:t>
            </w:r>
            <w:r w:rsidRPr="00C91EE9">
              <w:rPr>
                <w:rFonts w:ascii="Times New Roman" w:eastAsia="Times New Roman" w:hAnsi="Times New Roman" w:cs="Times New Roman"/>
                <w:color w:val="000000"/>
              </w:rPr>
              <w:t>‘</w:t>
            </w:r>
            <w:r w:rsidRPr="00C91EE9">
              <w:rPr>
                <w:rFonts w:ascii="Arial" w:eastAsia="Times New Roman" w:hAnsi="Arial" w:cs="Arial"/>
                <w:color w:val="000000"/>
              </w:rPr>
              <w:t>septem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pro septem more suo</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w:t>
            </w:r>
            <w:r w:rsidRPr="00C91EE9">
              <w:rPr>
                <w:rFonts w:ascii="New Athena Unicode" w:eastAsia="Times New Roman" w:hAnsi="New Athena Unicode" w:cs="Calibri"/>
                <w:b/>
                <w:bCs/>
                <w:color w:val="000000"/>
                <w:sz w:val="22"/>
                <w:szCs w:val="22"/>
              </w:rPr>
              <w:t>DS</w:t>
            </w:r>
            <w:r w:rsidRPr="00C91EE9">
              <w:rPr>
                <w:rFonts w:ascii="New Athena Unicode" w:eastAsia="Times New Roman" w:hAnsi="New Athena Unicode" w:cs="Calibri"/>
                <w:color w:val="000000"/>
                <w:sz w:val="22"/>
                <w:szCs w:val="22"/>
              </w:rPr>
              <w:t xml:space="preserve">) </w:t>
            </w: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329</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bina</w:t>
            </w:r>
            <w:r w:rsidRPr="00C91EE9">
              <w:rPr>
                <w:rFonts w:ascii="New Athena Unicode" w:eastAsia="Times New Roman" w:hAnsi="New Athena Unicode" w:cs="Calibri"/>
                <w:i/>
                <w:iCs/>
                <w:color w:val="000000"/>
                <w:sz w:val="22"/>
                <w:szCs w:val="22"/>
              </w:rPr>
              <w:t>(1)</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una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330</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rPr>
            </w:pPr>
            <w:r w:rsidRPr="00C91EE9">
              <w:rPr>
                <w:rFonts w:ascii="Arial" w:eastAsia="Times New Roman" w:hAnsi="Arial" w:cs="Arial"/>
                <w:color w:val="000000"/>
              </w:rPr>
              <w:t>partim galea</w:t>
            </w:r>
            <w:r w:rsidRPr="00C91EE9">
              <w:rPr>
                <w:rFonts w:ascii="Times New Roman" w:eastAsia="Times New Roman" w:hAnsi="Times New Roman" w:cs="Times New Roman"/>
                <w:color w:val="000000"/>
              </w:rPr>
              <w:t> </w:t>
            </w:r>
            <w:r w:rsidRPr="00C91EE9">
              <w:rPr>
                <w:rFonts w:ascii="Arial" w:eastAsia="Times New Roman" w:hAnsi="Arial" w:cs="Arial"/>
                <w:color w:val="000000"/>
              </w:rPr>
              <w:t>deest </w:t>
            </w:r>
            <w:r w:rsidRPr="00C91EE9">
              <w:rPr>
                <w:rFonts w:ascii="Times New Roman" w:eastAsia="Times New Roman" w:hAnsi="Times New Roman" w:cs="Times New Roman"/>
                <w:color w:val="000000"/>
              </w:rPr>
              <w:t>‘</w:t>
            </w:r>
            <w:r w:rsidRPr="00C91EE9">
              <w:rPr>
                <w:rFonts w:ascii="Arial" w:eastAsia="Times New Roman" w:hAnsi="Arial" w:cs="Arial"/>
                <w:color w:val="000000"/>
              </w:rPr>
              <w:t>quorum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(cf. T v)</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Dan</w:t>
            </w:r>
            <w:r w:rsidRPr="00C91EE9">
              <w:rPr>
                <w:rFonts w:ascii="New Athena Unicode" w:eastAsia="Times New Roman" w:hAnsi="New Athena Unicode" w:cs="Calibri"/>
                <w:color w:val="000000"/>
                <w:sz w:val="22"/>
                <w:szCs w:val="22"/>
              </w:rPr>
              <w:t>.</w:t>
            </w:r>
          </w:p>
        </w:tc>
        <w:tc>
          <w:tcPr>
            <w:tcW w:w="1020"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stringEntiA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quidam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quidem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enfaticoteron</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enfaticos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8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alii</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ergo stringentia nudantia ac per hoc vulnerantia. alii accipiunt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cf. v </w:t>
            </w:r>
          </w:p>
        </w:tc>
        <w:tc>
          <w:tcPr>
            <w:tcW w:w="191"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pro</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4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accipiunt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Fh2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acopiunt</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hoc loco 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T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128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habuerant</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F T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96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(cf. </w:t>
            </w:r>
            <w:r w:rsidRPr="00C91EE9">
              <w:rPr>
                <w:rFonts w:ascii="New Athena Unicode" w:eastAsia="Times New Roman" w:hAnsi="New Athena Unicode" w:cs="Calibri"/>
                <w:b/>
                <w:bCs/>
                <w:color w:val="000000"/>
                <w:sz w:val="22"/>
                <w:szCs w:val="22"/>
              </w:rPr>
              <w:t xml:space="preserve">D </w:t>
            </w:r>
            <w:r w:rsidRPr="00C91EE9">
              <w:rPr>
                <w:rFonts w:ascii="New Athena Unicode" w:eastAsia="Times New Roman" w:hAnsi="New Athena Unicode" w:cs="Calibri"/>
                <w:i/>
                <w:iCs/>
                <w:color w:val="000000"/>
                <w:sz w:val="22"/>
                <w:szCs w:val="22"/>
              </w:rPr>
              <w:t>ad A. 2.35, Serv. ad A. 5.370, et alibi</w:t>
            </w:r>
            <w:r w:rsidRPr="00C91EE9">
              <w:rPr>
                <w:rFonts w:ascii="New Athena Unicode" w:eastAsia="Times New Roman" w:hAnsi="New Athena Unicode" w:cs="Calibri"/>
                <w:color w:val="000000"/>
                <w:sz w:val="22"/>
                <w:szCs w:val="22"/>
              </w:rPr>
              <w:t>)</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35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ante dictorum</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 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om.</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i/>
                <w:iCs/>
                <w:color w:val="000000"/>
                <w:sz w:val="22"/>
                <w:szCs w:val="22"/>
              </w:rPr>
            </w:pPr>
            <w:r w:rsidRPr="00C91EE9">
              <w:rPr>
                <w:rFonts w:ascii="New Athena Unicode" w:eastAsia="Times New Roman" w:hAnsi="New Athena Unicode" w:cs="Calibri"/>
                <w:i/>
                <w:iCs/>
                <w:color w:val="000000"/>
                <w:sz w:val="22"/>
                <w:szCs w:val="22"/>
              </w:rPr>
              <w:t xml:space="preserve">N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i/>
                <w:i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32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numina</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Δ </w:t>
            </w:r>
            <w:r w:rsidRPr="00C91EE9">
              <w:rPr>
                <w:rFonts w:ascii="New Athena Unicode" w:eastAsia="Times New Roman" w:hAnsi="New Athena Unicode" w:cs="Calibri"/>
                <w:color w:val="000000"/>
                <w:sz w:val="22"/>
                <w:szCs w:val="22"/>
              </w:rPr>
              <w:t xml:space="preserve">γ </w:t>
            </w:r>
            <w:r w:rsidRPr="00C91EE9">
              <w:rPr>
                <w:rFonts w:ascii="New Athena Unicode" w:eastAsia="Times New Roman" w:hAnsi="New Athena Unicode" w:cs="Calibri"/>
                <w:i/>
                <w:iCs/>
                <w:color w:val="000000"/>
                <w:sz w:val="22"/>
                <w:szCs w:val="22"/>
              </w:rPr>
              <w:t xml:space="preserve">W </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nomina</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 xml:space="preserve">F </w:t>
            </w:r>
            <w:r w:rsidRPr="00C91EE9">
              <w:rPr>
                <w:rFonts w:ascii="New Athena Unicode" w:eastAsia="Times New Roman" w:hAnsi="New Athena Unicode" w:cs="Calibri"/>
                <w:i/>
                <w:iCs/>
                <w:color w:val="000000"/>
                <w:sz w:val="22"/>
                <w:szCs w:val="22"/>
              </w:rPr>
              <w:t xml:space="preserve">N U </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r w:rsidR="00C91EE9" w:rsidRPr="00C91EE9" w:rsidTr="00C91EE9">
        <w:trPr>
          <w:trHeight w:val="600"/>
        </w:trPr>
        <w:tc>
          <w:tcPr>
            <w:tcW w:w="102"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331</w:t>
            </w:r>
          </w:p>
        </w:tc>
        <w:tc>
          <w:tcPr>
            <w:tcW w:w="105"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color w:val="000000"/>
                <w:sz w:val="22"/>
                <w:szCs w:val="22"/>
              </w:rPr>
            </w:pPr>
          </w:p>
        </w:tc>
        <w:tc>
          <w:tcPr>
            <w:tcW w:w="1854" w:type="dxa"/>
            <w:tcBorders>
              <w:top w:val="nil"/>
              <w:left w:val="nil"/>
              <w:bottom w:val="nil"/>
              <w:right w:val="nil"/>
            </w:tcBorders>
            <w:shd w:val="clear" w:color="auto" w:fill="auto"/>
            <w:noWrap/>
            <w:vAlign w:val="bottom"/>
            <w:hideMark/>
          </w:tcPr>
          <w:p w:rsidR="00C91EE9" w:rsidRPr="00C91EE9" w:rsidRDefault="00C91EE9" w:rsidP="00C91EE9">
            <w:pPr>
              <w:rPr>
                <w:rFonts w:ascii="Arial" w:eastAsia="Times New Roman" w:hAnsi="Arial" w:cs="Arial"/>
                <w:color w:val="000000"/>
                <w:sz w:val="20"/>
                <w:szCs w:val="20"/>
              </w:rPr>
            </w:pPr>
            <w:r w:rsidRPr="00C91EE9">
              <w:rPr>
                <w:rFonts w:ascii="Arial" w:eastAsia="Times New Roman" w:hAnsi="Arial" w:cs="Arial"/>
                <w:color w:val="000000"/>
                <w:sz w:val="20"/>
                <w:szCs w:val="20"/>
              </w:rPr>
              <w:t>deos hortatum esse</w:t>
            </w:r>
          </w:p>
        </w:tc>
        <w:tc>
          <w:tcPr>
            <w:tcW w:w="11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Σ</w:t>
            </w:r>
          </w:p>
        </w:tc>
        <w:tc>
          <w:tcPr>
            <w:tcW w:w="154"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96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3"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color w:val="000000"/>
                <w:sz w:val="22"/>
                <w:szCs w:val="22"/>
              </w:rPr>
            </w:pPr>
            <w:r w:rsidRPr="00C91EE9">
              <w:rPr>
                <w:rFonts w:ascii="New Athena Unicode" w:eastAsia="Times New Roman" w:hAnsi="New Athena Unicode" w:cs="Calibri"/>
                <w:color w:val="000000"/>
                <w:sz w:val="22"/>
                <w:szCs w:val="22"/>
              </w:rPr>
              <w:t>ortatum esse deos</w:t>
            </w:r>
          </w:p>
        </w:tc>
        <w:tc>
          <w:tcPr>
            <w:tcW w:w="106" w:type="dxa"/>
            <w:tcBorders>
              <w:top w:val="nil"/>
              <w:left w:val="nil"/>
              <w:bottom w:val="nil"/>
              <w:right w:val="nil"/>
            </w:tcBorders>
            <w:shd w:val="clear" w:color="auto" w:fill="auto"/>
            <w:noWrap/>
            <w:vAlign w:val="center"/>
            <w:hideMark/>
          </w:tcPr>
          <w:p w:rsidR="00C91EE9" w:rsidRPr="00C91EE9" w:rsidRDefault="00C91EE9" w:rsidP="00C91EE9">
            <w:pPr>
              <w:jc w:val="both"/>
              <w:rPr>
                <w:rFonts w:ascii="New Athena Unicode" w:eastAsia="Times New Roman" w:hAnsi="New Athena Unicode" w:cs="Calibri"/>
                <w:b/>
                <w:bCs/>
                <w:color w:val="000000"/>
                <w:sz w:val="22"/>
                <w:szCs w:val="22"/>
              </w:rPr>
            </w:pPr>
            <w:r w:rsidRPr="00C91EE9">
              <w:rPr>
                <w:rFonts w:ascii="New Athena Unicode" w:eastAsia="Times New Roman" w:hAnsi="New Athena Unicode" w:cs="Calibri"/>
                <w:b/>
                <w:bCs/>
                <w:color w:val="000000"/>
                <w:sz w:val="22"/>
                <w:szCs w:val="22"/>
              </w:rPr>
              <w:t>F</w:t>
            </w:r>
          </w:p>
        </w:tc>
        <w:tc>
          <w:tcPr>
            <w:tcW w:w="106" w:type="dxa"/>
            <w:tcBorders>
              <w:top w:val="nil"/>
              <w:left w:val="nil"/>
              <w:bottom w:val="nil"/>
              <w:right w:val="nil"/>
            </w:tcBorders>
            <w:shd w:val="clear" w:color="auto" w:fill="auto"/>
            <w:noWrap/>
            <w:vAlign w:val="bottom"/>
            <w:hideMark/>
          </w:tcPr>
          <w:p w:rsidR="00C91EE9" w:rsidRPr="00C91EE9" w:rsidRDefault="00C91EE9" w:rsidP="00C91EE9">
            <w:pPr>
              <w:jc w:val="both"/>
              <w:rPr>
                <w:rFonts w:ascii="New Athena Unicode" w:eastAsia="Times New Roman" w:hAnsi="New Athena Unicode" w:cs="Calibri"/>
                <w:b/>
                <w:bCs/>
                <w:color w:val="000000"/>
                <w:sz w:val="22"/>
                <w:szCs w:val="22"/>
              </w:rPr>
            </w:pPr>
          </w:p>
        </w:tc>
        <w:tc>
          <w:tcPr>
            <w:tcW w:w="1020"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1"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41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3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777"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55"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93"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c>
          <w:tcPr>
            <w:tcW w:w="106" w:type="dxa"/>
            <w:tcBorders>
              <w:top w:val="nil"/>
              <w:left w:val="nil"/>
              <w:bottom w:val="nil"/>
              <w:right w:val="nil"/>
            </w:tcBorders>
            <w:shd w:val="clear" w:color="auto" w:fill="auto"/>
            <w:noWrap/>
            <w:vAlign w:val="bottom"/>
            <w:hideMark/>
          </w:tcPr>
          <w:p w:rsidR="00C91EE9" w:rsidRPr="00C91EE9" w:rsidRDefault="00C91EE9" w:rsidP="00C91EE9">
            <w:pPr>
              <w:rPr>
                <w:rFonts w:ascii="Times New Roman" w:eastAsia="Times New Roman" w:hAnsi="Times New Roman" w:cs="Times New Roman"/>
                <w:sz w:val="20"/>
                <w:szCs w:val="20"/>
              </w:rPr>
            </w:pPr>
          </w:p>
        </w:tc>
      </w:tr>
    </w:tbl>
    <w:p w:rsidR="00FB7ADC" w:rsidRDefault="00FB7ADC">
      <w:bookmarkStart w:id="0" w:name="_GoBack"/>
      <w:bookmarkEnd w:id="0"/>
    </w:p>
    <w:sectPr w:rsidR="00FB7ADC"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ew Athena Unicode">
    <w:altName w:val="Cambria"/>
    <w:panose1 w:val="020B0604020202020204"/>
    <w:charset w:val="00"/>
    <w:family w:val="roman"/>
    <w:notTrueType/>
    <w:pitch w:val="default"/>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EE9"/>
    <w:rsid w:val="000D096D"/>
    <w:rsid w:val="002E2EF2"/>
    <w:rsid w:val="00C91EE9"/>
    <w:rsid w:val="00FB7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BB3D6"/>
  <w14:defaultImageDpi w14:val="32767"/>
  <w15:chartTrackingRefBased/>
  <w15:docId w15:val="{E8D1390F-F8E3-8041-98A8-FE7291CDC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1EE9"/>
    <w:rPr>
      <w:color w:val="0563C1"/>
      <w:u w:val="single"/>
    </w:rPr>
  </w:style>
  <w:style w:type="character" w:styleId="FollowedHyperlink">
    <w:name w:val="FollowedHyperlink"/>
    <w:basedOn w:val="DefaultParagraphFont"/>
    <w:uiPriority w:val="99"/>
    <w:semiHidden/>
    <w:unhideWhenUsed/>
    <w:rsid w:val="00C91EE9"/>
    <w:rPr>
      <w:color w:val="954F72"/>
      <w:u w:val="single"/>
    </w:rPr>
  </w:style>
  <w:style w:type="paragraph" w:customStyle="1" w:styleId="msonormal0">
    <w:name w:val="msonormal"/>
    <w:basedOn w:val="Normal"/>
    <w:rsid w:val="00C91EE9"/>
    <w:pPr>
      <w:spacing w:before="100" w:beforeAutospacing="1" w:after="100" w:afterAutospacing="1"/>
    </w:pPr>
    <w:rPr>
      <w:rFonts w:ascii="Times New Roman" w:eastAsia="Times New Roman" w:hAnsi="Times New Roman" w:cs="Times New Roman"/>
    </w:rPr>
  </w:style>
  <w:style w:type="paragraph" w:customStyle="1" w:styleId="font5">
    <w:name w:val="font5"/>
    <w:basedOn w:val="Normal"/>
    <w:rsid w:val="00C91EE9"/>
    <w:pPr>
      <w:spacing w:before="100" w:beforeAutospacing="1" w:after="100" w:afterAutospacing="1"/>
    </w:pPr>
    <w:rPr>
      <w:rFonts w:ascii="New Athena Unicode" w:eastAsia="Times New Roman" w:hAnsi="New Athena Unicode" w:cs="Times New Roman"/>
      <w:b/>
      <w:bCs/>
      <w:color w:val="000000"/>
      <w:sz w:val="22"/>
      <w:szCs w:val="22"/>
    </w:rPr>
  </w:style>
  <w:style w:type="paragraph" w:customStyle="1" w:styleId="font6">
    <w:name w:val="font6"/>
    <w:basedOn w:val="Normal"/>
    <w:rsid w:val="00C91EE9"/>
    <w:pPr>
      <w:spacing w:before="100" w:beforeAutospacing="1" w:after="100" w:afterAutospacing="1"/>
    </w:pPr>
    <w:rPr>
      <w:rFonts w:ascii="New Athena Unicode" w:eastAsia="Times New Roman" w:hAnsi="New Athena Unicode" w:cs="Times New Roman"/>
      <w:color w:val="000000"/>
      <w:sz w:val="22"/>
      <w:szCs w:val="22"/>
    </w:rPr>
  </w:style>
  <w:style w:type="paragraph" w:customStyle="1" w:styleId="font7">
    <w:name w:val="font7"/>
    <w:basedOn w:val="Normal"/>
    <w:rsid w:val="00C91EE9"/>
    <w:pPr>
      <w:spacing w:before="100" w:beforeAutospacing="1" w:after="100" w:afterAutospacing="1"/>
    </w:pPr>
    <w:rPr>
      <w:rFonts w:ascii="New Athena Unicode" w:eastAsia="Times New Roman" w:hAnsi="New Athena Unicode" w:cs="Times New Roman"/>
      <w:i/>
      <w:iCs/>
      <w:color w:val="000000"/>
      <w:sz w:val="22"/>
      <w:szCs w:val="22"/>
    </w:rPr>
  </w:style>
  <w:style w:type="paragraph" w:customStyle="1" w:styleId="font8">
    <w:name w:val="font8"/>
    <w:basedOn w:val="Normal"/>
    <w:rsid w:val="00C91EE9"/>
    <w:pPr>
      <w:spacing w:before="100" w:beforeAutospacing="1" w:after="100" w:afterAutospacing="1"/>
    </w:pPr>
    <w:rPr>
      <w:rFonts w:ascii="Times" w:eastAsia="Times New Roman" w:hAnsi="Times" w:cs="Times New Roman"/>
      <w:i/>
      <w:iCs/>
      <w:color w:val="000000"/>
      <w:sz w:val="22"/>
      <w:szCs w:val="22"/>
    </w:rPr>
  </w:style>
  <w:style w:type="paragraph" w:customStyle="1" w:styleId="font9">
    <w:name w:val="font9"/>
    <w:basedOn w:val="Normal"/>
    <w:rsid w:val="00C91EE9"/>
    <w:pPr>
      <w:spacing w:before="100" w:beforeAutospacing="1" w:after="100" w:afterAutospacing="1"/>
    </w:pPr>
    <w:rPr>
      <w:rFonts w:ascii="Calibri" w:eastAsia="Times New Roman" w:hAnsi="Calibri" w:cs="Calibri"/>
      <w:i/>
      <w:iCs/>
      <w:color w:val="000000"/>
      <w:sz w:val="22"/>
      <w:szCs w:val="22"/>
    </w:rPr>
  </w:style>
  <w:style w:type="paragraph" w:customStyle="1" w:styleId="font10">
    <w:name w:val="font10"/>
    <w:basedOn w:val="Normal"/>
    <w:rsid w:val="00C91EE9"/>
    <w:pPr>
      <w:spacing w:before="100" w:beforeAutospacing="1" w:after="100" w:afterAutospacing="1"/>
    </w:pPr>
    <w:rPr>
      <w:rFonts w:ascii="New Athena Unicode" w:eastAsia="Times New Roman" w:hAnsi="New Athena Unicode" w:cs="Times New Roman"/>
      <w:i/>
      <w:iCs/>
      <w:color w:val="000000"/>
      <w:sz w:val="22"/>
      <w:szCs w:val="22"/>
    </w:rPr>
  </w:style>
  <w:style w:type="paragraph" w:customStyle="1" w:styleId="font11">
    <w:name w:val="font11"/>
    <w:basedOn w:val="Normal"/>
    <w:rsid w:val="00C91EE9"/>
    <w:pPr>
      <w:spacing w:before="100" w:beforeAutospacing="1" w:after="100" w:afterAutospacing="1"/>
    </w:pPr>
    <w:rPr>
      <w:rFonts w:ascii="New Athena Unicode" w:eastAsia="Times New Roman" w:hAnsi="New Athena Unicode" w:cs="Times New Roman"/>
      <w:color w:val="000000"/>
      <w:sz w:val="20"/>
      <w:szCs w:val="20"/>
    </w:rPr>
  </w:style>
  <w:style w:type="paragraph" w:customStyle="1" w:styleId="font12">
    <w:name w:val="font12"/>
    <w:basedOn w:val="Normal"/>
    <w:rsid w:val="00C91EE9"/>
    <w:pPr>
      <w:spacing w:before="100" w:beforeAutospacing="1" w:after="100" w:afterAutospacing="1"/>
    </w:pPr>
    <w:rPr>
      <w:rFonts w:ascii="New Athena Unicode" w:eastAsia="Times New Roman" w:hAnsi="New Athena Unicode" w:cs="Times New Roman"/>
      <w:i/>
      <w:iCs/>
      <w:color w:val="000000"/>
      <w:sz w:val="20"/>
      <w:szCs w:val="20"/>
    </w:rPr>
  </w:style>
  <w:style w:type="paragraph" w:customStyle="1" w:styleId="font13">
    <w:name w:val="font13"/>
    <w:basedOn w:val="Normal"/>
    <w:rsid w:val="00C91EE9"/>
    <w:pPr>
      <w:spacing w:before="100" w:beforeAutospacing="1" w:after="100" w:afterAutospacing="1"/>
    </w:pPr>
    <w:rPr>
      <w:rFonts w:ascii="New Athena Unicode" w:eastAsia="Times New Roman" w:hAnsi="New Athena Unicode" w:cs="Times New Roman"/>
      <w:color w:val="000000"/>
    </w:rPr>
  </w:style>
  <w:style w:type="paragraph" w:customStyle="1" w:styleId="font14">
    <w:name w:val="font14"/>
    <w:basedOn w:val="Normal"/>
    <w:rsid w:val="00C91EE9"/>
    <w:pPr>
      <w:spacing w:before="100" w:beforeAutospacing="1" w:after="100" w:afterAutospacing="1"/>
    </w:pPr>
    <w:rPr>
      <w:rFonts w:ascii="New Athena Unicode" w:eastAsia="Times New Roman" w:hAnsi="New Athena Unicode" w:cs="Times New Roman"/>
      <w:i/>
      <w:iCs/>
      <w:color w:val="000000"/>
    </w:rPr>
  </w:style>
  <w:style w:type="paragraph" w:customStyle="1" w:styleId="font15">
    <w:name w:val="font15"/>
    <w:basedOn w:val="Normal"/>
    <w:rsid w:val="00C91EE9"/>
    <w:pPr>
      <w:spacing w:before="100" w:beforeAutospacing="1" w:after="100" w:afterAutospacing="1"/>
    </w:pPr>
    <w:rPr>
      <w:rFonts w:ascii="Arial" w:eastAsia="Times New Roman" w:hAnsi="Arial" w:cs="Arial"/>
      <w:color w:val="000000"/>
    </w:rPr>
  </w:style>
  <w:style w:type="paragraph" w:customStyle="1" w:styleId="font16">
    <w:name w:val="font16"/>
    <w:basedOn w:val="Normal"/>
    <w:rsid w:val="00C91EE9"/>
    <w:pPr>
      <w:spacing w:before="100" w:beforeAutospacing="1" w:after="100" w:afterAutospacing="1"/>
    </w:pPr>
    <w:rPr>
      <w:rFonts w:ascii="Times New Roman" w:eastAsia="Times New Roman" w:hAnsi="Times New Roman" w:cs="Times New Roman"/>
      <w:color w:val="000000"/>
    </w:rPr>
  </w:style>
  <w:style w:type="paragraph" w:customStyle="1" w:styleId="font17">
    <w:name w:val="font17"/>
    <w:basedOn w:val="Normal"/>
    <w:rsid w:val="00C91EE9"/>
    <w:pPr>
      <w:spacing w:before="100" w:beforeAutospacing="1" w:after="100" w:afterAutospacing="1"/>
    </w:pPr>
    <w:rPr>
      <w:rFonts w:ascii="Arial" w:eastAsia="Times New Roman" w:hAnsi="Arial" w:cs="Arial"/>
      <w:i/>
      <w:iCs/>
      <w:color w:val="000000"/>
    </w:rPr>
  </w:style>
  <w:style w:type="paragraph" w:customStyle="1" w:styleId="xl65">
    <w:name w:val="xl65"/>
    <w:basedOn w:val="Normal"/>
    <w:rsid w:val="00C91EE9"/>
    <w:pPr>
      <w:spacing w:before="100" w:beforeAutospacing="1" w:after="100" w:afterAutospacing="1"/>
      <w:jc w:val="both"/>
      <w:textAlignment w:val="center"/>
    </w:pPr>
    <w:rPr>
      <w:rFonts w:ascii="New Athena Unicode" w:eastAsia="Times New Roman" w:hAnsi="New Athena Unicode" w:cs="Times New Roman"/>
      <w:b/>
      <w:bCs/>
      <w:sz w:val="22"/>
      <w:szCs w:val="22"/>
    </w:rPr>
  </w:style>
  <w:style w:type="paragraph" w:customStyle="1" w:styleId="xl66">
    <w:name w:val="xl66"/>
    <w:basedOn w:val="Normal"/>
    <w:rsid w:val="00C91EE9"/>
    <w:pPr>
      <w:spacing w:before="100" w:beforeAutospacing="1" w:after="100" w:afterAutospacing="1"/>
      <w:jc w:val="both"/>
      <w:textAlignment w:val="center"/>
    </w:pPr>
    <w:rPr>
      <w:rFonts w:ascii="New Athena Unicode" w:eastAsia="Times New Roman" w:hAnsi="New Athena Unicode" w:cs="Times New Roman"/>
      <w:sz w:val="22"/>
      <w:szCs w:val="22"/>
    </w:rPr>
  </w:style>
  <w:style w:type="paragraph" w:customStyle="1" w:styleId="xl67">
    <w:name w:val="xl67"/>
    <w:basedOn w:val="Normal"/>
    <w:rsid w:val="00C91EE9"/>
    <w:pPr>
      <w:spacing w:before="100" w:beforeAutospacing="1" w:after="100" w:afterAutospacing="1"/>
      <w:jc w:val="both"/>
      <w:textAlignment w:val="center"/>
    </w:pPr>
    <w:rPr>
      <w:rFonts w:ascii="New Athena Unicode" w:eastAsia="Times New Roman" w:hAnsi="New Athena Unicode" w:cs="Times New Roman"/>
      <w:i/>
      <w:iCs/>
      <w:sz w:val="22"/>
      <w:szCs w:val="22"/>
    </w:rPr>
  </w:style>
  <w:style w:type="paragraph" w:customStyle="1" w:styleId="xl68">
    <w:name w:val="xl68"/>
    <w:basedOn w:val="Normal"/>
    <w:rsid w:val="00C91EE9"/>
    <w:pPr>
      <w:spacing w:before="100" w:beforeAutospacing="1" w:after="100" w:afterAutospacing="1"/>
    </w:pPr>
    <w:rPr>
      <w:rFonts w:ascii="New Athena Unicode" w:eastAsia="Times New Roman" w:hAnsi="New Athena Unicode" w:cs="Times New Roman"/>
      <w:i/>
      <w:iCs/>
      <w:sz w:val="22"/>
      <w:szCs w:val="22"/>
    </w:rPr>
  </w:style>
  <w:style w:type="paragraph" w:customStyle="1" w:styleId="xl69">
    <w:name w:val="xl69"/>
    <w:basedOn w:val="Normal"/>
    <w:rsid w:val="00C91EE9"/>
    <w:pPr>
      <w:spacing w:before="100" w:beforeAutospacing="1" w:after="100" w:afterAutospacing="1"/>
    </w:pPr>
    <w:rPr>
      <w:rFonts w:ascii="New Athena Unicode" w:eastAsia="Times New Roman" w:hAnsi="New Athena Unicode" w:cs="Times New Roman"/>
      <w:sz w:val="22"/>
      <w:szCs w:val="22"/>
    </w:rPr>
  </w:style>
  <w:style w:type="paragraph" w:customStyle="1" w:styleId="xl70">
    <w:name w:val="xl70"/>
    <w:basedOn w:val="Normal"/>
    <w:rsid w:val="00C91EE9"/>
    <w:pPr>
      <w:spacing w:before="100" w:beforeAutospacing="1" w:after="100" w:afterAutospacing="1"/>
    </w:pPr>
    <w:rPr>
      <w:rFonts w:ascii="Times New Roman" w:eastAsia="Times New Roman" w:hAnsi="Times New Roman" w:cs="Times New Roman"/>
    </w:rPr>
  </w:style>
  <w:style w:type="paragraph" w:customStyle="1" w:styleId="xl71">
    <w:name w:val="xl71"/>
    <w:basedOn w:val="Normal"/>
    <w:rsid w:val="00C91EE9"/>
    <w:pPr>
      <w:spacing w:before="100" w:beforeAutospacing="1" w:after="100" w:afterAutospacing="1"/>
      <w:jc w:val="both"/>
      <w:textAlignment w:val="center"/>
    </w:pPr>
    <w:rPr>
      <w:rFonts w:ascii="New Athena Unicode" w:eastAsia="Times New Roman" w:hAnsi="New Athena Unicode" w:cs="Times New Roman"/>
      <w:sz w:val="20"/>
      <w:szCs w:val="20"/>
    </w:rPr>
  </w:style>
  <w:style w:type="paragraph" w:customStyle="1" w:styleId="xl72">
    <w:name w:val="xl72"/>
    <w:basedOn w:val="Normal"/>
    <w:rsid w:val="00C91EE9"/>
    <w:pPr>
      <w:spacing w:before="100" w:beforeAutospacing="1" w:after="100" w:afterAutospacing="1"/>
    </w:pPr>
    <w:rPr>
      <w:rFonts w:ascii="New Athena Unicode" w:eastAsia="Times New Roman" w:hAnsi="New Athena Unicode" w:cs="Times New Roman"/>
      <w:sz w:val="22"/>
      <w:szCs w:val="22"/>
    </w:rPr>
  </w:style>
  <w:style w:type="paragraph" w:customStyle="1" w:styleId="xl73">
    <w:name w:val="xl73"/>
    <w:basedOn w:val="Normal"/>
    <w:rsid w:val="00C91EE9"/>
    <w:pPr>
      <w:spacing w:before="100" w:beforeAutospacing="1" w:after="100" w:afterAutospacing="1"/>
    </w:pPr>
    <w:rPr>
      <w:rFonts w:ascii="New Athena Unicode" w:eastAsia="Times New Roman" w:hAnsi="New Athena Unicode" w:cs="Times New Roman"/>
      <w:i/>
      <w:iCs/>
      <w:sz w:val="22"/>
      <w:szCs w:val="22"/>
    </w:rPr>
  </w:style>
  <w:style w:type="paragraph" w:customStyle="1" w:styleId="xl74">
    <w:name w:val="xl74"/>
    <w:basedOn w:val="Normal"/>
    <w:rsid w:val="00C91EE9"/>
    <w:pPr>
      <w:spacing w:before="100" w:beforeAutospacing="1" w:after="100" w:afterAutospacing="1"/>
    </w:pPr>
    <w:rPr>
      <w:rFonts w:ascii="New Athena Unicode" w:eastAsia="Times New Roman" w:hAnsi="New Athena Unicode" w:cs="Times New Roman"/>
    </w:rPr>
  </w:style>
  <w:style w:type="paragraph" w:customStyle="1" w:styleId="xl75">
    <w:name w:val="xl75"/>
    <w:basedOn w:val="Normal"/>
    <w:rsid w:val="00C91EE9"/>
    <w:pPr>
      <w:spacing w:before="100" w:beforeAutospacing="1" w:after="100" w:afterAutospacing="1"/>
      <w:textAlignment w:val="top"/>
    </w:pPr>
    <w:rPr>
      <w:rFonts w:ascii="New Athena Unicode" w:eastAsia="Times New Roman" w:hAnsi="New Athena Unicode" w:cs="Times New Roman"/>
      <w:sz w:val="22"/>
      <w:szCs w:val="22"/>
    </w:rPr>
  </w:style>
  <w:style w:type="paragraph" w:customStyle="1" w:styleId="xl76">
    <w:name w:val="xl76"/>
    <w:basedOn w:val="Normal"/>
    <w:rsid w:val="00C91EE9"/>
    <w:pPr>
      <w:spacing w:before="100" w:beforeAutospacing="1" w:after="100" w:afterAutospacing="1"/>
      <w:jc w:val="both"/>
      <w:textAlignment w:val="center"/>
    </w:pPr>
    <w:rPr>
      <w:rFonts w:ascii="New Athena Unicode" w:eastAsia="Times New Roman" w:hAnsi="New Athena Unicode" w:cs="Times New Roman"/>
      <w:sz w:val="22"/>
      <w:szCs w:val="22"/>
    </w:rPr>
  </w:style>
  <w:style w:type="paragraph" w:customStyle="1" w:styleId="xl77">
    <w:name w:val="xl77"/>
    <w:basedOn w:val="Normal"/>
    <w:rsid w:val="00C91EE9"/>
    <w:pPr>
      <w:spacing w:before="100" w:beforeAutospacing="1" w:after="100" w:afterAutospacing="1"/>
    </w:pPr>
    <w:rPr>
      <w:rFonts w:ascii="Arial" w:eastAsia="Times New Roman" w:hAnsi="Arial" w:cs="Arial"/>
      <w:color w:val="000000"/>
      <w:sz w:val="20"/>
      <w:szCs w:val="20"/>
    </w:rPr>
  </w:style>
  <w:style w:type="paragraph" w:customStyle="1" w:styleId="xl78">
    <w:name w:val="xl78"/>
    <w:basedOn w:val="Normal"/>
    <w:rsid w:val="00C91EE9"/>
    <w:pPr>
      <w:shd w:val="clear" w:color="000000" w:fill="FFFF00"/>
      <w:spacing w:before="100" w:beforeAutospacing="1" w:after="100" w:afterAutospacing="1"/>
      <w:jc w:val="both"/>
      <w:textAlignment w:val="center"/>
    </w:pPr>
    <w:rPr>
      <w:rFonts w:ascii="New Athena Unicode" w:eastAsia="Times New Roman" w:hAnsi="New Athena Unicode" w:cs="Times New Roman"/>
      <w:sz w:val="22"/>
      <w:szCs w:val="22"/>
    </w:rPr>
  </w:style>
  <w:style w:type="paragraph" w:customStyle="1" w:styleId="xl79">
    <w:name w:val="xl79"/>
    <w:basedOn w:val="Normal"/>
    <w:rsid w:val="00C91EE9"/>
    <w:pPr>
      <w:shd w:val="clear" w:color="000000" w:fill="FFFF00"/>
      <w:spacing w:before="100" w:beforeAutospacing="1" w:after="100" w:afterAutospacing="1"/>
    </w:pPr>
    <w:rPr>
      <w:rFonts w:ascii="Times New Roman" w:eastAsia="Times New Roman" w:hAnsi="Times New Roman" w:cs="Times New Roman"/>
    </w:rPr>
  </w:style>
  <w:style w:type="paragraph" w:customStyle="1" w:styleId="xl80">
    <w:name w:val="xl80"/>
    <w:basedOn w:val="Normal"/>
    <w:rsid w:val="00C91EE9"/>
    <w:pPr>
      <w:shd w:val="clear" w:color="000000" w:fill="FFFF00"/>
      <w:spacing w:before="100" w:beforeAutospacing="1" w:after="100" w:afterAutospacing="1"/>
      <w:jc w:val="both"/>
      <w:textAlignment w:val="center"/>
    </w:pPr>
    <w:rPr>
      <w:rFonts w:ascii="New Athena Unicode" w:eastAsia="Times New Roman" w:hAnsi="New Athena Unicode" w:cs="Times New Roman"/>
      <w:i/>
      <w:iCs/>
      <w:sz w:val="22"/>
      <w:szCs w:val="22"/>
    </w:rPr>
  </w:style>
  <w:style w:type="paragraph" w:customStyle="1" w:styleId="xl81">
    <w:name w:val="xl81"/>
    <w:basedOn w:val="Normal"/>
    <w:rsid w:val="00C91EE9"/>
    <w:pPr>
      <w:spacing w:before="100" w:beforeAutospacing="1" w:after="100" w:afterAutospacing="1"/>
    </w:pPr>
    <w:rPr>
      <w:rFonts w:ascii="Arial" w:eastAsia="Times New Roman" w:hAnsi="Arial" w:cs="Arial"/>
      <w:color w:val="000000"/>
    </w:rPr>
  </w:style>
  <w:style w:type="paragraph" w:customStyle="1" w:styleId="xl82">
    <w:name w:val="xl82"/>
    <w:basedOn w:val="Normal"/>
    <w:rsid w:val="00C91EE9"/>
    <w:pPr>
      <w:spacing w:before="100" w:beforeAutospacing="1" w:after="100" w:afterAutospacing="1"/>
    </w:pPr>
    <w:rPr>
      <w:rFonts w:ascii="Times New Roman" w:eastAsia="Times New Roman" w:hAnsi="Times New Roman" w:cs="Times New Roman"/>
      <w:color w:val="000000"/>
    </w:rPr>
  </w:style>
  <w:style w:type="paragraph" w:customStyle="1" w:styleId="xl83">
    <w:name w:val="xl83"/>
    <w:basedOn w:val="Normal"/>
    <w:rsid w:val="00C91EE9"/>
    <w:pPr>
      <w:shd w:val="clear" w:color="000000" w:fill="FFFF00"/>
      <w:spacing w:before="100" w:beforeAutospacing="1" w:after="100" w:afterAutospacing="1"/>
    </w:pPr>
    <w:rPr>
      <w:rFonts w:ascii="Times New Roman" w:eastAsia="Times New Roman" w:hAnsi="Times New Roman" w:cs="Times New Roman"/>
      <w:color w:val="000000"/>
    </w:rPr>
  </w:style>
  <w:style w:type="paragraph" w:customStyle="1" w:styleId="xl84">
    <w:name w:val="xl84"/>
    <w:basedOn w:val="Normal"/>
    <w:rsid w:val="00C91EE9"/>
    <w:pPr>
      <w:shd w:val="clear" w:color="000000" w:fill="FFFF00"/>
      <w:spacing w:before="100" w:beforeAutospacing="1" w:after="100" w:afterAutospacing="1"/>
      <w:jc w:val="both"/>
      <w:textAlignment w:val="center"/>
    </w:pPr>
    <w:rPr>
      <w:rFonts w:ascii="New Athena Unicode" w:eastAsia="Times New Roman" w:hAnsi="New Athena Unicode"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35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76</Pages>
  <Words>3292</Words>
  <Characters>18768</Characters>
  <Application>Microsoft Office Word</Application>
  <DocSecurity>0</DocSecurity>
  <Lines>156</Lines>
  <Paragraphs>44</Paragraphs>
  <ScaleCrop>false</ScaleCrop>
  <Company/>
  <LinksUpToDate>false</LinksUpToDate>
  <CharactersWithSpaces>22016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Felkner, Katy K.</dc:creator>
  <cp:keywords/>
  <dc:description/>
  <cp:lastModifiedBy>Felkner, Katy K.</cp:lastModifiedBy>
  <cp:revision>1</cp:revision>
  <dcterms:created xsi:type="dcterms:W3CDTF">2019-10-08T19:28:00Z</dcterms:created>
  <dcterms:modified xsi:type="dcterms:W3CDTF">2019-10-08T19:29:00Z</dcterms:modified>
</cp:coreProperties>
</file>