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241"/>
        <w:gridCol w:w="219"/>
        <w:gridCol w:w="585"/>
        <w:gridCol w:w="268"/>
        <w:gridCol w:w="262"/>
        <w:gridCol w:w="286"/>
        <w:gridCol w:w="219"/>
        <w:gridCol w:w="319"/>
        <w:gridCol w:w="258"/>
        <w:gridCol w:w="269"/>
        <w:gridCol w:w="333"/>
        <w:gridCol w:w="325"/>
        <w:gridCol w:w="269"/>
        <w:gridCol w:w="254"/>
        <w:gridCol w:w="249"/>
        <w:gridCol w:w="307"/>
        <w:gridCol w:w="247"/>
        <w:gridCol w:w="220"/>
        <w:gridCol w:w="327"/>
        <w:gridCol w:w="296"/>
        <w:gridCol w:w="242"/>
        <w:gridCol w:w="243"/>
        <w:gridCol w:w="220"/>
        <w:gridCol w:w="285"/>
        <w:gridCol w:w="233"/>
        <w:gridCol w:w="220"/>
        <w:gridCol w:w="294"/>
        <w:gridCol w:w="283"/>
        <w:gridCol w:w="233"/>
        <w:gridCol w:w="220"/>
        <w:gridCol w:w="220"/>
        <w:gridCol w:w="249"/>
        <w:gridCol w:w="225"/>
        <w:gridCol w:w="220"/>
        <w:gridCol w:w="220"/>
      </w:tblGrid>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dedit, rem rusticam</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Murgia</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deditores rusticum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dedit, opus rusticum</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Com.</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SILVASQVE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saluasque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FATIGANT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fagigant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in(1)</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uel</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flexuntae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T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flexu</w:t>
            </w:r>
            <w:r w:rsidRPr="00A777B6">
              <w:rPr>
                <w:rFonts w:ascii="New Athena Unicode" w:eastAsia="Times New Roman" w:hAnsi="New Athena Unicode" w:cs="Calibri"/>
                <w:color w:val="000000"/>
              </w:rPr>
              <w:lastRenderedPageBreak/>
              <w:t>ntes</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Plin.</w:t>
            </w: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New Athena Unicode" w:eastAsia="Times New Roman" w:hAnsi="New Athena Unicode" w:cs="Calibri"/>
                <w:color w:val="00000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Humanarum</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humanorum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exercentur</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Verg.</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exercentur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bottom"/>
            <w:hideMark/>
          </w:tcPr>
          <w:p w:rsidR="00A777B6" w:rsidRPr="00A777B6" w:rsidRDefault="00A777B6" w:rsidP="00A777B6">
            <w:pPr>
              <w:rPr>
                <w:rFonts w:ascii="Arial" w:eastAsia="Times New Roman" w:hAnsi="Arial" w:cs="Arial"/>
                <w:color w:val="000000"/>
              </w:rPr>
            </w:pPr>
            <w:r w:rsidRPr="00A777B6">
              <w:rPr>
                <w:rFonts w:ascii="Arial" w:eastAsia="Times New Roman" w:hAnsi="Arial" w:cs="Arial"/>
                <w:color w:val="000000"/>
              </w:rPr>
              <w:t>parvoqve</w:t>
            </w:r>
            <w:r w:rsidRPr="00A777B6">
              <w:rPr>
                <w:rFonts w:ascii="Times New Roman" w:eastAsia="Times New Roman" w:hAnsi="Times New Roman" w:cs="Times New Roman"/>
                <w:color w:val="000000"/>
              </w:rPr>
              <w:t> </w:t>
            </w:r>
            <w:r w:rsidRPr="00A777B6">
              <w:rPr>
                <w:rFonts w:ascii="Arial" w:eastAsia="Times New Roman" w:hAnsi="Arial" w:cs="Arial"/>
                <w:color w:val="000000"/>
              </w:rPr>
              <w:t>adsveta</w:t>
            </w:r>
            <w:r w:rsidRPr="00A777B6">
              <w:rPr>
                <w:rFonts w:ascii="Times New Roman" w:eastAsia="Times New Roman" w:hAnsi="Times New Roman" w:cs="Times New Roman"/>
                <w:color w:val="000000"/>
              </w:rPr>
              <w:t> </w:t>
            </w:r>
            <w:r w:rsidRPr="00A777B6">
              <w:rPr>
                <w:rFonts w:ascii="Arial" w:eastAsia="Times New Roman" w:hAnsi="Arial" w:cs="Arial"/>
                <w:color w:val="000000"/>
              </w:rPr>
              <w:t>ivventvs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 A. 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discederet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disceret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descenderet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aliave qua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aliqua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T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munitione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monitione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murus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muris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oppes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opus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T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munitionis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w:t>
            </w:r>
            <w:r w:rsidRPr="00A777B6">
              <w:rPr>
                <w:rFonts w:ascii="New Athena Unicode" w:eastAsia="Times New Roman" w:hAnsi="New Athena Unicode" w:cs="Calibri"/>
                <w:i/>
                <w:iCs/>
                <w:color w:val="000000"/>
                <w:vertAlign w:val="superscript"/>
              </w:rPr>
              <w:t xml:space="preserve">c </w:t>
            </w:r>
            <w:r w:rsidRPr="00A777B6">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monitiones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i/>
                <w:iCs/>
                <w:color w:val="000000"/>
              </w:rPr>
              <w:t>ut vid.</w:t>
            </w:r>
            <w:r w:rsidRPr="00A777B6">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FATIGAMVS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agriculturam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agriculam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ex</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 xml:space="preserve">τ </w:t>
            </w:r>
            <w:r w:rsidRPr="00A777B6">
              <w:rPr>
                <w:rFonts w:ascii="New Athena Unicode" w:eastAsia="Times New Roman" w:hAnsi="New Athena Unicode" w:cs="Calibri"/>
                <w:i/>
                <w:iCs/>
                <w:color w:val="000000"/>
              </w:rPr>
              <w:t xml:space="preserve">W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U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omoeoteleuton</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homoeoteleuto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 xml:space="preserve">Pc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homoeoteleuton</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Fh3</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euto. leuto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000000" w:fill="FFFF00"/>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609</w:t>
            </w:r>
          </w:p>
        </w:tc>
        <w:tc>
          <w:tcPr>
            <w:tcW w:w="144"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2118" w:type="dxa"/>
            <w:tcBorders>
              <w:top w:val="nil"/>
              <w:left w:val="nil"/>
              <w:bottom w:val="nil"/>
              <w:right w:val="nil"/>
            </w:tcBorders>
            <w:shd w:val="clear" w:color="000000" w:fill="FFFF00"/>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nam sit ... urgemus</w:t>
            </w:r>
          </w:p>
        </w:tc>
        <w:tc>
          <w:tcPr>
            <w:tcW w:w="173" w:type="dxa"/>
            <w:tcBorders>
              <w:top w:val="nil"/>
              <w:left w:val="nil"/>
              <w:bottom w:val="nil"/>
              <w:right w:val="nil"/>
            </w:tcBorders>
            <w:shd w:val="clear" w:color="000000" w:fill="FFFF00"/>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Pc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438" w:type="dxa"/>
            <w:tcBorders>
              <w:top w:val="nil"/>
              <w:left w:val="nil"/>
              <w:bottom w:val="nil"/>
              <w:right w:val="nil"/>
            </w:tcBorders>
            <w:shd w:val="clear" w:color="000000" w:fill="FFFF00"/>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i/>
                <w:iCs/>
                <w:color w:val="000000"/>
              </w:rPr>
              <w:t>sic</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v. seq.</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403"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223"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90" w:type="dxa"/>
            <w:tcBorders>
              <w:top w:val="nil"/>
              <w:left w:val="nil"/>
              <w:bottom w:val="nil"/>
              <w:right w:val="nil"/>
            </w:tcBorders>
            <w:shd w:val="clear" w:color="000000" w:fill="FFFF00"/>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246"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393"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264"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382"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392"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529"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421"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c>
          <w:tcPr>
            <w:tcW w:w="145" w:type="dxa"/>
            <w:tcBorders>
              <w:top w:val="nil"/>
              <w:left w:val="nil"/>
              <w:bottom w:val="nil"/>
              <w:right w:val="nil"/>
            </w:tcBorders>
            <w:shd w:val="clear" w:color="000000" w:fill="FFFF00"/>
            <w:noWrap/>
            <w:vAlign w:val="bottom"/>
            <w:hideMark/>
          </w:tcPr>
          <w:p w:rsidR="00A777B6" w:rsidRPr="00A777B6" w:rsidRDefault="00A777B6" w:rsidP="00A777B6">
            <w:pPr>
              <w:rPr>
                <w:rFonts w:ascii="Calibri" w:eastAsia="Times New Roman" w:hAnsi="Calibri" w:cs="Calibri"/>
                <w:color w:val="000000"/>
              </w:rPr>
            </w:pPr>
            <w:r w:rsidRPr="00A777B6">
              <w:rPr>
                <w:rFonts w:ascii="Calibri" w:eastAsia="Times New Roman" w:hAnsi="Calibri" w:cs="Calibri"/>
                <w:color w:val="000000"/>
              </w:rPr>
              <w:t> </w:t>
            </w:r>
          </w:p>
        </w:tc>
      </w:tr>
      <w:tr w:rsidR="00A777B6" w:rsidRPr="00A777B6" w:rsidTr="00A777B6">
        <w:trPr>
          <w:trHeight w:val="442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Murgia</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Pc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i/>
                <w:iCs/>
                <w:color w:val="000000"/>
              </w:rPr>
              <w:t xml:space="preserve">ergo </w:t>
            </w:r>
            <w:r w:rsidRPr="00A777B6">
              <w:rPr>
                <w:rFonts w:ascii="New Athena Unicode" w:eastAsia="Times New Roman" w:hAnsi="New Athena Unicode" w:cs="Calibri"/>
                <w:color w:val="000000"/>
              </w:rPr>
              <w:t xml:space="preserve">homoeoteleuto nā </w:t>
            </w:r>
            <w:r w:rsidRPr="00A777B6">
              <w:rPr>
                <w:rFonts w:ascii="New Athena Unicode" w:eastAsia="Times New Roman" w:hAnsi="New Athena Unicode" w:cs="Calibri"/>
                <w:i/>
                <w:iCs/>
                <w:color w:val="000000"/>
              </w:rPr>
              <w:t xml:space="preserve">ex </w:t>
            </w:r>
            <w:r w:rsidRPr="00A777B6">
              <w:rPr>
                <w:rFonts w:ascii="New Athena Unicode" w:eastAsia="Times New Roman" w:hAnsi="New Athena Unicode" w:cs="Calibri"/>
                <w:color w:val="000000"/>
              </w:rPr>
              <w:t xml:space="preserve">homoeoteleutonū </w:t>
            </w:r>
            <w:r w:rsidRPr="00A777B6">
              <w:rPr>
                <w:rFonts w:ascii="New Athena Unicode" w:eastAsia="Times New Roman" w:hAnsi="New Athena Unicode" w:cs="Calibri"/>
                <w:i/>
                <w:iCs/>
                <w:color w:val="000000"/>
              </w:rPr>
              <w:t>exortum erat</w:t>
            </w:r>
            <w:r w:rsidRPr="00A777B6">
              <w:rPr>
                <w:rFonts w:ascii="New Athena Unicode" w:eastAsia="Times New Roman" w:hAnsi="New Athena Unicode" w:cs="Calibri"/>
                <w:color w:val="000000"/>
              </w:rPr>
              <w:t xml:space="preserve">; cf. </w:t>
            </w:r>
            <w:r w:rsidRPr="00A777B6">
              <w:rPr>
                <w:rFonts w:ascii="New Athena Unicode" w:eastAsia="Times New Roman" w:hAnsi="New Athena Unicode" w:cs="Calibri"/>
                <w:i/>
                <w:iCs/>
                <w:color w:val="000000"/>
              </w:rPr>
              <w:t>Heraeus 1899</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170-71</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qui</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confert Serv. ad A. 8.260</w:t>
            </w:r>
            <w:r w:rsidRPr="00A777B6">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609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sit ita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sic est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Pc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bottom"/>
            <w:hideMark/>
          </w:tcPr>
          <w:p w:rsidR="00A777B6" w:rsidRPr="00A777B6" w:rsidRDefault="00A777B6" w:rsidP="00A777B6">
            <w:pPr>
              <w:rPr>
                <w:rFonts w:ascii="Arial" w:eastAsia="Times New Roman" w:hAnsi="Arial" w:cs="Arial"/>
                <w:color w:val="000000"/>
              </w:rPr>
            </w:pPr>
            <w:r w:rsidRPr="00A777B6">
              <w:rPr>
                <w:rFonts w:ascii="Arial" w:eastAsia="Times New Roman" w:hAnsi="Arial" w:cs="Arial"/>
                <w:color w:val="000000"/>
              </w:rPr>
              <w:t>sera senectvs</w:t>
            </w:r>
            <w:r w:rsidRPr="00A777B6">
              <w:rPr>
                <w:rFonts w:ascii="Times New Roman" w:eastAsia="Times New Roman" w:hAnsi="Times New Roman" w:cs="Times New Roman"/>
                <w:color w:val="000000"/>
              </w:rPr>
              <w:t> </w:t>
            </w:r>
            <w:r w:rsidRPr="00A777B6">
              <w:rPr>
                <w:rFonts w:ascii="Arial" w:eastAsia="Times New Roman" w:hAnsi="Arial" w:cs="Arial"/>
                <w:color w:val="000000"/>
              </w:rPr>
              <w:t>in aliis </w:t>
            </w:r>
            <w:r w:rsidRPr="00A777B6">
              <w:rPr>
                <w:rFonts w:ascii="Arial" w:eastAsia="Times New Roman" w:hAnsi="Arial" w:cs="Arial"/>
                <w:i/>
                <w:iCs/>
                <w:color w:val="000000"/>
              </w:rPr>
              <w:t>tarda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tarda ... sera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Pc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Tardas ... sera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aliis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Pa Pc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alii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corporis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corpori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uires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Pa Pc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 rex</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 xml:space="preserve">Γ </w:t>
            </w:r>
            <w:r w:rsidRPr="00A777B6">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 sex</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 uires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temperatione ut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temperationem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vestustatem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 xml:space="preserve">τ </w:t>
            </w: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vetustate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 xml:space="preserve">N U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ab affectu 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Pc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ab animo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F Γ</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(cf. </w:t>
            </w:r>
            <w:r w:rsidRPr="00A777B6">
              <w:rPr>
                <w:rFonts w:ascii="New Athena Unicode" w:eastAsia="Times New Roman" w:hAnsi="New Athena Unicode" w:cs="Calibri"/>
                <w:b/>
                <w:bCs/>
                <w:color w:val="000000"/>
              </w:rPr>
              <w:t>DS</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ad 615</w:t>
            </w:r>
            <w:r w:rsidRPr="00A777B6">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molliores</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meliores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mollitiem</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moliaem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acu</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Plin</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aco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MVRICE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murice uestis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DS</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fuisse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fuisset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constat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constant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quaecumque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quamcumque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ducit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Jh2</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 xml:space="preserve">O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dicit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A N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CORDI</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cordibus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quam in sexto (644) metri</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quamque in ĉtri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quam dixi metri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quam dixit metri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Jh1</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quam ut in vi metri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quam metri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plaudunt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Pb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vestrae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vestra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ac</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colobiis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colo bis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02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bottom"/>
            <w:hideMark/>
          </w:tcPr>
          <w:p w:rsidR="00A777B6" w:rsidRPr="00A777B6" w:rsidRDefault="00A777B6" w:rsidP="00A777B6">
            <w:pPr>
              <w:rPr>
                <w:rFonts w:ascii="Arial" w:eastAsia="Times New Roman" w:hAnsi="Arial" w:cs="Arial"/>
                <w:color w:val="000000"/>
              </w:rPr>
            </w:pPr>
            <w:r w:rsidRPr="00A777B6">
              <w:rPr>
                <w:rFonts w:ascii="Arial" w:eastAsia="Times New Roman" w:hAnsi="Arial" w:cs="Arial"/>
                <w:color w:val="000000"/>
              </w:rPr>
              <w:t>sane </w:t>
            </w:r>
            <w:r w:rsidRPr="00A777B6">
              <w:rPr>
                <w:rFonts w:ascii="Arial" w:eastAsia="Times New Roman" w:hAnsi="Arial" w:cs="Arial"/>
                <w:i/>
                <w:iCs/>
                <w:color w:val="000000"/>
              </w:rPr>
              <w:t>habent</w:t>
            </w:r>
            <w:r w:rsidRPr="00A777B6">
              <w:rPr>
                <w:rFonts w:ascii="Arial" w:eastAsia="Times New Roman" w:hAnsi="Arial" w:cs="Arial"/>
                <w:color w:val="000000"/>
              </w:rPr>
              <w:t> bis audiendum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sane … subaudiendum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Pc</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illud</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illos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calauticas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calaticas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calaudaticas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Lydorum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ludorum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Maeonia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Pa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moenia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F O </w:t>
            </w: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mitra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mitrae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habitum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habitu</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meretricum</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metri cum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est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Thilo</w:t>
            </w: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effeminatis</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obfeminatis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vituperaverat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vituperat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frygas(1)</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 xml:space="preserve">Pa </w:t>
            </w: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frygas sed</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frygios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frigias sed</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E Y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fryges sed</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O Pb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nunc ad maiorem iniuriam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O Pb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frygias non</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frygas non</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O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36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frygas(2)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 xml:space="preserve">τ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friges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i/>
                <w:iCs/>
                <w:color w:val="000000"/>
              </w:rPr>
              <w:t>sed cf Serv. ad A. 1.273</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2.501</w:t>
            </w:r>
            <w:r w:rsidRPr="00A777B6">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dicit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dixit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montes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Fh2</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montem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Iuga montis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Numano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Times New Roman" w:eastAsia="Times New Roman" w:hAnsi="Times New Roman" w:cs="Times New Roman"/>
                <w:sz w:val="20"/>
                <w:szCs w:val="2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nomano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relatu</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Verg.</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relato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quae(1)</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 ē</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Phrygiarum</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fragiarum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nam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aut Phrygiae, quae et inpares sunt et inaequales habent cavernas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quae et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ergo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U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non enim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quae non</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DS</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gravem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grave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BERECYNTIA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Berecythia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haec buxus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hae busus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Pa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et(3)</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Verg</w:t>
            </w:r>
            <w:r w:rsidRPr="00A777B6">
              <w:rPr>
                <w:rFonts w:ascii="New Athena Unicode" w:eastAsia="Times New Roman" w:hAnsi="New Athena Unicode" w:cs="Calibri"/>
                <w:color w:val="000000"/>
              </w:rPr>
              <w:t>.</w:t>
            </w: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superfluo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nuper fluo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 xml:space="preserve">Γ </w:t>
            </w:r>
            <w:r w:rsidRPr="00A777B6">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super fluino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esse volunt, &lt;lignum generis neutri, cum&gt; hoc loco etiam de ligno generis feminini</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esse ... ligno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Pc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volunt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voluit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23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619</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lignum generis neutri, cum</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3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exempli gratia supplevi</w:t>
            </w:r>
            <w:r w:rsidRPr="00A777B6">
              <w:rPr>
                <w:rFonts w:ascii="New Athena Unicode" w:eastAsia="Times New Roman" w:hAnsi="New Athena Unicode" w:cs="Calibri"/>
                <w:color w:val="000000"/>
              </w:rPr>
              <w:t xml:space="preserve"> (cf. </w:t>
            </w:r>
            <w:r w:rsidRPr="00A777B6">
              <w:rPr>
                <w:rFonts w:ascii="New Athena Unicode" w:eastAsia="Times New Roman" w:hAnsi="New Athena Unicode" w:cs="Calibri"/>
                <w:i/>
                <w:iCs/>
                <w:color w:val="000000"/>
              </w:rPr>
              <w:t>Serv. ad A . 12.766</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loc. 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lignum incisum neutri cum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R</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529"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i/>
                <w:iCs/>
                <w:color w:val="000000"/>
              </w:rPr>
              <w:t>potest scribi et</w:t>
            </w:r>
            <w:r w:rsidRPr="00A777B6">
              <w:rPr>
                <w:rFonts w:ascii="New Athena Unicode" w:eastAsia="Times New Roman" w:hAnsi="New Athena Unicode" w:cs="Calibri"/>
                <w:color w:val="000000"/>
              </w:rPr>
              <w:t xml:space="preserve"> lignum conpositum neutri cum, </w:t>
            </w:r>
            <w:r w:rsidRPr="00A777B6">
              <w:rPr>
                <w:rFonts w:ascii="New Athena Unicode" w:eastAsia="Times New Roman" w:hAnsi="New Athena Unicode" w:cs="Calibri"/>
                <w:i/>
                <w:iCs/>
                <w:color w:val="000000"/>
              </w:rPr>
              <w:t>vel sim</w:t>
            </w:r>
            <w:r w:rsidRPr="00A777B6">
              <w:rPr>
                <w:rFonts w:ascii="New Athena Unicode" w:eastAsia="Times New Roman" w:hAnsi="New Athena Unicode" w:cs="Calibri"/>
                <w:color w:val="000000"/>
              </w:rPr>
              <w:t>.)</w:t>
            </w:r>
          </w:p>
        </w:tc>
        <w:tc>
          <w:tcPr>
            <w:tcW w:w="421"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aut(1)</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autem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aut(2)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Ah2</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abscidite </w:t>
            </w:r>
            <w:r w:rsidRPr="00A777B6">
              <w:rPr>
                <w:rFonts w:ascii="New Athena Unicode" w:eastAsia="Times New Roman" w:hAnsi="New Athena Unicode" w:cs="Calibri"/>
                <w:i/>
                <w:iCs/>
                <w:color w:val="000000"/>
              </w:rPr>
              <w:t>vel</w:t>
            </w:r>
            <w:r w:rsidRPr="00A777B6">
              <w:rPr>
                <w:rFonts w:ascii="New Athena Unicode" w:eastAsia="Times New Roman" w:hAnsi="New Athena Unicode" w:cs="Calibri"/>
                <w:color w:val="000000"/>
              </w:rPr>
              <w:t xml:space="preserve"> abscedite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ceditite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cedite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IACTANTEM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F 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TACTANTEM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622</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Philocteta</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Thilo*</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filatet 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Philoctete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Ambros</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622</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concita] contita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 V. P.</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 u. p.</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per u. p.</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 xml:space="preserve">Pc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atqui</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Fh2</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Jh2</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ac qui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aut qui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aut quia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θ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at quia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invocare iaculaturus sagittas; sed dicimus ideo Iovem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invocare ... Iovem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F</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O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dicimus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diximus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 diximus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Wh2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bottom"/>
            <w:hideMark/>
          </w:tcPr>
          <w:p w:rsidR="00A777B6" w:rsidRPr="00A777B6" w:rsidRDefault="00A777B6" w:rsidP="00A777B6">
            <w:pPr>
              <w:rPr>
                <w:rFonts w:ascii="Arial" w:eastAsia="Times New Roman" w:hAnsi="Arial" w:cs="Arial"/>
                <w:color w:val="000000"/>
              </w:rPr>
            </w:pPr>
            <w:r w:rsidRPr="00A777B6">
              <w:rPr>
                <w:rFonts w:ascii="Arial" w:eastAsia="Times New Roman" w:hAnsi="Arial" w:cs="Arial"/>
                <w:color w:val="000000"/>
              </w:rPr>
              <w:t>ut (E. 3.60) </w:t>
            </w:r>
            <w:r w:rsidRPr="00A777B6">
              <w:rPr>
                <w:rFonts w:ascii="Arial" w:eastAsia="Times New Roman" w:hAnsi="Arial" w:cs="Arial"/>
                <w:i/>
                <w:iCs/>
                <w:color w:val="000000"/>
              </w:rPr>
              <w:t>ab Iove principium musae.</w:t>
            </w:r>
            <w:r w:rsidRPr="00A777B6">
              <w:rPr>
                <w:rFonts w:ascii="Times New Roman" w:eastAsia="Times New Roman" w:hAnsi="Times New Roman" w:cs="Times New Roman"/>
                <w:i/>
                <w:iCs/>
                <w:color w:val="000000"/>
              </w:rPr>
              <w:t> </w:t>
            </w:r>
            <w:r w:rsidRPr="00A777B6">
              <w:rPr>
                <w:rFonts w:ascii="Arial" w:eastAsia="Times New Roman" w:hAnsi="Arial" w:cs="Arial"/>
                <w:color w:val="000000"/>
              </w:rPr>
              <w:t>unde nunc Ascanius non quid faciat cogitat, sed quid primum: inde invocat Iovem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r w:rsidRPr="00A777B6">
              <w:rPr>
                <w:rFonts w:ascii="New Athena Unicode" w:eastAsia="Times New Roman" w:hAnsi="New Athena Unicode" w:cs="Calibri"/>
                <w:i/>
                <w:iCs/>
                <w:color w:val="000000"/>
              </w:rPr>
              <w:t>Wh2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Ascanius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ascanus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cogitat sed</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Pa Pc </w:t>
            </w: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Wh2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quid(2)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 Wh2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quod</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 xml:space="preserve">Pc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02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primum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Pa Pc Wh2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primum faciat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Δ</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w:t>
            </w:r>
            <w:r w:rsidRPr="00A777B6">
              <w:rPr>
                <w:rFonts w:ascii="New Athena Unicode" w:eastAsia="Times New Roman" w:hAnsi="New Athena Unicode" w:cs="Calibri"/>
                <w:color w:val="000000"/>
              </w:rPr>
              <w:t xml:space="preserve">fort. </w:t>
            </w:r>
            <w:r w:rsidRPr="00A777B6">
              <w:rPr>
                <w:rFonts w:ascii="New Athena Unicode" w:eastAsia="Times New Roman" w:hAnsi="New Athena Unicode" w:cs="Calibri"/>
                <w:i/>
                <w:iCs/>
                <w:color w:val="000000"/>
              </w:rPr>
              <w:t>Eh2</w:t>
            </w:r>
            <w:r w:rsidRPr="00A777B6">
              <w:rPr>
                <w:rFonts w:ascii="New Athena Unicode" w:eastAsia="Times New Roman" w:hAnsi="New Athena Unicode" w:cs="Calibri"/>
                <w:color w:val="000000"/>
              </w:rPr>
              <w:t xml:space="preserve"> )</w:t>
            </w: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primum facit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Pb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cogitat ... primum faciat </w:t>
            </w: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26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 </w:t>
            </w:r>
            <w:r w:rsidRPr="00A777B6">
              <w:rPr>
                <w:rFonts w:ascii="New Athena Unicode" w:eastAsia="Times New Roman" w:hAnsi="New Athena Unicode" w:cs="Calibri"/>
                <w:color w:val="000000"/>
              </w:rPr>
              <w:t>(</w:t>
            </w:r>
            <w:r w:rsidRPr="00A777B6">
              <w:rPr>
                <w:rFonts w:ascii="New Athena Unicode" w:eastAsia="Times New Roman" w:hAnsi="New Athena Unicode" w:cs="Calibri"/>
                <w:i/>
                <w:iCs/>
                <w:color w:val="000000"/>
              </w:rPr>
              <w:t>propter homoeoteleuton</w:t>
            </w:r>
            <w:r w:rsidRPr="00A777B6">
              <w:rPr>
                <w:rFonts w:ascii="New Athena Unicode" w:eastAsia="Times New Roman" w:hAnsi="New Athena Unicode" w:cs="Calibri"/>
                <w:color w:val="000000"/>
              </w:rPr>
              <w:t>)</w:t>
            </w:r>
          </w:p>
        </w:tc>
        <w:tc>
          <w:tcPr>
            <w:tcW w:w="382"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inde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r w:rsidRPr="00A777B6">
              <w:rPr>
                <w:rFonts w:ascii="New Athena Unicode" w:eastAsia="Times New Roman" w:hAnsi="New Athena Unicode" w:cs="Calibri"/>
                <w:i/>
                <w:iCs/>
                <w:color w:val="000000"/>
              </w:rPr>
              <w:t>Eh2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unde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Wh2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invocat Iovem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Pa Pc </w:t>
            </w: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Wh2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invocationem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epitheton</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ephietheton</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pitheton</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numinis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Pc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nominis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FERAM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foram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adducam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adduca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promisisse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promisse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dona quae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U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unde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 xml:space="preserve">γ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inde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τ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strueremque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struerem ue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congruis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congruos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aptam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per aram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aram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aras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02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victima reluctabatur</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Pa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uictime luctabatur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victim reluctabantur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victimam reluctabantur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discussa fugit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ad aram difugit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Romanas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romanos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non(1)</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immolabatur</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immolatur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Jh1</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70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suovetaurilia fiebant</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Masv</w:t>
            </w:r>
            <w:r w:rsidRPr="00A777B6">
              <w:rPr>
                <w:rFonts w:ascii="New Athena Unicode" w:eastAsia="Times New Roman" w:hAnsi="New Athena Unicode" w:cs="Calibri"/>
                <w:color w:val="000000"/>
              </w:rPr>
              <w:t>.</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suovetaurium fiebat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suovicarium faciebant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 xml:space="preserve">Pc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suo vicarium faciebant vetaurum fiebant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suo vicarium faciebant vetaurum fiebat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Jh2</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suo  vicarium faciebant vetaurium fiebat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θ</w:t>
            </w:r>
            <w:r w:rsidRPr="00A777B6">
              <w:rPr>
                <w:rFonts w:ascii="New Athena Unicode" w:eastAsia="Times New Roman" w:hAnsi="New Athena Unicode" w:cs="Calibri"/>
                <w:i/>
                <w:iCs/>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suo suo vicarium faciebant vetarrium fiebat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varie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tamen</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Iovi(2)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iovis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w:t>
            </w:r>
            <w:r w:rsidRPr="00A777B6">
              <w:rPr>
                <w:rFonts w:ascii="New Athena Unicode" w:eastAsia="Times New Roman" w:hAnsi="New Athena Unicode" w:cs="Calibri"/>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victimae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victima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ornari</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oreiari </w:t>
            </w:r>
            <w:r w:rsidRPr="00A777B6">
              <w:rPr>
                <w:rFonts w:ascii="New Athena Unicode" w:eastAsia="Times New Roman" w:hAnsi="New Athena Unicode" w:cs="Calibri"/>
                <w:i/>
                <w:iCs/>
                <w:color w:val="000000"/>
              </w:rPr>
              <w:t>vel</w:t>
            </w:r>
            <w:r w:rsidRPr="00A777B6">
              <w:rPr>
                <w:rFonts w:ascii="New Athena Unicode" w:eastAsia="Times New Roman" w:hAnsi="New Athena Unicode" w:cs="Calibri"/>
                <w:color w:val="000000"/>
              </w:rPr>
              <w:t xml:space="preserve"> oroiari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consueverant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consueverat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Pb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CANDENTEM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Cadentem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Iuvenalis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iuvenalem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U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duc in Capitolia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Juv</w:t>
            </w:r>
            <w:r w:rsidRPr="00A777B6">
              <w:rPr>
                <w:rFonts w:ascii="New Athena Unicode" w:eastAsia="Times New Roman" w:hAnsi="New Athena Unicode" w:cs="Calibri"/>
                <w:color w:val="000000"/>
              </w:rPr>
              <w:t>.</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dum in Capitolium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cretatumque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Γ </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Juv</w:t>
            </w:r>
            <w:r w:rsidRPr="00A777B6">
              <w:rPr>
                <w:rFonts w:ascii="New Athena Unicode" w:eastAsia="Times New Roman" w:hAnsi="New Athena Unicode" w:cs="Calibri"/>
                <w:color w:val="000000"/>
              </w:rPr>
              <w:t>.</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creatumque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Pc W U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cretumque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MATRE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atre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FERENTEM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aequalem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aqualem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F</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equale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iam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lam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ubera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Pa Pc </w:t>
            </w: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euera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N </w:t>
            </w: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 xml:space="preserve">Γ </w:t>
            </w:r>
            <w:r w:rsidRPr="00A777B6">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628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matris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atris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DEscivit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PARTE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Pa Pc 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partem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cornu</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SERENA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Pa Pc </w:t>
            </w: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sereno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non</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nunc</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causae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causa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tempestatem</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tempestate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enim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enim etiam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quae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que quae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FATIFER ARCVS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 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atque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 xml:space="preserve">Pc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cognovit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Pc 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02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augurium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augurium simu atque augurium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Pc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DS</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cum</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 xml:space="preserve">Γ </w:t>
            </w:r>
            <w:r w:rsidRPr="00A777B6">
              <w:rPr>
                <w:rFonts w:ascii="New Athena Unicode" w:eastAsia="Times New Roman" w:hAnsi="New Athena Unicode" w:cs="Calibri"/>
                <w:i/>
                <w:iCs/>
                <w:color w:val="000000"/>
              </w:rPr>
              <w:t>conflans</w:t>
            </w:r>
            <w:r w:rsidRPr="00A777B6">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632</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FVGIT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f</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EFFVGIT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632</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effugit(1)</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fugit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W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lege et fugit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Jh1</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effudit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effugiit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632</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bottom"/>
            <w:hideMark/>
          </w:tcPr>
          <w:p w:rsidR="00A777B6" w:rsidRPr="00A777B6" w:rsidRDefault="00A777B6" w:rsidP="00A777B6">
            <w:pPr>
              <w:rPr>
                <w:rFonts w:ascii="Arial" w:eastAsia="Times New Roman" w:hAnsi="Arial" w:cs="Arial"/>
                <w:color w:val="000000"/>
              </w:rPr>
            </w:pPr>
            <w:r w:rsidRPr="00A777B6">
              <w:rPr>
                <w:rFonts w:ascii="Arial" w:eastAsia="Times New Roman" w:hAnsi="Arial" w:cs="Arial"/>
                <w:color w:val="000000"/>
              </w:rPr>
              <w:t>fvgit</w:t>
            </w:r>
            <w:r w:rsidRPr="00A777B6">
              <w:rPr>
                <w:rFonts w:ascii="Times New Roman" w:eastAsia="Times New Roman" w:hAnsi="Times New Roman" w:cs="Times New Roman"/>
                <w:color w:val="000000"/>
              </w:rPr>
              <w:t> </w:t>
            </w:r>
            <w:r w:rsidRPr="00A777B6">
              <w:rPr>
                <w:rFonts w:ascii="Arial" w:eastAsia="Times New Roman" w:hAnsi="Arial" w:cs="Arial"/>
                <w:color w:val="000000"/>
              </w:rPr>
              <w:t>melius ‘effugit’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F </w:t>
            </w:r>
            <w:r w:rsidRPr="00A777B6">
              <w:rPr>
                <w:rFonts w:ascii="New Athena Unicode" w:eastAsia="Times New Roman" w:hAnsi="New Athena Unicode" w:cs="Calibri"/>
                <w:i/>
                <w:iCs/>
                <w:color w:val="000000"/>
              </w:rPr>
              <w:t xml:space="preserve">Pc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vulnerum plerumque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Pc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vulnerumque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vulnerum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hunc</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hoc</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vaniloquum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uanilocum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uaniloquium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aunilocum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U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02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attollens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tollens</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codd. </w:t>
            </w:r>
            <w:r w:rsidRPr="00A777B6">
              <w:rPr>
                <w:rFonts w:ascii="New Athena Unicode" w:eastAsia="Times New Roman" w:hAnsi="New Athena Unicode" w:cs="Calibri"/>
                <w:i/>
                <w:iCs/>
                <w:color w:val="000000"/>
              </w:rPr>
              <w:t>Horatii plerique</w:t>
            </w: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New Athena Unicode" w:eastAsia="Times New Roman" w:hAnsi="New Athena Unicode" w:cs="Calibri"/>
                <w:color w:val="00000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Thersiten</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hersiten</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 tergo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eat ergo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dicit usque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dictusque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23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μ</w:t>
            </w:r>
            <w:r w:rsidRPr="00A777B6">
              <w:rPr>
                <w:rFonts w:ascii="New Athena Unicode" w:eastAsia="Times New Roman" w:hAnsi="New Athena Unicode" w:cs="Calibri"/>
                <w:color w:val="000000"/>
              </w:rPr>
              <w:t>ετάφρενα</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meθaφρЄνa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i/>
                <w:iCs/>
                <w:color w:val="000000"/>
              </w:rPr>
              <w:t>sed ultima littera a aperta similis videtur litterae ω</w:t>
            </w:r>
            <w:r w:rsidRPr="00A777B6">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μ</w:t>
            </w:r>
            <w:r w:rsidRPr="00A777B6">
              <w:rPr>
                <w:rFonts w:ascii="New Athena Unicode" w:eastAsia="Times New Roman" w:hAnsi="New Athena Unicode" w:cs="Calibri"/>
                <w:color w:val="000000"/>
              </w:rPr>
              <w:t>ετάφρενον</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Hom.</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eum(2)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ὠκὺς</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ωkyЄ</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axiλλЄyc </w:t>
            </w:r>
            <w:r w:rsidRPr="00A777B6">
              <w:rPr>
                <w:rFonts w:ascii="New Athena Unicode" w:eastAsia="Times New Roman" w:hAnsi="New Athena Unicode" w:cs="Calibri"/>
                <w:i/>
                <w:iCs/>
                <w:color w:val="000000"/>
              </w:rPr>
              <w:t>vel</w:t>
            </w:r>
            <w:r w:rsidRPr="00A777B6">
              <w:rPr>
                <w:rFonts w:ascii="New Athena Unicode" w:eastAsia="Times New Roman" w:hAnsi="New Athena Unicode" w:cs="Calibri"/>
                <w:color w:val="000000"/>
              </w:rPr>
              <w:t xml:space="preserve"> axiaaЄyc</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axiaaacyc</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δЄιc</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figuratum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infiguratum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dicimus figuratum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TANTVM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tatvm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dixit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edixit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SIDERA TOLLVNT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 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637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suos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sicut solent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 sedent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aeria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Pa Pc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aerio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Jh1</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aeriam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aream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acriam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solam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salam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Jh1</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nunc</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videres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videre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digna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digna atque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dignam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adfecte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Pa Pc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adfectate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defectate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U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gloria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Pa Pc </w:t>
            </w: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gloriae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aut tus aut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auctus aut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A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mactus autem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bottom"/>
            <w:hideMark/>
          </w:tcPr>
          <w:p w:rsidR="00A777B6" w:rsidRPr="00A777B6" w:rsidRDefault="00A777B6" w:rsidP="00A777B6">
            <w:pPr>
              <w:rPr>
                <w:rFonts w:ascii="Arial" w:eastAsia="Times New Roman" w:hAnsi="Arial" w:cs="Arial"/>
                <w:i/>
                <w:iCs/>
                <w:color w:val="000000"/>
              </w:rPr>
            </w:pPr>
            <w:r w:rsidRPr="00A777B6">
              <w:rPr>
                <w:rFonts w:ascii="Arial" w:eastAsia="Times New Roman" w:hAnsi="Arial" w:cs="Arial"/>
                <w:i/>
                <w:iCs/>
                <w:color w:val="000000"/>
              </w:rPr>
              <w:t>macte hoc vino</w:t>
            </w:r>
            <w:r w:rsidRPr="00A777B6">
              <w:rPr>
                <w:rFonts w:ascii="Times New Roman" w:eastAsia="Times New Roman" w:hAnsi="Times New Roman" w:cs="Times New Roman"/>
                <w:color w:val="000000"/>
              </w:rPr>
              <w:t> </w:t>
            </w:r>
            <w:r w:rsidRPr="00A777B6">
              <w:rPr>
                <w:rFonts w:ascii="Arial" w:eastAsia="Times New Roman" w:hAnsi="Arial" w:cs="Arial"/>
                <w:i/>
                <w:iCs/>
                <w:color w:val="000000"/>
              </w:rPr>
              <w:t>inferio esto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 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vicinosque</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Verg.</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vicinasque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 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paras</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Verg.</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pares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 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descivit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desivit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macte(3)</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macto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alibi(2)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alibi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02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filia</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Verg.</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secunda descriptione</w:t>
            </w: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prima descr.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(cf. </w:t>
            </w:r>
            <w:r w:rsidRPr="00A777B6">
              <w:rPr>
                <w:rFonts w:ascii="New Athena Unicode" w:eastAsia="Times New Roman" w:hAnsi="New Athena Unicode" w:cs="Calibri"/>
                <w:i/>
                <w:iCs/>
                <w:color w:val="000000"/>
              </w:rPr>
              <w:t>seqq</w:t>
            </w:r>
            <w:r w:rsidRPr="00A777B6">
              <w:rPr>
                <w:rFonts w:ascii="New Athena Unicode" w:eastAsia="Times New Roman" w:hAnsi="New Athena Unicode" w:cs="Calibri"/>
                <w:color w:val="000000"/>
              </w:rPr>
              <w:t>.)</w:t>
            </w:r>
          </w:p>
        </w:tc>
        <w:tc>
          <w:tcPr>
            <w:tcW w:w="382"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70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veteres dives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veteres inaccessos ... cum veteres dives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color w:val="000000"/>
              </w:rPr>
              <w:t xml:space="preserve">(inaccessos … cum veteres </w:t>
            </w:r>
            <w:r w:rsidRPr="00A777B6">
              <w:rPr>
                <w:rFonts w:ascii="New Athena Unicode" w:eastAsia="Times New Roman" w:hAnsi="New Athena Unicode" w:cs="Calibri"/>
                <w:i/>
                <w:iCs/>
                <w:color w:val="000000"/>
              </w:rPr>
              <w:t>iterat.</w:t>
            </w:r>
            <w:r w:rsidRPr="00A777B6">
              <w:rPr>
                <w:rFonts w:ascii="New Athena Unicode" w:eastAsia="Times New Roman" w:hAnsi="New Athena Unicode" w:cs="Calibri"/>
                <w:color w:val="000000"/>
              </w:rPr>
              <w:t>)</w:t>
            </w: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illius</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illis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cuiusuis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ipse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ipse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opum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opus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dives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dives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pictai</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Verg.</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picta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vestis et auri</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 et 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item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 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item</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mares</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Hor</w:t>
            </w:r>
            <w:r w:rsidRPr="00A777B6">
              <w:rPr>
                <w:rFonts w:ascii="New Athena Unicode" w:eastAsia="Times New Roman" w:hAnsi="New Athena Unicode" w:cs="Calibri"/>
                <w:color w:val="000000"/>
              </w:rPr>
              <w:t>.</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maris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martis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pseudolo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speudulo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02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hunc mihi diem scitis | esse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hunc diem mihi ... esse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scitis mi esse diem hunc</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Plaut</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dixit</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Thilo</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dixerit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w:t>
            </w: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mitte mihi, meus est | natalis, Iolla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 m. m. e. n. 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ergo et hic ita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Ita ergo et hic</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puer</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mactus</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macte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mactta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ex</w:t>
            </w:r>
            <w:r w:rsidRPr="00A777B6">
              <w:rPr>
                <w:rFonts w:ascii="New Athena Unicode" w:eastAsia="Times New Roman" w:hAnsi="New Athena Unicode" w:cs="Calibri"/>
                <w:color w:val="000000"/>
              </w:rPr>
              <w:t xml:space="preserve"> mact</w:t>
            </w:r>
          </w:p>
        </w:tc>
        <w:tc>
          <w:tcPr>
            <w:tcW w:w="39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etiam mactatus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 Ennius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Ennius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magno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magnum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virtute(2)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 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i/>
                <w:iCs/>
                <w:color w:val="000000"/>
              </w:rPr>
              <w:t>ex</w:t>
            </w:r>
            <w:r w:rsidRPr="00A777B6">
              <w:rPr>
                <w:rFonts w:ascii="New Athena Unicode" w:eastAsia="Times New Roman" w:hAnsi="New Athena Unicode" w:cs="Calibri"/>
                <w:color w:val="000000"/>
              </w:rPr>
              <w:t xml:space="preserve"> virtutu)</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0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his(2)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 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hic</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codd. </w:t>
            </w:r>
            <w:r w:rsidRPr="00A777B6">
              <w:rPr>
                <w:rFonts w:ascii="New Athena Unicode" w:eastAsia="Times New Roman" w:hAnsi="New Athena Unicode" w:cs="Calibri"/>
                <w:i/>
                <w:iCs/>
                <w:color w:val="000000"/>
              </w:rPr>
              <w:t>Nonii</w:t>
            </w: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New Athena Unicode" w:eastAsia="Times New Roman" w:hAnsi="New Athena Unicode" w:cs="Calibri"/>
                <w:color w:val="00000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versibus</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viribus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 Pah2</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esto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Times" w:eastAsia="Times New Roman" w:hAnsi="Times" w:cs="Calibri"/>
                <w:i/>
                <w:iCs/>
                <w:color w:val="000000"/>
              </w:rPr>
            </w:pPr>
            <w:r w:rsidRPr="00A777B6">
              <w:rPr>
                <w:rFonts w:ascii="Times" w:eastAsia="Times New Roman" w:hAnsi="Times" w:cs="Calibri"/>
                <w:i/>
                <w:iCs/>
                <w:color w:val="000000"/>
              </w:rPr>
              <w:t>Non.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Times" w:eastAsia="Times New Roman" w:hAnsi="Times"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sacrificantes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Ambros</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sacrificandes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sacrificandis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inferio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inferior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nova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nona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mira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Pc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2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Pollio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pullio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642</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Iulium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uilum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642</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ASSARACI</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r w:rsidRPr="00A777B6">
              <w:rPr>
                <w:rFonts w:ascii="New Athena Unicode" w:eastAsia="Times New Roman" w:hAnsi="New Athena Unicode" w:cs="Calibri"/>
                <w:i/>
                <w:iCs/>
                <w:color w:val="000000"/>
              </w:rPr>
              <w:t>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ASSARICI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w:t>
            </w:r>
            <w:r w:rsidRPr="00A777B6">
              <w:rPr>
                <w:rFonts w:ascii="New Athena Unicode" w:eastAsia="Times New Roman" w:hAnsi="New Athena Unicode" w:cs="Calibri"/>
                <w:i/>
                <w:iCs/>
                <w:color w:val="000000"/>
              </w:rPr>
              <w:t xml:space="preserve">A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Assaracus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assaricus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enim(1)</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etiam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Capyos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capyonis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capys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w:t>
            </w:r>
            <w:r w:rsidRPr="00A777B6">
              <w:rPr>
                <w:rFonts w:ascii="New Athena Unicode" w:eastAsia="Times New Roman" w:hAnsi="New Athena Unicode" w:cs="Calibri"/>
                <w:i/>
                <w:iCs/>
                <w:color w:val="000000"/>
              </w:rPr>
              <w:t xml:space="preserve">Pc </w:t>
            </w: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FATO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Facto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FATIS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haec</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sunt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sunt et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contingunt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proveniunt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Pb </w:t>
            </w:r>
            <w:r w:rsidRPr="00A777B6">
              <w:rPr>
                <w:rFonts w:ascii="New Athena Unicode" w:eastAsia="Times New Roman" w:hAnsi="New Athena Unicode" w:cs="Calibri"/>
                <w:color w:val="000000"/>
              </w:rPr>
              <w:t>Y</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fiunt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loc</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TROIA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troie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maior es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Ah2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maioris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maiorem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meritis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meriti es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Pc </w:t>
            </w:r>
            <w:r w:rsidRPr="00A777B6">
              <w:rPr>
                <w:rFonts w:ascii="New Athena Unicode" w:eastAsia="Times New Roman" w:hAnsi="New Athena Unicode" w:cs="Calibri"/>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meriti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nunc es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nunc est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patria potuisse sua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Luc</w:t>
            </w:r>
            <w:r w:rsidRPr="00A777B6">
              <w:rPr>
                <w:rFonts w:ascii="New Athena Unicode" w:eastAsia="Times New Roman" w:hAnsi="New Athena Unicode" w:cs="Calibri"/>
                <w:color w:val="000000"/>
              </w:rPr>
              <w:t>.</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patriam ... tuam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patria ... suam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vitales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F 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utales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646</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PETIT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Apetit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nominatur</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nomiratur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 quinto] in v.</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Thilo</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bis</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ingenti</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distinguenti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colebant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Pa Pc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celabant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 xml:space="preserve">Γ </w:t>
            </w:r>
            <w:r w:rsidRPr="00A777B6">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celebrabant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illic(2)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illinc</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servabatur</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servabant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servabantur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et(3)</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etiam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Asinaria in</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Ah2</w:t>
            </w:r>
            <w:r w:rsidRPr="00A777B6">
              <w:rPr>
                <w:rFonts w:ascii="New Athena Unicode" w:eastAsia="Times New Roman" w:hAnsi="New Athena Unicode" w:cs="Calibri"/>
                <w:color w:val="000000"/>
              </w:rPr>
              <w:t xml:space="preserve"> O</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asinariam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asinaria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asiria in</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A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36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648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Sauriam, servum atriensem, in</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sauriem seruum amens enim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strepitu</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strepita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utrum</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Thilo</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 sum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cingula</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Verg.</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cingulam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652</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unde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652</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Menoeceo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m’eceo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Q</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me neo ceo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Jh1</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moeceo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meo ceo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moecho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652</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laudibus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atque ignibus</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Stat.</w:t>
            </w: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AENIDE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Aeneide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Aede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Pbh1</w:t>
            </w:r>
            <w:r w:rsidRPr="00A777B6">
              <w:rPr>
                <w:rFonts w:ascii="Times" w:eastAsia="Times New Roman" w:hAnsi="Times"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non</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hic(1)</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aeneas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hic</w:t>
            </w: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hic(2)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653</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faceret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fecerat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bottom"/>
            <w:hideMark/>
          </w:tcPr>
          <w:p w:rsidR="00A777B6" w:rsidRPr="00A777B6" w:rsidRDefault="00A777B6" w:rsidP="00A777B6">
            <w:pPr>
              <w:rPr>
                <w:rFonts w:ascii="Arial" w:eastAsia="Times New Roman" w:hAnsi="Arial" w:cs="Arial"/>
                <w:color w:val="000000"/>
              </w:rPr>
            </w:pPr>
            <w:r w:rsidRPr="00A777B6">
              <w:rPr>
                <w:rFonts w:ascii="Arial" w:eastAsia="Times New Roman" w:hAnsi="Arial" w:cs="Arial"/>
                <w:color w:val="000000"/>
              </w:rPr>
              <w:t>primam hanc tibi magnvs apollo</w:t>
            </w:r>
            <w:r w:rsidRPr="00A777B6">
              <w:rPr>
                <w:rFonts w:ascii="Times New Roman" w:eastAsia="Times New Roman" w:hAnsi="Times New Roman" w:cs="Times New Roman"/>
                <w:color w:val="000000"/>
              </w:rPr>
              <w:t> </w:t>
            </w:r>
            <w:r w:rsidRPr="00A777B6">
              <w:rPr>
                <w:rFonts w:ascii="Arial" w:eastAsia="Times New Roman" w:hAnsi="Arial" w:cs="Arial"/>
                <w:color w:val="000000"/>
              </w:rPr>
              <w:t>dicendo </w:t>
            </w:r>
            <w:r w:rsidRPr="00A777B6">
              <w:rPr>
                <w:rFonts w:ascii="Arial" w:eastAsia="Times New Roman" w:hAnsi="Arial" w:cs="Arial"/>
                <w:i/>
                <w:iCs/>
                <w:color w:val="000000"/>
              </w:rPr>
              <w:t>primam hanc</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Primam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se ideo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ideo se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DS</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sibi suum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suum sibi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DS</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quia(2)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Jh1</w:t>
            </w:r>
            <w:r w:rsidRPr="00A777B6">
              <w:rPr>
                <w:rFonts w:ascii="New Athena Unicode" w:eastAsia="Times New Roman" w:hAnsi="New Athena Unicode" w:cs="Calibri"/>
                <w:color w:val="000000"/>
              </w:rPr>
              <w:t xml:space="preserve">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aliis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altis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adversentur</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adversantur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U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poscimus(2)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posumus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possimus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Pbh1</w:t>
            </w:r>
            <w:r w:rsidRPr="00A777B6">
              <w:rPr>
                <w:rFonts w:ascii="Times" w:eastAsia="Times New Roman" w:hAnsi="Times"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in(1)</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Iuno ait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iunc</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si(2)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quod(2)</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quod est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eos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eas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tu</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inpleri velis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velis inpleri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puer</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puere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puerum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U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occiso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ocoiso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ex</w:t>
            </w:r>
            <w:r w:rsidRPr="00A777B6">
              <w:rPr>
                <w:rFonts w:ascii="New Athena Unicode" w:eastAsia="Times New Roman" w:hAnsi="New Athena Unicode" w:cs="Calibri"/>
                <w:color w:val="000000"/>
              </w:rPr>
              <w:t xml:space="preserve"> ocoise</w:t>
            </w:r>
          </w:p>
        </w:tc>
        <w:tc>
          <w:tcPr>
            <w:tcW w:w="246"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02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Pythone ultus est matris iniuriam, sic | Numanum Ascanius. | Ascanius occiso Numano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numano et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N U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Pythone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fitone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fithone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Γ</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phythinem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DS</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ultus est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Pa Pc </w:t>
            </w: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W</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ultor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id est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ergo armis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peritia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Pc R</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peritiae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657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sermo est</w:t>
            </w:r>
          </w:p>
        </w:tc>
        <w:tc>
          <w:tcPr>
            <w:tcW w:w="17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serino 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more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T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mure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PHARETRAMQVE F. S. </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Faretram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jc w:val="both"/>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dixit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ait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NVMINE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Ac numine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DS</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 nvmine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Jh1</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661</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deum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INTENDVNT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INTENDENT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bottom"/>
            <w:hideMark/>
          </w:tcPr>
          <w:p w:rsidR="00A777B6" w:rsidRPr="00A777B6" w:rsidRDefault="00A777B6" w:rsidP="00A777B6">
            <w:pPr>
              <w:rPr>
                <w:rFonts w:ascii="Arial" w:eastAsia="Times New Roman" w:hAnsi="Arial" w:cs="Arial"/>
                <w:color w:val="000000"/>
              </w:rPr>
            </w:pPr>
            <w:r w:rsidRPr="00A777B6">
              <w:rPr>
                <w:rFonts w:ascii="Arial" w:eastAsia="Times New Roman" w:hAnsi="Arial" w:cs="Arial"/>
                <w:color w:val="000000"/>
              </w:rPr>
              <w:t>arcvs</w:t>
            </w:r>
            <w:r w:rsidRPr="00A777B6">
              <w:rPr>
                <w:rFonts w:ascii="Times New Roman" w:eastAsia="Times New Roman" w:hAnsi="Times New Roman" w:cs="Times New Roman"/>
                <w:color w:val="000000"/>
              </w:rPr>
              <w:t> </w:t>
            </w:r>
            <w:r w:rsidRPr="00A777B6">
              <w:rPr>
                <w:rFonts w:ascii="Arial" w:eastAsia="Times New Roman" w:hAnsi="Arial" w:cs="Arial"/>
                <w:color w:val="000000"/>
              </w:rPr>
              <w:t>pro</w:t>
            </w:r>
            <w:r w:rsidRPr="00A777B6">
              <w:rPr>
                <w:rFonts w:ascii="Times New Roman" w:eastAsia="Times New Roman" w:hAnsi="Times New Roman" w:cs="Times New Roman"/>
                <w:color w:val="000000"/>
              </w:rPr>
              <w:t> </w:t>
            </w:r>
            <w:r w:rsidRPr="00A777B6">
              <w:rPr>
                <w:rFonts w:ascii="Arial" w:eastAsia="Times New Roman" w:hAnsi="Arial" w:cs="Arial"/>
                <w:color w:val="000000"/>
              </w:rPr>
              <w:t>‘ipsi</w:t>
            </w:r>
            <w:r w:rsidRPr="00A777B6">
              <w:rPr>
                <w:rFonts w:ascii="Times New Roman" w:eastAsia="Times New Roman" w:hAnsi="Times New Roman" w:cs="Times New Roman"/>
                <w:color w:val="000000"/>
              </w:rPr>
              <w:t> </w:t>
            </w:r>
            <w:r w:rsidRPr="00A777B6">
              <w:rPr>
                <w:rFonts w:ascii="Arial" w:eastAsia="Times New Roman" w:hAnsi="Arial" w:cs="Arial"/>
                <w:color w:val="000000"/>
              </w:rPr>
              <w:t>acres’:</w:t>
            </w:r>
            <w:r w:rsidRPr="00A777B6">
              <w:rPr>
                <w:rFonts w:ascii="Times New Roman" w:eastAsia="Times New Roman" w:hAnsi="Times New Roman" w:cs="Times New Roman"/>
                <w:color w:val="000000"/>
              </w:rPr>
              <w:t> </w:t>
            </w:r>
            <w:r w:rsidRPr="00A777B6">
              <w:rPr>
                <w:rFonts w:ascii="Arial" w:eastAsia="Times New Roman" w:hAnsi="Arial" w:cs="Arial"/>
                <w:color w:val="000000"/>
              </w:rPr>
              <w:t>ut</w:t>
            </w:r>
            <w:r w:rsidRPr="00A777B6">
              <w:rPr>
                <w:rFonts w:ascii="Times New Roman" w:eastAsia="Times New Roman" w:hAnsi="Times New Roman" w:cs="Times New Roman"/>
                <w:color w:val="000000"/>
              </w:rPr>
              <w:t> </w:t>
            </w:r>
            <w:r w:rsidRPr="00A777B6">
              <w:rPr>
                <w:rFonts w:ascii="Arial" w:eastAsia="Times New Roman" w:hAnsi="Arial" w:cs="Arial"/>
                <w:color w:val="000000"/>
              </w:rPr>
              <w:t>enim</w:t>
            </w:r>
            <w:r w:rsidRPr="00A777B6">
              <w:rPr>
                <w:rFonts w:ascii="Times New Roman" w:eastAsia="Times New Roman" w:hAnsi="Times New Roman" w:cs="Times New Roman"/>
                <w:color w:val="000000"/>
              </w:rPr>
              <w:t> </w:t>
            </w:r>
            <w:r w:rsidRPr="00A777B6">
              <w:rPr>
                <w:rFonts w:ascii="Arial" w:eastAsia="Times New Roman" w:hAnsi="Arial" w:cs="Arial"/>
                <w:color w:val="000000"/>
              </w:rPr>
              <w:t>et</w:t>
            </w:r>
            <w:r w:rsidRPr="00A777B6">
              <w:rPr>
                <w:rFonts w:ascii="Times New Roman" w:eastAsia="Times New Roman" w:hAnsi="Times New Roman" w:cs="Times New Roman"/>
                <w:color w:val="000000"/>
              </w:rPr>
              <w:t> </w:t>
            </w:r>
            <w:r w:rsidRPr="00A777B6">
              <w:rPr>
                <w:rFonts w:ascii="Arial" w:eastAsia="Times New Roman" w:hAnsi="Arial" w:cs="Arial"/>
                <w:color w:val="000000"/>
              </w:rPr>
              <w:t>in</w:t>
            </w:r>
            <w:r w:rsidRPr="00A777B6">
              <w:rPr>
                <w:rFonts w:ascii="Times New Roman" w:eastAsia="Times New Roman" w:hAnsi="Times New Roman" w:cs="Times New Roman"/>
                <w:color w:val="000000"/>
              </w:rPr>
              <w:t> </w:t>
            </w:r>
            <w:r w:rsidRPr="00A777B6">
              <w:rPr>
                <w:rFonts w:ascii="Arial" w:eastAsia="Times New Roman" w:hAnsi="Arial" w:cs="Arial"/>
                <w:color w:val="000000"/>
              </w:rPr>
              <w:t>primo</w:t>
            </w:r>
            <w:r w:rsidRPr="00A777B6">
              <w:rPr>
                <w:rFonts w:ascii="Times New Roman" w:eastAsia="Times New Roman" w:hAnsi="Times New Roman" w:cs="Times New Roman"/>
                <w:color w:val="000000"/>
              </w:rPr>
              <w:t> </w:t>
            </w:r>
            <w:r w:rsidRPr="00A777B6">
              <w:rPr>
                <w:rFonts w:ascii="Arial" w:eastAsia="Times New Roman" w:hAnsi="Arial" w:cs="Arial"/>
                <w:color w:val="000000"/>
              </w:rPr>
              <w:t>(318)</w:t>
            </w:r>
            <w:r w:rsidRPr="00A777B6">
              <w:rPr>
                <w:rFonts w:ascii="Times New Roman" w:eastAsia="Times New Roman" w:hAnsi="Times New Roman" w:cs="Times New Roman"/>
                <w:color w:val="000000"/>
              </w:rPr>
              <w:t> </w:t>
            </w:r>
            <w:r w:rsidRPr="00A777B6">
              <w:rPr>
                <w:rFonts w:ascii="Arial" w:eastAsia="Times New Roman" w:hAnsi="Arial" w:cs="Arial"/>
                <w:color w:val="000000"/>
              </w:rPr>
              <w:t>diximus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 ... diximus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Pa Pc</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pro(1)</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 xml:space="preserve">γ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 xml:space="preserve">Pa Pc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loc. 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enim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 xml:space="preserve">Pc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nunc</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enim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arcum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i/>
                <w:iCs/>
                <w:color w:val="000000"/>
              </w:rPr>
              <w:t xml:space="preserve">Pa Pc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arcus de signo tauri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ammentis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amnentis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ammentum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Pc </w:t>
            </w: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amnnentum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amnentum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θ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animentum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 xml:space="preserve">Q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amentum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Ah2</w:t>
            </w:r>
            <w:r w:rsidRPr="00A777B6">
              <w:rPr>
                <w:rFonts w:ascii="New Athena Unicode" w:eastAsia="Times New Roman" w:hAnsi="New Athena Unicode" w:cs="Calibri"/>
                <w:color w:val="000000"/>
              </w:rPr>
              <w:t xml:space="preserve"> 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religatur</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ligatur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F θ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ictu nam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Fh3</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Σ</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ictuna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667</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w:t>
            </w:r>
            <w:r w:rsidRPr="00A777B6">
              <w:rPr>
                <w:rFonts w:ascii="New Athena Unicode" w:eastAsia="Times New Roman" w:hAnsi="New Athena Unicode" w:cs="Calibri"/>
                <w:i/>
                <w:iCs/>
                <w:color w:val="000000"/>
              </w:rPr>
              <w:t>a</w:t>
            </w:r>
            <w:r w:rsidRPr="00A777B6">
              <w:rPr>
                <w:rFonts w:ascii="New Athena Unicode" w:eastAsia="Times New Roman" w:hAnsi="New Athena Unicode" w:cs="Calibri"/>
                <w:color w:val="000000"/>
              </w:rPr>
              <w:t>cuvius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Ambros</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Dan.</w:t>
            </w:r>
          </w:p>
        </w:tc>
        <w:tc>
          <w:tcPr>
            <w:tcW w:w="438"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pacu iuvius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super</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sub</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Pah2</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 xml:space="preserve">Pc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tauri</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tauru</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cornua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cornu</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 xml:space="preserve">Pa Pc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facit</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faciunt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r w:rsidRPr="00A777B6">
              <w:rPr>
                <w:rFonts w:ascii="New Athena Unicode" w:eastAsia="Times New Roman" w:hAnsi="New Athena Unicode" w:cs="Calibri"/>
                <w:i/>
                <w:iCs/>
                <w:color w:val="000000"/>
              </w:rPr>
              <w:t xml:space="preserve">W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oriuntur</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oriunte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02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cum scorpione mense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R</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cum scorpio mense</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scurpionem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668</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Octobri</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octobrio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τ [</w:t>
            </w:r>
            <w:r w:rsidRPr="00A777B6">
              <w:rPr>
                <w:rFonts w:ascii="New Athena Unicode" w:eastAsia="Times New Roman" w:hAnsi="New Athena Unicode" w:cs="Calibri"/>
                <w:b/>
                <w:bCs/>
                <w:color w:val="000000"/>
              </w:rPr>
              <w:t xml:space="preserve">Γ </w:t>
            </w:r>
            <w:r w:rsidRPr="00A777B6">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octubri</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γ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occidunt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670</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Horatius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at oratius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MONTIBVS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Et montibus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DS</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Idae</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 xml:space="preserve">τ </w:t>
            </w: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ideo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 xml:space="preserve">N U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idaeo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E</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674</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arboribus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auribus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20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DVCIS imperio commissa aut quae eis commissa fuerat imperio abeuntis aeneae aut quod est melius quae imperio aeneae fuerat commissa pandoro et bitiae ne contrarium sit quod dixit rectores iuvenum et rerum dedit esse magistros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ante</w:t>
            </w:r>
            <w:r w:rsidRPr="00A777B6">
              <w:rPr>
                <w:rFonts w:ascii="New Athena Unicode" w:eastAsia="Times New Roman" w:hAnsi="New Athena Unicode" w:cs="Calibri"/>
                <w:color w:val="000000"/>
              </w:rPr>
              <w:t xml:space="preserve"> DVCIS</w:t>
            </w:r>
            <w:r w:rsidRPr="00A777B6">
              <w:rPr>
                <w:rFonts w:ascii="New Athena Unicode" w:eastAsia="Times New Roman" w:hAnsi="New Athena Unicode" w:cs="Calibri"/>
                <w:i/>
                <w:iCs/>
                <w:color w:val="000000"/>
              </w:rPr>
              <w:t>haec</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vel</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sim</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petita ex</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b/>
                <w:bCs/>
                <w:color w:val="000000"/>
              </w:rPr>
              <w:t>DS</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DVCIS… commissa pandaro et…magistros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Ah2</w:t>
            </w:r>
            <w:r w:rsidRPr="00A777B6">
              <w:rPr>
                <w:rFonts w:ascii="New Athena Unicode" w:eastAsia="Times New Roman" w:hAnsi="New Athena Unicode" w:cs="Calibri"/>
                <w:color w:val="000000"/>
              </w:rPr>
              <w:t xml:space="preserve"> </w:t>
            </w:r>
            <w:r w:rsidRPr="00A777B6">
              <w:rPr>
                <w:rFonts w:ascii="New Athena Unicode" w:eastAsia="Times New Roman" w:hAnsi="New Athena Unicode" w:cs="Calibri"/>
                <w:i/>
                <w:iCs/>
                <w:color w:val="000000"/>
              </w:rPr>
              <w:t xml:space="preserve">O E Y W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dvcis imperio commissa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F 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om.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W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fuerat commissa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r w:rsidRPr="00A777B6">
              <w:rPr>
                <w:rFonts w:ascii="New Athena Unicode" w:eastAsia="Times New Roman" w:hAnsi="New Athena Unicode" w:cs="Calibri"/>
                <w:b/>
                <w:bCs/>
                <w:color w:val="000000"/>
              </w:rPr>
              <w:t>DS</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commisa fuerat</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 xml:space="preserve">W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abeuntis</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i/>
                <w:iCs/>
                <w:color w:val="000000"/>
              </w:rPr>
              <w:t xml:space="preserve">E 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abentis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absentis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Fh2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habeuntes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Ah1</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abuntis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Pb </w:t>
            </w:r>
            <w:r w:rsidRPr="00A777B6">
              <w:rPr>
                <w:rFonts w:ascii="New Athena Unicode" w:eastAsia="Times New Roman" w:hAnsi="New Athena Unicode" w:cs="Calibri"/>
                <w:color w:val="000000"/>
              </w:rPr>
              <w:t>Y</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Mnestheo</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θ </w:t>
            </w: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onestheo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quod(1)</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DS Δ </w:t>
            </w:r>
            <w:r w:rsidRPr="00A777B6">
              <w:rPr>
                <w:rFonts w:ascii="New Athena Unicode" w:eastAsia="Times New Roman" w:hAnsi="New Athena Unicode" w:cs="Calibri"/>
                <w:color w:val="000000"/>
              </w:rPr>
              <w:t xml:space="preserve">γ </w:t>
            </w:r>
            <w:r w:rsidRPr="00A777B6">
              <w:rPr>
                <w:rFonts w:ascii="New Athena Unicode" w:eastAsia="Times New Roman" w:hAnsi="New Athena Unicode" w:cs="Calibri"/>
                <w:i/>
                <w:iCs/>
                <w:color w:val="000000"/>
              </w:rPr>
              <w:t xml:space="preserve">W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quid</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170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ad | quod est melius, quae imperio Aeneae fuerat| petenda proficiscens auxilia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ad pendat proficiscens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r w:rsidRPr="00A777B6">
              <w:rPr>
                <w:rFonts w:ascii="New Athena Unicode" w:eastAsia="Times New Roman" w:hAnsi="New Athena Unicode" w:cs="Calibri"/>
                <w:color w:val="000000"/>
              </w:rPr>
              <w:t>[</w:t>
            </w:r>
            <w:r w:rsidRPr="00A777B6">
              <w:rPr>
                <w:rFonts w:ascii="New Athena Unicode" w:eastAsia="Times New Roman" w:hAnsi="New Athena Unicode" w:cs="Calibri"/>
                <w:b/>
                <w:bCs/>
                <w:color w:val="000000"/>
              </w:rPr>
              <w:t xml:space="preserve">Γ </w:t>
            </w:r>
            <w:r w:rsidRPr="00A777B6">
              <w:rPr>
                <w:rFonts w:ascii="New Athena Unicode" w:eastAsia="Times New Roman" w:hAnsi="New Athena Unicode" w:cs="Calibri"/>
                <w:color w:val="000000"/>
              </w:rPr>
              <w:t>]</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proficiscens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Pa Pc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proficiscens ad auxilia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σ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ad petenda auxilia proficiscens</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R</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edd</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ut(1)</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Γ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Mnesthea</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mnsthaea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in nestheo</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J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mnesteum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 xml:space="preserve">θ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68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superiorem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DS </w:t>
            </w:r>
            <w:r w:rsidRPr="00A777B6">
              <w:rPr>
                <w:rFonts w:ascii="New Athena Unicode" w:eastAsia="Times New Roman" w:hAnsi="New Athena Unicode" w:cs="Calibri"/>
                <w:i/>
                <w:iCs/>
                <w:color w:val="000000"/>
              </w:rPr>
              <w:t>Fh2</w:t>
            </w:r>
            <w:r w:rsidRPr="00A777B6">
              <w:rPr>
                <w:rFonts w:ascii="New Athena Unicode" w:eastAsia="Times New Roman" w:hAnsi="New Athena Unicode" w:cs="Calibri"/>
                <w:color w:val="000000"/>
              </w:rPr>
              <w:t xml:space="preserve"> </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superiorum</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F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r w:rsidR="00A777B6" w:rsidRPr="00A777B6" w:rsidTr="00A777B6">
        <w:trPr>
          <w:trHeight w:val="340"/>
        </w:trPr>
        <w:tc>
          <w:tcPr>
            <w:tcW w:w="144"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675</w:t>
            </w:r>
          </w:p>
        </w:tc>
        <w:tc>
          <w:tcPr>
            <w:tcW w:w="144"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color w:val="000000"/>
              </w:rPr>
            </w:pPr>
          </w:p>
        </w:tc>
        <w:tc>
          <w:tcPr>
            <w:tcW w:w="2118"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Bitiam</w:t>
            </w:r>
          </w:p>
        </w:tc>
        <w:tc>
          <w:tcPr>
            <w:tcW w:w="17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b/>
                <w:bCs/>
                <w:color w:val="000000"/>
              </w:rPr>
            </w:pPr>
            <w:r w:rsidRPr="00A777B6">
              <w:rPr>
                <w:rFonts w:ascii="New Athena Unicode" w:eastAsia="Times New Roman" w:hAnsi="New Athena Unicode" w:cs="Calibri"/>
                <w:b/>
                <w:bCs/>
                <w:color w:val="000000"/>
              </w:rPr>
              <w:t xml:space="preserve">Δ </w:t>
            </w:r>
            <w:r w:rsidRPr="00A777B6">
              <w:rPr>
                <w:rFonts w:ascii="New Athena Unicode" w:eastAsia="Times New Roman" w:hAnsi="New Athena Unicode" w:cs="Calibri"/>
                <w:color w:val="000000"/>
              </w:rPr>
              <w:t>°</w:t>
            </w:r>
          </w:p>
        </w:tc>
        <w:tc>
          <w:tcPr>
            <w:tcW w:w="145"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b/>
                <w:bCs/>
                <w:color w:val="000000"/>
              </w:rPr>
            </w:pPr>
          </w:p>
        </w:tc>
        <w:tc>
          <w:tcPr>
            <w:tcW w:w="438"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03"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color w:val="000000"/>
              </w:rPr>
            </w:pPr>
            <w:r w:rsidRPr="00A777B6">
              <w:rPr>
                <w:rFonts w:ascii="New Athena Unicode" w:eastAsia="Times New Roman" w:hAnsi="New Athena Unicode" w:cs="Calibri"/>
                <w:color w:val="000000"/>
              </w:rPr>
              <w:t>vitia</w:t>
            </w:r>
          </w:p>
        </w:tc>
        <w:tc>
          <w:tcPr>
            <w:tcW w:w="145" w:type="dxa"/>
            <w:tcBorders>
              <w:top w:val="nil"/>
              <w:left w:val="nil"/>
              <w:bottom w:val="nil"/>
              <w:right w:val="nil"/>
            </w:tcBorders>
            <w:shd w:val="clear" w:color="auto" w:fill="auto"/>
            <w:noWrap/>
            <w:vAlign w:val="center"/>
            <w:hideMark/>
          </w:tcPr>
          <w:p w:rsidR="00A777B6" w:rsidRPr="00A777B6" w:rsidRDefault="00A777B6" w:rsidP="00A777B6">
            <w:pPr>
              <w:jc w:val="both"/>
              <w:rPr>
                <w:rFonts w:ascii="New Athena Unicode" w:eastAsia="Times New Roman" w:hAnsi="New Athena Unicode" w:cs="Calibri"/>
                <w:i/>
                <w:iCs/>
                <w:color w:val="000000"/>
              </w:rPr>
            </w:pPr>
            <w:r w:rsidRPr="00A777B6">
              <w:rPr>
                <w:rFonts w:ascii="New Athena Unicode" w:eastAsia="Times New Roman" w:hAnsi="New Athena Unicode" w:cs="Calibri"/>
                <w:i/>
                <w:iCs/>
                <w:color w:val="000000"/>
              </w:rPr>
              <w:t xml:space="preserve">Q </w:t>
            </w:r>
          </w:p>
        </w:tc>
        <w:tc>
          <w:tcPr>
            <w:tcW w:w="223" w:type="dxa"/>
            <w:tcBorders>
              <w:top w:val="nil"/>
              <w:left w:val="nil"/>
              <w:bottom w:val="nil"/>
              <w:right w:val="nil"/>
            </w:tcBorders>
            <w:shd w:val="clear" w:color="auto" w:fill="auto"/>
            <w:noWrap/>
            <w:vAlign w:val="bottom"/>
            <w:hideMark/>
          </w:tcPr>
          <w:p w:rsidR="00A777B6" w:rsidRPr="00A777B6" w:rsidRDefault="00A777B6" w:rsidP="00A777B6">
            <w:pPr>
              <w:jc w:val="both"/>
              <w:rPr>
                <w:rFonts w:ascii="New Athena Unicode" w:eastAsia="Times New Roman" w:hAnsi="New Athena Unicode" w:cs="Calibri"/>
                <w:i/>
                <w:iCs/>
                <w:color w:val="000000"/>
              </w:rPr>
            </w:pPr>
          </w:p>
        </w:tc>
        <w:tc>
          <w:tcPr>
            <w:tcW w:w="190" w:type="dxa"/>
            <w:tcBorders>
              <w:top w:val="nil"/>
              <w:left w:val="nil"/>
              <w:bottom w:val="nil"/>
              <w:right w:val="nil"/>
            </w:tcBorders>
            <w:shd w:val="clear" w:color="auto" w:fill="auto"/>
            <w:vAlign w:val="bottom"/>
            <w:hideMark/>
          </w:tcPr>
          <w:p w:rsidR="00A777B6" w:rsidRPr="00A777B6" w:rsidRDefault="00A777B6" w:rsidP="00A777B6">
            <w:pPr>
              <w:rPr>
                <w:rFonts w:ascii="Times New Roman" w:eastAsia="Times New Roman" w:hAnsi="Times New Roman" w:cs="Times New Roman"/>
                <w:sz w:val="20"/>
                <w:szCs w:val="20"/>
              </w:rPr>
            </w:pPr>
          </w:p>
        </w:tc>
        <w:tc>
          <w:tcPr>
            <w:tcW w:w="246"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3"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264"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8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392"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529"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421"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c>
          <w:tcPr>
            <w:tcW w:w="145" w:type="dxa"/>
            <w:tcBorders>
              <w:top w:val="nil"/>
              <w:left w:val="nil"/>
              <w:bottom w:val="nil"/>
              <w:right w:val="nil"/>
            </w:tcBorders>
            <w:shd w:val="clear" w:color="auto" w:fill="auto"/>
            <w:noWrap/>
            <w:vAlign w:val="bottom"/>
            <w:hideMark/>
          </w:tcPr>
          <w:p w:rsidR="00A777B6" w:rsidRPr="00A777B6" w:rsidRDefault="00A777B6" w:rsidP="00A777B6">
            <w:pPr>
              <w:rPr>
                <w:rFonts w:ascii="Times New Roman" w:eastAsia="Times New Roman" w:hAnsi="Times New Roman" w:cs="Times New Roman"/>
                <w:sz w:val="20"/>
                <w:szCs w:val="20"/>
              </w:rPr>
            </w:pPr>
          </w:p>
        </w:tc>
      </w:tr>
    </w:tbl>
    <w:p w:rsidR="00FB7ADC" w:rsidRDefault="00FB7ADC">
      <w:bookmarkStart w:id="0" w:name="_GoBack"/>
      <w:bookmarkEnd w:id="0"/>
    </w:p>
    <w:sectPr w:rsidR="00FB7ADC"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Athena Unicode">
    <w:altName w:val="Cambria"/>
    <w:panose1 w:val="020B0604020202020204"/>
    <w:charset w:val="00"/>
    <w:family w:val="roman"/>
    <w:notTrueType/>
    <w:pitch w:val="default"/>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B6"/>
    <w:rsid w:val="000D096D"/>
    <w:rsid w:val="002E2EF2"/>
    <w:rsid w:val="00A777B6"/>
    <w:rsid w:val="00FB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BB3D6"/>
  <w14:defaultImageDpi w14:val="32767"/>
  <w15:chartTrackingRefBased/>
  <w15:docId w15:val="{63FE54A5-8854-C645-8135-8C980C99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77B6"/>
    <w:rPr>
      <w:color w:val="0563C1"/>
      <w:u w:val="single"/>
    </w:rPr>
  </w:style>
  <w:style w:type="character" w:styleId="FollowedHyperlink">
    <w:name w:val="FollowedHyperlink"/>
    <w:basedOn w:val="DefaultParagraphFont"/>
    <w:uiPriority w:val="99"/>
    <w:semiHidden/>
    <w:unhideWhenUsed/>
    <w:rsid w:val="00A777B6"/>
    <w:rPr>
      <w:color w:val="954F72"/>
      <w:u w:val="single"/>
    </w:rPr>
  </w:style>
  <w:style w:type="paragraph" w:customStyle="1" w:styleId="msonormal0">
    <w:name w:val="msonormal"/>
    <w:basedOn w:val="Normal"/>
    <w:rsid w:val="00A777B6"/>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A777B6"/>
    <w:pPr>
      <w:spacing w:before="100" w:beforeAutospacing="1" w:after="100" w:afterAutospacing="1"/>
    </w:pPr>
    <w:rPr>
      <w:rFonts w:ascii="New Athena Unicode" w:eastAsia="Times New Roman" w:hAnsi="New Athena Unicode" w:cs="Times New Roman"/>
      <w:b/>
      <w:bCs/>
      <w:color w:val="000000"/>
    </w:rPr>
  </w:style>
  <w:style w:type="paragraph" w:customStyle="1" w:styleId="font6">
    <w:name w:val="font6"/>
    <w:basedOn w:val="Normal"/>
    <w:rsid w:val="00A777B6"/>
    <w:pPr>
      <w:spacing w:before="100" w:beforeAutospacing="1" w:after="100" w:afterAutospacing="1"/>
    </w:pPr>
    <w:rPr>
      <w:rFonts w:ascii="New Athena Unicode" w:eastAsia="Times New Roman" w:hAnsi="New Athena Unicode" w:cs="Times New Roman"/>
      <w:color w:val="000000"/>
    </w:rPr>
  </w:style>
  <w:style w:type="paragraph" w:customStyle="1" w:styleId="font7">
    <w:name w:val="font7"/>
    <w:basedOn w:val="Normal"/>
    <w:rsid w:val="00A777B6"/>
    <w:pPr>
      <w:spacing w:before="100" w:beforeAutospacing="1" w:after="100" w:afterAutospacing="1"/>
    </w:pPr>
    <w:rPr>
      <w:rFonts w:ascii="New Athena Unicode" w:eastAsia="Times New Roman" w:hAnsi="New Athena Unicode" w:cs="Times New Roman"/>
      <w:i/>
      <w:iCs/>
      <w:color w:val="000000"/>
    </w:rPr>
  </w:style>
  <w:style w:type="paragraph" w:customStyle="1" w:styleId="font8">
    <w:name w:val="font8"/>
    <w:basedOn w:val="Normal"/>
    <w:rsid w:val="00A777B6"/>
    <w:pPr>
      <w:spacing w:before="100" w:beforeAutospacing="1" w:after="100" w:afterAutospacing="1"/>
    </w:pPr>
    <w:rPr>
      <w:rFonts w:ascii="New Athena Unicode" w:eastAsia="Times New Roman" w:hAnsi="New Athena Unicode" w:cs="Times New Roman"/>
      <w:i/>
      <w:iCs/>
      <w:color w:val="000000"/>
    </w:rPr>
  </w:style>
  <w:style w:type="paragraph" w:customStyle="1" w:styleId="font9">
    <w:name w:val="font9"/>
    <w:basedOn w:val="Normal"/>
    <w:rsid w:val="00A777B6"/>
    <w:pPr>
      <w:spacing w:before="100" w:beforeAutospacing="1" w:after="100" w:afterAutospacing="1"/>
    </w:pPr>
    <w:rPr>
      <w:rFonts w:ascii="Times" w:eastAsia="Times New Roman" w:hAnsi="Times" w:cs="Times New Roman"/>
      <w:color w:val="000000"/>
    </w:rPr>
  </w:style>
  <w:style w:type="paragraph" w:customStyle="1" w:styleId="font10">
    <w:name w:val="font10"/>
    <w:basedOn w:val="Normal"/>
    <w:rsid w:val="00A777B6"/>
    <w:pPr>
      <w:spacing w:before="100" w:beforeAutospacing="1" w:after="100" w:afterAutospacing="1"/>
    </w:pPr>
    <w:rPr>
      <w:rFonts w:ascii="Arial" w:eastAsia="Times New Roman" w:hAnsi="Arial" w:cs="Arial"/>
      <w:color w:val="000000"/>
    </w:rPr>
  </w:style>
  <w:style w:type="paragraph" w:customStyle="1" w:styleId="font11">
    <w:name w:val="font11"/>
    <w:basedOn w:val="Normal"/>
    <w:rsid w:val="00A777B6"/>
    <w:pPr>
      <w:spacing w:before="100" w:beforeAutospacing="1" w:after="100" w:afterAutospacing="1"/>
    </w:pPr>
    <w:rPr>
      <w:rFonts w:ascii="Times New Roman" w:eastAsia="Times New Roman" w:hAnsi="Times New Roman" w:cs="Times New Roman"/>
      <w:color w:val="000000"/>
    </w:rPr>
  </w:style>
  <w:style w:type="paragraph" w:customStyle="1" w:styleId="font12">
    <w:name w:val="font12"/>
    <w:basedOn w:val="Normal"/>
    <w:rsid w:val="00A777B6"/>
    <w:pPr>
      <w:spacing w:before="100" w:beforeAutospacing="1" w:after="100" w:afterAutospacing="1"/>
    </w:pPr>
    <w:rPr>
      <w:rFonts w:ascii="Arial" w:eastAsia="Times New Roman" w:hAnsi="Arial" w:cs="Arial"/>
      <w:i/>
      <w:iCs/>
      <w:color w:val="000000"/>
    </w:rPr>
  </w:style>
  <w:style w:type="paragraph" w:customStyle="1" w:styleId="font13">
    <w:name w:val="font13"/>
    <w:basedOn w:val="Normal"/>
    <w:rsid w:val="00A777B6"/>
    <w:pPr>
      <w:spacing w:before="100" w:beforeAutospacing="1" w:after="100" w:afterAutospacing="1"/>
    </w:pPr>
    <w:rPr>
      <w:rFonts w:ascii="Times New Roman" w:eastAsia="Times New Roman" w:hAnsi="Times New Roman" w:cs="Times New Roman"/>
      <w:i/>
      <w:iCs/>
      <w:color w:val="000000"/>
    </w:rPr>
  </w:style>
  <w:style w:type="paragraph" w:customStyle="1" w:styleId="xl65">
    <w:name w:val="xl65"/>
    <w:basedOn w:val="Normal"/>
    <w:rsid w:val="00A777B6"/>
    <w:pPr>
      <w:spacing w:before="100" w:beforeAutospacing="1" w:after="100" w:afterAutospacing="1"/>
      <w:jc w:val="both"/>
      <w:textAlignment w:val="center"/>
    </w:pPr>
    <w:rPr>
      <w:rFonts w:ascii="New Athena Unicode" w:eastAsia="Times New Roman" w:hAnsi="New Athena Unicode" w:cs="Times New Roman"/>
      <w:b/>
      <w:bCs/>
    </w:rPr>
  </w:style>
  <w:style w:type="paragraph" w:customStyle="1" w:styleId="xl66">
    <w:name w:val="xl66"/>
    <w:basedOn w:val="Normal"/>
    <w:rsid w:val="00A777B6"/>
    <w:pPr>
      <w:spacing w:before="100" w:beforeAutospacing="1" w:after="100" w:afterAutospacing="1"/>
      <w:jc w:val="both"/>
      <w:textAlignment w:val="center"/>
    </w:pPr>
    <w:rPr>
      <w:rFonts w:ascii="New Athena Unicode" w:eastAsia="Times New Roman" w:hAnsi="New Athena Unicode" w:cs="Times New Roman"/>
    </w:rPr>
  </w:style>
  <w:style w:type="paragraph" w:customStyle="1" w:styleId="xl67">
    <w:name w:val="xl67"/>
    <w:basedOn w:val="Normal"/>
    <w:rsid w:val="00A777B6"/>
    <w:pPr>
      <w:spacing w:before="100" w:beforeAutospacing="1" w:after="100" w:afterAutospacing="1"/>
      <w:jc w:val="both"/>
      <w:textAlignment w:val="center"/>
    </w:pPr>
    <w:rPr>
      <w:rFonts w:ascii="New Athena Unicode" w:eastAsia="Times New Roman" w:hAnsi="New Athena Unicode" w:cs="Times New Roman"/>
      <w:i/>
      <w:iCs/>
    </w:rPr>
  </w:style>
  <w:style w:type="paragraph" w:customStyle="1" w:styleId="xl68">
    <w:name w:val="xl68"/>
    <w:basedOn w:val="Normal"/>
    <w:rsid w:val="00A777B6"/>
    <w:pPr>
      <w:spacing w:before="100" w:beforeAutospacing="1" w:after="100" w:afterAutospacing="1"/>
      <w:jc w:val="both"/>
      <w:textAlignment w:val="center"/>
    </w:pPr>
    <w:rPr>
      <w:rFonts w:ascii="Times" w:eastAsia="Times New Roman" w:hAnsi="Times" w:cs="Times New Roman"/>
      <w:i/>
      <w:iCs/>
    </w:rPr>
  </w:style>
  <w:style w:type="paragraph" w:customStyle="1" w:styleId="xl69">
    <w:name w:val="xl69"/>
    <w:basedOn w:val="Normal"/>
    <w:rsid w:val="00A777B6"/>
    <w:pPr>
      <w:spacing w:before="100" w:beforeAutospacing="1" w:after="100" w:afterAutospacing="1"/>
    </w:pPr>
    <w:rPr>
      <w:rFonts w:ascii="Times New Roman" w:eastAsia="Times New Roman" w:hAnsi="Times New Roman" w:cs="Times New Roman"/>
    </w:rPr>
  </w:style>
  <w:style w:type="paragraph" w:customStyle="1" w:styleId="xl70">
    <w:name w:val="xl70"/>
    <w:basedOn w:val="Normal"/>
    <w:rsid w:val="00A777B6"/>
    <w:pPr>
      <w:spacing w:before="100" w:beforeAutospacing="1" w:after="100" w:afterAutospacing="1"/>
      <w:jc w:val="both"/>
      <w:textAlignment w:val="center"/>
    </w:pPr>
    <w:rPr>
      <w:rFonts w:ascii="New Athena Unicode" w:eastAsia="Times New Roman" w:hAnsi="New Athena Unicode" w:cs="Times New Roman"/>
      <w:i/>
      <w:iCs/>
    </w:rPr>
  </w:style>
  <w:style w:type="paragraph" w:customStyle="1" w:styleId="xl71">
    <w:name w:val="xl71"/>
    <w:basedOn w:val="Normal"/>
    <w:rsid w:val="00A777B6"/>
    <w:pPr>
      <w:spacing w:before="100" w:beforeAutospacing="1" w:after="100" w:afterAutospacing="1"/>
      <w:jc w:val="both"/>
      <w:textAlignment w:val="center"/>
    </w:pPr>
    <w:rPr>
      <w:rFonts w:ascii="New Athena Unicode" w:eastAsia="Times New Roman" w:hAnsi="New Athena Unicode" w:cs="Times New Roman"/>
    </w:rPr>
  </w:style>
  <w:style w:type="paragraph" w:customStyle="1" w:styleId="xl72">
    <w:name w:val="xl72"/>
    <w:basedOn w:val="Normal"/>
    <w:rsid w:val="00A777B6"/>
    <w:pPr>
      <w:spacing w:before="100" w:beforeAutospacing="1" w:after="100" w:afterAutospacing="1"/>
      <w:jc w:val="both"/>
      <w:textAlignment w:val="center"/>
    </w:pPr>
    <w:rPr>
      <w:rFonts w:ascii="New Athena Unicode" w:eastAsia="Times New Roman" w:hAnsi="New Athena Unicode" w:cs="Times New Roman"/>
      <w:b/>
      <w:bCs/>
    </w:rPr>
  </w:style>
  <w:style w:type="paragraph" w:customStyle="1" w:styleId="xl73">
    <w:name w:val="xl73"/>
    <w:basedOn w:val="Normal"/>
    <w:rsid w:val="00A777B6"/>
    <w:pPr>
      <w:spacing w:before="100" w:beforeAutospacing="1" w:after="100" w:afterAutospacing="1"/>
    </w:pPr>
    <w:rPr>
      <w:rFonts w:ascii="Arial" w:eastAsia="Times New Roman" w:hAnsi="Arial" w:cs="Arial"/>
      <w:color w:val="000000"/>
    </w:rPr>
  </w:style>
  <w:style w:type="paragraph" w:customStyle="1" w:styleId="xl74">
    <w:name w:val="xl74"/>
    <w:basedOn w:val="Normal"/>
    <w:rsid w:val="00A777B6"/>
    <w:pPr>
      <w:spacing w:before="100" w:beforeAutospacing="1" w:after="100" w:afterAutospacing="1"/>
    </w:pPr>
    <w:rPr>
      <w:rFonts w:ascii="Arial" w:eastAsia="Times New Roman" w:hAnsi="Arial" w:cs="Arial"/>
      <w:i/>
      <w:iCs/>
      <w:color w:val="000000"/>
    </w:rPr>
  </w:style>
  <w:style w:type="paragraph" w:customStyle="1" w:styleId="xl75">
    <w:name w:val="xl75"/>
    <w:basedOn w:val="Normal"/>
    <w:rsid w:val="00A777B6"/>
    <w:pPr>
      <w:shd w:val="clear" w:color="000000" w:fill="FFFF00"/>
      <w:spacing w:before="100" w:beforeAutospacing="1" w:after="100" w:afterAutospacing="1"/>
      <w:jc w:val="both"/>
      <w:textAlignment w:val="center"/>
    </w:pPr>
    <w:rPr>
      <w:rFonts w:ascii="New Athena Unicode" w:eastAsia="Times New Roman" w:hAnsi="New Athena Unicode" w:cs="Times New Roman"/>
    </w:rPr>
  </w:style>
  <w:style w:type="paragraph" w:customStyle="1" w:styleId="xl76">
    <w:name w:val="xl76"/>
    <w:basedOn w:val="Normal"/>
    <w:rsid w:val="00A777B6"/>
    <w:pPr>
      <w:shd w:val="clear" w:color="000000" w:fill="FFFF00"/>
      <w:spacing w:before="100" w:beforeAutospacing="1" w:after="100" w:afterAutospacing="1"/>
    </w:pPr>
    <w:rPr>
      <w:rFonts w:ascii="Times New Roman" w:eastAsia="Times New Roman" w:hAnsi="Times New Roman" w:cs="Times New Roman"/>
    </w:rPr>
  </w:style>
  <w:style w:type="paragraph" w:customStyle="1" w:styleId="xl77">
    <w:name w:val="xl77"/>
    <w:basedOn w:val="Normal"/>
    <w:rsid w:val="00A777B6"/>
    <w:pPr>
      <w:shd w:val="clear" w:color="000000" w:fill="FFFF00"/>
      <w:spacing w:before="100" w:beforeAutospacing="1" w:after="100" w:afterAutospacing="1"/>
      <w:jc w:val="both"/>
      <w:textAlignment w:val="center"/>
    </w:pPr>
    <w:rPr>
      <w:rFonts w:ascii="New Athena Unicode" w:eastAsia="Times New Roman" w:hAnsi="New Athena Unicode" w:cs="Times New Roman"/>
      <w:i/>
      <w:iCs/>
    </w:rPr>
  </w:style>
  <w:style w:type="paragraph" w:customStyle="1" w:styleId="xl78">
    <w:name w:val="xl78"/>
    <w:basedOn w:val="Normal"/>
    <w:rsid w:val="00A777B6"/>
    <w:pPr>
      <w:shd w:val="clear" w:color="000000" w:fill="FFFF00"/>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69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3217</Words>
  <Characters>18337</Characters>
  <Application>Microsoft Office Word</Application>
  <DocSecurity>0</DocSecurity>
  <Lines>152</Lines>
  <Paragraphs>43</Paragraphs>
  <ScaleCrop>false</ScaleCrop>
  <Company/>
  <LinksUpToDate>false</LinksUpToDate>
  <CharactersWithSpaces>21511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Felkner, Katy K.</dc:creator>
  <cp:keywords/>
  <dc:description/>
  <cp:lastModifiedBy>Felkner, Katy K.</cp:lastModifiedBy>
  <cp:revision>1</cp:revision>
  <dcterms:created xsi:type="dcterms:W3CDTF">2019-09-03T20:58:00Z</dcterms:created>
  <dcterms:modified xsi:type="dcterms:W3CDTF">2019-09-03T20:59:00Z</dcterms:modified>
</cp:coreProperties>
</file>