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46"/>
        <w:gridCol w:w="217"/>
        <w:gridCol w:w="641"/>
        <w:gridCol w:w="258"/>
        <w:gridCol w:w="285"/>
        <w:gridCol w:w="363"/>
        <w:gridCol w:w="217"/>
        <w:gridCol w:w="445"/>
        <w:gridCol w:w="262"/>
        <w:gridCol w:w="275"/>
        <w:gridCol w:w="315"/>
        <w:gridCol w:w="320"/>
        <w:gridCol w:w="245"/>
        <w:gridCol w:w="270"/>
        <w:gridCol w:w="321"/>
        <w:gridCol w:w="297"/>
        <w:gridCol w:w="269"/>
        <w:gridCol w:w="270"/>
        <w:gridCol w:w="249"/>
        <w:gridCol w:w="285"/>
        <w:gridCol w:w="232"/>
        <w:gridCol w:w="270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defuncte periclis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defuncti deperidis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nautico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natico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99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cum venerit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99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99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590588">
              <w:rPr>
                <w:rFonts w:ascii="Arial" w:eastAsia="Times New Roman" w:hAnsi="Arial" w:cs="Arial"/>
                <w:i/>
                <w:iCs/>
                <w:color w:val="000000"/>
              </w:rPr>
              <w:t>evaserit undas</w:t>
            </w:r>
            <w:r w:rsidRPr="00590588">
              <w:rPr>
                <w:rFonts w:ascii="Times New Roman" w:eastAsia="Times New Roman" w:hAnsi="Times New Roman" w:cs="Times New Roman"/>
                <w:color w:val="000000"/>
              </w:rPr>
              <w:t>: </w:t>
            </w:r>
            <w:r w:rsidRPr="00590588">
              <w:rPr>
                <w:rFonts w:ascii="Arial" w:eastAsia="Times New Roman" w:hAnsi="Arial" w:cs="Arial"/>
                <w:color w:val="000000"/>
              </w:rPr>
              <w:t>quod si est, intellegimus ‘quaecumque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101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sed, ut sit inmortalis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DOTO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dota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PICE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tipe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cipe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fice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Homericum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homeritum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μέγαν δ’ ἐλέλιξεν Ὄλυμπον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MЄΤΛΝ∆ЄΛЄΛΙZЄΝΟΛΙMΙΤΟΝ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scilicet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scilicet 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ἀδίκημα, id est iniustitia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aaΙKHMa ... iniustitia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id est iniustitia adikhma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3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iniurius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‘iniuria’s’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 Plaut. Mil. 436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iniuria est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Plauti codd. Isidori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iniurus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audet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audit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codd.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 Bern. Isidori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fati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faci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fact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Pb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71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legi potest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(quae necessitas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scil.;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nam sic fort. Compilator scripsit: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contra necessitatem facit quae;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difficile est scire utrum ineptiae ad Compilatorem an ad librarios referendae sint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compulerat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conpulerant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rationem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rectionem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7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effulgens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legens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ante quod spat. iv fere litterarum reliquit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ambit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abyt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vetavit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uetuit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SACRAS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sacrus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 rege(1)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agere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adamatus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amatus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vim sibi videret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vi studeret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antistites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antistes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maneret memoria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memoria maneret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amputarent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 D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ampotarent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nymphis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nemphus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genetrix iubet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genetris iuuet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et(3)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Pc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stas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590588">
              <w:rPr>
                <w:rFonts w:ascii="Arial" w:eastAsia="Times New Roman" w:hAnsi="Arial" w:cs="Arial"/>
                <w:i/>
                <w:iCs/>
                <w:color w:val="000000"/>
              </w:rPr>
              <w:t>cuiquam </w:t>
            </w:r>
            <w:r w:rsidRPr="00590588">
              <w:rPr>
                <w:rFonts w:ascii="Arial" w:eastAsia="Times New Roman" w:hAnsi="Arial" w:cs="Arial"/>
                <w:color w:val="000000"/>
              </w:rPr>
              <w:t>&lt;</w:t>
            </w:r>
            <w:r w:rsidRPr="00590588">
              <w:rPr>
                <w:rFonts w:ascii="Arial" w:eastAsia="Times New Roman" w:hAnsi="Arial" w:cs="Arial"/>
                <w:i/>
                <w:iCs/>
                <w:color w:val="000000"/>
              </w:rPr>
              <w:t>nec sternere ferro</w:t>
            </w:r>
            <w:r w:rsidRPr="00590588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cuique et reliqua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amnis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amius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tale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talis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quarto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quanto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antiquitas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antiquitus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REVOCATQVE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revocatique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AB ALTO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ab alto ab alto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deum territum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tieum eritum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turni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colore futuram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loco refuturam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illud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eorum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quod eorum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adpetunt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id est adpetunt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7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hoc est, ‘ad Troianorum pertinet damnum’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hoc ... damnum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adpetunt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Troianorum pertinent damnum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 TROIANOS HAEC MONSTRA PETVNT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damnum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dannum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omnibus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NEQVE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FMPcr Vergilii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R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ω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 R.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exspectant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spectant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telis aut ignibus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ignibus aut telis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perierunt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pergerunt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perierant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DEMPTA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ADEMPTA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FMP Vergilii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dicebant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oratorium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oratorum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facile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θ τ [</w:t>
            </w: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facilem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γ σ L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3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solutionis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l.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solutiones (facilem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legens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PRAE SE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p. s.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confingant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confringant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fingant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confingunt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Lips.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h2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teste Thilo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praeferunt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 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Glossaria)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prae se ferunt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superari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supotare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possint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possent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sorte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forte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fato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sunt(1)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tamen iam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tamen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 arte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incerte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uti mendatio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 tamen datio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uero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scire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scire si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utitur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iactus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Helenam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halenam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ATRIDAS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ISTE DOLOR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similitudine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similitudinem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repetitur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repetreur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peccaverint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peccaverit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GENVS … PEROSOS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g. o. p.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decebat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Pb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dicebat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Eh1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oportebat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intra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erat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20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dilatio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dilacio: huius leti discrimina parua animos troianis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0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quod legit antiquum commentum </w:t>
            </w: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ut verisimile est: cf. </w:t>
            </w: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est exemplum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e. q. s. inf.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inceptiva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 captiva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Lacedaemona pastor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l. p.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maiore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malore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conflagrasse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conflagrasset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vallo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hac re lecti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iam Poletti 2015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ac relicti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acie lecti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vallum(1)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DS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fustes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fuste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munitur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minitur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primus vallos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vallos primus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lemma Servii ad loc.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sub tecta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subiecta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arripe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arripere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ipse(1)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ipsi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590588">
              <w:rPr>
                <w:rFonts w:ascii="Arial" w:eastAsia="Times New Roman" w:hAnsi="Arial" w:cs="Arial"/>
                <w:i/>
                <w:iCs/>
                <w:color w:val="000000"/>
              </w:rPr>
              <w:t>et Stygia candentem tinxerat unda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47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 et satis Hectori dedit, quasi plus esset differre quam vincere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satis ... vincere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Troiano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satis ... vincere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(ubi Compilator debuit: nam verisimile est ad hanc lineam [ad distvlit] satis ... vincere tantum exhibuisse D)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quia si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ACTA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diei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CORPORA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τ σ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egerant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egerent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Troianos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roianos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sociis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socios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inferre terrorem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infervorem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inferre timorem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parari sperate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pararis parat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parari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162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QVEMQVE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quamque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162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SEQVVNTVR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Verg.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secuti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163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PVRPVREIS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purpurei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 . 10.722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165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8192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165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 fiducia scilicet: sequitur (188) cernis quae Rutulos habeat | fiducia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notandum quod hoc commentum ineleganter cum antecedente commento coniunxit Compilator: unde Thilo ante ex interpolavit indvlgent vino; sed hoc ordine Compilator scribere debuit: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INDVLGENT VINO ex fiducia ... habeat fiducia. vino autem ablativus casus ... figuratum est.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165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CRATERAS AENOS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c. a.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168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angustioribus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º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augustioribus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 sit facilior transitus ad divisas muri partes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pinnas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T v Pah2 Pc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pilas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primas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murorum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T v Pah2 Pc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iuveni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Tib.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iuuenis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 iuveni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 iuuenis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 Pa Pc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iuneni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Ascanio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ascanium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ascanii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pericli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periculi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partiens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parturiens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partimens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TVENDVM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tuend.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tuendo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tuendi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tuendum est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accipit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accepit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dictam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dicta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178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NEQVE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Mh2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PRbchr Vergilii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codd.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Mh1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ω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INDVIT ARMA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i. a.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rettulit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rectulit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heroes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heraes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heroes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herues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eodem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eorum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id est(2)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AN … D. C.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Plotinum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plotinam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plutinum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plonitum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prava vero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probauero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prabauero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prava(2)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proba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cupiditates(2)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cupidates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ipsa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sui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 sua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desideret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desideraret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20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nonnulli tamen inter cupiditatem et cupidinem hanc differentiam esse| volunt, ut masculino genere Cupidinem deum ipsum, id est τὸν |  Ἔρωτα significemus, feminino cupiditatem: quamvis hoc auctores | plerumque confundunt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nonnulli ... confundunt 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185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magna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nam ad 185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CVPIDO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pertinet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cupiditatem(1)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cupidatem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τὸν ῎Ερωτα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θωνcΡωθ∆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 vigiliis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vigilis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RVTVLOS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h&lt;abeat&gt; fidvcia r&lt;ervm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videtur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fidutiam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fudutiam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dabatur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dalat'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i.e.,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dalatur)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20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189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VINOQVE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vinoque sepulti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3.41 quod tamen ad 9.236 refer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 nunc coniunctio expletiva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Troianos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troanos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romanos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solet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sola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iubebat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iuebat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7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vacat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uocat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cum antiqua orthographia congruit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0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reportare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reportent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verisimile est hoc scholium ad lemma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QVI REPORTENT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pertinere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PROMITTVNT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cum precibus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precibus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Euryalum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 uryalum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facti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factia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 ut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caedis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caedi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20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quod ipse dicit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(fort. secludendum quia ex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di-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exortum sit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mentibus addunt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extremum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 extremum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extremum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 dubia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rebus dubiis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 belli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ab illis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 est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 coepto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accepto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decennium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decendum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… SECVTVS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LVCIS CONTEMPTOR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add. ss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id est in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est im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b.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CREDAT EMI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credite mi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c. e.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Q. T.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209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Haec aspicit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 quis in | adversum &lt;rapiat (quae multa vides discrimine tali)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construxi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 ... adversum et reliqua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quae ... tali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alii iungunt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solita(1)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solito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commendet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commendat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20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fortuna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seqq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Thilo in app. et mea commenta in app. superiore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mandari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commendari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solita(2)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rara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aura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INFERIAS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infer.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inferat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σ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periclitatur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pariclitator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periclitabatur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MATRIBVS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matribus ausa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dictae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hoc verbo recipit U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more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huno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Fabr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3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219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locum esse interrupta oratione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locum esse interruptum oratione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loco esse interruptam orationem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Fabr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EXCITAT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excitant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iunctim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iunctum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est alias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regis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id est regis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SVMMIS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R. D. R. H.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consilium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consiliis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 festinandum sit et iam nuntiandum Aeneae nec differendum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qŝ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facies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facies est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diuturna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diurna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diurno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7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campi(1)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c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campis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Y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spatio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statio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adferre (2</w:t>
            </w:r>
            <w:r w:rsidRPr="00590588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habere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70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Terentii et Donati plerique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12.352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Terentii aliquot cod. V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Donati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mittamus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mittamur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mittatur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Ot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multum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multos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ἀγωνιῶντας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AΤΟΝΙΟΝΤΑϲ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possumus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possum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haet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SPECTENTVR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DS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autem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seqq.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spectetur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NU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expectentur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 aetate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dea et 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dubitari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dubitare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persona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personam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ad id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adit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patet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petet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nuntiat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nuntiet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auctoritate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auctoritatem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socio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scio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243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necessarie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necessario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necessaria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addidit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addit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ut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ut 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N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Laurolavinati hinc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lauronaunati hunc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102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murorum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A. 7.31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 parte sinistra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 partem sinistra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amni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amnia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239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aliter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aliter ait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06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QVAESITVM AENEAN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inserui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 Verg.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 hoc commentum inepte cum Servio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[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240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]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coniunxit Compilator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Aenean (1</w:t>
            </w:r>
            <w:r w:rsidRPr="00590588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aeream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Arial" w:eastAsia="Times New Roman" w:hAnsi="Arial" w:cs="Arial"/>
                <w:color w:val="000000"/>
              </w:rPr>
            </w:pPr>
            <w:r w:rsidRPr="00590588">
              <w:rPr>
                <w:rFonts w:ascii="Arial" w:eastAsia="Times New Roman" w:hAnsi="Arial" w:cs="Arial"/>
                <w:color w:val="000000"/>
              </w:rPr>
              <w:t>caede peracta, adfore cernetis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referat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referebat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referet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243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ubique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ubi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PRIMAM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primum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primam(1)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primum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totvm amnem hoc est regionem amnis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Pc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regionem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 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religionem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ALETES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Fγ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Arial" w:eastAsia="Times New Roman" w:hAnsi="Arial" w:cs="Arial"/>
                <w:color w:val="000000"/>
              </w:rPr>
            </w:pPr>
            <w:r w:rsidRPr="00590588">
              <w:rPr>
                <w:rFonts w:ascii="Arial" w:eastAsia="Times New Roman" w:hAnsi="Arial" w:cs="Arial"/>
                <w:color w:val="000000"/>
              </w:rPr>
              <w:t>t&lt;evcros&gt;</w:t>
            </w:r>
            <w:r w:rsidRPr="0059058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590588">
              <w:rPr>
                <w:rFonts w:ascii="Arial" w:eastAsia="Times New Roman" w:hAnsi="Arial" w:cs="Arial"/>
                <w:color w:val="000000"/>
              </w:rPr>
              <w:t>d&lt;elere&gt;</w:t>
            </w:r>
            <w:r w:rsidRPr="0059058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590588">
              <w:rPr>
                <w:rFonts w:ascii="Arial" w:eastAsia="Times New Roman" w:hAnsi="Arial" w:cs="Arial"/>
                <w:color w:val="000000"/>
              </w:rPr>
              <w:t>p&lt;aratis&gt;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t. d. p.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nostris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nostros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TENEBAT AMBORVM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t. a.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tenebat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250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amplectebatur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Pa Pc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amplectabatur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Q N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RIGABAT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interdum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iterdum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mos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motu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mutu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VESTRI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254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conscientiam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conscientia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consciam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ACTVTVM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Actutum pium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255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temporis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temporibus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34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256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quique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queque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588" w:rsidRPr="00590588" w:rsidTr="00590588">
        <w:trPr>
          <w:trHeight w:val="680"/>
        </w:trPr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vos, o Calliope. sola salus vero, cui una est salus genitore | reducto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 coll.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color w:val="000000"/>
              </w:rPr>
              <w:t>vos(1) ... reducto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9058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(258) </w:t>
            </w:r>
            <w:r w:rsidRPr="00590588">
              <w:rPr>
                <w:rFonts w:ascii="New Athena Unicode" w:eastAsia="Times New Roman" w:hAnsi="New Athena Unicode" w:cs="Calibri"/>
                <w:color w:val="000000"/>
              </w:rPr>
              <w:t>dictum est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588" w:rsidRPr="00590588" w:rsidRDefault="00590588" w:rsidP="005905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8"/>
    <w:rsid w:val="000D096D"/>
    <w:rsid w:val="002E2EF2"/>
    <w:rsid w:val="00590588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78008D8B-7B89-EE48-9025-C0EE339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58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88"/>
    <w:rPr>
      <w:color w:val="954F72"/>
      <w:u w:val="single"/>
    </w:rPr>
  </w:style>
  <w:style w:type="paragraph" w:customStyle="1" w:styleId="msonormal0">
    <w:name w:val="msonormal"/>
    <w:basedOn w:val="Normal"/>
    <w:rsid w:val="005905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590588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6">
    <w:name w:val="font6"/>
    <w:basedOn w:val="Normal"/>
    <w:rsid w:val="0059058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7">
    <w:name w:val="font7"/>
    <w:basedOn w:val="Normal"/>
    <w:rsid w:val="0059058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590588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</w:rPr>
  </w:style>
  <w:style w:type="paragraph" w:customStyle="1" w:styleId="font9">
    <w:name w:val="font9"/>
    <w:basedOn w:val="Normal"/>
    <w:rsid w:val="0059058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59058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11">
    <w:name w:val="font11"/>
    <w:basedOn w:val="Normal"/>
    <w:rsid w:val="00590588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2">
    <w:name w:val="font12"/>
    <w:basedOn w:val="Normal"/>
    <w:rsid w:val="0059058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font13">
    <w:name w:val="font13"/>
    <w:basedOn w:val="Normal"/>
    <w:rsid w:val="0059058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65">
    <w:name w:val="xl65"/>
    <w:basedOn w:val="Normal"/>
    <w:rsid w:val="0059058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6">
    <w:name w:val="xl66"/>
    <w:basedOn w:val="Normal"/>
    <w:rsid w:val="0059058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59058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5905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590588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0">
    <w:name w:val="xl70"/>
    <w:basedOn w:val="Normal"/>
    <w:rsid w:val="0059058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1">
    <w:name w:val="xl71"/>
    <w:basedOn w:val="Normal"/>
    <w:rsid w:val="0059058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2">
    <w:name w:val="xl72"/>
    <w:basedOn w:val="Normal"/>
    <w:rsid w:val="00590588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3">
    <w:name w:val="xl73"/>
    <w:basedOn w:val="Normal"/>
    <w:rsid w:val="0059058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3160</Words>
  <Characters>18016</Characters>
  <Application>Microsoft Office Word</Application>
  <DocSecurity>0</DocSecurity>
  <Lines>150</Lines>
  <Paragraphs>42</Paragraphs>
  <ScaleCrop>false</ScaleCrop>
  <Company/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2019-09-03T20:23:00Z</dcterms:created>
  <dcterms:modified xsi:type="dcterms:W3CDTF">2019-09-03T20:23:00Z</dcterms:modified>
</cp:coreProperties>
</file>