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7"/>
        <w:gridCol w:w="219"/>
        <w:gridCol w:w="737"/>
        <w:gridCol w:w="242"/>
        <w:gridCol w:w="253"/>
        <w:gridCol w:w="280"/>
        <w:gridCol w:w="219"/>
        <w:gridCol w:w="417"/>
        <w:gridCol w:w="247"/>
        <w:gridCol w:w="258"/>
        <w:gridCol w:w="282"/>
        <w:gridCol w:w="308"/>
        <w:gridCol w:w="241"/>
        <w:gridCol w:w="253"/>
        <w:gridCol w:w="283"/>
        <w:gridCol w:w="286"/>
        <w:gridCol w:w="247"/>
        <w:gridCol w:w="252"/>
        <w:gridCol w:w="242"/>
        <w:gridCol w:w="272"/>
        <w:gridCol w:w="270"/>
        <w:gridCol w:w="242"/>
        <w:gridCol w:w="246"/>
        <w:gridCol w:w="258"/>
        <w:gridCol w:w="227"/>
        <w:gridCol w:w="219"/>
        <w:gridCol w:w="219"/>
        <w:gridCol w:w="258"/>
        <w:gridCol w:w="227"/>
        <w:gridCol w:w="219"/>
        <w:gridCol w:w="219"/>
        <w:gridCol w:w="273"/>
        <w:gridCol w:w="219"/>
        <w:gridCol w:w="219"/>
        <w:gridCol w:w="270"/>
      </w:tblGrid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Nise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 Calliope. sola salus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 callio posse lasaluus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cui una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cum cuna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EXCIPIT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excepit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NISE PENATES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nisi penantes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vel generis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generis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penates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penantes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mediis&lt;que ex ignibus urbis extuleram&gt;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1.378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mediis et reliqua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traditur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tradentur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259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id est Terra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A3E9F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dubitanter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 terra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 deos revocate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revocate per deos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parentem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d. est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(sic)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 id 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fortuna(1)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fortunam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vestris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 ita animatum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mei danimatum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fidem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fidem esse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duo dicimus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xii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RECEPTO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ARGENTO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Argenta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GENITOR . . . CEPIT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g. q. c.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tante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data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successerat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successit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Achille(2)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achilla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ferunt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Troia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troica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Astyanacti(1)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astyanocti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sociatis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societatis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Astyanacte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hastynacte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 ita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varium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variam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(?)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talenti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Plautum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plauta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dixisset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dixisse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libras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F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CA3E9F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libros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iocum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locum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icum 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breve(2)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E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brevem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N U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bre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ducere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alii ‘deicere’ legunt secundum illud (5.490) deiectamque aerea sortem | accepit galea, id est sortiri praedam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deicere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deiere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sortiri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sortili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offerri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effiri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Dolonem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dilonem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3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ipsvm illvm equum scilicet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illum ipsum equum scilicet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illam ipsum equum scilicet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Pch1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tua aut iam nunc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habet ipse latinvs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h. ipse l.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Homero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homere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homere 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homoro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temenos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3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honore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ab hoc verbo recipit 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[Δ]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Ascanio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abscanio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scanio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omni adfectu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omnia defectu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omni ad affectum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amatur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amator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dicitur(2)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datus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rem publicam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rem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re publica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omne 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cur cum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circum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ille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respondit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q;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i.e.,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que  / cf.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app. ad 300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debeat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debebat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mallet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FORTIBVS AVSIS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f. a.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D. A.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ab(1)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inferior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infertur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comitetur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committitur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intumescam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uttumescam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promittere(1)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promitterem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fortibus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fastibus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A3E9F">
              <w:rPr>
                <w:rFonts w:ascii="Arial" w:eastAsia="Times New Roman" w:hAnsi="Arial" w:cs="Arial"/>
                <w:i/>
                <w:iCs/>
                <w:color w:val="000000"/>
              </w:rPr>
              <w:t>arguerit.</w:t>
            </w:r>
            <w:r w:rsidRPr="00CA3E9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CA3E9F">
              <w:rPr>
                <w:rFonts w:ascii="Arial" w:eastAsia="Times New Roman" w:hAnsi="Arial" w:cs="Arial"/>
                <w:color w:val="000000"/>
              </w:rPr>
              <w:t>tantum ergo meum est hoc promittere, sive prospera, sive adversa fortuna comitetur:</w:t>
            </w:r>
            <w:r w:rsidRPr="00CA3E9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CA3E9F">
              <w:rPr>
                <w:rFonts w:ascii="Arial" w:eastAsia="Times New Roman" w:hAnsi="Arial" w:cs="Arial"/>
                <w:color w:val="000000"/>
              </w:rPr>
              <w:t>nam </w:t>
            </w:r>
            <w:r w:rsidRPr="00CA3E9F">
              <w:rPr>
                <w:rFonts w:ascii="Arial" w:eastAsia="Times New Roman" w:hAnsi="Arial" w:cs="Arial"/>
                <w:i/>
                <w:iCs/>
                <w:color w:val="000000"/>
              </w:rPr>
              <w:t>aut </w:t>
            </w:r>
            <w:r w:rsidRPr="00CA3E9F">
              <w:rPr>
                <w:rFonts w:ascii="Arial" w:eastAsia="Times New Roman" w:hAnsi="Arial" w:cs="Arial"/>
                <w:color w:val="000000"/>
              </w:rPr>
              <w:t>disiunctiva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 ergo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3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his pro his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fort.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haec pro his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VETVSTA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Pb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cognatione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cognationem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cogitatione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Ascanius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ascarius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diligit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diligebat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comitatus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comitat¯&lt;¯ABOVEt&gt;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(=comitater)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. i.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causa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causam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ignaram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agnaram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 U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MPR Vergilii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9.61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periclum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 periclum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LINQVO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tmesis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temesis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Wh2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omessis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imesis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mesis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mensis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LACRIMAS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P. P.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praeferre p.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talia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At tu solare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AVDENTIOR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Audientior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Vergilii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figuratum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futura cum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 Heauton Timorumeno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hae auton timerume non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natu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nata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ignoscentior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ignoscentur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omnem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cadat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Arial" w:eastAsia="Times New Roman" w:hAnsi="Arial" w:cs="Arial"/>
                <w:color w:val="000000"/>
              </w:rPr>
            </w:pPr>
            <w:r w:rsidRPr="00CA3E9F">
              <w:rPr>
                <w:rFonts w:ascii="Arial" w:eastAsia="Times New Roman" w:hAnsi="Arial" w:cs="Arial"/>
                <w:color w:val="000000"/>
              </w:rPr>
              <w:t>pvlcher ivlvs</w:t>
            </w:r>
            <w:r w:rsidRPr="00CA3E9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CA3E9F">
              <w:rPr>
                <w:rFonts w:ascii="Arial" w:eastAsia="Times New Roman" w:hAnsi="Arial" w:cs="Arial"/>
                <w:color w:val="000000"/>
              </w:rPr>
              <w:t>incongruum epitheton pulchritudinis posuit, cum res sit in hoc loco religionis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STRINXIT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EXTRINXIT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PIETATIS IMAGO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p. i.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praestrinxit momordit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momordit perstrinxit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perstrinxit momordit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perstrincxit momordit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praestinxit momordit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paternae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paternam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 pietatem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 piaetem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 pietate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pietate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300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PARVA MANET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p. 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ab omnibus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 te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QVICVMQVE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 talecumque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SEQVETVR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 Vergilii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sequentur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MR Vergilii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sequentum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congrue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conguae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evenerit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exuenerit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q¯&lt;¯ ABOVE q&gt;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(=qui)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absens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absen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sed iurare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W U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non iurare non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nam iurare non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nam iurare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non curare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ut iam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Ascanius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arcanius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294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q;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(=que)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ante(3)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ergo ante aut temporis est aut ordinis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ante(4)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SECVNDIS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arte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prosperis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properis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ea iterat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ait erata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ea iterata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tacet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tiait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tacet 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intellectui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intellectu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relinquit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τ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reliquit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reliquid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[∆] 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enim non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generique manebunt’. hoc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generi quem ante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generique h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generique hoc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Romanorum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romanum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GNOSIVSCretensi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gnoxius cetensis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Euryalo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eryalo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pellem et galeam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galea et pellem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PELLEM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EXVVIAS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exu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exuv.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τὸ αὐτὸ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to auto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bis idem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 º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tibi sidem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Laomedontiadae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iaomedontiadae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bellumne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bellumine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inepte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bellumne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addidit Compilator; nam non de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‘bellum’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iterato dicit Servius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PERMVTAT ALETES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aliae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tali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aliae galeae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galeae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Darmst.h2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 recte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23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explorantum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explorantum arma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si hic legit Compilator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‘alia’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‘aliae’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legere debuit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ostendit et aliae bellantium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PRIMORVM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PRIMOREM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venit 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uenit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est ‘hic primus, hi primi’, et ab eo quod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hi primores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hic primores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primores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huius proceris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senumque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senu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deduxerint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deduxerunt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optaverint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optaverunt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nuntianda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fiuntianda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DONANT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partem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partim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eram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esse castra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castra esse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aream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teream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ait aream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2.vi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quodam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uoluunt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vasa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hoc est vasa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vini scilicet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scilicet vini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quae volunt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volum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70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nutu plerumque sibilo significant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sibilo significant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nutu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nutu significant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nutu indicant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indicant nutu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indicant nutu aut sibilo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sibilo significant, plerumque nutu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indicat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Γ,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legendum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ITER EST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23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Thilo*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qui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SE ATTOLLERE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lemmam esse perperam credidit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EGO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VASTA DABO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vastabo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codd. ah2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cesuv Vergilii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356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corra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vident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uiden.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extructus(2)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extructis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tapetibus (2</w:t>
            </w:r>
            <w:r w:rsidRPr="00CA3E9F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apetibus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altus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altis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mensarum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mensura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3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tori struices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ettoris traes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tori strues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Timp. (1978, 488 adn.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3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test.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perifrasi usus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perifrasius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perifrasis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verbo humili stertentem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humili uerbo stertentem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verbo humilis terentem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DEPELLERE PESTEM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peritia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peria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fortuito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fortuto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temere(1)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temeros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magnus est hic fluvius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rapidus fluvius est hic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 Charis.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37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5)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hacte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2.vi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temere itis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 inereitis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4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citat et Catonem Charisius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citat e Catone Charisius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Haupt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 L K 1.221.11 in app.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citate catomerariis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ex nota marginali ad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facile Plautus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corruptum et inlatum fuisse videtur; cf. Vahlen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1903, 101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qui sub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catomerariis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suspicatus est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Cato temere fieri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latere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occidit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aut ita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haud dita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SINGVLTANTEM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singultatem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SINGVLTIAMTEM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Singultantum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singultu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singultum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singulatu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efflantem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efflante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CRVORE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cruor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LVSERAT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iusserat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23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x vel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(x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signe de renvoi quod dicitur exortum videtur esse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Deo uictus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Leo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vel vino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vino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tenus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tenes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perturbans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tmesis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tmessis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timesis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imesis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temesis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 rell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MVTVMQVE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∆ E σ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MVTVMquet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Multumque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MPRr Vergilii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70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Oh1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mutum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(ut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.;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de forma scholii cf. 398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metu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metum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PERFVRIT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bellatoris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bellatoris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bellatores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interimit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interemit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plebem(1)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pleuit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plebem ut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pleue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avidius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avidus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recte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sine gloria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non sunt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atqui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aut qui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subiecit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adiecit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Fadumque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radumque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RHOETVM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Rhothum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Roetumque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timor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mars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euriali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RHOETVM … TEGEBAT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VIGILANTEM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hoc est, qui in tantum | potando vigilaverat ut metuens post magnum cratera se tegeret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hic coll.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mg. dex.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hoc est ... tegeret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350 ἀναφέρει mg.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tegeret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tegero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PVRPVREVM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purpuream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multi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Morti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sit(2)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sit sensus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multo(2)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N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sanguinem dicunt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dicunt sanguinem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hastamque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hastam quam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36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ἔλλαβε πορφύρεοσ θανατὸς καὶ | μοῖρα κραταιή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ЄaaδβπορφyρЄοcθτaνοcκaιmορaχτaιЄ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nox esset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nocesset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REFERT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refer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FERVIDVS INSTAT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fervi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furtu. i.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Euryalus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eurylus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Eh1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Times" w:eastAsia="Times New Roman" w:hAnsi="Times" w:cs="Calibri"/>
                <w:i/>
                <w:iCs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saeviebat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saevitbat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furebat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furta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furata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furto(2)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furtu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solutos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resolutos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ligatos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ligator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rite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H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354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deest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LVX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EXHAVSTVM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exhaustu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SATIS EST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SATIS ... exhaustum 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fuisse 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fuisset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vasta dabo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vastabo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vasta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app. ad 323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… TAPETAS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Calibri" w:eastAsia="Times New Roman" w:hAnsi="Calibri" w:cs="Calibri"/>
                <w:color w:val="000000"/>
              </w:rPr>
            </w:pPr>
            <w:r w:rsidRPr="00CA3E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mire artum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mira arte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301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TAPETAS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capetas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A. B. C. TIBVRTI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 ... Cingula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κaφφaλaρЄιπουhτa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cingulum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cingulam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Cingula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hominum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 º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hominem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QVAE M. D.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quae mittit d.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Remulo(1)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remulumo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romulo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phaleras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faleres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cingula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cingulas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insignita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insignata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σ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potest ea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occisus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occisus est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Tiburtino intellegamus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tiburti non intellegimus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Tiburtus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tiburtius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Remulo(3)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remulus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Deiphobe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deifobo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Glauci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glaucis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glacis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IVNGERET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iungere et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iungeret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iungere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102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nepoti | nepoti | Remulo, quem supra (360) avo cognominem diximus. nam quotiens aperte non ponitur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Remulo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cognominem(1)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412 fin.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cognominem(2)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eeum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invenimus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invenies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 contrario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 sed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68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remulis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Rutuli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A3E9F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retuli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E9F" w:rsidRPr="00CA3E9F" w:rsidTr="00CA3E9F">
        <w:trPr>
          <w:trHeight w:val="340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advertas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adtendas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color w:val="000000"/>
              </w:rPr>
              <w:t>aduer///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A3E9F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E9F" w:rsidRPr="00CA3E9F" w:rsidRDefault="00CA3E9F" w:rsidP="00CA3E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9F"/>
    <w:rsid w:val="000D096D"/>
    <w:rsid w:val="002E2EF2"/>
    <w:rsid w:val="00CA3E9F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334A4B23-AB35-3B43-A8C5-8BD973E1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E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E9F"/>
    <w:rPr>
      <w:color w:val="954F72"/>
      <w:u w:val="single"/>
    </w:rPr>
  </w:style>
  <w:style w:type="paragraph" w:customStyle="1" w:styleId="msonormal0">
    <w:name w:val="msonormal"/>
    <w:basedOn w:val="Normal"/>
    <w:rsid w:val="00CA3E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6">
    <w:name w:val="font6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7">
    <w:name w:val="font7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CA3E9F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</w:rPr>
  </w:style>
  <w:style w:type="paragraph" w:customStyle="1" w:styleId="font9">
    <w:name w:val="font9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11">
    <w:name w:val="font11"/>
    <w:basedOn w:val="Normal"/>
    <w:rsid w:val="00CA3E9F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2">
    <w:name w:val="font12"/>
    <w:basedOn w:val="Normal"/>
    <w:rsid w:val="00CA3E9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font13">
    <w:name w:val="font13"/>
    <w:basedOn w:val="Normal"/>
    <w:rsid w:val="00CA3E9F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4">
    <w:name w:val="font14"/>
    <w:basedOn w:val="Normal"/>
    <w:rsid w:val="00CA3E9F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</w:rPr>
  </w:style>
  <w:style w:type="paragraph" w:customStyle="1" w:styleId="xl65">
    <w:name w:val="xl65"/>
    <w:basedOn w:val="Normal"/>
    <w:rsid w:val="00CA3E9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6">
    <w:name w:val="xl66"/>
    <w:basedOn w:val="Normal"/>
    <w:rsid w:val="00CA3E9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CA3E9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CA3E9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</w:rPr>
  </w:style>
  <w:style w:type="paragraph" w:customStyle="1" w:styleId="xl69">
    <w:name w:val="xl69"/>
    <w:basedOn w:val="Normal"/>
    <w:rsid w:val="00CA3E9F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</w:rPr>
  </w:style>
  <w:style w:type="paragraph" w:customStyle="1" w:styleId="xl70">
    <w:name w:val="xl70"/>
    <w:basedOn w:val="Normal"/>
    <w:rsid w:val="00CA3E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A3E9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2">
    <w:name w:val="xl72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CA3E9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4">
    <w:name w:val="xl74"/>
    <w:basedOn w:val="Normal"/>
    <w:rsid w:val="00CA3E9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5">
    <w:name w:val="xl75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6">
    <w:name w:val="xl76"/>
    <w:basedOn w:val="Normal"/>
    <w:rsid w:val="00CA3E9F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CA3E9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8">
    <w:name w:val="xl78"/>
    <w:basedOn w:val="Normal"/>
    <w:rsid w:val="00CA3E9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9">
    <w:name w:val="xl79"/>
    <w:basedOn w:val="Normal"/>
    <w:rsid w:val="00CA3E9F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80">
    <w:name w:val="xl80"/>
    <w:basedOn w:val="Normal"/>
    <w:rsid w:val="00CA3E9F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81">
    <w:name w:val="xl81"/>
    <w:basedOn w:val="Normal"/>
    <w:rsid w:val="00CA3E9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82">
    <w:name w:val="xl82"/>
    <w:basedOn w:val="Normal"/>
    <w:rsid w:val="00CA3E9F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A3E9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84">
    <w:name w:val="xl84"/>
    <w:basedOn w:val="Normal"/>
    <w:rsid w:val="00CA3E9F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3225</Words>
  <Characters>18386</Characters>
  <Application>Microsoft Office Word</Application>
  <DocSecurity>0</DocSecurity>
  <Lines>153</Lines>
  <Paragraphs>43</Paragraphs>
  <ScaleCrop>false</ScaleCrop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2019-09-03T20:25:00Z</dcterms:created>
  <dcterms:modified xsi:type="dcterms:W3CDTF">2019-09-03T20:26:00Z</dcterms:modified>
</cp:coreProperties>
</file>