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14DC" w14:textId="65F8E3C8" w:rsidR="00B5357A" w:rsidRDefault="00A83ACA">
      <w:r>
        <w:t xml:space="preserve">Need </w:t>
      </w:r>
      <w:proofErr w:type="spellStart"/>
      <w:r>
        <w:t>Dll</w:t>
      </w:r>
      <w:proofErr w:type="spellEnd"/>
      <w:r>
        <w:t xml:space="preserve"> Authority for Cato, Publius Valerius</w:t>
      </w:r>
      <w:bookmarkStart w:id="0" w:name="_GoBack"/>
      <w:bookmarkEnd w:id="0"/>
    </w:p>
    <w:sectPr w:rsidR="00B5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DA"/>
    <w:rsid w:val="00701559"/>
    <w:rsid w:val="007D10B1"/>
    <w:rsid w:val="009466DA"/>
    <w:rsid w:val="00A83ACA"/>
    <w:rsid w:val="00B5357A"/>
    <w:rsid w:val="00D1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52C3"/>
  <w15:chartTrackingRefBased/>
  <w15:docId w15:val="{EFA2C00A-8565-48CD-BE31-8A6BA48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559"/>
    <w:pPr>
      <w:spacing w:after="4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2019-05-20T14:55:00Z</dcterms:created>
  <dcterms:modified xsi:type="dcterms:W3CDTF">2019-05-20T14:56:00Z</dcterms:modified>
</cp:coreProperties>
</file>