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D7626" w14:textId="77777777" w:rsidR="002502C7" w:rsidRDefault="00000000" w:rsidP="0084752B">
      <w:pPr>
        <w:pStyle w:val="Heading1"/>
        <w:rPr>
          <w:rFonts w:eastAsia="Times Roman" w:cs="Times Roman"/>
          <w:u w:color="000000"/>
        </w:rPr>
      </w:pPr>
      <w:r>
        <w:rPr>
          <w:rFonts w:eastAsia="Arial Unicode MS"/>
          <w:u w:color="000000"/>
        </w:rPr>
        <w:t>The web developer</w:t>
      </w:r>
    </w:p>
    <w:p w14:paraId="1AEA6BBF" w14:textId="77777777" w:rsidR="002502C7" w:rsidRDefault="00000000" w:rsidP="0084752B">
      <w:pPr>
        <w:rPr>
          <w:rFonts w:eastAsia="Times New Roman"/>
          <w:u w:color="000000"/>
        </w:rPr>
      </w:pPr>
      <w:r>
        <w:rPr>
          <w:u w:color="000000"/>
        </w:rPr>
        <w:t>Meet Scott, Larry’s ‘boss’. To understand what makes Scott the kind of web developer he is today, it</w:t>
      </w:r>
      <w:r w:rsidRPr="0084752B">
        <w:rPr>
          <w:u w:color="000000"/>
        </w:rPr>
        <w:t xml:space="preserve">’s important </w:t>
      </w:r>
      <w:r>
        <w:rPr>
          <w:u w:color="000000"/>
        </w:rPr>
        <w:t xml:space="preserve">to understand his context. </w:t>
      </w:r>
    </w:p>
    <w:p w14:paraId="2E342CFE" w14:textId="77777777" w:rsidR="002502C7" w:rsidRDefault="002502C7" w:rsidP="0084752B">
      <w:pPr>
        <w:rPr>
          <w:rFonts w:eastAsia="Times New Roman"/>
          <w:u w:color="000000"/>
        </w:rPr>
      </w:pPr>
    </w:p>
    <w:p w14:paraId="22AEE55E" w14:textId="77777777" w:rsidR="002502C7" w:rsidRDefault="00000000" w:rsidP="0084752B">
      <w:pPr>
        <w:rPr>
          <w:rFonts w:eastAsia="Times New Roman"/>
          <w:u w:color="000000"/>
        </w:rPr>
      </w:pPr>
      <w:r>
        <w:rPr>
          <w:u w:color="000000"/>
        </w:rPr>
        <w:t>When Scott decided to build his own CMS software, the internet was in a state of transformation (namely, the early 2000s). This was the era in which every printed publication decided to build a digital counterpart. The era in which users started feeling restless in their reading mode, in their ways of getting informed. The era in which new experiments in graphic design were not impactful enough for the users to feel connected, because the users longed for their own voices to be echoed back to them during their consumption of digital spaces. It marked the rise of social media platforms; th</w:t>
      </w:r>
      <w:r w:rsidRPr="0084752B">
        <w:rPr>
          <w:u w:color="000000"/>
        </w:rPr>
        <w:t>is</w:t>
      </w:r>
      <w:r>
        <w:rPr>
          <w:u w:color="000000"/>
        </w:rPr>
        <w:t xml:space="preserve"> rise </w:t>
      </w:r>
      <w:r w:rsidRPr="0084752B">
        <w:rPr>
          <w:u w:color="000000"/>
        </w:rPr>
        <w:t xml:space="preserve">in turn </w:t>
      </w:r>
      <w:r>
        <w:rPr>
          <w:u w:color="000000"/>
        </w:rPr>
        <w:t xml:space="preserve">marked the enforcement of preserving the traditional web formats. </w:t>
      </w:r>
    </w:p>
    <w:p w14:paraId="2AA1F980" w14:textId="77777777" w:rsidR="002502C7" w:rsidRDefault="002502C7" w:rsidP="0084752B">
      <w:pPr>
        <w:rPr>
          <w:rFonts w:eastAsia="Times New Roman"/>
          <w:u w:color="000000"/>
        </w:rPr>
      </w:pPr>
    </w:p>
    <w:p w14:paraId="22ED7FBD" w14:textId="77777777" w:rsidR="002502C7" w:rsidRDefault="00000000" w:rsidP="0084752B">
      <w:pPr>
        <w:rPr>
          <w:rFonts w:eastAsia="Times New Roman"/>
          <w:u w:color="000000"/>
        </w:rPr>
      </w:pPr>
      <w:r w:rsidRPr="0084752B">
        <w:rPr>
          <w:u w:color="000000"/>
        </w:rPr>
        <w:t xml:space="preserve">Back then, </w:t>
      </w:r>
      <w:r>
        <w:rPr>
          <w:u w:color="000000"/>
        </w:rPr>
        <w:t>Scott was smart enough to sense where one particular group of internet thinkers was going: to build accessible products now, and charge for interactions later. Th</w:t>
      </w:r>
      <w:r w:rsidRPr="0084752B">
        <w:rPr>
          <w:u w:color="000000"/>
        </w:rPr>
        <w:t>is</w:t>
      </w:r>
      <w:r>
        <w:rPr>
          <w:u w:color="000000"/>
        </w:rPr>
        <w:t xml:space="preserve"> strong impression led Scott to embrace </w:t>
      </w:r>
      <w:r w:rsidRPr="0084752B">
        <w:rPr>
          <w:u w:color="000000"/>
        </w:rPr>
        <w:t>a</w:t>
      </w:r>
      <w:r>
        <w:rPr>
          <w:u w:color="000000"/>
        </w:rPr>
        <w:t xml:space="preserve"> </w:t>
      </w:r>
      <w:proofErr w:type="gramStart"/>
      <w:r>
        <w:rPr>
          <w:u w:color="000000"/>
        </w:rPr>
        <w:t>change users</w:t>
      </w:r>
      <w:proofErr w:type="gramEnd"/>
      <w:r>
        <w:rPr>
          <w:u w:color="000000"/>
        </w:rPr>
        <w:t xml:space="preserve"> d</w:t>
      </w:r>
      <w:r w:rsidRPr="0084752B">
        <w:rPr>
          <w:u w:color="000000"/>
        </w:rPr>
        <w:t>id</w:t>
      </w:r>
      <w:r>
        <w:rPr>
          <w:u w:color="000000"/>
        </w:rPr>
        <w:t xml:space="preserve">n’t necessarily </w:t>
      </w:r>
      <w:r>
        <w:rPr>
          <w:i/>
          <w:iCs/>
          <w:u w:color="000000"/>
        </w:rPr>
        <w:t>want</w:t>
      </w:r>
      <w:r>
        <w:rPr>
          <w:u w:color="000000"/>
        </w:rPr>
        <w:t xml:space="preserve"> to see in the world, and </w:t>
      </w:r>
      <w:r w:rsidRPr="0084752B">
        <w:rPr>
          <w:u w:color="000000"/>
        </w:rPr>
        <w:t xml:space="preserve">to </w:t>
      </w:r>
      <w:r>
        <w:rPr>
          <w:u w:color="000000"/>
        </w:rPr>
        <w:t xml:space="preserve">become part of building it anyway. </w:t>
      </w:r>
    </w:p>
    <w:p w14:paraId="0C4A4024" w14:textId="77777777" w:rsidR="002502C7" w:rsidRDefault="002502C7" w:rsidP="0084752B">
      <w:pPr>
        <w:rPr>
          <w:rFonts w:eastAsia="Times New Roman"/>
          <w:u w:color="000000"/>
        </w:rPr>
      </w:pPr>
    </w:p>
    <w:p w14:paraId="178B6DB0" w14:textId="77777777" w:rsidR="002502C7" w:rsidRDefault="00000000" w:rsidP="0084752B">
      <w:pPr>
        <w:rPr>
          <w:rFonts w:eastAsia="Times New Roman"/>
          <w:u w:color="000000"/>
        </w:rPr>
      </w:pPr>
      <w:r>
        <w:rPr>
          <w:u w:color="000000"/>
        </w:rPr>
        <w:t>In the midst of this personal as well as worldwide transformation, Scott knew exactly what to do: acquire all talents needed for a properly organized system; a content management system. An urgent, still to be defined plan erupted in his mind. This is approximately what Scott’s plan looked like:</w:t>
      </w:r>
    </w:p>
    <w:p w14:paraId="5AFBACC9" w14:textId="77777777" w:rsidR="002502C7" w:rsidRDefault="002502C7">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4208F89" w14:textId="77777777" w:rsidR="002502C7" w:rsidRDefault="00000000" w:rsidP="0084752B">
      <w:pPr>
        <w:pStyle w:val="Heading2"/>
        <w:rPr>
          <w:rFonts w:eastAsia="Times New Roman" w:cs="Times New Roman"/>
          <w:u w:color="000000"/>
        </w:rPr>
      </w:pPr>
      <w:r>
        <w:rPr>
          <w:u w:color="000000"/>
        </w:rPr>
        <w:t>Step one: Understanding the machine</w:t>
      </w:r>
      <w:r>
        <w:rPr>
          <w:rFonts w:eastAsia="Times New Roman" w:cs="Times New Roman"/>
          <w:u w:color="000000"/>
          <w:vertAlign w:val="superscript"/>
        </w:rPr>
        <w:footnoteReference w:id="2"/>
      </w:r>
    </w:p>
    <w:p w14:paraId="702F3F8D" w14:textId="77777777" w:rsidR="002502C7" w:rsidRDefault="002502C7">
      <w:pPr>
        <w:pStyle w:val="Default"/>
        <w:spacing w:before="0" w:line="240" w:lineRule="auto"/>
        <w:rPr>
          <w:rFonts w:ascii="Times New Roman" w:eastAsia="Times New Roman" w:hAnsi="Times New Roman" w:cs="Times New Roman"/>
          <w:u w:val="single" w:color="000000"/>
          <w14:textOutline w14:w="12700" w14:cap="flat" w14:cmpd="sng" w14:algn="ctr">
            <w14:noFill/>
            <w14:prstDash w14:val="solid"/>
            <w14:miter w14:lim="400000"/>
          </w14:textOutline>
        </w:rPr>
      </w:pPr>
    </w:p>
    <w:p w14:paraId="5FA5FAAF" w14:textId="77777777" w:rsidR="002502C7" w:rsidRDefault="00000000" w:rsidP="0084752B">
      <w:pPr>
        <w:rPr>
          <w:rFonts w:eastAsia="Times New Roman"/>
          <w:u w:color="000000"/>
        </w:rPr>
      </w:pPr>
      <w:r>
        <w:rPr>
          <w:u w:color="000000"/>
        </w:rPr>
        <w:t xml:space="preserve">The first three years are the most important ones, during which I am to shape the foundation of my practice. To gain a better understanding of the machine, I shall not take myself too seriously. </w:t>
      </w:r>
    </w:p>
    <w:p w14:paraId="7D8EEC27" w14:textId="77777777" w:rsidR="002502C7" w:rsidRDefault="00000000" w:rsidP="0084752B">
      <w:pPr>
        <w:rPr>
          <w:rFonts w:eastAsia="Times New Roman"/>
          <w:u w:color="000000"/>
        </w:rPr>
      </w:pPr>
      <w:r>
        <w:rPr>
          <w:u w:color="000000"/>
        </w:rPr>
        <w:t>I shall remember that it’s important to have fun coding and that overconfidence may lead to blind self-destruction. At times, when I feel smarter than the machine, I shall pull myself out of the expert’s skin, for the machine would take advantage of the consequential confidence,</w:t>
      </w:r>
    </w:p>
    <w:p w14:paraId="6F06998A" w14:textId="77777777" w:rsidR="002502C7" w:rsidRDefault="00000000" w:rsidP="0084752B">
      <w:pPr>
        <w:rPr>
          <w:rFonts w:eastAsia="Times New Roman"/>
          <w:u w:color="000000"/>
        </w:rPr>
      </w:pPr>
      <w:r>
        <w:rPr>
          <w:u w:color="000000"/>
        </w:rPr>
        <w:t xml:space="preserve">and crash </w:t>
      </w:r>
      <w:r>
        <w:rPr>
          <w:rFonts w:ascii="Times Roman" w:hAnsi="Times Roman"/>
          <w:i/>
          <w:iCs/>
          <w:u w:color="000000"/>
        </w:rPr>
        <w:t>me</w:t>
      </w:r>
      <w:r>
        <w:rPr>
          <w:u w:color="000000"/>
        </w:rPr>
        <w:t xml:space="preserve">. </w:t>
      </w:r>
    </w:p>
    <w:p w14:paraId="6B3D2942" w14:textId="77777777" w:rsidR="002502C7" w:rsidRDefault="002502C7" w:rsidP="0084752B">
      <w:pPr>
        <w:rPr>
          <w:rFonts w:eastAsia="Times New Roman"/>
          <w:u w:color="000000"/>
        </w:rPr>
      </w:pPr>
    </w:p>
    <w:p w14:paraId="2464B8FF" w14:textId="77777777" w:rsidR="002502C7" w:rsidRDefault="00000000" w:rsidP="0084752B">
      <w:pPr>
        <w:rPr>
          <w:rFonts w:eastAsia="Times New Roman"/>
          <w:u w:color="000000"/>
        </w:rPr>
      </w:pPr>
      <w:r>
        <w:rPr>
          <w:u w:color="000000"/>
        </w:rPr>
        <w:t xml:space="preserve">I shall not feel smarter than the machine. </w:t>
      </w:r>
    </w:p>
    <w:p w14:paraId="4719D764" w14:textId="77777777" w:rsidR="002502C7" w:rsidRDefault="002502C7" w:rsidP="0084752B">
      <w:pPr>
        <w:rPr>
          <w:rFonts w:eastAsia="Times New Roman"/>
          <w:u w:color="000000"/>
        </w:rPr>
      </w:pPr>
    </w:p>
    <w:p w14:paraId="4568FF7A" w14:textId="77777777" w:rsidR="002502C7" w:rsidRDefault="00000000" w:rsidP="0084752B">
      <w:pPr>
        <w:rPr>
          <w:rFonts w:eastAsia="Times New Roman"/>
          <w:u w:color="000000"/>
        </w:rPr>
      </w:pPr>
      <w:r>
        <w:rPr>
          <w:u w:color="000000"/>
        </w:rPr>
        <w:t xml:space="preserve">Our relationship shall feel like research to me: a testing ground where I’ll meet the programming </w:t>
      </w:r>
      <w:proofErr w:type="gramStart"/>
      <w:r>
        <w:rPr>
          <w:u w:color="000000"/>
        </w:rPr>
        <w:t>language</w:t>
      </w:r>
      <w:proofErr w:type="gramEnd"/>
      <w:r>
        <w:rPr>
          <w:u w:color="000000"/>
        </w:rPr>
        <w:t xml:space="preserve"> I wish to become fluent in</w:t>
      </w:r>
      <w:r w:rsidRPr="0084752B">
        <w:rPr>
          <w:u w:color="000000"/>
        </w:rPr>
        <w:t>,</w:t>
      </w:r>
      <w:r>
        <w:rPr>
          <w:u w:color="000000"/>
        </w:rPr>
        <w:t xml:space="preserve"> </w:t>
      </w:r>
      <w:r w:rsidRPr="0084752B">
        <w:rPr>
          <w:u w:color="000000"/>
        </w:rPr>
        <w:t>‘t</w:t>
      </w:r>
      <w:r>
        <w:rPr>
          <w:u w:color="000000"/>
        </w:rPr>
        <w:t>he frameworks</w:t>
      </w:r>
      <w:r w:rsidRPr="0084752B">
        <w:rPr>
          <w:u w:color="000000"/>
        </w:rPr>
        <w:t>’</w:t>
      </w:r>
      <w:r>
        <w:rPr>
          <w:u w:color="000000"/>
        </w:rPr>
        <w:t xml:space="preserve"> I</w:t>
      </w:r>
      <w:r w:rsidRPr="0084752B">
        <w:rPr>
          <w:u w:color="000000"/>
        </w:rPr>
        <w:t xml:space="preserve"> wi</w:t>
      </w:r>
      <w:r>
        <w:rPr>
          <w:u w:color="000000"/>
        </w:rPr>
        <w:t xml:space="preserve">ll </w:t>
      </w:r>
      <w:r w:rsidRPr="0084752B">
        <w:rPr>
          <w:u w:color="000000"/>
        </w:rPr>
        <w:t xml:space="preserve">of course </w:t>
      </w:r>
      <w:r>
        <w:rPr>
          <w:u w:color="000000"/>
        </w:rPr>
        <w:t>w</w:t>
      </w:r>
      <w:r w:rsidRPr="0084752B">
        <w:rPr>
          <w:u w:color="000000"/>
        </w:rPr>
        <w:t xml:space="preserve">ant </w:t>
      </w:r>
      <w:r>
        <w:rPr>
          <w:u w:color="000000"/>
        </w:rPr>
        <w:t xml:space="preserve">to master. In the first three years of my quest, I shall continue my research in the hours </w:t>
      </w:r>
      <w:r w:rsidRPr="0084752B">
        <w:rPr>
          <w:u w:color="000000"/>
        </w:rPr>
        <w:t xml:space="preserve">available to me </w:t>
      </w:r>
      <w:r>
        <w:rPr>
          <w:u w:color="000000"/>
        </w:rPr>
        <w:t>after those spent on commissioned work.</w:t>
      </w:r>
    </w:p>
    <w:p w14:paraId="681DD797" w14:textId="77777777" w:rsidR="002502C7" w:rsidRDefault="002502C7" w:rsidP="0084752B">
      <w:pPr>
        <w:rPr>
          <w:rFonts w:eastAsia="Times New Roman"/>
          <w:u w:color="000000"/>
        </w:rPr>
      </w:pPr>
    </w:p>
    <w:p w14:paraId="5BE4A7C0" w14:textId="77777777" w:rsidR="002502C7" w:rsidRDefault="00000000" w:rsidP="0084752B">
      <w:pPr>
        <w:rPr>
          <w:rFonts w:eastAsia="Times New Roman"/>
          <w:u w:color="000000"/>
        </w:rPr>
      </w:pPr>
      <w:r>
        <w:rPr>
          <w:u w:color="000000"/>
        </w:rPr>
        <w:t xml:space="preserve">In the third year, I shall settle for my techne-pack: my </w:t>
      </w:r>
      <w:proofErr w:type="spellStart"/>
      <w:r>
        <w:rPr>
          <w:u w:color="000000"/>
        </w:rPr>
        <w:t>favourite</w:t>
      </w:r>
      <w:proofErr w:type="spellEnd"/>
      <w:r>
        <w:rPr>
          <w:u w:color="000000"/>
        </w:rPr>
        <w:t xml:space="preserve"> programming language, my </w:t>
      </w:r>
      <w:proofErr w:type="spellStart"/>
      <w:r>
        <w:rPr>
          <w:u w:color="000000"/>
        </w:rPr>
        <w:t>favourite</w:t>
      </w:r>
      <w:proofErr w:type="spellEnd"/>
      <w:r>
        <w:rPr>
          <w:u w:color="000000"/>
        </w:rPr>
        <w:t xml:space="preserve"> tools, my </w:t>
      </w:r>
      <w:proofErr w:type="spellStart"/>
      <w:r>
        <w:rPr>
          <w:u w:color="000000"/>
        </w:rPr>
        <w:t>favourite</w:t>
      </w:r>
      <w:proofErr w:type="spellEnd"/>
      <w:r>
        <w:rPr>
          <w:u w:color="000000"/>
        </w:rPr>
        <w:t xml:space="preserve"> technologies, my </w:t>
      </w:r>
      <w:proofErr w:type="spellStart"/>
      <w:r>
        <w:rPr>
          <w:u w:color="000000"/>
        </w:rPr>
        <w:t>favourite</w:t>
      </w:r>
      <w:proofErr w:type="spellEnd"/>
      <w:r>
        <w:rPr>
          <w:u w:color="000000"/>
        </w:rPr>
        <w:t xml:space="preserve"> commands. </w:t>
      </w:r>
    </w:p>
    <w:p w14:paraId="6E04602A" w14:textId="77777777" w:rsidR="002502C7" w:rsidRDefault="002502C7" w:rsidP="0084752B">
      <w:pPr>
        <w:rPr>
          <w:rFonts w:eastAsia="Times New Roman"/>
          <w:u w:color="000000"/>
        </w:rPr>
      </w:pPr>
    </w:p>
    <w:p w14:paraId="38EA2F48" w14:textId="77777777" w:rsidR="002502C7" w:rsidRDefault="00000000" w:rsidP="0084752B">
      <w:pPr>
        <w:rPr>
          <w:rFonts w:eastAsia="Times New Roman"/>
          <w:u w:val="single" w:color="000000"/>
        </w:rPr>
      </w:pPr>
      <w:r>
        <w:rPr>
          <w:u w:val="single" w:color="000000"/>
        </w:rPr>
        <w:t>Step two: Becoming the machine</w:t>
      </w:r>
    </w:p>
    <w:p w14:paraId="0B24B919" w14:textId="77777777" w:rsidR="002502C7" w:rsidRDefault="00000000" w:rsidP="0084752B">
      <w:pPr>
        <w:rPr>
          <w:u w:color="000000"/>
        </w:rPr>
      </w:pPr>
      <w:r>
        <w:rPr>
          <w:u w:color="000000"/>
        </w:rPr>
        <w:t xml:space="preserve">I shall enter the fourth year of my life as a coder with skills sufficient enough to build a product, and an imagination wild enough to visualize said product. I shall build my own Content Management System. I will let the product’s functionalities list themselves in my mental to-do list; I will let the design shine through my gut naturally and become alive before my eyes; projected on my big screen. </w:t>
      </w:r>
    </w:p>
    <w:p w14:paraId="1ADDA2B1" w14:textId="77777777" w:rsidR="002502C7" w:rsidRDefault="002502C7" w:rsidP="0084752B">
      <w:pPr>
        <w:rPr>
          <w:u w:color="000000"/>
          <w14:textOutline w14:w="12700" w14:cap="flat" w14:cmpd="sng" w14:algn="ctr">
            <w14:noFill/>
            <w14:prstDash w14:val="solid"/>
            <w14:miter w14:lim="400000"/>
          </w14:textOutline>
        </w:rPr>
      </w:pPr>
    </w:p>
    <w:p w14:paraId="43B71307" w14:textId="77777777" w:rsidR="002502C7" w:rsidRDefault="00000000" w:rsidP="0084752B">
      <w:pPr>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lastRenderedPageBreak/>
        <w:t xml:space="preserve">Despite the ongoing sounds of the machine’s gibberish, I shall not get mad anymore. </w:t>
      </w:r>
    </w:p>
    <w:p w14:paraId="6161CC42" w14:textId="77777777" w:rsidR="002502C7" w:rsidRDefault="002502C7" w:rsidP="0084752B">
      <w:pPr>
        <w:rPr>
          <w:u w:color="000000"/>
          <w14:textOutline w14:w="12700" w14:cap="flat" w14:cmpd="sng" w14:algn="ctr">
            <w14:noFill/>
            <w14:prstDash w14:val="solid"/>
            <w14:miter w14:lim="400000"/>
          </w14:textOutline>
        </w:rPr>
      </w:pPr>
    </w:p>
    <w:p w14:paraId="7FE5DC36" w14:textId="77777777" w:rsidR="002502C7" w:rsidRDefault="00000000" w:rsidP="0084752B">
      <w:pPr>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 xml:space="preserve">I want my clients to say </w:t>
      </w:r>
      <w:r>
        <w:rPr>
          <w:rFonts w:ascii="Times Roman" w:hAnsi="Times Roman"/>
          <w:i/>
          <w:iCs/>
          <w:u w:color="000000"/>
          <w14:textOutline w14:w="12700" w14:cap="flat" w14:cmpd="sng" w14:algn="ctr">
            <w14:noFill/>
            <w14:prstDash w14:val="solid"/>
            <w14:miter w14:lim="400000"/>
          </w14:textOutline>
        </w:rPr>
        <w:t>yes</w:t>
      </w:r>
      <w:r>
        <w:rPr>
          <w:u w:color="000000"/>
          <w14:textOutline w14:w="12700" w14:cap="flat" w14:cmpd="sng" w14:algn="ctr">
            <w14:noFill/>
            <w14:prstDash w14:val="solid"/>
            <w14:miter w14:lim="400000"/>
          </w14:textOutline>
        </w:rPr>
        <w:t xml:space="preserve"> to my product already halfway through the product’s build-up. Let them</w:t>
      </w:r>
      <w:r w:rsidRPr="0084752B">
        <w:rPr>
          <w:u w:color="000000"/>
          <w14:textOutline w14:w="12700" w14:cap="flat" w14:cmpd="sng" w14:algn="ctr">
            <w14:noFill/>
            <w14:prstDash w14:val="solid"/>
            <w14:miter w14:lim="400000"/>
          </w14:textOutline>
        </w:rPr>
        <w:t xml:space="preserve"> </w:t>
      </w:r>
      <w:r>
        <w:rPr>
          <w:u w:color="000000"/>
          <w14:textOutline w14:w="12700" w14:cap="flat" w14:cmpd="sng" w14:algn="ctr">
            <w14:noFill/>
            <w14:prstDash w14:val="solid"/>
            <w14:miter w14:lim="400000"/>
          </w14:textOutline>
        </w:rPr>
        <w:t>come to me once they’ve decided to finally dissociate themselves from WordPress.</w:t>
      </w:r>
    </w:p>
    <w:p w14:paraId="303DF476" w14:textId="77777777" w:rsidR="002502C7" w:rsidRDefault="002502C7" w:rsidP="0084752B">
      <w:pPr>
        <w:rPr>
          <w:u w:color="000000"/>
          <w14:textOutline w14:w="12700" w14:cap="flat" w14:cmpd="sng" w14:algn="ctr">
            <w14:noFill/>
            <w14:prstDash w14:val="solid"/>
            <w14:miter w14:lim="400000"/>
          </w14:textOutline>
        </w:rPr>
      </w:pPr>
    </w:p>
    <w:p w14:paraId="53D81B9F" w14:textId="77777777" w:rsidR="002502C7" w:rsidRDefault="00000000" w:rsidP="0084752B">
      <w:pPr>
        <w:rPr>
          <w:u w:val="single" w:color="000000"/>
          <w14:textOutline w14:w="12700" w14:cap="flat" w14:cmpd="sng" w14:algn="ctr">
            <w14:noFill/>
            <w14:prstDash w14:val="solid"/>
            <w14:miter w14:lim="400000"/>
          </w14:textOutline>
        </w:rPr>
      </w:pPr>
      <w:r>
        <w:rPr>
          <w:u w:val="single" w:color="000000"/>
          <w14:textOutline w14:w="12700" w14:cap="flat" w14:cmpd="sng" w14:algn="ctr">
            <w14:noFill/>
            <w14:prstDash w14:val="solid"/>
            <w14:miter w14:lim="400000"/>
          </w14:textOutline>
        </w:rPr>
        <w:t>Step three: Beating the machine</w:t>
      </w:r>
    </w:p>
    <w:p w14:paraId="24A88AEA" w14:textId="77777777" w:rsidR="002502C7" w:rsidRDefault="00000000" w:rsidP="0084752B">
      <w:pPr>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 xml:space="preserve">It is now the seventh year of my life as a coder. I understand absolutely every </w:t>
      </w:r>
      <w:r w:rsidRPr="0084752B">
        <w:rPr>
          <w:u w:color="000000"/>
          <w14:textOutline w14:w="12700" w14:cap="flat" w14:cmpd="sng" w14:algn="ctr">
            <w14:noFill/>
            <w14:prstDash w14:val="solid"/>
            <w14:miter w14:lim="400000"/>
          </w14:textOutline>
        </w:rPr>
        <w:t xml:space="preserve">syllable of </w:t>
      </w:r>
      <w:r>
        <w:rPr>
          <w:u w:color="000000"/>
          <w14:textOutline w14:w="12700" w14:cap="flat" w14:cmpd="sng" w14:algn="ctr">
            <w14:noFill/>
            <w14:prstDash w14:val="solid"/>
            <w14:miter w14:lim="400000"/>
          </w14:textOutline>
        </w:rPr>
        <w:t xml:space="preserve">gibberish the machine </w:t>
      </w:r>
      <w:r w:rsidRPr="0084752B">
        <w:rPr>
          <w:u w:color="000000"/>
          <w14:textOutline w14:w="12700" w14:cap="flat" w14:cmpd="sng" w14:algn="ctr">
            <w14:noFill/>
            <w14:prstDash w14:val="solid"/>
            <w14:miter w14:lim="400000"/>
          </w14:textOutline>
        </w:rPr>
        <w:t xml:space="preserve">utters </w:t>
      </w:r>
      <w:r>
        <w:rPr>
          <w:u w:color="000000"/>
          <w14:textOutline w14:w="12700" w14:cap="flat" w14:cmpd="sng" w14:algn="ctr">
            <w14:noFill/>
            <w14:prstDash w14:val="solid"/>
            <w14:miter w14:lim="400000"/>
          </w14:textOutline>
        </w:rPr>
        <w:t xml:space="preserve">and when I don’t, I am able to give it commands to switch to </w:t>
      </w:r>
      <w:r>
        <w:rPr>
          <w:rFonts w:ascii="Times Roman" w:hAnsi="Times Roman"/>
          <w:i/>
          <w:iCs/>
          <w:u w:color="000000"/>
          <w14:textOutline w14:w="12700" w14:cap="flat" w14:cmpd="sng" w14:algn="ctr">
            <w14:noFill/>
            <w14:prstDash w14:val="solid"/>
            <w14:miter w14:lim="400000"/>
          </w14:textOutline>
        </w:rPr>
        <w:t>my</w:t>
      </w:r>
      <w:r>
        <w:rPr>
          <w:u w:color="000000"/>
          <w14:textOutline w14:w="12700" w14:cap="flat" w14:cmpd="sng" w14:algn="ctr">
            <w14:noFill/>
            <w14:prstDash w14:val="solid"/>
            <w14:miter w14:lim="400000"/>
          </w14:textOutline>
        </w:rPr>
        <w:t xml:space="preserve"> language. </w:t>
      </w:r>
    </w:p>
    <w:p w14:paraId="70E5F8EA" w14:textId="77777777" w:rsidR="002502C7" w:rsidRDefault="002502C7" w:rsidP="0084752B">
      <w:pPr>
        <w:rPr>
          <w:u w:color="000000"/>
          <w14:textOutline w14:w="12700" w14:cap="flat" w14:cmpd="sng" w14:algn="ctr">
            <w14:noFill/>
            <w14:prstDash w14:val="solid"/>
            <w14:miter w14:lim="400000"/>
          </w14:textOutline>
        </w:rPr>
      </w:pPr>
    </w:p>
    <w:p w14:paraId="418B14E8" w14:textId="77777777" w:rsidR="002502C7" w:rsidRDefault="00000000" w:rsidP="0084752B">
      <w:pPr>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 xml:space="preserve">My product is ready to be launched and my clients are waiting in line. </w:t>
      </w:r>
    </w:p>
    <w:p w14:paraId="0FADD157" w14:textId="77777777" w:rsidR="002502C7" w:rsidRDefault="00000000" w:rsidP="0084752B">
      <w:pPr>
        <w:rPr>
          <w:u w:color="000000"/>
          <w14:textOutline w14:w="12700" w14:cap="flat" w14:cmpd="sng" w14:algn="ctr">
            <w14:noFill/>
            <w14:prstDash w14:val="solid"/>
            <w14:miter w14:lim="400000"/>
          </w14:textOutline>
        </w:rPr>
      </w:pPr>
      <w:proofErr w:type="gramStart"/>
      <w:r>
        <w:rPr>
          <w:u w:color="000000"/>
          <w14:textOutline w14:w="12700" w14:cap="flat" w14:cmpd="sng" w14:algn="ctr">
            <w14:noFill/>
            <w14:prstDash w14:val="solid"/>
            <w14:miter w14:lim="400000"/>
          </w14:textOutline>
        </w:rPr>
        <w:t>No client’s demands, complaints, or deadlines,</w:t>
      </w:r>
      <w:proofErr w:type="gramEnd"/>
      <w:r>
        <w:rPr>
          <w:u w:color="000000"/>
          <w14:textOutline w14:w="12700" w14:cap="flat" w14:cmpd="sng" w14:algn="ctr">
            <w14:noFill/>
            <w14:prstDash w14:val="solid"/>
            <w14:miter w14:lim="400000"/>
          </w14:textOutline>
        </w:rPr>
        <w:t xml:space="preserve"> shall make me build in WordPress, ever again. Between my product and my client, I shall always—</w:t>
      </w:r>
      <w:r>
        <w:rPr>
          <w:rFonts w:ascii="Times Roman" w:hAnsi="Times Roman"/>
          <w:i/>
          <w:iCs/>
          <w:u w:color="000000"/>
          <w14:textOutline w14:w="12700" w14:cap="flat" w14:cmpd="sng" w14:algn="ctr">
            <w14:noFill/>
            <w14:prstDash w14:val="solid"/>
            <w14:miter w14:lim="400000"/>
          </w14:textOutline>
        </w:rPr>
        <w:t>always</w:t>
      </w:r>
      <w:r>
        <w:rPr>
          <w:u w:color="000000"/>
          <w14:textOutline w14:w="12700" w14:cap="flat" w14:cmpd="sng" w14:algn="ctr">
            <w14:noFill/>
            <w14:prstDash w14:val="solid"/>
            <w14:miter w14:lim="400000"/>
          </w14:textOutline>
        </w:rPr>
        <w:t xml:space="preserve"> choose my product. </w:t>
      </w:r>
    </w:p>
    <w:p w14:paraId="1A44ADE8" w14:textId="77777777" w:rsidR="002502C7" w:rsidRDefault="002502C7">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7D052B4" w14:textId="77777777" w:rsidR="002502C7" w:rsidRDefault="00000000">
      <w:pPr>
        <w:pStyle w:val="Default"/>
        <w:spacing w:before="0" w:after="240" w:line="240" w:lineRule="auto"/>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Fonts w:ascii="Times New Roman" w:hAnsi="Times New Roman"/>
          <w:sz w:val="22"/>
          <w:szCs w:val="22"/>
          <w:u w:color="000000"/>
          <w14:textOutline w14:w="12700" w14:cap="flat" w14:cmpd="sng" w14:algn="ctr">
            <w14:noFill/>
            <w14:prstDash w14:val="solid"/>
            <w14:miter w14:lim="400000"/>
          </w14:textOutline>
        </w:rPr>
        <w:t xml:space="preserve">The Client agrees to the terms and conditions set forth above as demonstrated by their signature as follows: </w:t>
      </w:r>
    </w:p>
    <w:p w14:paraId="6E01B0C9" w14:textId="77777777" w:rsidR="002502C7" w:rsidRDefault="00000000">
      <w:pPr>
        <w:pStyle w:val="Default"/>
        <w:spacing w:before="0" w:after="24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sz w:val="22"/>
          <w:szCs w:val="22"/>
          <w:u w:color="000000"/>
          <w14:textOutline w14:w="12700" w14:cap="flat" w14:cmpd="sng" w14:algn="ctr">
            <w14:noFill/>
            <w14:prstDash w14:val="solid"/>
            <w14:miter w14:lim="400000"/>
          </w14:textOutline>
        </w:rPr>
        <w:t>Name:__________________________________________________________________________________ Date:___________________________________________________________________________________Location:_______________________________________________________________________________Signature:_______________________________________________________________________________</w:t>
      </w:r>
    </w:p>
    <w:p w14:paraId="51E7F05A" w14:textId="77777777" w:rsidR="002502C7" w:rsidRDefault="00000000">
      <w:pPr>
        <w:pStyle w:val="Default"/>
        <w:spacing w:before="0" w:line="240" w:lineRule="auto"/>
        <w:rPr>
          <w:rFonts w:ascii="Times New Roman" w:eastAsia="Times New Roman" w:hAnsi="Times New Roman" w:cs="Times New Roman"/>
          <w:u w:val="single" w:color="000000"/>
          <w14:textOutline w14:w="12700" w14:cap="flat" w14:cmpd="sng" w14:algn="ctr">
            <w14:noFill/>
            <w14:prstDash w14:val="solid"/>
            <w14:miter w14:lim="400000"/>
          </w14:textOutline>
        </w:rPr>
      </w:pPr>
      <w:r>
        <w:rPr>
          <w:rFonts w:ascii="Times New Roman" w:hAnsi="Times New Roman"/>
          <w:u w:val="single" w:color="000000"/>
          <w14:textOutline w14:w="12700" w14:cap="flat" w14:cmpd="sng" w14:algn="ctr">
            <w14:noFill/>
            <w14:prstDash w14:val="solid"/>
            <w14:miter w14:lim="400000"/>
          </w14:textOutline>
        </w:rPr>
        <w:t>All other steps: A Stoic Man</w:t>
      </w:r>
      <w:r>
        <w:rPr>
          <w:rFonts w:ascii="Times New Roman" w:eastAsia="Times New Roman" w:hAnsi="Times New Roman" w:cs="Times New Roman"/>
          <w:u w:val="single" w:color="000000"/>
          <w:vertAlign w:val="superscript"/>
          <w14:textOutline w14:w="12700" w14:cap="flat" w14:cmpd="sng" w14:algn="ctr">
            <w14:noFill/>
            <w14:prstDash w14:val="solid"/>
            <w14:miter w14:lim="400000"/>
          </w14:textOutline>
        </w:rPr>
        <w:footnoteReference w:id="3"/>
      </w:r>
    </w:p>
    <w:p w14:paraId="49FC84BC" w14:textId="77777777" w:rsidR="002502C7"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After ten years of my life as a coder, I shall start charging for all unpaid hours spent on building the software after hours. My clients </w:t>
      </w:r>
      <w:r w:rsidRPr="0084752B">
        <w:rPr>
          <w:rFonts w:ascii="Times New Roman" w:hAnsi="Times New Roman"/>
          <w:u w:color="000000"/>
          <w14:textOutline w14:w="12700" w14:cap="flat" w14:cmpd="sng" w14:algn="ctr">
            <w14:noFill/>
            <w14:prstDash w14:val="solid"/>
            <w14:miter w14:lim="400000"/>
          </w14:textOutline>
        </w:rPr>
        <w:t>will</w:t>
      </w:r>
      <w:r>
        <w:rPr>
          <w:rFonts w:ascii="Times New Roman" w:hAnsi="Times New Roman"/>
          <w:u w:color="000000"/>
          <w14:textOutline w14:w="12700" w14:cap="flat" w14:cmpd="sng" w14:algn="ctr">
            <w14:noFill/>
            <w14:prstDash w14:val="solid"/>
            <w14:miter w14:lim="400000"/>
          </w14:textOutline>
        </w:rPr>
        <w:t xml:space="preserve"> not doubt my expertise and will pay as much as I myself charge for doing the work my software disables them to do. </w:t>
      </w:r>
    </w:p>
    <w:p w14:paraId="777D0A8B" w14:textId="77777777" w:rsidR="002502C7" w:rsidRDefault="002502C7">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30A6611" w14:textId="77777777" w:rsidR="002502C7"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I will cause the problem, and once they recognize it, will offer my solutions.</w:t>
      </w:r>
    </w:p>
    <w:p w14:paraId="10FA5F7D" w14:textId="77777777" w:rsidR="002502C7" w:rsidRDefault="002502C7">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02DF28F" w14:textId="77777777" w:rsidR="002502C7"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Since most of this kind of web-maintaining work will be debugging and documentation work, which I will not want to do, I shall get an assistant.</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4"/>
      </w:r>
      <w:r>
        <w:rPr>
          <w:rFonts w:ascii="Times New Roman" w:hAnsi="Times New Roman"/>
          <w:u w:color="000000"/>
          <w14:textOutline w14:w="12700" w14:cap="flat" w14:cmpd="sng" w14:algn="ctr">
            <w14:noFill/>
            <w14:prstDash w14:val="solid"/>
            <w14:miter w14:lim="400000"/>
          </w14:textOutline>
        </w:rPr>
        <w:t xml:space="preserve"> A freelancer who is willing to learn really fast. </w:t>
      </w:r>
    </w:p>
    <w:p w14:paraId="2DBF41F9" w14:textId="77777777" w:rsidR="002502C7" w:rsidRDefault="002502C7">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D52C833" w14:textId="77777777" w:rsidR="002502C7"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Oh, </w:t>
      </w:r>
      <w:proofErr w:type="gramStart"/>
      <w:r>
        <w:rPr>
          <w:rFonts w:ascii="Times New Roman" w:hAnsi="Times New Roman"/>
          <w:u w:color="000000"/>
          <w14:textOutline w14:w="12700" w14:cap="flat" w14:cmpd="sng" w14:algn="ctr">
            <w14:noFill/>
            <w14:prstDash w14:val="solid"/>
            <w14:miter w14:lim="400000"/>
          </w14:textOutline>
        </w:rPr>
        <w:t>and,</w:t>
      </w:r>
      <w:proofErr w:type="gramEnd"/>
      <w:r>
        <w:rPr>
          <w:rFonts w:ascii="Times New Roman" w:hAnsi="Times New Roman"/>
          <w:u w:color="000000"/>
          <w14:textOutline w14:w="12700" w14:cap="flat" w14:cmpd="sng" w14:algn="ctr">
            <w14:noFill/>
            <w14:prstDash w14:val="solid"/>
            <w14:miter w14:lim="400000"/>
          </w14:textOutline>
        </w:rPr>
        <w:t xml:space="preserve"> I shall not get mad. </w:t>
      </w:r>
      <w:r>
        <w:rPr>
          <w:rFonts w:ascii="Times Roman" w:hAnsi="Times Roman"/>
          <w:i/>
          <w:iCs/>
          <w:u w:color="000000"/>
          <w14:textOutline w14:w="12700" w14:cap="flat" w14:cmpd="sng" w14:algn="ctr">
            <w14:noFill/>
            <w14:prstDash w14:val="solid"/>
            <w14:miter w14:lim="400000"/>
          </w14:textOutline>
        </w:rPr>
        <w:t>At all.</w:t>
      </w:r>
      <w:r>
        <w:rPr>
          <w:rFonts w:ascii="Times New Roman" w:hAnsi="Times New Roman"/>
          <w:u w:color="000000"/>
          <w14:textOutline w14:w="12700" w14:cap="flat" w14:cmpd="sng" w14:algn="ctr">
            <w14:noFill/>
            <w14:prstDash w14:val="solid"/>
            <w14:miter w14:lim="400000"/>
          </w14:textOutline>
        </w:rPr>
        <w:t xml:space="preserve"> Not at my product, the machine’s gibberish, and especially not at my partner. That’s not what stoic men do. </w:t>
      </w:r>
    </w:p>
    <w:p w14:paraId="0BD6FEBC" w14:textId="77777777" w:rsidR="002502C7" w:rsidRDefault="002502C7">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1F71A3C" w14:textId="77777777" w:rsidR="002502C7" w:rsidRDefault="00000000">
      <w:pPr>
        <w:pStyle w:val="Default"/>
        <w:spacing w:before="0" w:line="240" w:lineRule="auto"/>
      </w:pPr>
      <w:r>
        <w:rPr>
          <w:rFonts w:ascii="Times New Roman" w:hAnsi="Times New Roman"/>
          <w:u w:color="000000"/>
          <w14:textOutline w14:w="12700" w14:cap="flat" w14:cmpd="sng" w14:algn="ctr">
            <w14:noFill/>
            <w14:prstDash w14:val="solid"/>
            <w14:miter w14:lim="400000"/>
          </w14:textOutline>
        </w:rPr>
        <w:t xml:space="preserve">Thus ends the vague-not-so-vague plan Scott has made for himself. Without further ado, he decided to change his company name by adding </w:t>
      </w:r>
      <w:r>
        <w:rPr>
          <w:rFonts w:ascii="Times New Roman" w:hAnsi="Times New Roman"/>
          <w:i/>
          <w:iCs/>
          <w:u w:color="000000"/>
          <w14:textOutline w14:w="12700" w14:cap="flat" w14:cmpd="sng" w14:algn="ctr">
            <w14:noFill/>
            <w14:prstDash w14:val="solid"/>
            <w14:miter w14:lim="400000"/>
          </w14:textOutline>
        </w:rPr>
        <w:t>Studio</w:t>
      </w:r>
      <w:r>
        <w:rPr>
          <w:rFonts w:ascii="Times New Roman" w:hAnsi="Times New Roman"/>
          <w:u w:color="000000"/>
          <w14:textOutline w14:w="12700" w14:cap="flat" w14:cmpd="sng" w14:algn="ctr">
            <w14:noFill/>
            <w14:prstDash w14:val="solid"/>
            <w14:miter w14:lim="400000"/>
          </w14:textOutline>
        </w:rPr>
        <w:t xml:space="preserve"> in front of his name. Now all he needed was to get a new address where he could be all by himself, install a server, and welcome Larry. As he was seeking for a way to never lose sight of his </w:t>
      </w:r>
      <w:r w:rsidRPr="0084752B">
        <w:rPr>
          <w:rFonts w:ascii="Times New Roman" w:hAnsi="Times New Roman"/>
          <w:u w:color="000000"/>
          <w14:textOutline w14:w="12700" w14:cap="flat" w14:cmpd="sng" w14:algn="ctr">
            <w14:noFill/>
            <w14:prstDash w14:val="solid"/>
            <w14:miter w14:lim="400000"/>
          </w14:textOutline>
        </w:rPr>
        <w:t xml:space="preserve">dense, </w:t>
      </w:r>
      <w:r>
        <w:rPr>
          <w:rFonts w:ascii="Times New Roman" w:hAnsi="Times New Roman"/>
          <w:u w:color="000000"/>
          <w14:textOutline w14:w="12700" w14:cap="flat" w14:cmpd="sng" w14:algn="ctr">
            <w14:noFill/>
            <w14:prstDash w14:val="solid"/>
            <w14:miter w14:lim="400000"/>
          </w14:textOutline>
        </w:rPr>
        <w:t>mental forest, this long-term commitment seemed to be exactly what Scott needed.</w:t>
      </w:r>
    </w:p>
    <w:sectPr w:rsidR="002502C7">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32F88" w14:textId="77777777" w:rsidR="00AC7423" w:rsidRDefault="00AC7423">
      <w:r>
        <w:separator/>
      </w:r>
    </w:p>
  </w:endnote>
  <w:endnote w:type="continuationSeparator" w:id="0">
    <w:p w14:paraId="1D57794C" w14:textId="77777777" w:rsidR="00AC7423" w:rsidRDefault="00AC7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EBEE1" w14:textId="77777777" w:rsidR="002502C7" w:rsidRDefault="002502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CA870" w14:textId="77777777" w:rsidR="00AC7423" w:rsidRDefault="00AC7423">
      <w:r>
        <w:separator/>
      </w:r>
    </w:p>
  </w:footnote>
  <w:footnote w:type="continuationSeparator" w:id="0">
    <w:p w14:paraId="631E47FD" w14:textId="77777777" w:rsidR="00AC7423" w:rsidRDefault="00AC7423">
      <w:r>
        <w:continuationSeparator/>
      </w:r>
    </w:p>
  </w:footnote>
  <w:footnote w:type="continuationNotice" w:id="1">
    <w:p w14:paraId="2E131286" w14:textId="77777777" w:rsidR="00AC7423" w:rsidRDefault="00AC7423"/>
  </w:footnote>
  <w:footnote w:id="2">
    <w:p w14:paraId="3A8BA83E" w14:textId="77777777" w:rsidR="002502C7" w:rsidRDefault="00000000">
      <w:pPr>
        <w:pStyle w:val="Footnote"/>
      </w:pP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sidRPr="0084752B">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How truly sad it is that just at the very moment when the computer has something important to tell us, it starts speaking gibberish.</w:t>
      </w:r>
      <w:r w:rsidRPr="0084752B">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w:t>
      </w:r>
      <w:r>
        <w:rPr>
          <w:rFonts w:ascii="Times New Roman" w:hAnsi="Times New Roman"/>
          <w:u w:color="000000"/>
          <w:lang w:val="en-US"/>
          <w14:textOutline w14:w="12700" w14:cap="flat" w14:cmpd="sng" w14:algn="ctr">
            <w14:noFill/>
            <w14:prstDash w14:val="solid"/>
            <w14:miter w14:lim="400000"/>
          </w14:textOutline>
        </w:rPr>
        <w:t>—</w:t>
      </w:r>
      <w:r w:rsidRPr="0084752B">
        <w:rPr>
          <w:rFonts w:ascii="Times New Roman" w:hAnsi="Times New Roman"/>
          <w:u w:color="000000"/>
          <w:lang w:val="en-US"/>
          <w14:textOutline w14:w="12700" w14:cap="flat" w14:cmpd="sng" w14:algn="ctr">
            <w14:noFill/>
            <w14:prstDash w14:val="solid"/>
            <w14:miter w14:lim="400000"/>
          </w14:textOutline>
        </w:rPr>
        <w:t xml:space="preserve"> Gerald Weinberg, </w:t>
      </w:r>
      <w:r>
        <w:rPr>
          <w:i/>
          <w:iCs/>
          <w:sz w:val="20"/>
          <w:szCs w:val="20"/>
          <w:u w:color="000000"/>
          <w:lang w:val="en-US"/>
          <w14:textOutline w14:w="12700" w14:cap="flat" w14:cmpd="sng" w14:algn="ctr">
            <w14:noFill/>
            <w14:prstDash w14:val="solid"/>
            <w14:miter w14:lim="400000"/>
          </w14:textOutline>
        </w:rPr>
        <w:t>The Psychology of Computer Programming</w:t>
      </w:r>
    </w:p>
  </w:footnote>
  <w:footnote w:id="3">
    <w:p w14:paraId="1AC21630" w14:textId="77777777" w:rsidR="002502C7" w:rsidRDefault="00000000">
      <w:pPr>
        <w:pStyle w:val="Footnote"/>
      </w:pP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sidRPr="0084752B">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The other side of the coin of humility is assertiveness, or force of character. A programmer</w:t>
      </w:r>
      <w:r>
        <w:rPr>
          <w:sz w:val="20"/>
          <w:szCs w:val="20"/>
          <w:u w:color="000000"/>
          <w:rtl/>
          <w:lang w:val="ar-SA"/>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s job is to get things done, and getting things done sometimes requires moving around obstacles, jumping over them, or simply knocking them down. The humble person is acutely aware of the ways in which he may be wrong; his critical mind tends to dominate his force of character. Now, although it is true that force of character without a critical mind is like a safety valve without a steam boiler. There is no danger of explosion, but then there is no possibility of getting any work done, either.</w:t>
      </w:r>
      <w:r w:rsidRPr="0084752B">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w:t>
      </w:r>
      <w:r>
        <w:rPr>
          <w:rFonts w:ascii="Times New Roman" w:hAnsi="Times New Roman"/>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Gerald Weinberg, </w:t>
      </w:r>
      <w:r>
        <w:rPr>
          <w:i/>
          <w:iCs/>
          <w:sz w:val="20"/>
          <w:szCs w:val="20"/>
          <w:u w:color="000000"/>
          <w:lang w:val="en-US"/>
          <w14:textOutline w14:w="12700" w14:cap="flat" w14:cmpd="sng" w14:algn="ctr">
            <w14:noFill/>
            <w14:prstDash w14:val="solid"/>
            <w14:miter w14:lim="400000"/>
          </w14:textOutline>
        </w:rPr>
        <w:t>The Psychology of Computer Programming</w:t>
      </w:r>
    </w:p>
  </w:footnote>
  <w:footnote w:id="4">
    <w:p w14:paraId="22D9E3BD" w14:textId="77777777" w:rsidR="002502C7" w:rsidRDefault="00000000">
      <w:pPr>
        <w:pStyle w:val="Footnote"/>
      </w:pP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
      </w:r>
      <w:r>
        <w:rPr>
          <w:sz w:val="20"/>
          <w:szCs w:val="20"/>
          <w:u w:color="000000"/>
          <w:rtl/>
          <w:lang w:val="ar-SA"/>
          <w14:textOutline w14:w="12700" w14:cap="flat" w14:cmpd="sng" w14:algn="ctr">
            <w14:noFill/>
            <w14:prstDash w14:val="solid"/>
            <w14:miter w14:lim="400000"/>
          </w14:textOutline>
        </w:rPr>
        <w:t xml:space="preserve"> </w:t>
      </w:r>
      <w:r w:rsidRPr="0084752B">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The job of system design calls for an eye which never loses sight of the forest, whereas the job of debugging may require that every tree</w:t>
      </w:r>
      <w:r>
        <w:rPr>
          <w:rFonts w:ascii="Times New Roman" w:hAnsi="Times New Roman"/>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even every branch or left</w:t>
      </w:r>
      <w:r>
        <w:rPr>
          <w:rFonts w:ascii="Times New Roman" w:hAnsi="Times New Roman"/>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be seen with utmost clarity. The job of coding often requires squeezing out every drop of redundancy, and the job of documentation may require that simple sentences be plumped up to a paragraph size.</w:t>
      </w:r>
      <w:r w:rsidRPr="0084752B">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w:t>
      </w:r>
      <w:r>
        <w:rPr>
          <w:rFonts w:ascii="Times New Roman" w:hAnsi="Times New Roman"/>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Gerald Weinberg, </w:t>
      </w:r>
      <w:r>
        <w:rPr>
          <w:i/>
          <w:iCs/>
          <w:sz w:val="20"/>
          <w:szCs w:val="20"/>
          <w:u w:color="000000"/>
          <w:lang w:val="en-US"/>
          <w14:textOutline w14:w="12700" w14:cap="flat" w14:cmpd="sng" w14:algn="ctr">
            <w14:noFill/>
            <w14:prstDash w14:val="solid"/>
            <w14:miter w14:lim="400000"/>
          </w14:textOutline>
        </w:rPr>
        <w:t>The Psychology of Computer Programming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D036" w14:textId="77777777" w:rsidR="002502C7" w:rsidRDefault="002502C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2C7"/>
    <w:rsid w:val="002502C7"/>
    <w:rsid w:val="0084752B"/>
    <w:rsid w:val="00AC742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0DAEC66"/>
  <w15:docId w15:val="{8EF6EB27-2825-C347-B8FA-B7500C2C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84752B"/>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84752B"/>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84752B"/>
    <w:rPr>
      <w:rFonts w:asciiTheme="majorHAnsi" w:eastAsiaTheme="majorEastAsia" w:hAnsiTheme="majorHAnsi" w:cstheme="majorBidi"/>
      <w:color w:val="0079BF" w:themeColor="accent1" w:themeShade="BF"/>
      <w:sz w:val="32"/>
      <w:szCs w:val="32"/>
      <w:lang w:val="en-US" w:eastAsia="en-US"/>
    </w:rPr>
  </w:style>
  <w:style w:type="character" w:customStyle="1" w:styleId="Heading2Char">
    <w:name w:val="Heading 2 Char"/>
    <w:basedOn w:val="DefaultParagraphFont"/>
    <w:link w:val="Heading2"/>
    <w:uiPriority w:val="9"/>
    <w:rsid w:val="0084752B"/>
    <w:rPr>
      <w:rFonts w:asciiTheme="majorHAnsi" w:eastAsiaTheme="majorEastAsia" w:hAnsiTheme="majorHAnsi" w:cstheme="majorBidi"/>
      <w:color w:val="0079BF"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van der Togt</cp:lastModifiedBy>
  <cp:revision>2</cp:revision>
  <dcterms:created xsi:type="dcterms:W3CDTF">2022-07-28T14:55:00Z</dcterms:created>
  <dcterms:modified xsi:type="dcterms:W3CDTF">2022-07-28T14:56:00Z</dcterms:modified>
</cp:coreProperties>
</file>