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53389" w14:textId="41EEC8E8" w:rsidR="006B4FC8" w:rsidRPr="008636C5" w:rsidRDefault="006B4FC8" w:rsidP="00966ADD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02 The </w:t>
      </w:r>
      <w:r w:rsidR="00545EB3">
        <w:rPr>
          <w:rFonts w:ascii="Georgia" w:hAnsi="Georgia"/>
        </w:rPr>
        <w:t>b</w:t>
      </w:r>
      <w:r w:rsidRPr="008636C5">
        <w:rPr>
          <w:rFonts w:ascii="Georgia" w:hAnsi="Georgia"/>
        </w:rPr>
        <w:t xml:space="preserve">asics </w:t>
      </w:r>
    </w:p>
    <w:p w14:paraId="5356D3B4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45047E6D" w14:textId="778D1EC8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</w:t>
      </w:r>
      <w:r w:rsidR="00C60471">
        <w:rPr>
          <w:rFonts w:ascii="Georgia" w:hAnsi="Georgia"/>
        </w:rPr>
        <w:t>Layout and structure</w:t>
      </w:r>
      <w:r w:rsidR="00700033">
        <w:rPr>
          <w:rFonts w:ascii="Georgia" w:hAnsi="Georgia"/>
        </w:rPr>
        <w:t xml:space="preserve"> of a text</w:t>
      </w:r>
    </w:p>
    <w:p w14:paraId="5872F3DD" w14:textId="3275C18D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A text is a collection of words and words are compos</w:t>
      </w:r>
      <w:r>
        <w:rPr>
          <w:rFonts w:ascii="Georgia" w:hAnsi="Georgia"/>
        </w:rPr>
        <w:t>ed</w:t>
      </w:r>
      <w:r w:rsidRPr="008636C5">
        <w:rPr>
          <w:rFonts w:ascii="Georgia" w:hAnsi="Georgia"/>
        </w:rPr>
        <w:t xml:space="preserve"> of letters. In order to read a text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we </w:t>
      </w:r>
      <w:r>
        <w:rPr>
          <w:rFonts w:ascii="Georgia" w:hAnsi="Georgia"/>
        </w:rPr>
        <w:t xml:space="preserve">make use of a variety of </w:t>
      </w:r>
      <w:r w:rsidRPr="008636C5">
        <w:rPr>
          <w:rFonts w:ascii="Georgia" w:hAnsi="Georgia"/>
        </w:rPr>
        <w:t xml:space="preserve">layout </w:t>
      </w:r>
      <w:r>
        <w:rPr>
          <w:rFonts w:ascii="Georgia" w:hAnsi="Georgia"/>
        </w:rPr>
        <w:t xml:space="preserve">aids. The most simple and basic of these is the use of spaces between words. Classical Greek and Roman texts were written in </w:t>
      </w:r>
      <w:r w:rsidR="00EC593C">
        <w:rPr>
          <w:rFonts w:ascii="Georgia" w:hAnsi="Georgia"/>
        </w:rPr>
        <w:t xml:space="preserve">what is called </w:t>
      </w:r>
      <w:r w:rsidRPr="00B60357">
        <w:rPr>
          <w:rFonts w:ascii="Georgia" w:hAnsi="Georgia"/>
          <w:highlight w:val="lightGray"/>
        </w:rPr>
        <w:t>'continuous sc</w:t>
      </w:r>
      <w:r>
        <w:rPr>
          <w:rFonts w:ascii="Georgia" w:hAnsi="Georgia"/>
          <w:highlight w:val="lightGray"/>
        </w:rPr>
        <w:t>r</w:t>
      </w:r>
      <w:r w:rsidRPr="00B60357">
        <w:rPr>
          <w:rFonts w:ascii="Georgia" w:hAnsi="Georgia"/>
          <w:highlight w:val="lightGray"/>
        </w:rPr>
        <w:t>ipt'</w:t>
      </w:r>
      <w:r w:rsidR="00710D6A">
        <w:rPr>
          <w:rFonts w:ascii="Georgia" w:hAnsi="Georgia"/>
        </w:rPr>
        <w:t xml:space="preserve">, </w:t>
      </w:r>
      <w:r w:rsidR="00EC593C">
        <w:rPr>
          <w:rFonts w:ascii="Georgia" w:hAnsi="Georgia"/>
        </w:rPr>
        <w:t xml:space="preserve">without spaces, which </w:t>
      </w:r>
      <w:r w:rsidR="00EC593C" w:rsidRPr="00EC593C">
        <w:rPr>
          <w:rFonts w:ascii="Georgia" w:hAnsi="Georgia"/>
        </w:rPr>
        <w:t>was not considered a problem since reading was a craft wh</w:t>
      </w:r>
      <w:r w:rsidR="00EC593C">
        <w:rPr>
          <w:rFonts w:ascii="Georgia" w:hAnsi="Georgia"/>
        </w:rPr>
        <w:t>ich only a few people mastered</w:t>
      </w:r>
      <w:r>
        <w:rPr>
          <w:rFonts w:ascii="Georgia" w:hAnsi="Georgia"/>
        </w:rPr>
        <w:t xml:space="preserve">. </w:t>
      </w:r>
      <w:r w:rsidR="00AE4E24">
        <w:rPr>
          <w:rFonts w:ascii="Georgia" w:hAnsi="Georgia"/>
        </w:rPr>
        <w:t>Gradually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an increasing number of </w:t>
      </w:r>
      <w:r w:rsidRPr="008636C5">
        <w:rPr>
          <w:rFonts w:ascii="Georgia" w:hAnsi="Georgia"/>
        </w:rPr>
        <w:t>design</w:t>
      </w:r>
      <w:r>
        <w:rPr>
          <w:rFonts w:ascii="Georgia" w:hAnsi="Georgia"/>
        </w:rPr>
        <w:t xml:space="preserve"> and </w:t>
      </w:r>
      <w:r w:rsidR="0049192F" w:rsidRPr="0049192F">
        <w:rPr>
          <w:rFonts w:ascii="Georgia" w:hAnsi="Georgia"/>
          <w:b/>
        </w:rPr>
        <w:t>**</w:t>
      </w:r>
      <w:r w:rsidRPr="0049192F">
        <w:rPr>
          <w:rFonts w:ascii="Georgia" w:hAnsi="Georgia"/>
          <w:b/>
        </w:rPr>
        <w:t>layout</w:t>
      </w:r>
      <w:r w:rsidR="0049192F" w:rsidRPr="0049192F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aids </w:t>
      </w:r>
      <w:r w:rsidRPr="008636C5">
        <w:rPr>
          <w:rFonts w:ascii="Georgia" w:hAnsi="Georgia"/>
        </w:rPr>
        <w:t>were introduced</w:t>
      </w:r>
      <w:r>
        <w:rPr>
          <w:rFonts w:ascii="Georgia" w:hAnsi="Georgia"/>
        </w:rPr>
        <w:t>: not only spaces between words but also capital letters at the beginning of sentences</w:t>
      </w:r>
      <w:r w:rsidRPr="008636C5">
        <w:rPr>
          <w:rFonts w:ascii="Georgia" w:hAnsi="Georgia"/>
        </w:rPr>
        <w:t>, line breaks</w:t>
      </w:r>
      <w:r>
        <w:rPr>
          <w:rFonts w:ascii="Georgia" w:hAnsi="Georgia"/>
        </w:rPr>
        <w:t xml:space="preserve">, and a variety of punctuation marks such as </w:t>
      </w:r>
      <w:r w:rsidRPr="008636C5">
        <w:rPr>
          <w:rFonts w:ascii="Georgia" w:hAnsi="Georgia"/>
        </w:rPr>
        <w:t xml:space="preserve">commas, semicolons, colons </w:t>
      </w:r>
      <w:r>
        <w:rPr>
          <w:rFonts w:ascii="Georgia" w:hAnsi="Georgia"/>
        </w:rPr>
        <w:t>and periods</w:t>
      </w:r>
      <w:r w:rsidRPr="008636C5">
        <w:rPr>
          <w:rFonts w:ascii="Georgia" w:hAnsi="Georgia"/>
        </w:rPr>
        <w:t>.</w:t>
      </w:r>
      <w:r w:rsidRPr="008636C5">
        <w:rPr>
          <w:rFonts w:ascii="Georgia" w:hAnsi="Georgia"/>
          <w:highlight w:val="darkRed"/>
        </w:rPr>
        <w:t>[^hist]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Also</w:t>
      </w:r>
      <w:r w:rsidRPr="008636C5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concepts such as </w:t>
      </w:r>
      <w:r w:rsidR="00D342CB">
        <w:rPr>
          <w:rFonts w:ascii="Georgia" w:hAnsi="Georgia"/>
        </w:rPr>
        <w:t xml:space="preserve">paragraphs and </w:t>
      </w:r>
      <w:r w:rsidRPr="008636C5">
        <w:rPr>
          <w:rFonts w:ascii="Georgia" w:hAnsi="Georgia"/>
        </w:rPr>
        <w:t xml:space="preserve">chapters  developed into a standardized system that allowed the structure </w:t>
      </w:r>
      <w:r w:rsidR="00F22967">
        <w:rPr>
          <w:rFonts w:ascii="Georgia" w:hAnsi="Georgia"/>
        </w:rPr>
        <w:t xml:space="preserve">intended </w:t>
      </w:r>
      <w:r>
        <w:rPr>
          <w:rFonts w:ascii="Georgia" w:hAnsi="Georgia"/>
        </w:rPr>
        <w:t xml:space="preserve">by </w:t>
      </w:r>
      <w:r w:rsidRPr="008636C5">
        <w:rPr>
          <w:rFonts w:ascii="Georgia" w:hAnsi="Georgia"/>
        </w:rPr>
        <w:t xml:space="preserve">the authors </w:t>
      </w:r>
      <w:r>
        <w:rPr>
          <w:rFonts w:ascii="Georgia" w:hAnsi="Georgia"/>
        </w:rPr>
        <w:t xml:space="preserve">to be transmitted to </w:t>
      </w:r>
      <w:r w:rsidRPr="008636C5">
        <w:rPr>
          <w:rFonts w:ascii="Georgia" w:hAnsi="Georgia"/>
        </w:rPr>
        <w:t xml:space="preserve">readers familiar </w:t>
      </w:r>
      <w:r>
        <w:rPr>
          <w:rFonts w:ascii="Georgia" w:hAnsi="Georgia"/>
        </w:rPr>
        <w:t>with these standards</w:t>
      </w:r>
      <w:r w:rsidR="00EC593C">
        <w:rPr>
          <w:rFonts w:ascii="Georgia" w:hAnsi="Georgia"/>
        </w:rPr>
        <w:t xml:space="preserve">. </w:t>
      </w:r>
    </w:p>
    <w:p w14:paraId="4D023E13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A14421B" w14:textId="4665FCF7" w:rsidR="006B4FC8" w:rsidRPr="008636C5" w:rsidRDefault="00C60471" w:rsidP="00710D6A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In the electronic </w:t>
      </w:r>
      <w:r w:rsidR="005F342A">
        <w:rPr>
          <w:rFonts w:ascii="Georgia" w:hAnsi="Georgia"/>
        </w:rPr>
        <w:t>processing</w:t>
      </w:r>
      <w:r>
        <w:rPr>
          <w:rFonts w:ascii="Georgia" w:hAnsi="Georgia"/>
        </w:rPr>
        <w:t xml:space="preserve"> of texts, t</w:t>
      </w:r>
      <w:r w:rsidR="006B4FC8" w:rsidRPr="008636C5">
        <w:rPr>
          <w:rFonts w:ascii="Georgia" w:hAnsi="Georgia"/>
        </w:rPr>
        <w:t xml:space="preserve">his </w:t>
      </w:r>
      <w:r w:rsidR="006B4FC8">
        <w:rPr>
          <w:rFonts w:ascii="Georgia" w:hAnsi="Georgia"/>
        </w:rPr>
        <w:t>hiera</w:t>
      </w:r>
      <w:r w:rsidR="00710D6A">
        <w:rPr>
          <w:rFonts w:ascii="Georgia" w:hAnsi="Georgia"/>
        </w:rPr>
        <w:t>r</w:t>
      </w:r>
      <w:r w:rsidR="006B4FC8">
        <w:rPr>
          <w:rFonts w:ascii="Georgia" w:hAnsi="Georgia"/>
        </w:rPr>
        <w:t xml:space="preserve">chical ordering </w:t>
      </w:r>
      <w:r w:rsidR="00710D6A">
        <w:rPr>
          <w:rFonts w:ascii="Georgia" w:hAnsi="Georgia"/>
        </w:rPr>
        <w:t xml:space="preserve">of </w:t>
      </w:r>
      <w:r w:rsidR="006B4FC8" w:rsidRPr="008636C5">
        <w:rPr>
          <w:rFonts w:ascii="Georgia" w:hAnsi="Georgia"/>
        </w:rPr>
        <w:t xml:space="preserve">words into sentences, sentences into paragraphs and so on, </w:t>
      </w:r>
      <w:r w:rsidR="0052415A">
        <w:rPr>
          <w:rFonts w:ascii="Georgia" w:hAnsi="Georgia"/>
        </w:rPr>
        <w:t>as well as</w:t>
      </w:r>
      <w:r w:rsidR="00710D6A">
        <w:rPr>
          <w:rFonts w:ascii="Georgia" w:hAnsi="Georgia"/>
        </w:rPr>
        <w:t xml:space="preserve"> </w:t>
      </w:r>
      <w:r w:rsidR="00813D0C">
        <w:rPr>
          <w:rFonts w:ascii="Georgia" w:hAnsi="Georgia"/>
        </w:rPr>
        <w:t xml:space="preserve">additional </w:t>
      </w:r>
      <w:r w:rsidR="006B4FC8" w:rsidRPr="008636C5">
        <w:rPr>
          <w:rFonts w:ascii="Georgia" w:hAnsi="Georgia"/>
        </w:rPr>
        <w:t xml:space="preserve">reading aids such bold </w:t>
      </w:r>
      <w:r w:rsidR="00710D6A">
        <w:rPr>
          <w:rFonts w:ascii="Georgia" w:hAnsi="Georgia"/>
        </w:rPr>
        <w:t>or</w:t>
      </w:r>
      <w:r w:rsidR="006B4FC8" w:rsidRPr="008636C5">
        <w:rPr>
          <w:rFonts w:ascii="Georgia" w:hAnsi="Georgia"/>
        </w:rPr>
        <w:t xml:space="preserve"> </w:t>
      </w:r>
      <w:r w:rsidR="00710D6A">
        <w:rPr>
          <w:rFonts w:ascii="Georgia" w:hAnsi="Georgia"/>
        </w:rPr>
        <w:t>italic</w:t>
      </w:r>
      <w:r w:rsidR="006B4FC8" w:rsidRPr="008636C5">
        <w:rPr>
          <w:rFonts w:ascii="Georgia" w:hAnsi="Georgia"/>
        </w:rPr>
        <w:t xml:space="preserve"> text</w:t>
      </w:r>
      <w:r w:rsidR="0052415A">
        <w:rPr>
          <w:rFonts w:ascii="Georgia" w:hAnsi="Georgia"/>
        </w:rPr>
        <w:t>,</w:t>
      </w:r>
      <w:r w:rsidR="006B4FC8" w:rsidRPr="008636C5">
        <w:rPr>
          <w:rFonts w:ascii="Georgia" w:hAnsi="Georgia"/>
        </w:rPr>
        <w:t xml:space="preserve"> is made possible by </w:t>
      </w:r>
      <w:r w:rsidR="00710D6A">
        <w:rPr>
          <w:rFonts w:ascii="Georgia" w:hAnsi="Georgia"/>
        </w:rPr>
        <w:t>using</w:t>
      </w:r>
      <w:r w:rsidR="006B4FC8">
        <w:rPr>
          <w:rFonts w:ascii="Georgia" w:hAnsi="Georgia"/>
        </w:rPr>
        <w:t xml:space="preserve"> </w:t>
      </w:r>
      <w:r w:rsidR="00E838BC">
        <w:rPr>
          <w:rFonts w:ascii="Georgia" w:hAnsi="Georgia"/>
        </w:rPr>
        <w:t xml:space="preserve">specific </w:t>
      </w:r>
      <w:r w:rsidR="00D7568E">
        <w:rPr>
          <w:rFonts w:ascii="Georgia" w:hAnsi="Georgia"/>
        </w:rPr>
        <w:t xml:space="preserve">formatting </w:t>
      </w:r>
      <w:r w:rsidR="006B4FC8" w:rsidRPr="008636C5">
        <w:rPr>
          <w:rFonts w:ascii="Georgia" w:hAnsi="Georgia"/>
        </w:rPr>
        <w:t xml:space="preserve">codes. This process is called </w:t>
      </w:r>
      <w:r w:rsidR="006B4FC8" w:rsidRPr="008636C5">
        <w:rPr>
          <w:rFonts w:ascii="Georgia" w:hAnsi="Georgia"/>
          <w:b/>
        </w:rPr>
        <w:t>**markup**</w:t>
      </w:r>
      <w:r w:rsidR="006B4FC8" w:rsidRPr="008636C5">
        <w:rPr>
          <w:rFonts w:ascii="Georgia" w:hAnsi="Georgia"/>
        </w:rPr>
        <w:t xml:space="preserve"> and the codes are called markup elements. It goes without saying that all these </w:t>
      </w:r>
      <w:r w:rsidR="006B4FC8" w:rsidRPr="00FF57D8">
        <w:rPr>
          <w:rFonts w:ascii="Georgia" w:hAnsi="Georgia"/>
        </w:rPr>
        <w:t>markup</w:t>
      </w:r>
      <w:r w:rsidR="006B4FC8" w:rsidRPr="008636C5">
        <w:rPr>
          <w:rFonts w:ascii="Georgia" w:hAnsi="Georgia"/>
        </w:rPr>
        <w:t xml:space="preserve"> elements </w:t>
      </w:r>
      <w:r w:rsidR="006B4FC8">
        <w:rPr>
          <w:rFonts w:ascii="Georgia" w:hAnsi="Georgia"/>
        </w:rPr>
        <w:t xml:space="preserve">require </w:t>
      </w:r>
      <w:r w:rsidR="006B4FC8" w:rsidRPr="008636C5">
        <w:rPr>
          <w:rFonts w:ascii="Georgia" w:hAnsi="Georgia"/>
        </w:rPr>
        <w:t>stable definitions and clear relationships</w:t>
      </w:r>
      <w:r w:rsidR="004B21BB">
        <w:rPr>
          <w:rFonts w:ascii="Georgia" w:hAnsi="Georgia"/>
        </w:rPr>
        <w:t xml:space="preserve"> if they are to be of any use</w:t>
      </w:r>
      <w:r w:rsidR="006B4FC8" w:rsidRPr="008636C5">
        <w:rPr>
          <w:rFonts w:ascii="Georgia" w:hAnsi="Georgia"/>
        </w:rPr>
        <w:t xml:space="preserve">. </w:t>
      </w:r>
      <w:r w:rsidR="006B4FC8">
        <w:rPr>
          <w:rFonts w:ascii="Georgia" w:hAnsi="Georgia"/>
        </w:rPr>
        <w:t xml:space="preserve">In order to establish which markup is </w:t>
      </w:r>
      <w:r w:rsidR="006B4FC8" w:rsidRPr="008636C5">
        <w:rPr>
          <w:rFonts w:ascii="Georgia" w:hAnsi="Georgia"/>
        </w:rPr>
        <w:t>allow</w:t>
      </w:r>
      <w:r w:rsidR="006B4FC8">
        <w:rPr>
          <w:rFonts w:ascii="Georgia" w:hAnsi="Georgia"/>
        </w:rPr>
        <w:t>ed</w:t>
      </w:r>
      <w:r w:rsidR="006B4FC8" w:rsidRPr="008636C5">
        <w:rPr>
          <w:rFonts w:ascii="Georgia" w:hAnsi="Georgia"/>
        </w:rPr>
        <w:t xml:space="preserve"> </w:t>
      </w:r>
      <w:r w:rsidR="006B4FC8">
        <w:rPr>
          <w:rFonts w:ascii="Georgia" w:hAnsi="Georgia"/>
        </w:rPr>
        <w:t>and how it should be used</w:t>
      </w:r>
      <w:r w:rsidR="006B4FC8" w:rsidRPr="008636C5">
        <w:rPr>
          <w:rFonts w:ascii="Georgia" w:hAnsi="Georgia"/>
        </w:rPr>
        <w:t xml:space="preserve">, </w:t>
      </w:r>
      <w:r w:rsidR="006B4FC8" w:rsidRPr="008636C5">
        <w:rPr>
          <w:rFonts w:ascii="Georgia" w:hAnsi="Georgia"/>
          <w:b/>
        </w:rPr>
        <w:t>**markup languages**</w:t>
      </w:r>
      <w:r w:rsidR="006B4FC8" w:rsidRPr="008636C5">
        <w:rPr>
          <w:rFonts w:ascii="Georgia" w:hAnsi="Georgia"/>
        </w:rPr>
        <w:t xml:space="preserve"> </w:t>
      </w:r>
      <w:r w:rsidR="006B4FC8">
        <w:rPr>
          <w:rFonts w:ascii="Georgia" w:hAnsi="Georgia"/>
        </w:rPr>
        <w:t>were defined</w:t>
      </w:r>
      <w:r w:rsidR="006B4FC8" w:rsidRPr="008636C5">
        <w:rPr>
          <w:rFonts w:ascii="Georgia" w:hAnsi="Georgia"/>
        </w:rPr>
        <w:t xml:space="preserve">. </w:t>
      </w:r>
    </w:p>
    <w:p w14:paraId="2638F288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4EDD3FFE" w14:textId="33D01940" w:rsidR="00FA206A" w:rsidRDefault="006B4FC8" w:rsidP="00FA20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With the emergence of computer networks and the increasing need to standardize texts for multiple usages, an international </w:t>
      </w:r>
      <w:r w:rsidRPr="008636C5">
        <w:rPr>
          <w:rFonts w:ascii="Georgia" w:hAnsi="Georgia"/>
          <w:highlight w:val="cyan"/>
          <w:u w:val="single"/>
        </w:rPr>
        <w:t>ISO</w:t>
      </w:r>
      <w:r w:rsidRPr="008636C5">
        <w:rPr>
          <w:rFonts w:ascii="Georgia" w:hAnsi="Georgia"/>
        </w:rPr>
        <w:t xml:space="preserve"> standard </w:t>
      </w:r>
      <w:r>
        <w:rPr>
          <w:rFonts w:ascii="Georgia" w:hAnsi="Georgia"/>
        </w:rPr>
        <w:t xml:space="preserve">was defined </w:t>
      </w:r>
      <w:r w:rsidRPr="008636C5">
        <w:rPr>
          <w:rFonts w:ascii="Georgia" w:hAnsi="Georgia"/>
        </w:rPr>
        <w:t>in 1982</w:t>
      </w:r>
      <w:r>
        <w:rPr>
          <w:rFonts w:ascii="Georgia" w:hAnsi="Georgia"/>
        </w:rPr>
        <w:t>, known as</w:t>
      </w:r>
      <w:r w:rsidRPr="008636C5">
        <w:rPr>
          <w:rFonts w:ascii="Georgia" w:hAnsi="Georgia"/>
        </w:rPr>
        <w:t xml:space="preserve"> </w:t>
      </w:r>
      <w:r w:rsidRPr="00C4547E">
        <w:rPr>
          <w:rFonts w:ascii="Georgia" w:hAnsi="Georgia"/>
          <w:highlight w:val="cyan"/>
          <w:u w:val="single"/>
        </w:rPr>
        <w:t>Standardized General Markup Language</w:t>
      </w:r>
      <w:r w:rsidRPr="008636C5">
        <w:rPr>
          <w:rFonts w:ascii="Georgia" w:hAnsi="Georgia"/>
        </w:rPr>
        <w:t xml:space="preserve"> (</w:t>
      </w:r>
      <w:r w:rsidRPr="008636C5">
        <w:rPr>
          <w:rFonts w:ascii="Georgia" w:hAnsi="Georgia"/>
          <w:highlight w:val="cyan"/>
          <w:u w:val="single"/>
        </w:rPr>
        <w:t>SGML</w:t>
      </w:r>
      <w:r w:rsidRPr="008636C5">
        <w:rPr>
          <w:rFonts w:ascii="Georgia" w:hAnsi="Georgia"/>
        </w:rPr>
        <w:t xml:space="preserve">). </w:t>
      </w:r>
      <w:r w:rsidR="00FA206A">
        <w:rPr>
          <w:rFonts w:ascii="Georgia" w:hAnsi="Georgia"/>
        </w:rPr>
        <w:t xml:space="preserve">This was an extremely important development, as it established a strict division between the </w:t>
      </w:r>
      <w:r w:rsidR="00FA206A" w:rsidRPr="001138E0">
        <w:rPr>
          <w:rFonts w:ascii="Georgia" w:hAnsi="Georgia"/>
          <w:i/>
        </w:rPr>
        <w:t>*conceptual*</w:t>
      </w:r>
      <w:r w:rsidR="00FA206A">
        <w:rPr>
          <w:rFonts w:ascii="Georgia" w:hAnsi="Georgia"/>
        </w:rPr>
        <w:t xml:space="preserve"> structure and formatting of the text, and the </w:t>
      </w:r>
      <w:r w:rsidR="00FA206A" w:rsidRPr="008636C5">
        <w:rPr>
          <w:rFonts w:ascii="Georgia" w:hAnsi="Georgia"/>
        </w:rPr>
        <w:t xml:space="preserve">final </w:t>
      </w:r>
      <w:r w:rsidR="00FA206A" w:rsidRPr="001138E0">
        <w:rPr>
          <w:rFonts w:ascii="Georgia" w:hAnsi="Georgia"/>
          <w:i/>
        </w:rPr>
        <w:t>*representation*</w:t>
      </w:r>
      <w:r w:rsidR="00FA206A" w:rsidRPr="008636C5">
        <w:rPr>
          <w:rFonts w:ascii="Georgia" w:hAnsi="Georgia"/>
        </w:rPr>
        <w:t xml:space="preserve"> of that structure</w:t>
      </w:r>
      <w:r w:rsidR="00FA206A">
        <w:rPr>
          <w:rFonts w:ascii="Georgia" w:hAnsi="Georgia"/>
        </w:rPr>
        <w:t xml:space="preserve"> and formatting. This is radically different from the </w:t>
      </w:r>
      <w:r w:rsidR="00FA206A" w:rsidRPr="004F3C9E">
        <w:rPr>
          <w:rFonts w:ascii="Georgia" w:hAnsi="Georgia"/>
          <w:highlight w:val="lightGray"/>
        </w:rPr>
        <w:t>'What You See Is What You Get'</w:t>
      </w:r>
      <w:r w:rsidR="00FA206A" w:rsidRPr="003D0CE6">
        <w:rPr>
          <w:rFonts w:ascii="Georgia" w:hAnsi="Georgia"/>
        </w:rPr>
        <w:t xml:space="preserve"> (</w:t>
      </w:r>
      <w:r w:rsidR="00FA206A" w:rsidRPr="00B21537">
        <w:rPr>
          <w:rFonts w:ascii="Georgia" w:hAnsi="Georgia"/>
          <w:b/>
        </w:rPr>
        <w:t>**</w:t>
      </w:r>
      <w:r w:rsidR="00FA206A" w:rsidRPr="00B21537">
        <w:rPr>
          <w:rFonts w:ascii="Georgia" w:hAnsi="Georgia"/>
          <w:b/>
          <w:highlight w:val="cyan"/>
          <w:u w:val="single"/>
        </w:rPr>
        <w:t>WYSIWYG</w:t>
      </w:r>
      <w:r w:rsidR="00FA206A" w:rsidRPr="00B21537">
        <w:rPr>
          <w:rFonts w:ascii="Georgia" w:hAnsi="Georgia"/>
          <w:b/>
        </w:rPr>
        <w:t>**</w:t>
      </w:r>
      <w:r w:rsidR="00FA206A" w:rsidRPr="00701476">
        <w:rPr>
          <w:rFonts w:ascii="Georgia" w:hAnsi="Georgia"/>
        </w:rPr>
        <w:t>)</w:t>
      </w:r>
      <w:r w:rsidR="00FA206A">
        <w:rPr>
          <w:rFonts w:ascii="Georgia" w:hAnsi="Georgia"/>
          <w:b/>
        </w:rPr>
        <w:t xml:space="preserve"> </w:t>
      </w:r>
      <w:r w:rsidR="00FA206A">
        <w:rPr>
          <w:rFonts w:ascii="Georgia" w:hAnsi="Georgia"/>
        </w:rPr>
        <w:t xml:space="preserve">markup </w:t>
      </w:r>
      <w:r w:rsidR="00FA206A" w:rsidRPr="008636C5">
        <w:rPr>
          <w:rFonts w:ascii="Georgia" w:hAnsi="Georgia"/>
        </w:rPr>
        <w:t xml:space="preserve">languages </w:t>
      </w:r>
      <w:r w:rsidR="00FA206A">
        <w:rPr>
          <w:rFonts w:ascii="Georgia" w:hAnsi="Georgia"/>
        </w:rPr>
        <w:t>used in word processors such as</w:t>
      </w:r>
      <w:r w:rsidR="00FA206A" w:rsidRPr="008636C5">
        <w:rPr>
          <w:rFonts w:ascii="Georgia" w:hAnsi="Georgia"/>
        </w:rPr>
        <w:t xml:space="preserve"> </w:t>
      </w:r>
      <w:r w:rsidR="00FA206A" w:rsidRPr="008636C5">
        <w:rPr>
          <w:rFonts w:ascii="Georgia" w:hAnsi="Georgia"/>
          <w:highlight w:val="cyan"/>
          <w:u w:val="single"/>
        </w:rPr>
        <w:t>Microsoft Word</w:t>
      </w:r>
      <w:r w:rsidR="00FA206A" w:rsidRPr="008636C5">
        <w:rPr>
          <w:rFonts w:ascii="Georgia" w:hAnsi="Georgia"/>
        </w:rPr>
        <w:t xml:space="preserve">, </w:t>
      </w:r>
      <w:r w:rsidR="00FA206A" w:rsidRPr="008636C5">
        <w:rPr>
          <w:rFonts w:ascii="Georgia" w:hAnsi="Georgia"/>
          <w:highlight w:val="cyan"/>
          <w:u w:val="single"/>
        </w:rPr>
        <w:t>WordPerfect</w:t>
      </w:r>
      <w:r w:rsidR="00FA206A" w:rsidRPr="008636C5">
        <w:rPr>
          <w:rFonts w:ascii="Georgia" w:hAnsi="Georgia"/>
        </w:rPr>
        <w:t xml:space="preserve"> or </w:t>
      </w:r>
      <w:r w:rsidR="00FA206A" w:rsidRPr="008636C5">
        <w:rPr>
          <w:rFonts w:ascii="Georgia" w:hAnsi="Georgia"/>
          <w:highlight w:val="cyan"/>
          <w:u w:val="single"/>
        </w:rPr>
        <w:t>OpenOffice</w:t>
      </w:r>
      <w:r w:rsidR="00FA206A">
        <w:rPr>
          <w:rFonts w:ascii="Georgia" w:hAnsi="Georgia"/>
        </w:rPr>
        <w:t xml:space="preserve">, where text which is marked up </w:t>
      </w:r>
      <w:r w:rsidR="00131A7E">
        <w:rPr>
          <w:rFonts w:ascii="Georgia" w:hAnsi="Georgia"/>
        </w:rPr>
        <w:t>in certai</w:t>
      </w:r>
      <w:r w:rsidR="00375F8D">
        <w:rPr>
          <w:rFonts w:ascii="Georgia" w:hAnsi="Georgia"/>
        </w:rPr>
        <w:t xml:space="preserve">n way </w:t>
      </w:r>
      <w:r w:rsidR="00FA206A">
        <w:rPr>
          <w:rFonts w:ascii="Georgia" w:hAnsi="Georgia"/>
        </w:rPr>
        <w:t xml:space="preserve">(such as italic or bold) is immediately displayed that way. </w:t>
      </w:r>
      <w:r w:rsidR="00FA206A" w:rsidRPr="008636C5">
        <w:rPr>
          <w:rFonts w:ascii="Georgia" w:hAnsi="Georgia"/>
          <w:highlight w:val="cyan"/>
          <w:u w:val="single"/>
        </w:rPr>
        <w:t>SGML</w:t>
      </w:r>
      <w:r w:rsidR="00FA206A" w:rsidRPr="008636C5">
        <w:rPr>
          <w:rFonts w:ascii="Georgia" w:hAnsi="Georgia"/>
        </w:rPr>
        <w:t xml:space="preserve"> and its derivatives</w:t>
      </w:r>
      <w:r w:rsidR="00FA206A">
        <w:rPr>
          <w:rFonts w:ascii="Georgia" w:hAnsi="Georgia"/>
        </w:rPr>
        <w:t xml:space="preserve">, </w:t>
      </w:r>
      <w:r w:rsidR="00FA206A" w:rsidRPr="008636C5">
        <w:rPr>
          <w:rFonts w:ascii="Georgia" w:hAnsi="Georgia"/>
          <w:b/>
        </w:rPr>
        <w:t>**</w:t>
      </w:r>
      <w:r w:rsidR="00FA206A" w:rsidRPr="008636C5">
        <w:rPr>
          <w:rFonts w:ascii="Georgia" w:hAnsi="Georgia"/>
          <w:b/>
          <w:highlight w:val="cyan"/>
          <w:u w:val="single"/>
        </w:rPr>
        <w:t>HTML</w:t>
      </w:r>
      <w:r w:rsidR="00FA206A" w:rsidRPr="008636C5">
        <w:rPr>
          <w:rFonts w:ascii="Georgia" w:hAnsi="Georgia"/>
          <w:b/>
        </w:rPr>
        <w:t>**</w:t>
      </w:r>
      <w:r w:rsidR="00FA206A" w:rsidRPr="008636C5">
        <w:rPr>
          <w:rFonts w:ascii="Georgia" w:hAnsi="Georgia"/>
        </w:rPr>
        <w:t xml:space="preserve"> (</w:t>
      </w:r>
      <w:r w:rsidR="00FA206A" w:rsidRPr="008636C5">
        <w:rPr>
          <w:rFonts w:ascii="Georgia" w:hAnsi="Georgia"/>
          <w:highlight w:val="cyan"/>
          <w:u w:val="single"/>
        </w:rPr>
        <w:t>HyperText Markup Language</w:t>
      </w:r>
      <w:r w:rsidR="00FA206A">
        <w:rPr>
          <w:rFonts w:ascii="Georgia" w:hAnsi="Georgia"/>
        </w:rPr>
        <w:t xml:space="preserve">, used mainly in </w:t>
      </w:r>
      <w:r w:rsidR="00FA206A" w:rsidRPr="003D0CE6">
        <w:rPr>
          <w:rFonts w:ascii="Georgia" w:hAnsi="Georgia"/>
          <w:highlight w:val="cyan"/>
          <w:u w:val="single"/>
        </w:rPr>
        <w:t>web</w:t>
      </w:r>
      <w:r w:rsidR="00FA206A">
        <w:rPr>
          <w:rFonts w:ascii="Georgia" w:hAnsi="Georgia"/>
        </w:rPr>
        <w:t xml:space="preserve"> design) </w:t>
      </w:r>
      <w:r w:rsidR="00FA206A" w:rsidRPr="008636C5">
        <w:rPr>
          <w:rFonts w:ascii="Georgia" w:hAnsi="Georgia"/>
        </w:rPr>
        <w:t xml:space="preserve">and the expanded </w:t>
      </w:r>
      <w:r w:rsidR="00FA206A" w:rsidRPr="001A3CAF">
        <w:rPr>
          <w:rFonts w:ascii="Georgia" w:hAnsi="Georgia"/>
          <w:highlight w:val="cyan"/>
          <w:u w:val="single"/>
        </w:rPr>
        <w:t>XML</w:t>
      </w:r>
      <w:r w:rsidR="00FA206A" w:rsidRPr="008636C5">
        <w:rPr>
          <w:rFonts w:ascii="Georgia" w:hAnsi="Georgia"/>
        </w:rPr>
        <w:t xml:space="preserve"> (</w:t>
      </w:r>
      <w:r w:rsidR="00FA206A" w:rsidRPr="008636C5">
        <w:rPr>
          <w:rFonts w:ascii="Georgia" w:hAnsi="Georgia"/>
          <w:highlight w:val="cyan"/>
          <w:u w:val="single"/>
        </w:rPr>
        <w:t>Extensible Markup Language</w:t>
      </w:r>
      <w:r w:rsidR="00FA206A">
        <w:rPr>
          <w:rFonts w:ascii="Georgia" w:hAnsi="Georgia"/>
        </w:rPr>
        <w:t xml:space="preserve">), allow instead for formatting </w:t>
      </w:r>
      <w:r w:rsidR="00FA206A" w:rsidRPr="005E133D">
        <w:rPr>
          <w:rFonts w:ascii="Georgia" w:hAnsi="Georgia"/>
          <w:i/>
        </w:rPr>
        <w:t>*concepts*</w:t>
      </w:r>
      <w:r w:rsidR="00FA206A">
        <w:rPr>
          <w:rFonts w:ascii="Georgia" w:hAnsi="Georgia"/>
        </w:rPr>
        <w:t xml:space="preserve"> such as</w:t>
      </w:r>
      <w:r w:rsidR="00FA206A" w:rsidRPr="004F3C9E">
        <w:rPr>
          <w:rFonts w:ascii="Georgia" w:hAnsi="Georgia"/>
        </w:rPr>
        <w:t xml:space="preserve"> </w:t>
      </w:r>
      <w:r w:rsidR="00FA206A" w:rsidRPr="004F3C9E">
        <w:rPr>
          <w:rFonts w:ascii="Georgia" w:hAnsi="Georgia"/>
          <w:highlight w:val="lightGray"/>
        </w:rPr>
        <w:t>'emphasis'</w:t>
      </w:r>
      <w:r w:rsidR="00FA206A" w:rsidRPr="004F3C9E">
        <w:rPr>
          <w:rFonts w:ascii="Georgia" w:hAnsi="Georgia"/>
        </w:rPr>
        <w:t xml:space="preserve"> </w:t>
      </w:r>
      <w:r w:rsidR="003A0072">
        <w:rPr>
          <w:rFonts w:ascii="Georgia" w:hAnsi="Georgia"/>
        </w:rPr>
        <w:t xml:space="preserve">or </w:t>
      </w:r>
      <w:r w:rsidR="00FA206A" w:rsidRPr="004F3C9E">
        <w:rPr>
          <w:rFonts w:ascii="Georgia" w:hAnsi="Georgia"/>
          <w:highlight w:val="lightGray"/>
        </w:rPr>
        <w:t>'strong emphasis'</w:t>
      </w:r>
      <w:r w:rsidR="00FA206A" w:rsidRPr="004F3C9E">
        <w:rPr>
          <w:rFonts w:ascii="Georgia" w:hAnsi="Georgia"/>
        </w:rPr>
        <w:t>, (</w:t>
      </w:r>
      <w:r w:rsidR="00FA206A">
        <w:rPr>
          <w:rFonts w:ascii="Georgia" w:hAnsi="Georgia"/>
        </w:rPr>
        <w:t xml:space="preserve">rather than ‘italic’ or ‘bold’) as well as structuring </w:t>
      </w:r>
      <w:r w:rsidR="00FA206A" w:rsidRPr="001A2B89">
        <w:rPr>
          <w:rFonts w:ascii="Georgia" w:hAnsi="Georgia"/>
        </w:rPr>
        <w:t>concepts</w:t>
      </w:r>
      <w:r w:rsidR="00FA206A">
        <w:rPr>
          <w:rFonts w:ascii="Georgia" w:hAnsi="Georgia"/>
        </w:rPr>
        <w:t xml:space="preserve"> such as </w:t>
      </w:r>
      <w:r w:rsidR="00FA206A" w:rsidRPr="007A746D">
        <w:rPr>
          <w:rFonts w:ascii="Georgia" w:hAnsi="Georgia"/>
          <w:highlight w:val="lightGray"/>
        </w:rPr>
        <w:t>'chapter heading'</w:t>
      </w:r>
      <w:r w:rsidR="00FA206A" w:rsidRPr="008636C5">
        <w:rPr>
          <w:rFonts w:ascii="Georgia" w:hAnsi="Georgia"/>
        </w:rPr>
        <w:t xml:space="preserve"> </w:t>
      </w:r>
      <w:r w:rsidR="00FA206A">
        <w:rPr>
          <w:rFonts w:ascii="Georgia" w:hAnsi="Georgia"/>
        </w:rPr>
        <w:t xml:space="preserve">or </w:t>
      </w:r>
      <w:r w:rsidR="00FA206A" w:rsidRPr="00BE021E">
        <w:rPr>
          <w:rFonts w:ascii="Georgia" w:hAnsi="Georgia"/>
          <w:highlight w:val="lightGray"/>
        </w:rPr>
        <w:t>'quotation'</w:t>
      </w:r>
      <w:r w:rsidR="00FA206A">
        <w:rPr>
          <w:rFonts w:ascii="Georgia" w:hAnsi="Georgia"/>
        </w:rPr>
        <w:t xml:space="preserve">, to be linked logically, in a separate list of definitions known as a </w:t>
      </w:r>
      <w:r w:rsidR="009A14C1" w:rsidRPr="008636C5">
        <w:rPr>
          <w:rFonts w:ascii="Georgia" w:hAnsi="Georgia"/>
          <w:b/>
        </w:rPr>
        <w:t>**</w:t>
      </w:r>
      <w:r w:rsidR="009A14C1" w:rsidRPr="008636C5">
        <w:rPr>
          <w:rFonts w:ascii="Georgia" w:hAnsi="Georgia"/>
          <w:b/>
          <w:highlight w:val="cyan"/>
          <w:u w:val="single"/>
        </w:rPr>
        <w:t>style sheet</w:t>
      </w:r>
      <w:r w:rsidR="009A14C1" w:rsidRPr="008636C5">
        <w:rPr>
          <w:rFonts w:ascii="Georgia" w:hAnsi="Georgia"/>
          <w:b/>
        </w:rPr>
        <w:t>**</w:t>
      </w:r>
      <w:r w:rsidR="00FA206A">
        <w:rPr>
          <w:rFonts w:ascii="Georgia" w:hAnsi="Georgia"/>
        </w:rPr>
        <w:t xml:space="preserve">, to specific display </w:t>
      </w:r>
      <w:r w:rsidR="00FA206A" w:rsidRPr="00E01769">
        <w:rPr>
          <w:rFonts w:ascii="Georgia" w:hAnsi="Georgia"/>
        </w:rPr>
        <w:t>representations</w:t>
      </w:r>
      <w:r w:rsidR="00FA206A">
        <w:rPr>
          <w:rFonts w:ascii="Georgia" w:hAnsi="Georgia"/>
        </w:rPr>
        <w:t xml:space="preserve"> for each concept.</w:t>
      </w:r>
    </w:p>
    <w:p w14:paraId="18ECE2FF" w14:textId="77777777" w:rsidR="00FA206A" w:rsidRDefault="00FA206A" w:rsidP="00FA206A">
      <w:pPr>
        <w:pStyle w:val="PlainText"/>
        <w:rPr>
          <w:rFonts w:ascii="Georgia" w:hAnsi="Georgia"/>
        </w:rPr>
      </w:pPr>
    </w:p>
    <w:p w14:paraId="52CD08E8" w14:textId="3B6925A2" w:rsidR="00FA206A" w:rsidRPr="008636C5" w:rsidRDefault="00FA206A" w:rsidP="00FA206A">
      <w:pPr>
        <w:pStyle w:val="PlainText"/>
        <w:rPr>
          <w:rFonts w:ascii="Georgia" w:hAnsi="Georgia"/>
        </w:rPr>
      </w:pPr>
      <w:r>
        <w:rPr>
          <w:rFonts w:ascii="Georgia" w:hAnsi="Georgia"/>
        </w:rPr>
        <w:t>This is especially i</w:t>
      </w:r>
      <w:r w:rsidR="00D64F0F">
        <w:rPr>
          <w:rFonts w:ascii="Georgia" w:hAnsi="Georgia"/>
        </w:rPr>
        <w:t>m</w:t>
      </w:r>
      <w:r>
        <w:rPr>
          <w:rFonts w:ascii="Georgia" w:hAnsi="Georgia"/>
        </w:rPr>
        <w:t xml:space="preserve">portant </w:t>
      </w:r>
      <w:r w:rsidR="00D64F0F">
        <w:rPr>
          <w:rFonts w:ascii="Georgia" w:hAnsi="Georgia"/>
        </w:rPr>
        <w:t xml:space="preserve">and relevant in the context </w:t>
      </w:r>
      <w:r>
        <w:rPr>
          <w:rFonts w:ascii="Georgia" w:hAnsi="Georgia"/>
        </w:rPr>
        <w:t xml:space="preserve">hybrid publishing because it makes it possible, at the later stage of visual design, not only </w:t>
      </w:r>
      <w:r w:rsidR="00D07181">
        <w:rPr>
          <w:rFonts w:ascii="Georgia" w:hAnsi="Georgia"/>
        </w:rPr>
        <w:t xml:space="preserve">to define </w:t>
      </w:r>
      <w:r>
        <w:rPr>
          <w:rFonts w:ascii="Georgia" w:hAnsi="Georgia"/>
        </w:rPr>
        <w:t xml:space="preserve">how each of these markup elements will be displayed, but also to provide different definitions for each specific output. For example, </w:t>
      </w:r>
      <w:r w:rsidR="007E0C95">
        <w:rPr>
          <w:rFonts w:ascii="Georgia" w:hAnsi="Georgia"/>
        </w:rPr>
        <w:t xml:space="preserve">we can </w:t>
      </w:r>
      <w:r w:rsidR="00DF1BBF">
        <w:rPr>
          <w:rFonts w:ascii="Georgia" w:hAnsi="Georgia"/>
        </w:rPr>
        <w:t xml:space="preserve">decide </w:t>
      </w:r>
      <w:r w:rsidR="007E0C95">
        <w:rPr>
          <w:rFonts w:ascii="Georgia" w:hAnsi="Georgia"/>
        </w:rPr>
        <w:t xml:space="preserve">that </w:t>
      </w:r>
      <w:r>
        <w:rPr>
          <w:rFonts w:ascii="Georgia" w:hAnsi="Georgia"/>
        </w:rPr>
        <w:t xml:space="preserve">for output A (say the printed book), text marked as </w:t>
      </w:r>
      <w:r w:rsidRPr="007A746D">
        <w:rPr>
          <w:rFonts w:ascii="Georgia" w:hAnsi="Georgia"/>
          <w:highlight w:val="lightGray"/>
        </w:rPr>
        <w:t>'chapter heading'</w:t>
      </w:r>
      <w:r>
        <w:rPr>
          <w:rFonts w:ascii="Georgia" w:hAnsi="Georgia"/>
        </w:rPr>
        <w:t xml:space="preserve"> will be </w:t>
      </w:r>
      <w:r w:rsidRPr="008636C5">
        <w:rPr>
          <w:rFonts w:ascii="Georgia" w:hAnsi="Georgia"/>
        </w:rPr>
        <w:t>centered on the page</w:t>
      </w:r>
      <w:r>
        <w:rPr>
          <w:rFonts w:ascii="Georgia" w:hAnsi="Georgia"/>
        </w:rPr>
        <w:t xml:space="preserve">, </w:t>
      </w:r>
      <w:r w:rsidRPr="008636C5">
        <w:rPr>
          <w:rFonts w:ascii="Georgia" w:hAnsi="Georgia"/>
        </w:rPr>
        <w:t xml:space="preserve">in a </w:t>
      </w:r>
      <w:r>
        <w:rPr>
          <w:rFonts w:ascii="Georgia" w:hAnsi="Georgia"/>
        </w:rPr>
        <w:t xml:space="preserve">different </w:t>
      </w:r>
      <w:r w:rsidRPr="008636C5">
        <w:rPr>
          <w:rFonts w:ascii="Georgia" w:hAnsi="Georgia"/>
        </w:rPr>
        <w:t xml:space="preserve">font </w:t>
      </w:r>
      <w:r>
        <w:rPr>
          <w:rFonts w:ascii="Georgia" w:hAnsi="Georgia"/>
        </w:rPr>
        <w:t xml:space="preserve">and larger font </w:t>
      </w:r>
      <w:r w:rsidRPr="008636C5">
        <w:rPr>
          <w:rFonts w:ascii="Georgia" w:hAnsi="Georgia"/>
        </w:rPr>
        <w:t xml:space="preserve">size </w:t>
      </w:r>
      <w:r>
        <w:rPr>
          <w:rFonts w:ascii="Georgia" w:hAnsi="Georgia"/>
        </w:rPr>
        <w:t xml:space="preserve">than the running text, while text marked as </w:t>
      </w:r>
      <w:r w:rsidRPr="00BE021E">
        <w:rPr>
          <w:rFonts w:ascii="Georgia" w:hAnsi="Georgia"/>
          <w:highlight w:val="lightGray"/>
        </w:rPr>
        <w:t>'quotation'</w:t>
      </w:r>
      <w:r>
        <w:rPr>
          <w:rFonts w:ascii="Georgia" w:hAnsi="Georgia"/>
        </w:rPr>
        <w:t xml:space="preserve"> will be rendered </w:t>
      </w:r>
      <w:r w:rsidRPr="008636C5">
        <w:rPr>
          <w:rFonts w:ascii="Georgia" w:hAnsi="Georgia"/>
        </w:rPr>
        <w:t xml:space="preserve">in the same </w:t>
      </w:r>
      <w:r>
        <w:rPr>
          <w:rFonts w:ascii="Georgia" w:hAnsi="Georgia"/>
        </w:rPr>
        <w:t xml:space="preserve">font and </w:t>
      </w:r>
      <w:r w:rsidRPr="008636C5">
        <w:rPr>
          <w:rFonts w:ascii="Georgia" w:hAnsi="Georgia"/>
        </w:rPr>
        <w:t xml:space="preserve">size </w:t>
      </w:r>
      <w:r>
        <w:rPr>
          <w:rFonts w:ascii="Georgia" w:hAnsi="Georgia"/>
        </w:rPr>
        <w:t xml:space="preserve">as </w:t>
      </w:r>
      <w:r w:rsidRPr="008636C5">
        <w:rPr>
          <w:rFonts w:ascii="Georgia" w:hAnsi="Georgia"/>
        </w:rPr>
        <w:t>the running text, but in italics</w:t>
      </w:r>
      <w:r>
        <w:rPr>
          <w:rFonts w:ascii="Georgia" w:hAnsi="Georgia"/>
        </w:rPr>
        <w:t xml:space="preserve">; while for output B (say a display screen) we could instead </w:t>
      </w:r>
      <w:r w:rsidR="00044BC3">
        <w:rPr>
          <w:rFonts w:ascii="Georgia" w:hAnsi="Georgia"/>
        </w:rPr>
        <w:t xml:space="preserve">decide to render </w:t>
      </w:r>
      <w:r w:rsidRPr="008636C5">
        <w:rPr>
          <w:rFonts w:ascii="Georgia" w:hAnsi="Georgia"/>
        </w:rPr>
        <w:t xml:space="preserve">chapter headings </w:t>
      </w:r>
      <w:r>
        <w:rPr>
          <w:rFonts w:ascii="Georgia" w:hAnsi="Georgia"/>
        </w:rPr>
        <w:t xml:space="preserve">as bold and </w:t>
      </w:r>
      <w:r w:rsidRPr="008636C5">
        <w:rPr>
          <w:rFonts w:ascii="Georgia" w:hAnsi="Georgia"/>
        </w:rPr>
        <w:t xml:space="preserve">quotations </w:t>
      </w:r>
      <w:r>
        <w:rPr>
          <w:rFonts w:ascii="Georgia" w:hAnsi="Georgia"/>
        </w:rPr>
        <w:t xml:space="preserve">as </w:t>
      </w:r>
      <w:r w:rsidR="00F179C5">
        <w:rPr>
          <w:rFonts w:ascii="Georgia" w:hAnsi="Georgia"/>
        </w:rPr>
        <w:t>underlined</w:t>
      </w:r>
      <w:r w:rsidR="00044BC3">
        <w:rPr>
          <w:rFonts w:ascii="Georgia" w:hAnsi="Georgia"/>
        </w:rPr>
        <w:t xml:space="preserve"> text</w:t>
      </w:r>
      <w:r w:rsidRPr="008636C5">
        <w:rPr>
          <w:rFonts w:ascii="Georgia" w:hAnsi="Georgia"/>
        </w:rPr>
        <w:t>.</w:t>
      </w:r>
    </w:p>
    <w:p w14:paraId="14D59028" w14:textId="77777777" w:rsidR="006B4FC8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0080FDE" w14:textId="77777777" w:rsidR="00AC02F7" w:rsidRPr="008636C5" w:rsidRDefault="00AC02F7" w:rsidP="00AC02F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![](images/03_4_boldstrong.png)</w:t>
      </w:r>
      <w:r w:rsidRPr="008636C5">
        <w:rPr>
          <w:rFonts w:ascii="Georgia" w:hAnsi="Georgia"/>
        </w:rPr>
        <w:t xml:space="preserve"> </w:t>
      </w:r>
    </w:p>
    <w:p w14:paraId="3055A079" w14:textId="7586799D" w:rsidR="00AC02F7" w:rsidRPr="008636C5" w:rsidRDefault="003B02E3" w:rsidP="00710D6A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5FFA2037" w14:textId="3147F0C7" w:rsidR="006B4FC8" w:rsidRPr="008636C5" w:rsidRDefault="00315821" w:rsidP="00710D6A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By combining the structured text with </w:t>
      </w:r>
      <w:r w:rsidR="00576F43">
        <w:rPr>
          <w:rFonts w:ascii="Georgia" w:hAnsi="Georgia"/>
        </w:rPr>
        <w:t xml:space="preserve">a </w:t>
      </w:r>
      <w:r w:rsidR="009A7F37">
        <w:rPr>
          <w:rFonts w:ascii="Georgia" w:hAnsi="Georgia"/>
        </w:rPr>
        <w:t xml:space="preserve">different </w:t>
      </w:r>
      <w:r w:rsidR="009A7F37" w:rsidRPr="009E5CD6">
        <w:rPr>
          <w:rFonts w:ascii="Georgia" w:hAnsi="Georgia"/>
          <w:highlight w:val="cyan"/>
          <w:u w:val="single"/>
        </w:rPr>
        <w:t>style sheets</w:t>
      </w:r>
      <w:r w:rsidR="009A7F37">
        <w:rPr>
          <w:rFonts w:ascii="Georgia" w:hAnsi="Georgia"/>
        </w:rPr>
        <w:t xml:space="preserve"> for </w:t>
      </w:r>
      <w:r w:rsidR="00576F43">
        <w:rPr>
          <w:rFonts w:ascii="Georgia" w:hAnsi="Georgia"/>
        </w:rPr>
        <w:t xml:space="preserve">each </w:t>
      </w:r>
      <w:r w:rsidR="009A7F37">
        <w:rPr>
          <w:rFonts w:ascii="Georgia" w:hAnsi="Georgia"/>
        </w:rPr>
        <w:t xml:space="preserve">output formats, </w:t>
      </w:r>
      <w:r>
        <w:rPr>
          <w:rFonts w:ascii="Georgia" w:hAnsi="Georgia"/>
        </w:rPr>
        <w:t>a variety of end products</w:t>
      </w:r>
      <w:r>
        <w:rPr>
          <w:rFonts w:ascii="Georgia" w:hAnsi="Georgia"/>
        </w:rPr>
        <w:t xml:space="preserve"> can thus be generated using </w:t>
      </w:r>
      <w:r w:rsidR="009A7F37">
        <w:rPr>
          <w:rFonts w:ascii="Georgia" w:hAnsi="Georgia"/>
        </w:rPr>
        <w:t xml:space="preserve">one </w:t>
      </w:r>
      <w:r w:rsidR="00D03FD3">
        <w:rPr>
          <w:rFonts w:ascii="Georgia" w:hAnsi="Georgia"/>
        </w:rPr>
        <w:t xml:space="preserve">single </w:t>
      </w:r>
      <w:r>
        <w:rPr>
          <w:rFonts w:ascii="Georgia" w:hAnsi="Georgia"/>
        </w:rPr>
        <w:t xml:space="preserve">structured </w:t>
      </w:r>
      <w:r w:rsidR="009A7F37">
        <w:rPr>
          <w:rFonts w:ascii="Georgia" w:hAnsi="Georgia"/>
        </w:rPr>
        <w:t xml:space="preserve">text. </w:t>
      </w:r>
      <w:r w:rsidR="0054513E">
        <w:rPr>
          <w:rFonts w:ascii="Georgia" w:hAnsi="Georgia"/>
        </w:rPr>
        <w:t>However, in order to make this possible</w:t>
      </w:r>
      <w:r w:rsidR="0091306E">
        <w:rPr>
          <w:rFonts w:ascii="Georgia" w:hAnsi="Georgia"/>
        </w:rPr>
        <w:t>,</w:t>
      </w:r>
      <w:r w:rsidR="0054513E">
        <w:rPr>
          <w:rFonts w:ascii="Georgia" w:hAnsi="Georgia"/>
        </w:rPr>
        <w:t xml:space="preserve"> </w:t>
      </w:r>
      <w:r w:rsidR="0091306E">
        <w:rPr>
          <w:rFonts w:ascii="Georgia" w:hAnsi="Georgia"/>
        </w:rPr>
        <w:t xml:space="preserve">the source text must be </w:t>
      </w:r>
      <w:r w:rsidR="006B4FC8" w:rsidRPr="0091306E">
        <w:rPr>
          <w:rFonts w:ascii="Georgia" w:hAnsi="Georgia"/>
        </w:rPr>
        <w:t>as systemically structured as possible</w:t>
      </w:r>
      <w:r w:rsidR="006B4FC8" w:rsidRPr="008636C5">
        <w:rPr>
          <w:rFonts w:ascii="Georgia" w:hAnsi="Georgia"/>
        </w:rPr>
        <w:t xml:space="preserve">. </w:t>
      </w:r>
    </w:p>
    <w:p w14:paraId="19B2CB27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2345B718" w14:textId="3080BCA8" w:rsidR="00AD029F" w:rsidRPr="008636C5" w:rsidRDefault="0091306E" w:rsidP="00710D6A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448DCC37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### What is an electronic text? </w:t>
      </w:r>
    </w:p>
    <w:p w14:paraId="0EE0322D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68476B9" w14:textId="72F8C883" w:rsidR="006B389E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An electronic text is </w:t>
      </w:r>
      <w:r>
        <w:rPr>
          <w:rFonts w:ascii="Georgia" w:hAnsi="Georgia"/>
        </w:rPr>
        <w:t xml:space="preserve">generally </w:t>
      </w:r>
      <w:r w:rsidRPr="008636C5">
        <w:rPr>
          <w:rFonts w:ascii="Georgia" w:hAnsi="Georgia"/>
        </w:rPr>
        <w:t xml:space="preserve">understood as a text which is represented on a </w:t>
      </w:r>
      <w:r w:rsidR="00F85F20">
        <w:rPr>
          <w:rFonts w:ascii="Georgia" w:hAnsi="Georgia"/>
        </w:rPr>
        <w:t xml:space="preserve">display </w:t>
      </w:r>
      <w:r w:rsidRPr="008636C5">
        <w:rPr>
          <w:rFonts w:ascii="Georgia" w:hAnsi="Georgia"/>
        </w:rPr>
        <w:t xml:space="preserve">screen of some sort. </w:t>
      </w:r>
      <w:r w:rsidR="009306C6">
        <w:rPr>
          <w:rFonts w:ascii="Georgia" w:hAnsi="Georgia"/>
        </w:rPr>
        <w:t>However, t</w:t>
      </w:r>
      <w:r w:rsidR="007D0EB9">
        <w:rPr>
          <w:rFonts w:ascii="Georgia" w:hAnsi="Georgia"/>
        </w:rPr>
        <w:t xml:space="preserve">he </w:t>
      </w:r>
      <w:r w:rsidR="009306C6">
        <w:rPr>
          <w:rFonts w:ascii="Georgia" w:hAnsi="Georgia"/>
        </w:rPr>
        <w:t xml:space="preserve">most </w:t>
      </w:r>
      <w:r w:rsidR="007D0EB9">
        <w:rPr>
          <w:rFonts w:ascii="Georgia" w:hAnsi="Georgia"/>
        </w:rPr>
        <w:t xml:space="preserve">important difference between a paper </w:t>
      </w:r>
      <w:r w:rsidR="00B373A2">
        <w:rPr>
          <w:rFonts w:ascii="Georgia" w:hAnsi="Georgia"/>
        </w:rPr>
        <w:t xml:space="preserve">text </w:t>
      </w:r>
      <w:r w:rsidR="007D0EB9">
        <w:rPr>
          <w:rFonts w:ascii="Georgia" w:hAnsi="Georgia"/>
        </w:rPr>
        <w:t>and an</w:t>
      </w:r>
      <w:r w:rsidRPr="00F21AE3">
        <w:rPr>
          <w:rFonts w:ascii="Georgia" w:hAnsi="Georgia"/>
        </w:rPr>
        <w:t xml:space="preserve"> electronic text</w:t>
      </w:r>
      <w:r w:rsidR="002A56E2">
        <w:rPr>
          <w:rFonts w:ascii="Georgia" w:hAnsi="Georgia"/>
        </w:rPr>
        <w:t>,</w:t>
      </w:r>
      <w:r w:rsidRPr="00F21AE3">
        <w:rPr>
          <w:rFonts w:ascii="Georgia" w:hAnsi="Georgia"/>
        </w:rPr>
        <w:t xml:space="preserve"> </w:t>
      </w:r>
      <w:r w:rsidR="002A56E2">
        <w:rPr>
          <w:rFonts w:ascii="Georgia" w:hAnsi="Georgia"/>
        </w:rPr>
        <w:t xml:space="preserve">in the context of </w:t>
      </w:r>
      <w:r w:rsidR="007D0EB9">
        <w:rPr>
          <w:rFonts w:ascii="Georgia" w:hAnsi="Georgia"/>
        </w:rPr>
        <w:t>hybrid publishing</w:t>
      </w:r>
      <w:r w:rsidR="002A56E2">
        <w:rPr>
          <w:rFonts w:ascii="Georgia" w:hAnsi="Georgia"/>
        </w:rPr>
        <w:t>,</w:t>
      </w:r>
      <w:r w:rsidR="007D0EB9">
        <w:rPr>
          <w:rFonts w:ascii="Georgia" w:hAnsi="Georgia"/>
        </w:rPr>
        <w:t xml:space="preserve"> is the notion that the </w:t>
      </w:r>
      <w:r w:rsidR="003D3962">
        <w:rPr>
          <w:rFonts w:ascii="Georgia" w:hAnsi="Georgia"/>
        </w:rPr>
        <w:t xml:space="preserve">electronic </w:t>
      </w:r>
      <w:r w:rsidR="007D0EB9">
        <w:rPr>
          <w:rFonts w:ascii="Georgia" w:hAnsi="Georgia"/>
        </w:rPr>
        <w:t>text beco</w:t>
      </w:r>
      <w:r w:rsidRPr="00F21AE3">
        <w:rPr>
          <w:rFonts w:ascii="Georgia" w:hAnsi="Georgia"/>
        </w:rPr>
        <w:t>me</w:t>
      </w:r>
      <w:r w:rsidR="007D0EB9">
        <w:rPr>
          <w:rFonts w:ascii="Georgia" w:hAnsi="Georgia"/>
        </w:rPr>
        <w:t>s</w:t>
      </w:r>
      <w:r w:rsidRPr="00F21AE3">
        <w:rPr>
          <w:rFonts w:ascii="Georgia" w:hAnsi="Georgia"/>
        </w:rPr>
        <w:t xml:space="preserve"> a structured file</w:t>
      </w:r>
      <w:r>
        <w:rPr>
          <w:rFonts w:ascii="Georgia" w:hAnsi="Georgia"/>
        </w:rPr>
        <w:t xml:space="preserve">. </w:t>
      </w:r>
      <w:r w:rsidR="00A87AEC">
        <w:rPr>
          <w:rFonts w:ascii="Georgia" w:hAnsi="Georgia"/>
        </w:rPr>
        <w:t xml:space="preserve">As we have seen, the use of </w:t>
      </w:r>
      <w:r w:rsidRPr="008636C5">
        <w:rPr>
          <w:rFonts w:ascii="Georgia" w:hAnsi="Georgia"/>
        </w:rPr>
        <w:t xml:space="preserve">markup </w:t>
      </w:r>
      <w:r w:rsidR="003634D5">
        <w:rPr>
          <w:rFonts w:ascii="Georgia" w:hAnsi="Georgia"/>
        </w:rPr>
        <w:t xml:space="preserve">allows us to create </w:t>
      </w:r>
      <w:r w:rsidRPr="008636C5">
        <w:rPr>
          <w:rFonts w:ascii="Georgia" w:hAnsi="Georgia"/>
        </w:rPr>
        <w:t xml:space="preserve">different layouts, </w:t>
      </w:r>
      <w:r w:rsidR="00653326">
        <w:rPr>
          <w:rFonts w:ascii="Georgia" w:hAnsi="Georgia"/>
        </w:rPr>
        <w:t xml:space="preserve">or </w:t>
      </w:r>
      <w:r w:rsidR="0067201A">
        <w:rPr>
          <w:rFonts w:ascii="Georgia" w:hAnsi="Georgia"/>
        </w:rPr>
        <w:t>representations</w:t>
      </w:r>
      <w:r w:rsidRPr="008636C5">
        <w:rPr>
          <w:rFonts w:ascii="Georgia" w:hAnsi="Georgia"/>
        </w:rPr>
        <w:t xml:space="preserve">, </w:t>
      </w:r>
      <w:r w:rsidR="008E4C9E">
        <w:rPr>
          <w:rFonts w:ascii="Georgia" w:hAnsi="Georgia"/>
        </w:rPr>
        <w:t xml:space="preserve">for </w:t>
      </w:r>
      <w:r w:rsidRPr="008636C5">
        <w:rPr>
          <w:rFonts w:ascii="Georgia" w:hAnsi="Georgia"/>
        </w:rPr>
        <w:t xml:space="preserve">different media. It is </w:t>
      </w:r>
      <w:r w:rsidR="00640B57">
        <w:rPr>
          <w:rFonts w:ascii="Georgia" w:hAnsi="Georgia"/>
        </w:rPr>
        <w:t xml:space="preserve">also </w:t>
      </w:r>
      <w:r w:rsidR="006577F4">
        <w:rPr>
          <w:rFonts w:ascii="Georgia" w:hAnsi="Georgia"/>
        </w:rPr>
        <w:t xml:space="preserve">crucial </w:t>
      </w:r>
      <w:r w:rsidRPr="008636C5">
        <w:rPr>
          <w:rFonts w:ascii="Georgia" w:hAnsi="Georgia"/>
        </w:rPr>
        <w:t xml:space="preserve">to </w:t>
      </w:r>
      <w:r w:rsidR="00506BB6">
        <w:rPr>
          <w:rFonts w:ascii="Georgia" w:hAnsi="Georgia"/>
        </w:rPr>
        <w:t xml:space="preserve">understand </w:t>
      </w:r>
      <w:r w:rsidRPr="008636C5">
        <w:rPr>
          <w:rFonts w:ascii="Georgia" w:hAnsi="Georgia"/>
        </w:rPr>
        <w:t>that electronic publishing introduces</w:t>
      </w:r>
      <w:r w:rsidR="006577F4">
        <w:rPr>
          <w:rFonts w:ascii="Georgia" w:hAnsi="Georgia"/>
        </w:rPr>
        <w:t xml:space="preserve"> a </w:t>
      </w:r>
      <w:r w:rsidR="00506BB6">
        <w:rPr>
          <w:rFonts w:ascii="Georgia" w:hAnsi="Georgia"/>
        </w:rPr>
        <w:t xml:space="preserve">paradigm </w:t>
      </w:r>
      <w:r w:rsidR="006577F4">
        <w:rPr>
          <w:rFonts w:ascii="Georgia" w:hAnsi="Georgia"/>
        </w:rPr>
        <w:t xml:space="preserve">shift </w:t>
      </w:r>
      <w:r w:rsidR="002F0516">
        <w:rPr>
          <w:rFonts w:ascii="Georgia" w:hAnsi="Georgia"/>
        </w:rPr>
        <w:t xml:space="preserve">away from </w:t>
      </w:r>
      <w:r w:rsidR="006577F4">
        <w:rPr>
          <w:rFonts w:ascii="Georgia" w:hAnsi="Georgia"/>
        </w:rPr>
        <w:t>the page-</w:t>
      </w:r>
      <w:r w:rsidRPr="008636C5">
        <w:rPr>
          <w:rFonts w:ascii="Georgia" w:hAnsi="Georgia"/>
        </w:rPr>
        <w:t>cen</w:t>
      </w:r>
      <w:r w:rsidR="00CE4207">
        <w:rPr>
          <w:rFonts w:ascii="Georgia" w:hAnsi="Georgia"/>
        </w:rPr>
        <w:t xml:space="preserve">tered culture of book printing. </w:t>
      </w:r>
      <w:r w:rsidRPr="008636C5">
        <w:rPr>
          <w:rFonts w:ascii="Georgia" w:hAnsi="Georgia"/>
        </w:rPr>
        <w:t xml:space="preserve">Book printing </w:t>
      </w:r>
      <w:r w:rsidR="00945B1E">
        <w:rPr>
          <w:rFonts w:ascii="Georgia" w:hAnsi="Georgia"/>
        </w:rPr>
        <w:t xml:space="preserve">tarditionally </w:t>
      </w:r>
      <w:r w:rsidRPr="008636C5">
        <w:rPr>
          <w:rFonts w:ascii="Georgia" w:hAnsi="Georgia"/>
        </w:rPr>
        <w:t>allows for various printing sizes</w:t>
      </w:r>
      <w:r w:rsidR="00D31679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depending on the wishes of the author, designer and publisher. For example, when making an art book based on a collection of paintings </w:t>
      </w:r>
      <w:r w:rsidRPr="008636C5">
        <w:rPr>
          <w:rFonts w:ascii="Georgia" w:hAnsi="Georgia"/>
        </w:rPr>
        <w:lastRenderedPageBreak/>
        <w:t xml:space="preserve">or drawings, a decision </w:t>
      </w:r>
      <w:r w:rsidR="003914DA">
        <w:rPr>
          <w:rFonts w:ascii="Georgia" w:hAnsi="Georgia"/>
        </w:rPr>
        <w:t xml:space="preserve">will </w:t>
      </w:r>
      <w:r w:rsidRPr="008636C5">
        <w:rPr>
          <w:rFonts w:ascii="Georgia" w:hAnsi="Georgia"/>
        </w:rPr>
        <w:t xml:space="preserve">be made </w:t>
      </w:r>
      <w:r w:rsidR="00ED55F3">
        <w:rPr>
          <w:rFonts w:ascii="Georgia" w:hAnsi="Georgia"/>
        </w:rPr>
        <w:t xml:space="preserve">as to </w:t>
      </w:r>
      <w:r w:rsidRPr="008636C5">
        <w:rPr>
          <w:rFonts w:ascii="Georgia" w:hAnsi="Georgia"/>
        </w:rPr>
        <w:t>what the ideal book size is</w:t>
      </w:r>
      <w:r w:rsidR="00797AA3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whether it </w:t>
      </w:r>
      <w:r w:rsidR="00B41153">
        <w:rPr>
          <w:rFonts w:ascii="Georgia" w:hAnsi="Georgia"/>
        </w:rPr>
        <w:t xml:space="preserve">should </w:t>
      </w:r>
      <w:r w:rsidRPr="008636C5">
        <w:rPr>
          <w:rFonts w:ascii="Georgia" w:hAnsi="Georgia"/>
        </w:rPr>
        <w:t xml:space="preserve">be printed in </w:t>
      </w:r>
      <w:r w:rsidR="007F3C3D">
        <w:rPr>
          <w:rFonts w:ascii="Georgia" w:hAnsi="Georgia"/>
        </w:rPr>
        <w:t xml:space="preserve">portrait or </w:t>
      </w:r>
      <w:r w:rsidR="007D0EB9">
        <w:rPr>
          <w:rFonts w:ascii="Georgia" w:hAnsi="Georgia"/>
        </w:rPr>
        <w:t>landscape format</w:t>
      </w:r>
      <w:r w:rsidRPr="008636C5">
        <w:rPr>
          <w:rFonts w:ascii="Georgia" w:hAnsi="Georgia"/>
        </w:rPr>
        <w:t xml:space="preserve">. In the world of screens </w:t>
      </w:r>
      <w:r w:rsidR="002A18AE">
        <w:rPr>
          <w:rFonts w:ascii="Georgia" w:hAnsi="Georgia"/>
        </w:rPr>
        <w:t xml:space="preserve">however, </w:t>
      </w:r>
      <w:r w:rsidR="00797AA3">
        <w:rPr>
          <w:rFonts w:ascii="Georgia" w:hAnsi="Georgia"/>
        </w:rPr>
        <w:t xml:space="preserve">there are </w:t>
      </w:r>
      <w:r w:rsidR="00DE678D">
        <w:rPr>
          <w:rFonts w:ascii="Georgia" w:hAnsi="Georgia"/>
        </w:rPr>
        <w:t xml:space="preserve">other </w:t>
      </w:r>
      <w:r w:rsidRPr="008636C5">
        <w:rPr>
          <w:rFonts w:ascii="Georgia" w:hAnsi="Georgia"/>
        </w:rPr>
        <w:t xml:space="preserve">decisions </w:t>
      </w:r>
      <w:r w:rsidR="00797AA3">
        <w:rPr>
          <w:rFonts w:ascii="Georgia" w:hAnsi="Georgia"/>
        </w:rPr>
        <w:t xml:space="preserve">to be made </w:t>
      </w:r>
      <w:r w:rsidR="002A18AE">
        <w:rPr>
          <w:rFonts w:ascii="Georgia" w:hAnsi="Georgia"/>
        </w:rPr>
        <w:t xml:space="preserve">since </w:t>
      </w:r>
      <w:r w:rsidR="007D0EB9">
        <w:rPr>
          <w:rFonts w:ascii="Georgia" w:hAnsi="Georgia"/>
        </w:rPr>
        <w:t>there are</w:t>
      </w:r>
      <w:r w:rsidRPr="008636C5">
        <w:rPr>
          <w:rFonts w:ascii="Georgia" w:hAnsi="Georgia"/>
        </w:rPr>
        <w:t xml:space="preserve"> </w:t>
      </w:r>
      <w:r w:rsidR="005B129F">
        <w:rPr>
          <w:rFonts w:ascii="Georgia" w:hAnsi="Georgia"/>
        </w:rPr>
        <w:t xml:space="preserve">a variety of </w:t>
      </w:r>
      <w:r w:rsidRPr="008636C5">
        <w:rPr>
          <w:rFonts w:ascii="Georgia" w:hAnsi="Georgia"/>
        </w:rPr>
        <w:t>screen sizes</w:t>
      </w:r>
      <w:r w:rsidR="00DE678D">
        <w:rPr>
          <w:rFonts w:ascii="Georgia" w:hAnsi="Georgia"/>
        </w:rPr>
        <w:t xml:space="preserve"> to deal with</w:t>
      </w:r>
      <w:r w:rsidR="002A18AE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 w:rsidR="002A18AE">
        <w:rPr>
          <w:rFonts w:ascii="Georgia" w:hAnsi="Georgia"/>
        </w:rPr>
        <w:t>and a</w:t>
      </w:r>
      <w:r w:rsidR="0043275E"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screen </w:t>
      </w:r>
      <w:r w:rsidR="0043275E">
        <w:rPr>
          <w:rFonts w:ascii="Georgia" w:hAnsi="Georgia"/>
        </w:rPr>
        <w:t>of course</w:t>
      </w:r>
      <w:r w:rsidRPr="008636C5">
        <w:rPr>
          <w:rFonts w:ascii="Georgia" w:hAnsi="Georgia"/>
        </w:rPr>
        <w:t xml:space="preserve"> </w:t>
      </w:r>
      <w:r w:rsidR="00ED024C" w:rsidRPr="008636C5">
        <w:rPr>
          <w:rFonts w:ascii="Georgia" w:hAnsi="Georgia"/>
        </w:rPr>
        <w:t>can</w:t>
      </w:r>
      <w:r w:rsidR="00ED024C">
        <w:rPr>
          <w:rFonts w:ascii="Georgia" w:hAnsi="Georgia"/>
        </w:rPr>
        <w:t xml:space="preserve">not </w:t>
      </w:r>
      <w:r w:rsidRPr="008636C5">
        <w:rPr>
          <w:rFonts w:ascii="Georgia" w:hAnsi="Georgia"/>
        </w:rPr>
        <w:t xml:space="preserve">be cut to the </w:t>
      </w:r>
      <w:r w:rsidR="001832DC">
        <w:rPr>
          <w:rFonts w:ascii="Georgia" w:hAnsi="Georgia"/>
        </w:rPr>
        <w:t xml:space="preserve">required size, as is the case </w:t>
      </w:r>
      <w:r w:rsidRPr="008636C5">
        <w:rPr>
          <w:rFonts w:ascii="Georgia" w:hAnsi="Georgia"/>
        </w:rPr>
        <w:t xml:space="preserve">with paper book publishing. </w:t>
      </w:r>
    </w:p>
    <w:p w14:paraId="7ECB8CE9" w14:textId="77777777" w:rsidR="006B389E" w:rsidRDefault="006B389E" w:rsidP="00710D6A">
      <w:pPr>
        <w:pStyle w:val="PlainText"/>
        <w:rPr>
          <w:rFonts w:ascii="Georgia" w:hAnsi="Georgia"/>
        </w:rPr>
      </w:pPr>
    </w:p>
    <w:p w14:paraId="0872390C" w14:textId="5ACE670B" w:rsidR="006B389E" w:rsidRDefault="00AE1FA8" w:rsidP="00710D6A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Many </w:t>
      </w:r>
      <w:r w:rsidRPr="008636C5">
        <w:rPr>
          <w:rFonts w:ascii="Georgia" w:hAnsi="Georgia"/>
        </w:rPr>
        <w:t xml:space="preserve">electronic reading devices </w:t>
      </w:r>
      <w:r w:rsidR="006B389E">
        <w:rPr>
          <w:rFonts w:ascii="Georgia" w:hAnsi="Georgia"/>
        </w:rPr>
        <w:t xml:space="preserve">now </w:t>
      </w:r>
      <w:r>
        <w:rPr>
          <w:rFonts w:ascii="Georgia" w:hAnsi="Georgia"/>
        </w:rPr>
        <w:t xml:space="preserve">support </w:t>
      </w:r>
      <w:r w:rsidRPr="008636C5">
        <w:rPr>
          <w:rFonts w:ascii="Georgia" w:hAnsi="Georgia"/>
          <w:b/>
        </w:rPr>
        <w:t>**reflowable**</w:t>
      </w:r>
      <w:r w:rsidRPr="008636C5">
        <w:rPr>
          <w:rFonts w:ascii="Georgia" w:hAnsi="Georgia"/>
        </w:rPr>
        <w:t xml:space="preserve"> text</w:t>
      </w:r>
      <w:r>
        <w:rPr>
          <w:rFonts w:ascii="Georgia" w:hAnsi="Georgia"/>
        </w:rPr>
        <w:t xml:space="preserve">, which means </w:t>
      </w:r>
      <w:r w:rsidR="000D7832">
        <w:rPr>
          <w:rFonts w:ascii="Georgia" w:hAnsi="Georgia"/>
        </w:rPr>
        <w:t xml:space="preserve">that </w:t>
      </w:r>
      <w:r w:rsidRPr="008636C5">
        <w:rPr>
          <w:rFonts w:ascii="Georgia" w:hAnsi="Georgia"/>
        </w:rPr>
        <w:t>the</w:t>
      </w:r>
      <w:r>
        <w:rPr>
          <w:rFonts w:ascii="Georgia" w:hAnsi="Georgia"/>
        </w:rPr>
        <w:t xml:space="preserve"> </w:t>
      </w:r>
      <w:r w:rsidR="0064217E">
        <w:rPr>
          <w:rFonts w:ascii="Georgia" w:hAnsi="Georgia"/>
        </w:rPr>
        <w:t xml:space="preserve">layout of the </w:t>
      </w:r>
      <w:r w:rsidRPr="008636C5">
        <w:rPr>
          <w:rFonts w:ascii="Georgia" w:hAnsi="Georgia"/>
        </w:rPr>
        <w:t xml:space="preserve">text </w:t>
      </w:r>
      <w:r w:rsidR="0064217E">
        <w:rPr>
          <w:rFonts w:ascii="Georgia" w:hAnsi="Georgia"/>
        </w:rPr>
        <w:t xml:space="preserve">is </w:t>
      </w:r>
      <w:r>
        <w:rPr>
          <w:rFonts w:ascii="Georgia" w:hAnsi="Georgia"/>
        </w:rPr>
        <w:t xml:space="preserve">automatically </w:t>
      </w:r>
      <w:r w:rsidR="00474A6C">
        <w:rPr>
          <w:rFonts w:ascii="Georgia" w:hAnsi="Georgia"/>
        </w:rPr>
        <w:t xml:space="preserve">adapted </w:t>
      </w:r>
      <w:r w:rsidR="0064217E">
        <w:rPr>
          <w:rFonts w:ascii="Georgia" w:hAnsi="Georgia"/>
        </w:rPr>
        <w:t>to fit</w:t>
      </w:r>
      <w:r w:rsidRPr="008636C5">
        <w:rPr>
          <w:rFonts w:ascii="Georgia" w:hAnsi="Georgia"/>
        </w:rPr>
        <w:t xml:space="preserve"> the </w:t>
      </w:r>
      <w:r w:rsidR="00EC5311">
        <w:rPr>
          <w:rFonts w:ascii="Georgia" w:hAnsi="Georgia"/>
        </w:rPr>
        <w:t xml:space="preserve">dimensions </w:t>
      </w:r>
      <w:r w:rsidRPr="008636C5">
        <w:rPr>
          <w:rFonts w:ascii="Georgia" w:hAnsi="Georgia"/>
        </w:rPr>
        <w:t>of the device</w:t>
      </w:r>
      <w:r>
        <w:rPr>
          <w:rFonts w:ascii="Georgia" w:hAnsi="Georgia"/>
        </w:rPr>
        <w:t>.</w:t>
      </w:r>
      <w:r w:rsidR="006B389E">
        <w:rPr>
          <w:rFonts w:ascii="Georgia" w:hAnsi="Georgia"/>
        </w:rPr>
        <w:t xml:space="preserve"> </w:t>
      </w:r>
      <w:r w:rsidR="003106CC">
        <w:rPr>
          <w:rFonts w:ascii="Georgia" w:hAnsi="Georgia"/>
        </w:rPr>
        <w:t>T</w:t>
      </w:r>
      <w:r w:rsidR="006B389E">
        <w:rPr>
          <w:rFonts w:ascii="Georgia" w:hAnsi="Georgia"/>
        </w:rPr>
        <w:t xml:space="preserve">his works </w:t>
      </w:r>
      <w:r w:rsidR="00DD157B">
        <w:rPr>
          <w:rFonts w:ascii="Georgia" w:hAnsi="Georgia"/>
        </w:rPr>
        <w:t xml:space="preserve">well </w:t>
      </w:r>
      <w:r w:rsidR="006B389E">
        <w:rPr>
          <w:rFonts w:ascii="Georgia" w:hAnsi="Georgia"/>
        </w:rPr>
        <w:t xml:space="preserve">for genres such as novels which </w:t>
      </w:r>
      <w:r w:rsidR="00916B32">
        <w:rPr>
          <w:rFonts w:ascii="Georgia" w:hAnsi="Georgia"/>
        </w:rPr>
        <w:t xml:space="preserve">usually </w:t>
      </w:r>
      <w:r w:rsidR="006B389E">
        <w:rPr>
          <w:rFonts w:ascii="Georgia" w:hAnsi="Georgia"/>
        </w:rPr>
        <w:t xml:space="preserve">consist </w:t>
      </w:r>
      <w:r w:rsidR="002D04E1">
        <w:rPr>
          <w:rFonts w:ascii="Georgia" w:hAnsi="Georgia"/>
        </w:rPr>
        <w:t xml:space="preserve">only </w:t>
      </w:r>
      <w:r w:rsidR="006B389E">
        <w:rPr>
          <w:rFonts w:ascii="Georgia" w:hAnsi="Georgia"/>
        </w:rPr>
        <w:t xml:space="preserve">of text. </w:t>
      </w:r>
      <w:r w:rsidR="003106CC">
        <w:rPr>
          <w:rFonts w:ascii="Georgia" w:hAnsi="Georgia"/>
        </w:rPr>
        <w:t xml:space="preserve">However </w:t>
      </w:r>
      <w:r w:rsidR="007D4FAB">
        <w:rPr>
          <w:rFonts w:ascii="Georgia" w:hAnsi="Georgia"/>
        </w:rPr>
        <w:t>w</w:t>
      </w:r>
      <w:r w:rsidR="006B389E" w:rsidRPr="008636C5">
        <w:rPr>
          <w:rFonts w:ascii="Georgia" w:hAnsi="Georgia"/>
        </w:rPr>
        <w:t xml:space="preserve">hen the </w:t>
      </w:r>
      <w:r w:rsidR="006B389E">
        <w:rPr>
          <w:rFonts w:ascii="Georgia" w:hAnsi="Georgia"/>
        </w:rPr>
        <w:t>overall design</w:t>
      </w:r>
      <w:r w:rsidR="00F75572">
        <w:rPr>
          <w:rFonts w:ascii="Georgia" w:hAnsi="Georgia"/>
        </w:rPr>
        <w:t xml:space="preserve"> </w:t>
      </w:r>
      <w:r w:rsidR="00213D1E">
        <w:rPr>
          <w:rFonts w:ascii="Georgia" w:hAnsi="Georgia"/>
        </w:rPr>
        <w:t xml:space="preserve">cannot so easily be modified, for </w:t>
      </w:r>
      <w:r w:rsidR="00AD5362">
        <w:rPr>
          <w:rFonts w:ascii="Georgia" w:hAnsi="Georgia"/>
        </w:rPr>
        <w:t xml:space="preserve">example </w:t>
      </w:r>
      <w:r w:rsidR="00725226">
        <w:rPr>
          <w:rFonts w:ascii="Georgia" w:hAnsi="Georgia"/>
        </w:rPr>
        <w:t xml:space="preserve">if </w:t>
      </w:r>
      <w:r w:rsidR="00AD5362">
        <w:rPr>
          <w:rFonts w:ascii="Georgia" w:hAnsi="Georgia"/>
        </w:rPr>
        <w:t xml:space="preserve">there are crucial </w:t>
      </w:r>
      <w:r w:rsidR="00AD5362" w:rsidRPr="008636C5">
        <w:rPr>
          <w:rFonts w:ascii="Georgia" w:hAnsi="Georgia"/>
        </w:rPr>
        <w:t>relation</w:t>
      </w:r>
      <w:r w:rsidR="00AD5362">
        <w:rPr>
          <w:rFonts w:ascii="Georgia" w:hAnsi="Georgia"/>
        </w:rPr>
        <w:t>ships</w:t>
      </w:r>
      <w:r w:rsidR="00AD5362" w:rsidRPr="008636C5">
        <w:rPr>
          <w:rFonts w:ascii="Georgia" w:hAnsi="Georgia"/>
        </w:rPr>
        <w:t xml:space="preserve"> between </w:t>
      </w:r>
      <w:r w:rsidR="00AD5362">
        <w:rPr>
          <w:rFonts w:ascii="Georgia" w:hAnsi="Georgia"/>
        </w:rPr>
        <w:t xml:space="preserve">the body text and </w:t>
      </w:r>
      <w:r w:rsidR="00AD5362" w:rsidRPr="008636C5">
        <w:rPr>
          <w:rFonts w:ascii="Georgia" w:hAnsi="Georgia"/>
        </w:rPr>
        <w:t>illustrations</w:t>
      </w:r>
      <w:r w:rsidR="00AD5362">
        <w:rPr>
          <w:rFonts w:ascii="Georgia" w:hAnsi="Georgia"/>
        </w:rPr>
        <w:t xml:space="preserve"> or other elements such as footnotes or tables </w:t>
      </w:r>
      <w:r w:rsidR="00A31017">
        <w:rPr>
          <w:rFonts w:ascii="Georgia" w:hAnsi="Georgia"/>
        </w:rPr>
        <w:t>(</w:t>
      </w:r>
      <w:r w:rsidR="00473B45">
        <w:rPr>
          <w:rFonts w:ascii="Georgia" w:hAnsi="Georgia"/>
        </w:rPr>
        <w:t xml:space="preserve">as is the case for art and design </w:t>
      </w:r>
      <w:r w:rsidR="00311A19">
        <w:rPr>
          <w:rFonts w:ascii="Georgia" w:hAnsi="Georgia"/>
        </w:rPr>
        <w:t xml:space="preserve">books </w:t>
      </w:r>
      <w:r w:rsidR="00473B45">
        <w:rPr>
          <w:rFonts w:ascii="Georgia" w:hAnsi="Georgia"/>
        </w:rPr>
        <w:t>as well as research publications</w:t>
      </w:r>
      <w:r w:rsidR="00A31017">
        <w:rPr>
          <w:rFonts w:ascii="Georgia" w:hAnsi="Georgia"/>
        </w:rPr>
        <w:t>)</w:t>
      </w:r>
      <w:r w:rsidR="00AD5362">
        <w:rPr>
          <w:rFonts w:ascii="Georgia" w:hAnsi="Georgia"/>
        </w:rPr>
        <w:t xml:space="preserve">, </w:t>
      </w:r>
      <w:r w:rsidR="00473B45">
        <w:rPr>
          <w:rFonts w:ascii="Georgia" w:hAnsi="Georgia"/>
        </w:rPr>
        <w:t xml:space="preserve">then </w:t>
      </w:r>
      <w:r w:rsidR="006B389E" w:rsidRPr="008636C5">
        <w:rPr>
          <w:rFonts w:ascii="Georgia" w:hAnsi="Georgia"/>
        </w:rPr>
        <w:t xml:space="preserve">the transposition from an existing </w:t>
      </w:r>
      <w:r w:rsidR="006B389E">
        <w:rPr>
          <w:rFonts w:ascii="Georgia" w:hAnsi="Georgia"/>
        </w:rPr>
        <w:t xml:space="preserve">print </w:t>
      </w:r>
      <w:r w:rsidR="006B389E" w:rsidRPr="008636C5">
        <w:rPr>
          <w:rFonts w:ascii="Georgia" w:hAnsi="Georgia"/>
        </w:rPr>
        <w:t xml:space="preserve">work to an electronic representation </w:t>
      </w:r>
      <w:r w:rsidR="003C0D21">
        <w:rPr>
          <w:rFonts w:ascii="Georgia" w:hAnsi="Georgia"/>
        </w:rPr>
        <w:t>can pose</w:t>
      </w:r>
      <w:r w:rsidR="000066D0">
        <w:rPr>
          <w:rFonts w:ascii="Georgia" w:hAnsi="Georgia"/>
        </w:rPr>
        <w:t xml:space="preserve"> </w:t>
      </w:r>
      <w:r w:rsidR="007F615F">
        <w:rPr>
          <w:rFonts w:ascii="Georgia" w:hAnsi="Georgia"/>
        </w:rPr>
        <w:t xml:space="preserve">some </w:t>
      </w:r>
      <w:r w:rsidR="003C0D21">
        <w:rPr>
          <w:rFonts w:ascii="Georgia" w:hAnsi="Georgia"/>
        </w:rPr>
        <w:t xml:space="preserve">serious </w:t>
      </w:r>
      <w:r w:rsidR="006B389E" w:rsidRPr="008636C5">
        <w:rPr>
          <w:rFonts w:ascii="Georgia" w:hAnsi="Georgia"/>
        </w:rPr>
        <w:t>difficulties</w:t>
      </w:r>
      <w:r w:rsidR="00976661">
        <w:rPr>
          <w:rFonts w:ascii="Georgia" w:hAnsi="Georgia"/>
        </w:rPr>
        <w:t xml:space="preserve">, which will be </w:t>
      </w:r>
      <w:r w:rsidR="005A3A26">
        <w:rPr>
          <w:rFonts w:ascii="Georgia" w:hAnsi="Georgia"/>
        </w:rPr>
        <w:t xml:space="preserve">further addressed </w:t>
      </w:r>
      <w:r w:rsidR="00976661">
        <w:rPr>
          <w:rFonts w:ascii="Georgia" w:hAnsi="Georgia"/>
        </w:rPr>
        <w:t>i</w:t>
      </w:r>
      <w:r w:rsidR="00976661" w:rsidRPr="008636C5">
        <w:rPr>
          <w:rFonts w:ascii="Georgia" w:hAnsi="Georgia"/>
        </w:rPr>
        <w:t>n the following chapters</w:t>
      </w:r>
      <w:r w:rsidR="00976661">
        <w:rPr>
          <w:rFonts w:ascii="Georgia" w:hAnsi="Georgia"/>
        </w:rPr>
        <w:t xml:space="preserve">. </w:t>
      </w:r>
    </w:p>
    <w:p w14:paraId="115F9AD1" w14:textId="77777777" w:rsidR="006B389E" w:rsidRDefault="006B389E" w:rsidP="00710D6A">
      <w:pPr>
        <w:pStyle w:val="PlainText"/>
        <w:rPr>
          <w:rFonts w:ascii="Georgia" w:hAnsi="Georgia"/>
        </w:rPr>
      </w:pPr>
    </w:p>
    <w:p w14:paraId="7BA59906" w14:textId="21032999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AEC667B" w14:textId="6F2A5785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</w:t>
      </w:r>
      <w:r w:rsidR="00E74DC4">
        <w:rPr>
          <w:rFonts w:ascii="Georgia" w:hAnsi="Georgia"/>
        </w:rPr>
        <w:t>P</w:t>
      </w:r>
      <w:r w:rsidRPr="008636C5">
        <w:rPr>
          <w:rFonts w:ascii="Georgia" w:hAnsi="Georgia"/>
        </w:rPr>
        <w:t>ossibilities</w:t>
      </w:r>
      <w:r w:rsidR="00DD6C9B">
        <w:rPr>
          <w:rFonts w:ascii="Georgia" w:hAnsi="Georgia"/>
        </w:rPr>
        <w:t xml:space="preserve"> </w:t>
      </w:r>
      <w:r w:rsidR="00E74DC4">
        <w:rPr>
          <w:rFonts w:ascii="Georgia" w:hAnsi="Georgia"/>
        </w:rPr>
        <w:t>offered by</w:t>
      </w:r>
      <w:r w:rsidR="00DD6C9B">
        <w:rPr>
          <w:rFonts w:ascii="Georgia" w:hAnsi="Georgia"/>
        </w:rPr>
        <w:t xml:space="preserve"> electronic publishing</w:t>
      </w:r>
      <w:r w:rsidRPr="008636C5">
        <w:rPr>
          <w:rFonts w:ascii="Georgia" w:hAnsi="Georgia"/>
        </w:rPr>
        <w:t xml:space="preserve"> </w:t>
      </w:r>
    </w:p>
    <w:p w14:paraId="7A24345A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9F95F53" w14:textId="4923D4CD" w:rsidR="006B4FC8" w:rsidRPr="008636C5" w:rsidRDefault="00124F4D" w:rsidP="00710D6A">
      <w:pPr>
        <w:pStyle w:val="PlainText"/>
        <w:rPr>
          <w:rFonts w:ascii="Georgia" w:hAnsi="Georgia"/>
        </w:rPr>
      </w:pPr>
      <w:r>
        <w:rPr>
          <w:rFonts w:ascii="Georgia" w:hAnsi="Georgia"/>
        </w:rPr>
        <w:t>One of t</w:t>
      </w:r>
      <w:r w:rsidR="00B61BA9">
        <w:rPr>
          <w:rFonts w:ascii="Georgia" w:hAnsi="Georgia"/>
        </w:rPr>
        <w:t xml:space="preserve">he most </w:t>
      </w:r>
      <w:r>
        <w:rPr>
          <w:rFonts w:ascii="Georgia" w:hAnsi="Georgia"/>
        </w:rPr>
        <w:t xml:space="preserve">widespread </w:t>
      </w:r>
      <w:r w:rsidR="00B61BA9">
        <w:rPr>
          <w:rFonts w:ascii="Georgia" w:hAnsi="Georgia"/>
        </w:rPr>
        <w:t>form</w:t>
      </w:r>
      <w:r>
        <w:rPr>
          <w:rFonts w:ascii="Georgia" w:hAnsi="Georgia"/>
        </w:rPr>
        <w:t>s</w:t>
      </w:r>
      <w:r w:rsidR="00B61BA9">
        <w:rPr>
          <w:rFonts w:ascii="Georgia" w:hAnsi="Georgia"/>
        </w:rPr>
        <w:t xml:space="preserve"> of e-publishing </w:t>
      </w:r>
      <w:r w:rsidR="00F46E0F">
        <w:rPr>
          <w:rFonts w:ascii="Georgia" w:hAnsi="Georgia"/>
        </w:rPr>
        <w:t xml:space="preserve">consists of </w:t>
      </w:r>
      <w:r w:rsidR="00B61BA9">
        <w:rPr>
          <w:rFonts w:ascii="Georgia" w:hAnsi="Georgia"/>
        </w:rPr>
        <w:t xml:space="preserve">scanning </w:t>
      </w:r>
      <w:r w:rsidR="00A46ACC">
        <w:rPr>
          <w:rFonts w:ascii="Georgia" w:hAnsi="Georgia"/>
        </w:rPr>
        <w:t xml:space="preserve">existing </w:t>
      </w:r>
      <w:r w:rsidR="00B61BA9">
        <w:rPr>
          <w:rFonts w:ascii="Georgia" w:hAnsi="Georgia"/>
        </w:rPr>
        <w:t>paper books</w:t>
      </w:r>
      <w:r w:rsidR="009E59D1">
        <w:rPr>
          <w:rFonts w:ascii="Georgia" w:hAnsi="Georgia"/>
        </w:rPr>
        <w:t xml:space="preserve"> and </w:t>
      </w:r>
      <w:r w:rsidR="006B4FC8" w:rsidRPr="008636C5">
        <w:rPr>
          <w:rFonts w:ascii="Georgia" w:hAnsi="Georgia"/>
        </w:rPr>
        <w:t>convert</w:t>
      </w:r>
      <w:r w:rsidR="00BC4FE7">
        <w:rPr>
          <w:rFonts w:ascii="Georgia" w:hAnsi="Georgia"/>
        </w:rPr>
        <w:t>ing</w:t>
      </w:r>
      <w:r w:rsidR="006B4FC8" w:rsidRPr="008636C5">
        <w:rPr>
          <w:rFonts w:ascii="Georgia" w:hAnsi="Georgia"/>
        </w:rPr>
        <w:t xml:space="preserve"> </w:t>
      </w:r>
      <w:r w:rsidR="00BC4FE7">
        <w:rPr>
          <w:rFonts w:ascii="Georgia" w:hAnsi="Georgia"/>
        </w:rPr>
        <w:t xml:space="preserve">them </w:t>
      </w:r>
      <w:r w:rsidR="006B4FC8" w:rsidRPr="008636C5">
        <w:rPr>
          <w:rFonts w:ascii="Georgia" w:hAnsi="Georgia"/>
        </w:rPr>
        <w:t xml:space="preserve">into digital media such as images, electronic texts, or an </w:t>
      </w:r>
      <w:r w:rsidR="006B4FC8" w:rsidRPr="008636C5">
        <w:rPr>
          <w:rFonts w:ascii="Georgia" w:hAnsi="Georgia"/>
          <w:highlight w:val="cyan"/>
          <w:u w:val="single"/>
        </w:rPr>
        <w:t>ebook</w:t>
      </w:r>
      <w:r w:rsidR="006B4FC8" w:rsidRPr="008636C5">
        <w:rPr>
          <w:rFonts w:ascii="Georgia" w:hAnsi="Georgia"/>
        </w:rPr>
        <w:t xml:space="preserve">. </w:t>
      </w:r>
      <w:r w:rsidR="006B4FC8" w:rsidRPr="008636C5">
        <w:rPr>
          <w:rFonts w:ascii="Georgia" w:hAnsi="Georgia"/>
          <w:b/>
        </w:rPr>
        <w:t>**</w:t>
      </w:r>
      <w:r w:rsidR="006B4FC8" w:rsidRPr="008636C5">
        <w:rPr>
          <w:rFonts w:ascii="Georgia" w:hAnsi="Georgia"/>
          <w:b/>
          <w:highlight w:val="cyan"/>
          <w:u w:val="single"/>
        </w:rPr>
        <w:t>Optical character recognition</w:t>
      </w:r>
      <w:r w:rsidR="006B4FC8" w:rsidRPr="008636C5">
        <w:rPr>
          <w:rFonts w:ascii="Georgia" w:hAnsi="Georgia"/>
          <w:b/>
        </w:rPr>
        <w:t>**</w:t>
      </w:r>
      <w:r w:rsidR="006B4FC8" w:rsidRPr="008636C5">
        <w:rPr>
          <w:rFonts w:ascii="Georgia" w:hAnsi="Georgia"/>
        </w:rPr>
        <w:t xml:space="preserve"> (</w:t>
      </w:r>
      <w:r w:rsidR="006B4FC8" w:rsidRPr="008636C5">
        <w:rPr>
          <w:rFonts w:ascii="Georgia" w:hAnsi="Georgia"/>
          <w:highlight w:val="cyan"/>
          <w:u w:val="single"/>
        </w:rPr>
        <w:t>OCR</w:t>
      </w:r>
      <w:r w:rsidR="006B4FC8" w:rsidRPr="008636C5">
        <w:rPr>
          <w:rFonts w:ascii="Georgia" w:hAnsi="Georgia"/>
        </w:rPr>
        <w:t xml:space="preserve">) is often used to convert </w:t>
      </w:r>
      <w:r w:rsidR="00C53DC6">
        <w:rPr>
          <w:rFonts w:ascii="Georgia" w:hAnsi="Georgia"/>
        </w:rPr>
        <w:t xml:space="preserve">the </w:t>
      </w:r>
      <w:r w:rsidR="0000572E">
        <w:rPr>
          <w:rFonts w:ascii="Georgia" w:hAnsi="Georgia"/>
        </w:rPr>
        <w:t xml:space="preserve">printed </w:t>
      </w:r>
      <w:r w:rsidR="00C53DC6">
        <w:rPr>
          <w:rFonts w:ascii="Georgia" w:hAnsi="Georgia"/>
        </w:rPr>
        <w:t xml:space="preserve">text of </w:t>
      </w:r>
      <w:r w:rsidR="006B4FC8" w:rsidRPr="008636C5">
        <w:rPr>
          <w:rFonts w:ascii="Georgia" w:hAnsi="Georgia"/>
        </w:rPr>
        <w:t xml:space="preserve">a book into a digital text format </w:t>
      </w:r>
      <w:r w:rsidR="00814524">
        <w:rPr>
          <w:rFonts w:ascii="Georgia" w:hAnsi="Georgia"/>
        </w:rPr>
        <w:t xml:space="preserve">such as </w:t>
      </w:r>
      <w:r w:rsidR="00B61BA9" w:rsidRPr="00B61BA9">
        <w:rPr>
          <w:rFonts w:ascii="Georgia" w:hAnsi="Georgia"/>
          <w:b/>
        </w:rPr>
        <w:t>**</w:t>
      </w:r>
      <w:r w:rsidR="006B4FC8" w:rsidRPr="00B61BA9">
        <w:rPr>
          <w:rFonts w:ascii="Georgia" w:hAnsi="Georgia"/>
          <w:b/>
          <w:highlight w:val="cyan"/>
          <w:u w:val="single"/>
        </w:rPr>
        <w:t>ASCII</w:t>
      </w:r>
      <w:r w:rsidR="00B61BA9" w:rsidRPr="00D372A3">
        <w:rPr>
          <w:rFonts w:ascii="Georgia" w:hAnsi="Georgia"/>
          <w:b/>
        </w:rPr>
        <w:t>**</w:t>
      </w:r>
      <w:r w:rsidR="00D372A3">
        <w:rPr>
          <w:rFonts w:ascii="Georgia" w:hAnsi="Georgia"/>
        </w:rPr>
        <w:t xml:space="preserve"> or </w:t>
      </w:r>
      <w:r w:rsidR="00D372A3" w:rsidRPr="00540C36">
        <w:rPr>
          <w:rFonts w:ascii="Georgia" w:hAnsi="Georgia"/>
          <w:b/>
        </w:rPr>
        <w:t>**</w:t>
      </w:r>
      <w:r w:rsidR="00D372A3" w:rsidRPr="00D372A3">
        <w:rPr>
          <w:rFonts w:ascii="Georgia" w:hAnsi="Georgia"/>
          <w:b/>
          <w:highlight w:val="cyan"/>
          <w:u w:val="single"/>
        </w:rPr>
        <w:t>Unicode</w:t>
      </w:r>
      <w:r w:rsidR="00D372A3" w:rsidRPr="00540C36">
        <w:rPr>
          <w:rFonts w:ascii="Georgia" w:hAnsi="Georgia"/>
          <w:b/>
        </w:rPr>
        <w:t>**</w:t>
      </w:r>
      <w:r w:rsidR="0005036D" w:rsidRPr="0005036D">
        <w:rPr>
          <w:rFonts w:ascii="Georgia" w:hAnsi="Georgia"/>
        </w:rPr>
        <w:t>.</w:t>
      </w:r>
      <w:r w:rsidR="006B4FC8" w:rsidRPr="008636C5">
        <w:rPr>
          <w:rFonts w:ascii="Georgia" w:hAnsi="Georgia"/>
        </w:rPr>
        <w:t xml:space="preserve"> After this conversion the text</w:t>
      </w:r>
      <w:r w:rsidR="00434469">
        <w:rPr>
          <w:rFonts w:ascii="Georgia" w:hAnsi="Georgia"/>
        </w:rPr>
        <w:t xml:space="preserve"> can be re-formatted</w:t>
      </w:r>
      <w:r w:rsidR="006B4FC8" w:rsidRPr="008636C5">
        <w:rPr>
          <w:rFonts w:ascii="Georgia" w:hAnsi="Georgia"/>
        </w:rPr>
        <w:t>, search</w:t>
      </w:r>
      <w:r w:rsidR="00434469">
        <w:rPr>
          <w:rFonts w:ascii="Georgia" w:hAnsi="Georgia"/>
        </w:rPr>
        <w:t>ed</w:t>
      </w:r>
      <w:r w:rsidR="006B4FC8" w:rsidRPr="008636C5">
        <w:rPr>
          <w:rFonts w:ascii="Georgia" w:hAnsi="Georgia"/>
        </w:rPr>
        <w:t xml:space="preserve">, </w:t>
      </w:r>
      <w:r w:rsidR="00B61BA9">
        <w:rPr>
          <w:rFonts w:ascii="Georgia" w:hAnsi="Georgia"/>
        </w:rPr>
        <w:t>or</w:t>
      </w:r>
      <w:r w:rsidR="006B4FC8" w:rsidRPr="008636C5">
        <w:rPr>
          <w:rFonts w:ascii="Georgia" w:hAnsi="Georgia"/>
        </w:rPr>
        <w:t xml:space="preserve"> process</w:t>
      </w:r>
      <w:r w:rsidR="00434469">
        <w:rPr>
          <w:rFonts w:ascii="Georgia" w:hAnsi="Georgia"/>
        </w:rPr>
        <w:t>ed</w:t>
      </w:r>
      <w:r w:rsidR="00B61BA9">
        <w:rPr>
          <w:rFonts w:ascii="Georgia" w:hAnsi="Georgia"/>
        </w:rPr>
        <w:t xml:space="preserve"> </w:t>
      </w:r>
      <w:r w:rsidR="00955748">
        <w:rPr>
          <w:rFonts w:ascii="Georgia" w:hAnsi="Georgia"/>
        </w:rPr>
        <w:t xml:space="preserve">using </w:t>
      </w:r>
      <w:r w:rsidR="006B4FC8" w:rsidRPr="008636C5">
        <w:rPr>
          <w:rFonts w:ascii="Georgia" w:hAnsi="Georgia"/>
        </w:rPr>
        <w:t xml:space="preserve">other </w:t>
      </w:r>
      <w:r w:rsidR="00CA2C2F">
        <w:rPr>
          <w:rFonts w:ascii="Georgia" w:hAnsi="Georgia"/>
        </w:rPr>
        <w:t xml:space="preserve">software </w:t>
      </w:r>
      <w:r w:rsidR="006B4FC8" w:rsidRPr="008636C5">
        <w:rPr>
          <w:rFonts w:ascii="Georgia" w:hAnsi="Georgia"/>
        </w:rPr>
        <w:t xml:space="preserve">applications. Examples of </w:t>
      </w:r>
      <w:r w:rsidR="00083010">
        <w:rPr>
          <w:rFonts w:ascii="Georgia" w:hAnsi="Georgia"/>
        </w:rPr>
        <w:t xml:space="preserve">organizations or projects for </w:t>
      </w:r>
      <w:r w:rsidR="006B4FC8" w:rsidRPr="008636C5">
        <w:rPr>
          <w:rFonts w:ascii="Georgia" w:hAnsi="Georgia"/>
        </w:rPr>
        <w:t>book sca</w:t>
      </w:r>
      <w:r w:rsidR="00083010">
        <w:rPr>
          <w:rFonts w:ascii="Georgia" w:hAnsi="Georgia"/>
        </w:rPr>
        <w:t xml:space="preserve">nning </w:t>
      </w:r>
      <w:r w:rsidR="00AD7224">
        <w:rPr>
          <w:rFonts w:ascii="Georgia" w:hAnsi="Georgia"/>
        </w:rPr>
        <w:t xml:space="preserve">on a large scale </w:t>
      </w:r>
      <w:r w:rsidR="00083010">
        <w:rPr>
          <w:rFonts w:ascii="Georgia" w:hAnsi="Georgia"/>
        </w:rPr>
        <w:t>are</w:t>
      </w:r>
      <w:r w:rsidR="006B4FC8" w:rsidRPr="008636C5">
        <w:rPr>
          <w:rFonts w:ascii="Georgia" w:hAnsi="Georgia"/>
        </w:rPr>
        <w:t xml:space="preserve">: </w:t>
      </w:r>
      <w:r w:rsidR="006B4FC8" w:rsidRPr="008636C5">
        <w:rPr>
          <w:rFonts w:ascii="Georgia" w:hAnsi="Georgia"/>
          <w:highlight w:val="cyan"/>
          <w:u w:val="single"/>
        </w:rPr>
        <w:t>Project Gutenberg</w:t>
      </w:r>
      <w:r w:rsidR="006B4FC8" w:rsidRPr="008636C5">
        <w:rPr>
          <w:rFonts w:ascii="Georgia" w:hAnsi="Georgia"/>
          <w:highlight w:val="darkRed"/>
        </w:rPr>
        <w:t>[^Project-Gutenberg]</w:t>
      </w:r>
      <w:r w:rsidR="006B4FC8" w:rsidRPr="008636C5">
        <w:rPr>
          <w:rFonts w:ascii="Georgia" w:hAnsi="Georgia"/>
        </w:rPr>
        <w:t xml:space="preserve">, </w:t>
      </w:r>
      <w:r w:rsidR="0004423A">
        <w:rPr>
          <w:rFonts w:ascii="Georgia" w:hAnsi="Georgia"/>
        </w:rPr>
        <w:t xml:space="preserve">the </w:t>
      </w:r>
      <w:r w:rsidR="006B4FC8" w:rsidRPr="008636C5">
        <w:rPr>
          <w:rFonts w:ascii="Georgia" w:hAnsi="Georgia"/>
          <w:highlight w:val="cyan"/>
          <w:u w:val="single"/>
        </w:rPr>
        <w:t>Million Book Project</w:t>
      </w:r>
      <w:r w:rsidR="006B4FC8" w:rsidRPr="008636C5">
        <w:rPr>
          <w:rFonts w:ascii="Georgia" w:hAnsi="Georgia"/>
          <w:highlight w:val="darkRed"/>
        </w:rPr>
        <w:t>[^Million-Book-Project]</w:t>
      </w:r>
      <w:r w:rsidR="006B4FC8" w:rsidRPr="008636C5">
        <w:rPr>
          <w:rFonts w:ascii="Georgia" w:hAnsi="Georgia"/>
        </w:rPr>
        <w:t xml:space="preserve">, </w:t>
      </w:r>
      <w:r w:rsidR="006B4FC8" w:rsidRPr="008636C5">
        <w:rPr>
          <w:rFonts w:ascii="Georgia" w:hAnsi="Georgia"/>
          <w:highlight w:val="cyan"/>
          <w:u w:val="single"/>
        </w:rPr>
        <w:t>Google Books</w:t>
      </w:r>
      <w:r w:rsidR="006B4FC8" w:rsidRPr="008636C5">
        <w:rPr>
          <w:rFonts w:ascii="Georgia" w:hAnsi="Georgia"/>
          <w:highlight w:val="darkRed"/>
        </w:rPr>
        <w:t>[^Google-Books]</w:t>
      </w:r>
      <w:r w:rsidR="006B4FC8" w:rsidRPr="008636C5">
        <w:rPr>
          <w:rFonts w:ascii="Georgia" w:hAnsi="Georgia"/>
        </w:rPr>
        <w:t xml:space="preserve">, and the </w:t>
      </w:r>
      <w:r w:rsidR="006B4FC8" w:rsidRPr="008636C5">
        <w:rPr>
          <w:rFonts w:ascii="Georgia" w:hAnsi="Georgia"/>
          <w:highlight w:val="cyan"/>
          <w:u w:val="single"/>
        </w:rPr>
        <w:t>Open Content Alliance</w:t>
      </w:r>
      <w:r w:rsidR="002E374E">
        <w:rPr>
          <w:rFonts w:ascii="Georgia" w:hAnsi="Georgia"/>
        </w:rPr>
        <w:t xml:space="preserve"> </w:t>
      </w:r>
      <w:r w:rsidR="002E374E" w:rsidRPr="008636C5">
        <w:rPr>
          <w:rFonts w:ascii="Georgia" w:hAnsi="Georgia"/>
          <w:highlight w:val="darkRed"/>
        </w:rPr>
        <w:t>[^Open-Content-Alliance]</w:t>
      </w:r>
      <w:r w:rsidR="002E374E">
        <w:rPr>
          <w:rFonts w:ascii="Georgia" w:hAnsi="Georgia"/>
        </w:rPr>
        <w:t>.</w:t>
      </w:r>
      <w:r w:rsidR="006B4FC8" w:rsidRPr="008636C5">
        <w:rPr>
          <w:rFonts w:ascii="Georgia" w:hAnsi="Georgia"/>
        </w:rPr>
        <w:t xml:space="preserve"> </w:t>
      </w:r>
    </w:p>
    <w:p w14:paraId="4ECACC17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60FEA22" w14:textId="2825EBE7" w:rsidR="006B4FC8" w:rsidRPr="008636C5" w:rsidRDefault="00DA6EBE" w:rsidP="00710D6A">
      <w:pPr>
        <w:pStyle w:val="PlainText"/>
        <w:rPr>
          <w:rFonts w:ascii="Georgia" w:hAnsi="Georgia"/>
        </w:rPr>
      </w:pPr>
      <w:r>
        <w:rPr>
          <w:rFonts w:ascii="Georgia" w:hAnsi="Georgia"/>
        </w:rPr>
        <w:t>New</w:t>
      </w:r>
      <w:r w:rsidR="006B4FC8" w:rsidRPr="008636C5">
        <w:rPr>
          <w:rFonts w:ascii="Georgia" w:hAnsi="Georgia"/>
        </w:rPr>
        <w:t xml:space="preserve"> electronic </w:t>
      </w:r>
      <w:r>
        <w:rPr>
          <w:rFonts w:ascii="Georgia" w:hAnsi="Georgia"/>
        </w:rPr>
        <w:t>technologies</w:t>
      </w:r>
      <w:r w:rsidR="006B4FC8" w:rsidRPr="008636C5">
        <w:rPr>
          <w:rFonts w:ascii="Georgia" w:hAnsi="Georgia"/>
        </w:rPr>
        <w:t xml:space="preserve"> </w:t>
      </w:r>
      <w:r w:rsidR="00B24CCC">
        <w:rPr>
          <w:rFonts w:ascii="Georgia" w:hAnsi="Georgia"/>
        </w:rPr>
        <w:t xml:space="preserve">allow for </w:t>
      </w:r>
      <w:r w:rsidR="006B4FC8" w:rsidRPr="008636C5">
        <w:rPr>
          <w:rFonts w:ascii="Georgia" w:hAnsi="Georgia"/>
        </w:rPr>
        <w:t xml:space="preserve">a </w:t>
      </w:r>
      <w:r w:rsidR="00A0721F">
        <w:rPr>
          <w:rFonts w:ascii="Georgia" w:hAnsi="Georgia"/>
        </w:rPr>
        <w:t xml:space="preserve">variety </w:t>
      </w:r>
      <w:r w:rsidR="006B4FC8" w:rsidRPr="008636C5">
        <w:rPr>
          <w:rFonts w:ascii="Georgia" w:hAnsi="Georgia"/>
        </w:rPr>
        <w:t>of publication outlets</w:t>
      </w:r>
      <w:r w:rsidR="00522269">
        <w:rPr>
          <w:rFonts w:ascii="Georgia" w:hAnsi="Georgia"/>
        </w:rPr>
        <w:t xml:space="preserve">, </w:t>
      </w:r>
      <w:r w:rsidR="00037D12">
        <w:rPr>
          <w:rFonts w:ascii="Georgia" w:hAnsi="Georgia"/>
        </w:rPr>
        <w:t xml:space="preserve">bringing </w:t>
      </w:r>
      <w:r w:rsidR="00C83F41">
        <w:rPr>
          <w:rFonts w:ascii="Georgia" w:hAnsi="Georgia"/>
        </w:rPr>
        <w:t xml:space="preserve">new </w:t>
      </w:r>
      <w:r w:rsidR="00522269">
        <w:rPr>
          <w:rFonts w:ascii="Georgia" w:hAnsi="Georgia"/>
        </w:rPr>
        <w:t xml:space="preserve">opportunities as well as </w:t>
      </w:r>
      <w:r w:rsidR="003A22FA">
        <w:rPr>
          <w:rFonts w:ascii="Georgia" w:hAnsi="Georgia"/>
        </w:rPr>
        <w:t xml:space="preserve">new </w:t>
      </w:r>
      <w:r w:rsidR="00522269">
        <w:rPr>
          <w:rFonts w:ascii="Georgia" w:hAnsi="Georgia"/>
        </w:rPr>
        <w:t>challenges</w:t>
      </w:r>
      <w:r>
        <w:rPr>
          <w:rFonts w:ascii="Georgia" w:hAnsi="Georgia"/>
        </w:rPr>
        <w:t>.</w:t>
      </w:r>
      <w:r w:rsidR="006B4FC8" w:rsidRPr="008636C5">
        <w:rPr>
          <w:rFonts w:ascii="Georgia" w:hAnsi="Georgia"/>
        </w:rPr>
        <w:t xml:space="preserve"> </w:t>
      </w:r>
      <w:r w:rsidR="007869EB">
        <w:rPr>
          <w:rFonts w:ascii="Georgia" w:hAnsi="Georgia"/>
        </w:rPr>
        <w:t>P</w:t>
      </w:r>
      <w:r w:rsidR="006B4FC8" w:rsidRPr="008636C5">
        <w:rPr>
          <w:rFonts w:ascii="Georgia" w:hAnsi="Georgia"/>
        </w:rPr>
        <w:t>ag</w:t>
      </w:r>
      <w:r w:rsidR="009B1883">
        <w:rPr>
          <w:rFonts w:ascii="Georgia" w:hAnsi="Georgia"/>
        </w:rPr>
        <w:t xml:space="preserve">e numbering </w:t>
      </w:r>
      <w:r w:rsidR="006B4FC8" w:rsidRPr="008636C5">
        <w:rPr>
          <w:rFonts w:ascii="Georgia" w:hAnsi="Georgia"/>
        </w:rPr>
        <w:t>and indexing</w:t>
      </w:r>
      <w:r w:rsidR="007869EB">
        <w:rPr>
          <w:rFonts w:ascii="Georgia" w:hAnsi="Georgia"/>
        </w:rPr>
        <w:t xml:space="preserve"> for example</w:t>
      </w:r>
      <w:r w:rsidR="006B4FC8" w:rsidRPr="008636C5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B8298B">
        <w:rPr>
          <w:rFonts w:ascii="Georgia" w:hAnsi="Georgia"/>
        </w:rPr>
        <w:t xml:space="preserve">which </w:t>
      </w:r>
      <w:r w:rsidR="009E21D4">
        <w:rPr>
          <w:rFonts w:ascii="Georgia" w:hAnsi="Georgia"/>
        </w:rPr>
        <w:t xml:space="preserve">for centuries </w:t>
      </w:r>
      <w:r w:rsidR="007101C4">
        <w:rPr>
          <w:rFonts w:ascii="Georgia" w:hAnsi="Georgia"/>
        </w:rPr>
        <w:t xml:space="preserve">were </w:t>
      </w:r>
      <w:r w:rsidR="00B8298B">
        <w:rPr>
          <w:rFonts w:ascii="Georgia" w:hAnsi="Georgia"/>
        </w:rPr>
        <w:t xml:space="preserve">essential </w:t>
      </w:r>
      <w:r w:rsidR="002563FD">
        <w:rPr>
          <w:rFonts w:ascii="Georgia" w:hAnsi="Georgia"/>
        </w:rPr>
        <w:t xml:space="preserve">book-making </w:t>
      </w:r>
      <w:r w:rsidR="00B8298B">
        <w:rPr>
          <w:rFonts w:ascii="Georgia" w:hAnsi="Georgia"/>
        </w:rPr>
        <w:t xml:space="preserve">concepts, are </w:t>
      </w:r>
      <w:r>
        <w:rPr>
          <w:rFonts w:ascii="Georgia" w:hAnsi="Georgia"/>
        </w:rPr>
        <w:t>problematic in e-publications</w:t>
      </w:r>
      <w:r w:rsidR="003229D6" w:rsidRPr="008636C5">
        <w:rPr>
          <w:rFonts w:ascii="Georgia" w:hAnsi="Georgia"/>
        </w:rPr>
        <w:t>, where page numbers are unstable</w:t>
      </w:r>
      <w:r w:rsidR="003229D6">
        <w:rPr>
          <w:rFonts w:ascii="Georgia" w:hAnsi="Georgia"/>
        </w:rPr>
        <w:t xml:space="preserve"> or even </w:t>
      </w:r>
      <w:r w:rsidR="00D03CCF">
        <w:rPr>
          <w:rFonts w:ascii="Georgia" w:hAnsi="Georgia"/>
        </w:rPr>
        <w:t>non-existent</w:t>
      </w:r>
      <w:r w:rsidR="003229D6" w:rsidRPr="008636C5">
        <w:rPr>
          <w:rFonts w:ascii="Georgia" w:hAnsi="Georgia"/>
        </w:rPr>
        <w:t xml:space="preserve"> </w:t>
      </w:r>
      <w:r w:rsidR="003A2F86">
        <w:rPr>
          <w:rFonts w:ascii="Georgia" w:hAnsi="Georgia"/>
        </w:rPr>
        <w:t>(</w:t>
      </w:r>
      <w:r w:rsidR="00CB0307">
        <w:rPr>
          <w:rFonts w:ascii="Georgia" w:hAnsi="Georgia"/>
        </w:rPr>
        <w:t>a</w:t>
      </w:r>
      <w:r w:rsidRPr="00DA6EBE">
        <w:rPr>
          <w:rFonts w:ascii="Georgia" w:hAnsi="Georgia"/>
        </w:rPr>
        <w:t xml:space="preserve"> historical </w:t>
      </w:r>
      <w:r>
        <w:rPr>
          <w:rFonts w:ascii="Georgia" w:hAnsi="Georgia"/>
        </w:rPr>
        <w:t>illustration</w:t>
      </w:r>
      <w:r w:rsidRPr="00DA6EBE">
        <w:rPr>
          <w:rFonts w:ascii="Georgia" w:hAnsi="Georgia"/>
        </w:rPr>
        <w:t xml:space="preserve"> of this problem </w:t>
      </w:r>
      <w:r>
        <w:rPr>
          <w:rFonts w:ascii="Georgia" w:hAnsi="Georgia"/>
        </w:rPr>
        <w:t xml:space="preserve">is </w:t>
      </w:r>
      <w:r w:rsidR="00FA2135"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numbering </w:t>
      </w:r>
      <w:r>
        <w:rPr>
          <w:rFonts w:ascii="Georgia" w:hAnsi="Georgia"/>
        </w:rPr>
        <w:t xml:space="preserve">of </w:t>
      </w:r>
      <w:r w:rsidR="00EE3CBA">
        <w:rPr>
          <w:rFonts w:ascii="Georgia" w:hAnsi="Georgia"/>
        </w:rPr>
        <w:t>chapters and verses</w:t>
      </w:r>
      <w:r w:rsidR="00FA2135">
        <w:rPr>
          <w:rFonts w:ascii="Georgia" w:hAnsi="Georgia"/>
        </w:rPr>
        <w:t xml:space="preserve"> the Bible</w:t>
      </w:r>
      <w:r>
        <w:rPr>
          <w:rFonts w:ascii="Georgia" w:hAnsi="Georgia"/>
        </w:rPr>
        <w:t xml:space="preserve">, which </w:t>
      </w:r>
      <w:r w:rsidR="0005742F">
        <w:rPr>
          <w:rFonts w:ascii="Georgia" w:hAnsi="Georgia"/>
        </w:rPr>
        <w:t xml:space="preserve">make </w:t>
      </w:r>
      <w:r>
        <w:rPr>
          <w:rFonts w:ascii="Georgia" w:hAnsi="Georgia"/>
        </w:rPr>
        <w:t xml:space="preserve">it possible for readers to refer to the same passage </w:t>
      </w:r>
      <w:r w:rsidR="00CF784F">
        <w:rPr>
          <w:rFonts w:ascii="Georgia" w:hAnsi="Georgia"/>
        </w:rPr>
        <w:t xml:space="preserve">even </w:t>
      </w:r>
      <w:r w:rsidR="00D70C47">
        <w:rPr>
          <w:rFonts w:ascii="Georgia" w:hAnsi="Georgia"/>
        </w:rPr>
        <w:t xml:space="preserve">though they may be </w:t>
      </w:r>
      <w:r>
        <w:rPr>
          <w:rFonts w:ascii="Georgia" w:hAnsi="Georgia"/>
        </w:rPr>
        <w:t xml:space="preserve">using different </w:t>
      </w:r>
      <w:r w:rsidR="004D1304">
        <w:rPr>
          <w:rFonts w:ascii="Georgia" w:hAnsi="Georgia"/>
        </w:rPr>
        <w:t xml:space="preserve">editions, </w:t>
      </w:r>
      <w:r>
        <w:rPr>
          <w:rFonts w:ascii="Georgia" w:hAnsi="Georgia"/>
        </w:rPr>
        <w:t xml:space="preserve">or even </w:t>
      </w:r>
      <w:r w:rsidR="00A259F2">
        <w:rPr>
          <w:rFonts w:ascii="Georgia" w:hAnsi="Georgia"/>
        </w:rPr>
        <w:t xml:space="preserve">different </w:t>
      </w:r>
      <w:r w:rsidR="00C800FD">
        <w:rPr>
          <w:rFonts w:ascii="Georgia" w:hAnsi="Georgia"/>
        </w:rPr>
        <w:t>languages</w:t>
      </w:r>
      <w:r w:rsidR="003A2F86">
        <w:rPr>
          <w:rFonts w:ascii="Georgia" w:hAnsi="Georgia"/>
        </w:rPr>
        <w:t>)</w:t>
      </w:r>
      <w:r w:rsidR="00CB0307"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Fixed page numbe</w:t>
      </w:r>
      <w:r w:rsidR="003A2F86">
        <w:rPr>
          <w:rFonts w:ascii="Georgia" w:hAnsi="Georgia"/>
        </w:rPr>
        <w:t xml:space="preserve">rs and indexes referring to </w:t>
      </w:r>
      <w:r w:rsidR="00986632">
        <w:rPr>
          <w:rFonts w:ascii="Georgia" w:hAnsi="Georgia"/>
        </w:rPr>
        <w:t xml:space="preserve">page numbers </w:t>
      </w:r>
      <w:r w:rsidR="00374479">
        <w:rPr>
          <w:rFonts w:ascii="Georgia" w:hAnsi="Georgia"/>
        </w:rPr>
        <w:t xml:space="preserve">have </w:t>
      </w:r>
      <w:r w:rsidR="0042663F">
        <w:rPr>
          <w:rFonts w:ascii="Georgia" w:hAnsi="Georgia"/>
        </w:rPr>
        <w:t xml:space="preserve">traditionally </w:t>
      </w:r>
      <w:r w:rsidR="006B4FC8" w:rsidRPr="008636C5">
        <w:rPr>
          <w:rFonts w:ascii="Georgia" w:hAnsi="Georgia"/>
        </w:rPr>
        <w:t>allow</w:t>
      </w:r>
      <w:r>
        <w:rPr>
          <w:rFonts w:ascii="Georgia" w:hAnsi="Georgia"/>
        </w:rPr>
        <w:t xml:space="preserve">ed </w:t>
      </w:r>
      <w:r w:rsidR="006B4FC8" w:rsidRPr="008636C5">
        <w:rPr>
          <w:rFonts w:ascii="Georgia" w:hAnsi="Georgia"/>
        </w:rPr>
        <w:t>readers</w:t>
      </w:r>
      <w:r>
        <w:rPr>
          <w:rFonts w:ascii="Georgia" w:hAnsi="Georgia"/>
        </w:rPr>
        <w:t>, writers and researchers</w:t>
      </w:r>
      <w:r w:rsidR="006B4FC8" w:rsidRPr="008636C5">
        <w:rPr>
          <w:rFonts w:ascii="Georgia" w:hAnsi="Georgia"/>
        </w:rPr>
        <w:t xml:space="preserve"> </w:t>
      </w:r>
      <w:r w:rsidR="00785031">
        <w:rPr>
          <w:rFonts w:ascii="Georgia" w:hAnsi="Georgia"/>
        </w:rPr>
        <w:t xml:space="preserve">to refer to the same publication </w:t>
      </w:r>
      <w:r w:rsidR="008E54E6">
        <w:rPr>
          <w:rFonts w:ascii="Georgia" w:hAnsi="Georgia"/>
        </w:rPr>
        <w:t>(or at least the same edition) a</w:t>
      </w:r>
      <w:r w:rsidR="005F3C85">
        <w:rPr>
          <w:rFonts w:ascii="Georgia" w:hAnsi="Georgia"/>
        </w:rPr>
        <w:t xml:space="preserve">cross </w:t>
      </w:r>
      <w:r w:rsidR="00785031">
        <w:rPr>
          <w:rFonts w:ascii="Georgia" w:hAnsi="Georgia"/>
        </w:rPr>
        <w:t>time and space. However, i</w:t>
      </w:r>
      <w:r w:rsidR="006B4FC8" w:rsidRPr="008636C5">
        <w:rPr>
          <w:rFonts w:ascii="Georgia" w:hAnsi="Georgia"/>
        </w:rPr>
        <w:t xml:space="preserve">n an electronic </w:t>
      </w:r>
      <w:r w:rsidR="00785031">
        <w:rPr>
          <w:rFonts w:ascii="Georgia" w:hAnsi="Georgia"/>
        </w:rPr>
        <w:t xml:space="preserve">environment </w:t>
      </w:r>
      <w:r w:rsidR="006B4FC8" w:rsidRPr="008636C5">
        <w:rPr>
          <w:rFonts w:ascii="Georgia" w:hAnsi="Georgia"/>
        </w:rPr>
        <w:t xml:space="preserve">with non-fixed screen sizes this is </w:t>
      </w:r>
      <w:r w:rsidR="00BC2DC5">
        <w:rPr>
          <w:rFonts w:ascii="Georgia" w:hAnsi="Georgia"/>
        </w:rPr>
        <w:t xml:space="preserve">much more </w:t>
      </w:r>
      <w:r w:rsidR="006B4FC8" w:rsidRPr="008636C5">
        <w:rPr>
          <w:rFonts w:ascii="Georgia" w:hAnsi="Georgia"/>
        </w:rPr>
        <w:t xml:space="preserve">complicated. </w:t>
      </w:r>
      <w:r w:rsidR="00610900">
        <w:rPr>
          <w:rFonts w:ascii="Georgia" w:hAnsi="Georgia"/>
        </w:rPr>
        <w:t>Though t</w:t>
      </w:r>
      <w:r w:rsidR="006B4FC8" w:rsidRPr="008636C5">
        <w:rPr>
          <w:rFonts w:ascii="Georgia" w:hAnsi="Georgia"/>
        </w:rPr>
        <w:t xml:space="preserve">he text </w:t>
      </w:r>
      <w:r w:rsidR="00610900">
        <w:rPr>
          <w:rFonts w:ascii="Georgia" w:hAnsi="Georgia"/>
        </w:rPr>
        <w:t xml:space="preserve">itself usually </w:t>
      </w:r>
      <w:r w:rsidR="006B4FC8" w:rsidRPr="008636C5">
        <w:rPr>
          <w:rFonts w:ascii="Georgia" w:hAnsi="Georgia"/>
        </w:rPr>
        <w:t>remain</w:t>
      </w:r>
      <w:r w:rsidR="00610900">
        <w:rPr>
          <w:rFonts w:ascii="Georgia" w:hAnsi="Georgia"/>
        </w:rPr>
        <w:t>s</w:t>
      </w:r>
      <w:r>
        <w:rPr>
          <w:rFonts w:ascii="Georgia" w:hAnsi="Georgia"/>
        </w:rPr>
        <w:t xml:space="preserve"> fixed</w:t>
      </w:r>
      <w:r w:rsidR="006B4FC8" w:rsidRPr="008636C5">
        <w:rPr>
          <w:rFonts w:ascii="Georgia" w:hAnsi="Georgia"/>
        </w:rPr>
        <w:t xml:space="preserve">, </w:t>
      </w:r>
      <w:r w:rsidR="0052037A">
        <w:rPr>
          <w:rFonts w:ascii="Georgia" w:hAnsi="Georgia"/>
        </w:rPr>
        <w:t xml:space="preserve">since </w:t>
      </w:r>
      <w:r w:rsidR="006B4FC8" w:rsidRPr="008636C5">
        <w:rPr>
          <w:rFonts w:ascii="Georgia" w:hAnsi="Georgia"/>
        </w:rPr>
        <w:t xml:space="preserve">the </w:t>
      </w:r>
      <w:r w:rsidR="00600006">
        <w:rPr>
          <w:rFonts w:ascii="Georgia" w:hAnsi="Georgia"/>
        </w:rPr>
        <w:t xml:space="preserve">original </w:t>
      </w:r>
      <w:r w:rsidR="006B4FC8" w:rsidRPr="008636C5">
        <w:rPr>
          <w:rFonts w:ascii="Georgia" w:hAnsi="Georgia"/>
        </w:rPr>
        <w:t xml:space="preserve">text file </w:t>
      </w:r>
      <w:r>
        <w:rPr>
          <w:rFonts w:ascii="Georgia" w:hAnsi="Georgia"/>
        </w:rPr>
        <w:t>exists</w:t>
      </w:r>
      <w:r w:rsidR="006B4FC8" w:rsidRPr="008636C5">
        <w:rPr>
          <w:rFonts w:ascii="Georgia" w:hAnsi="Georgia"/>
        </w:rPr>
        <w:t xml:space="preserve"> independent</w:t>
      </w:r>
      <w:r w:rsidR="00610900">
        <w:rPr>
          <w:rFonts w:ascii="Georgia" w:hAnsi="Georgia"/>
        </w:rPr>
        <w:t>ly</w:t>
      </w:r>
      <w:r w:rsidR="006B4FC8" w:rsidRPr="008636C5">
        <w:rPr>
          <w:rFonts w:ascii="Georgia" w:hAnsi="Georgia"/>
        </w:rPr>
        <w:t xml:space="preserve"> from its </w:t>
      </w:r>
      <w:r w:rsidR="007F04CD">
        <w:rPr>
          <w:rFonts w:ascii="Georgia" w:hAnsi="Georgia"/>
        </w:rPr>
        <w:t xml:space="preserve">representation format </w:t>
      </w:r>
      <w:r w:rsidR="006B4FC8" w:rsidRPr="008636C5">
        <w:rPr>
          <w:rFonts w:ascii="Georgia" w:hAnsi="Georgia"/>
        </w:rPr>
        <w:t>(</w:t>
      </w:r>
      <w:r w:rsidR="006B4FC8" w:rsidRPr="008636C5">
        <w:rPr>
          <w:rFonts w:ascii="Georgia" w:hAnsi="Georgia"/>
          <w:b/>
        </w:rPr>
        <w:t>**</w:t>
      </w:r>
      <w:r w:rsidR="006B4FC8" w:rsidRPr="008636C5">
        <w:rPr>
          <w:rFonts w:ascii="Georgia" w:hAnsi="Georgia"/>
          <w:b/>
          <w:highlight w:val="cyan"/>
          <w:u w:val="single"/>
        </w:rPr>
        <w:t>e-ink</w:t>
      </w:r>
      <w:r w:rsidR="006B4FC8" w:rsidRPr="008636C5">
        <w:rPr>
          <w:rFonts w:ascii="Georgia" w:hAnsi="Georgia"/>
          <w:b/>
        </w:rPr>
        <w:t>**</w:t>
      </w:r>
      <w:r w:rsidR="006B4FC8" w:rsidRPr="008636C5">
        <w:rPr>
          <w:rFonts w:ascii="Georgia" w:hAnsi="Georgia"/>
        </w:rPr>
        <w:t xml:space="preserve">, </w:t>
      </w:r>
      <w:r w:rsidR="006B4FC8" w:rsidRPr="008636C5">
        <w:rPr>
          <w:rFonts w:ascii="Georgia" w:hAnsi="Georgia"/>
          <w:b/>
        </w:rPr>
        <w:t>**</w:t>
      </w:r>
      <w:r w:rsidR="006B4FC8" w:rsidRPr="008636C5">
        <w:rPr>
          <w:rFonts w:ascii="Georgia" w:hAnsi="Georgia"/>
          <w:b/>
          <w:highlight w:val="cyan"/>
          <w:u w:val="single"/>
        </w:rPr>
        <w:t>LCD</w:t>
      </w:r>
      <w:r w:rsidR="006B4FC8" w:rsidRPr="008636C5">
        <w:rPr>
          <w:rFonts w:ascii="Georgia" w:hAnsi="Georgia"/>
          <w:b/>
        </w:rPr>
        <w:t>**</w:t>
      </w:r>
      <w:r w:rsidR="006B4FC8" w:rsidRPr="008636C5">
        <w:rPr>
          <w:rFonts w:ascii="Georgia" w:hAnsi="Georgia"/>
        </w:rPr>
        <w:t xml:space="preserve">, paper), </w:t>
      </w:r>
      <w:r w:rsidR="0040472F">
        <w:rPr>
          <w:rFonts w:ascii="Georgia" w:hAnsi="Georgia"/>
        </w:rPr>
        <w:t xml:space="preserve">the </w:t>
      </w:r>
      <w:r w:rsidR="000D6839">
        <w:rPr>
          <w:rFonts w:ascii="Georgia" w:hAnsi="Georgia"/>
        </w:rPr>
        <w:t xml:space="preserve">actual </w:t>
      </w:r>
      <w:r w:rsidR="007F04CD">
        <w:rPr>
          <w:rFonts w:ascii="Georgia" w:hAnsi="Georgia"/>
        </w:rPr>
        <w:t>re</w:t>
      </w:r>
      <w:r w:rsidR="006B4FC8" w:rsidRPr="008636C5">
        <w:rPr>
          <w:rFonts w:ascii="Georgia" w:hAnsi="Georgia"/>
        </w:rPr>
        <w:t xml:space="preserve">presentation </w:t>
      </w:r>
      <w:r w:rsidR="000D6839">
        <w:rPr>
          <w:rFonts w:ascii="Georgia" w:hAnsi="Georgia"/>
        </w:rPr>
        <w:t xml:space="preserve">in </w:t>
      </w:r>
      <w:r w:rsidR="00542497">
        <w:rPr>
          <w:rFonts w:ascii="Georgia" w:hAnsi="Georgia"/>
        </w:rPr>
        <w:t xml:space="preserve">each </w:t>
      </w:r>
      <w:r>
        <w:rPr>
          <w:rFonts w:ascii="Georgia" w:hAnsi="Georgia"/>
        </w:rPr>
        <w:t>format</w:t>
      </w:r>
      <w:r w:rsidR="006B4FC8" w:rsidRPr="008636C5">
        <w:rPr>
          <w:rFonts w:ascii="Georgia" w:hAnsi="Georgia"/>
        </w:rPr>
        <w:t xml:space="preserve"> can</w:t>
      </w:r>
      <w:r w:rsidR="00ED553C">
        <w:rPr>
          <w:rFonts w:ascii="Georgia" w:hAnsi="Georgia"/>
        </w:rPr>
        <w:t xml:space="preserve"> vary substantially, nmaking it much harder to refer to the location of a passage in the text. </w:t>
      </w:r>
      <w:r w:rsidR="006B4FC8" w:rsidRPr="008636C5">
        <w:rPr>
          <w:rFonts w:ascii="Georgia" w:hAnsi="Georgia"/>
        </w:rPr>
        <w:t xml:space="preserve">The challenge becomes even greater if we widen our ambition to </w:t>
      </w:r>
      <w:r w:rsidR="00D66ABF">
        <w:rPr>
          <w:rFonts w:ascii="Georgia" w:hAnsi="Georgia"/>
        </w:rPr>
        <w:t xml:space="preserve">include </w:t>
      </w:r>
      <w:r w:rsidR="000E177D">
        <w:rPr>
          <w:rFonts w:ascii="Georgia" w:hAnsi="Georgia"/>
        </w:rPr>
        <w:t xml:space="preserve">not only tables, references and notes but also </w:t>
      </w:r>
      <w:r w:rsidR="006B4FC8" w:rsidRPr="008636C5">
        <w:rPr>
          <w:rFonts w:ascii="Georgia" w:hAnsi="Georgia"/>
        </w:rPr>
        <w:t xml:space="preserve">pictures, audio and video, hyperlinks. </w:t>
      </w:r>
    </w:p>
    <w:p w14:paraId="2B95C3A3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A3743A1" w14:textId="0C78680A" w:rsidR="00213E25" w:rsidRDefault="00713DBE" w:rsidP="00710D6A">
      <w:pPr>
        <w:pStyle w:val="PlainText"/>
        <w:rPr>
          <w:rFonts w:ascii="Georgia" w:hAnsi="Georgia"/>
        </w:rPr>
      </w:pPr>
      <w:r>
        <w:rPr>
          <w:rFonts w:ascii="Georgia" w:hAnsi="Georgia"/>
        </w:rPr>
        <w:t>Just a</w:t>
      </w:r>
      <w:r w:rsidR="006B4FC8" w:rsidRPr="008636C5">
        <w:rPr>
          <w:rFonts w:ascii="Georgia" w:hAnsi="Georgia"/>
        </w:rPr>
        <w:t xml:space="preserve">s cultural standardization </w:t>
      </w:r>
      <w:r w:rsidR="00D725C0">
        <w:rPr>
          <w:rFonts w:ascii="Georgia" w:hAnsi="Georgia"/>
        </w:rPr>
        <w:t xml:space="preserve">of </w:t>
      </w:r>
      <w:r w:rsidR="00D725C0" w:rsidRPr="008636C5">
        <w:rPr>
          <w:rFonts w:ascii="Georgia" w:hAnsi="Georgia"/>
        </w:rPr>
        <w:t>typography and layout</w:t>
      </w:r>
      <w:r w:rsidR="00D725C0">
        <w:rPr>
          <w:rFonts w:ascii="Georgia" w:hAnsi="Georgia"/>
        </w:rPr>
        <w:t xml:space="preserve"> </w:t>
      </w:r>
      <w:r w:rsidR="006B4FC8" w:rsidRPr="008636C5">
        <w:rPr>
          <w:rFonts w:ascii="Georgia" w:hAnsi="Georgia"/>
        </w:rPr>
        <w:t>over the cen</w:t>
      </w:r>
      <w:r w:rsidR="00213E25">
        <w:rPr>
          <w:rFonts w:ascii="Georgia" w:hAnsi="Georgia"/>
        </w:rPr>
        <w:t xml:space="preserve">turies </w:t>
      </w:r>
      <w:r w:rsidR="0054379D">
        <w:rPr>
          <w:rFonts w:ascii="Georgia" w:hAnsi="Georgia"/>
        </w:rPr>
        <w:t>has</w:t>
      </w:r>
      <w:r w:rsidR="0030074C">
        <w:rPr>
          <w:rFonts w:ascii="Georgia" w:hAnsi="Georgia"/>
        </w:rPr>
        <w:t xml:space="preserve"> made</w:t>
      </w:r>
      <w:r w:rsidR="00D725C0">
        <w:rPr>
          <w:rFonts w:ascii="Georgia" w:hAnsi="Georgia"/>
        </w:rPr>
        <w:t xml:space="preserve"> it possible to instantly distinguish a novel, an educational textbook</w:t>
      </w:r>
      <w:r w:rsidR="00F83035">
        <w:rPr>
          <w:rFonts w:ascii="Georgia" w:hAnsi="Georgia"/>
        </w:rPr>
        <w:t>,</w:t>
      </w:r>
      <w:r w:rsidR="00D725C0">
        <w:rPr>
          <w:rFonts w:ascii="Georgia" w:hAnsi="Georgia"/>
        </w:rPr>
        <w:t xml:space="preserve"> or </w:t>
      </w:r>
      <w:r w:rsidR="006B4FC8" w:rsidRPr="008636C5">
        <w:rPr>
          <w:rFonts w:ascii="Georgia" w:hAnsi="Georgia"/>
        </w:rPr>
        <w:t>a</w:t>
      </w:r>
      <w:r w:rsidR="00213E25">
        <w:rPr>
          <w:rFonts w:ascii="Georgia" w:hAnsi="Georgia"/>
        </w:rPr>
        <w:t xml:space="preserve"> </w:t>
      </w:r>
      <w:r w:rsidR="00D725C0">
        <w:rPr>
          <w:rFonts w:ascii="Georgia" w:hAnsi="Georgia"/>
        </w:rPr>
        <w:t>‘coffee table book’</w:t>
      </w:r>
      <w:r w:rsidR="00D5792C">
        <w:rPr>
          <w:rFonts w:ascii="Georgia" w:hAnsi="Georgia"/>
        </w:rPr>
        <w:t xml:space="preserve"> of </w:t>
      </w:r>
      <w:r w:rsidR="00D5792C">
        <w:rPr>
          <w:rFonts w:ascii="Georgia" w:hAnsi="Georgia"/>
        </w:rPr>
        <w:t>art reproductions</w:t>
      </w:r>
      <w:r w:rsidR="00D725C0">
        <w:rPr>
          <w:rFonts w:ascii="Georgia" w:hAnsi="Georgia"/>
        </w:rPr>
        <w:t>,</w:t>
      </w:r>
      <w:r w:rsidR="006B4FC8" w:rsidRPr="008636C5">
        <w:rPr>
          <w:rFonts w:ascii="Georgia" w:hAnsi="Georgia"/>
        </w:rPr>
        <w:t xml:space="preserve"> this </w:t>
      </w:r>
      <w:r w:rsidR="00D725C0">
        <w:rPr>
          <w:rFonts w:ascii="Georgia" w:hAnsi="Georgia"/>
        </w:rPr>
        <w:t xml:space="preserve">will in all likelihood eventually be the case </w:t>
      </w:r>
      <w:r w:rsidR="00F83035">
        <w:rPr>
          <w:rFonts w:ascii="Georgia" w:hAnsi="Georgia"/>
        </w:rPr>
        <w:t xml:space="preserve">as well </w:t>
      </w:r>
      <w:r w:rsidR="00D725C0">
        <w:rPr>
          <w:rFonts w:ascii="Georgia" w:hAnsi="Georgia"/>
        </w:rPr>
        <w:t xml:space="preserve">for </w:t>
      </w:r>
      <w:r w:rsidR="00213E25">
        <w:rPr>
          <w:rFonts w:ascii="Georgia" w:hAnsi="Georgia"/>
        </w:rPr>
        <w:t xml:space="preserve">different genres of </w:t>
      </w:r>
      <w:r w:rsidR="006B4FC8" w:rsidRPr="008636C5">
        <w:rPr>
          <w:rFonts w:ascii="Georgia" w:hAnsi="Georgia"/>
        </w:rPr>
        <w:t xml:space="preserve">electronic books. </w:t>
      </w:r>
      <w:r w:rsidR="00F83035">
        <w:rPr>
          <w:rFonts w:ascii="Georgia" w:hAnsi="Georgia"/>
        </w:rPr>
        <w:t xml:space="preserve">With the notable exception of </w:t>
      </w:r>
      <w:r w:rsidR="0062360C">
        <w:rPr>
          <w:rFonts w:ascii="Georgia" w:hAnsi="Georgia"/>
        </w:rPr>
        <w:t>electronic (or pap</w:t>
      </w:r>
      <w:r>
        <w:rPr>
          <w:rFonts w:ascii="Georgia" w:hAnsi="Georgia"/>
        </w:rPr>
        <w:t>er) book</w:t>
      </w:r>
      <w:r w:rsidR="000E08E9">
        <w:rPr>
          <w:rFonts w:ascii="Georgia" w:hAnsi="Georgia"/>
        </w:rPr>
        <w:t>s</w:t>
      </w:r>
      <w:r>
        <w:rPr>
          <w:rFonts w:ascii="Georgia" w:hAnsi="Georgia"/>
        </w:rPr>
        <w:t xml:space="preserve"> as art object</w:t>
      </w:r>
      <w:r w:rsidR="000E08E9">
        <w:rPr>
          <w:rFonts w:ascii="Georgia" w:hAnsi="Georgia"/>
        </w:rPr>
        <w:t>s</w:t>
      </w:r>
      <w:r>
        <w:rPr>
          <w:rFonts w:ascii="Georgia" w:hAnsi="Georgia"/>
        </w:rPr>
        <w:t xml:space="preserve"> in </w:t>
      </w:r>
      <w:r w:rsidR="000E08E9">
        <w:rPr>
          <w:rFonts w:ascii="Georgia" w:hAnsi="Georgia"/>
        </w:rPr>
        <w:t xml:space="preserve">their </w:t>
      </w:r>
      <w:r w:rsidR="0062360C">
        <w:rPr>
          <w:rFonts w:ascii="Georgia" w:hAnsi="Georgia"/>
        </w:rPr>
        <w:t>own right</w:t>
      </w:r>
      <w:r w:rsidR="006B4FC8" w:rsidRPr="008636C5">
        <w:rPr>
          <w:rFonts w:ascii="Georgia" w:hAnsi="Georgia"/>
        </w:rPr>
        <w:t xml:space="preserve">, electronic art book publishing </w:t>
      </w:r>
      <w:r w:rsidR="006C7B8C">
        <w:rPr>
          <w:rFonts w:ascii="Georgia" w:hAnsi="Georgia"/>
        </w:rPr>
        <w:t xml:space="preserve">is already quickly developing </w:t>
      </w:r>
      <w:r w:rsidR="006B4FC8" w:rsidRPr="008636C5">
        <w:rPr>
          <w:rFonts w:ascii="Georgia" w:hAnsi="Georgia"/>
        </w:rPr>
        <w:t xml:space="preserve">many </w:t>
      </w:r>
      <w:r>
        <w:rPr>
          <w:rFonts w:ascii="Georgia" w:hAnsi="Georgia"/>
        </w:rPr>
        <w:t xml:space="preserve">common features </w:t>
      </w:r>
      <w:r w:rsidR="006B4FC8" w:rsidRPr="008636C5">
        <w:rPr>
          <w:rFonts w:ascii="Georgia" w:hAnsi="Georgia"/>
        </w:rPr>
        <w:t>as a genre</w:t>
      </w:r>
      <w:r w:rsidR="00062854">
        <w:rPr>
          <w:rFonts w:ascii="Georgia" w:hAnsi="Georgia"/>
        </w:rPr>
        <w:t>, though</w:t>
      </w:r>
      <w:r w:rsidR="006B4FC8" w:rsidRPr="008636C5">
        <w:rPr>
          <w:rFonts w:ascii="Georgia" w:hAnsi="Georgia"/>
        </w:rPr>
        <w:t xml:space="preserve"> differences </w:t>
      </w:r>
      <w:r w:rsidR="00062854">
        <w:rPr>
          <w:rFonts w:ascii="Georgia" w:hAnsi="Georgia"/>
        </w:rPr>
        <w:t>between individual publications will always remain</w:t>
      </w:r>
      <w:r w:rsidR="006B4FC8" w:rsidRPr="008636C5">
        <w:rPr>
          <w:rFonts w:ascii="Georgia" w:hAnsi="Georgia"/>
        </w:rPr>
        <w:t xml:space="preserve">. </w:t>
      </w:r>
    </w:p>
    <w:p w14:paraId="74594B5B" w14:textId="77777777" w:rsidR="00213E25" w:rsidRDefault="00213E25" w:rsidP="00710D6A">
      <w:pPr>
        <w:pStyle w:val="PlainText"/>
        <w:rPr>
          <w:rFonts w:ascii="Georgia" w:hAnsi="Georgia"/>
        </w:rPr>
      </w:pPr>
    </w:p>
    <w:p w14:paraId="3F81D1B0" w14:textId="2AF6ADF2" w:rsidR="00085A72" w:rsidRDefault="00444034" w:rsidP="00710D6A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At the most basic level, </w:t>
      </w:r>
      <w:r w:rsidR="006B4FC8" w:rsidRPr="008636C5">
        <w:rPr>
          <w:rFonts w:ascii="Georgia" w:hAnsi="Georgia"/>
        </w:rPr>
        <w:t xml:space="preserve">all files </w:t>
      </w:r>
      <w:r w:rsidR="00213E25">
        <w:rPr>
          <w:rFonts w:ascii="Georgia" w:hAnsi="Georgia"/>
        </w:rPr>
        <w:t xml:space="preserve">in an ebook </w:t>
      </w:r>
      <w:r>
        <w:rPr>
          <w:rFonts w:ascii="Georgia" w:hAnsi="Georgia"/>
        </w:rPr>
        <w:t>are nothing but</w:t>
      </w:r>
      <w:r w:rsidR="006B4FC8" w:rsidRPr="008636C5">
        <w:rPr>
          <w:rFonts w:ascii="Georgia" w:hAnsi="Georgia"/>
        </w:rPr>
        <w:t xml:space="preserve"> </w:t>
      </w:r>
      <w:r w:rsidR="006B4FC8" w:rsidRPr="00204F29">
        <w:rPr>
          <w:rFonts w:ascii="Georgia" w:hAnsi="Georgia"/>
          <w:highlight w:val="cyan"/>
          <w:u w:val="single"/>
        </w:rPr>
        <w:t>bitstreams</w:t>
      </w:r>
      <w:r w:rsidR="006B4FC8" w:rsidRPr="008636C5">
        <w:rPr>
          <w:rFonts w:ascii="Georgia" w:hAnsi="Georgia"/>
        </w:rPr>
        <w:t xml:space="preserve"> (streams of binary code: zeros and ones). </w:t>
      </w:r>
      <w:r w:rsidR="00E66FC3">
        <w:rPr>
          <w:rFonts w:ascii="Georgia" w:hAnsi="Georgia"/>
        </w:rPr>
        <w:t>As we have seen, t</w:t>
      </w:r>
      <w:r w:rsidR="006B4FC8" w:rsidRPr="008636C5">
        <w:rPr>
          <w:rFonts w:ascii="Georgia" w:hAnsi="Georgia"/>
        </w:rPr>
        <w:t xml:space="preserve">he great </w:t>
      </w:r>
      <w:r w:rsidR="00652260">
        <w:rPr>
          <w:rFonts w:ascii="Georgia" w:hAnsi="Georgia"/>
        </w:rPr>
        <w:t xml:space="preserve">novelty </w:t>
      </w:r>
      <w:r w:rsidR="006B4FC8" w:rsidRPr="008636C5">
        <w:rPr>
          <w:rFonts w:ascii="Georgia" w:hAnsi="Georgia"/>
        </w:rPr>
        <w:t>in the world of electronic art books</w:t>
      </w:r>
      <w:r w:rsidR="00652260">
        <w:rPr>
          <w:rFonts w:ascii="Georgia" w:hAnsi="Georgia"/>
        </w:rPr>
        <w:t xml:space="preserve"> is that based on standardized but flexible </w:t>
      </w:r>
      <w:r w:rsidR="006B4FC8" w:rsidRPr="008636C5">
        <w:rPr>
          <w:rFonts w:ascii="Georgia" w:hAnsi="Georgia"/>
        </w:rPr>
        <w:t>st</w:t>
      </w:r>
      <w:bookmarkStart w:id="0" w:name="_GoBack"/>
      <w:bookmarkEnd w:id="0"/>
      <w:r w:rsidR="006B4FC8" w:rsidRPr="008636C5">
        <w:rPr>
          <w:rFonts w:ascii="Georgia" w:hAnsi="Georgia"/>
        </w:rPr>
        <w:t xml:space="preserve">ructures, the </w:t>
      </w:r>
      <w:r w:rsidR="00F20CB6">
        <w:rPr>
          <w:rFonts w:ascii="Georgia" w:hAnsi="Georgia"/>
        </w:rPr>
        <w:t xml:space="preserve">same </w:t>
      </w:r>
      <w:r w:rsidR="00213E25">
        <w:rPr>
          <w:rFonts w:ascii="Georgia" w:hAnsi="Georgia"/>
        </w:rPr>
        <w:t>content</w:t>
      </w:r>
      <w:r w:rsidR="006B4FC8" w:rsidRPr="008636C5">
        <w:rPr>
          <w:rFonts w:ascii="Georgia" w:hAnsi="Georgia"/>
        </w:rPr>
        <w:t xml:space="preserve"> can be published in a </w:t>
      </w:r>
      <w:r w:rsidR="00900725">
        <w:rPr>
          <w:rFonts w:ascii="Georgia" w:hAnsi="Georgia"/>
        </w:rPr>
        <w:t xml:space="preserve">wide </w:t>
      </w:r>
      <w:r w:rsidR="006B4FC8" w:rsidRPr="008636C5">
        <w:rPr>
          <w:rFonts w:ascii="Georgia" w:hAnsi="Georgia"/>
        </w:rPr>
        <w:t xml:space="preserve">variety of </w:t>
      </w:r>
      <w:r w:rsidR="009859E3">
        <w:rPr>
          <w:rFonts w:ascii="Georgia" w:hAnsi="Georgia"/>
        </w:rPr>
        <w:t>formats</w:t>
      </w:r>
      <w:r w:rsidR="006B4FC8" w:rsidRPr="008636C5">
        <w:rPr>
          <w:rFonts w:ascii="Georgia" w:hAnsi="Georgia"/>
        </w:rPr>
        <w:t>. This not only depends on the capabilities of the output (reading/viewing/listening) device, but also on the function of the book, such as a dictionary, a study</w:t>
      </w:r>
      <w:r w:rsidR="0039597B">
        <w:rPr>
          <w:rFonts w:ascii="Georgia" w:hAnsi="Georgia"/>
        </w:rPr>
        <w:t xml:space="preserve"> book</w:t>
      </w:r>
      <w:r w:rsidR="006B4FC8" w:rsidRPr="008636C5">
        <w:rPr>
          <w:rFonts w:ascii="Georgia" w:hAnsi="Georgia"/>
        </w:rPr>
        <w:t>, a reference</w:t>
      </w:r>
      <w:r w:rsidR="00475A72">
        <w:rPr>
          <w:rFonts w:ascii="Georgia" w:hAnsi="Georgia"/>
        </w:rPr>
        <w:t xml:space="preserve"> work</w:t>
      </w:r>
      <w:r w:rsidR="006B4FC8" w:rsidRPr="008636C5">
        <w:rPr>
          <w:rFonts w:ascii="Georgia" w:hAnsi="Georgia"/>
        </w:rPr>
        <w:t xml:space="preserve">, a </w:t>
      </w:r>
      <w:r w:rsidR="00213E25">
        <w:rPr>
          <w:rFonts w:ascii="Georgia" w:hAnsi="Georgia"/>
        </w:rPr>
        <w:t>catalogue</w:t>
      </w:r>
      <w:r w:rsidR="006B4FC8" w:rsidRPr="008636C5">
        <w:rPr>
          <w:rFonts w:ascii="Georgia" w:hAnsi="Georgia"/>
        </w:rPr>
        <w:t xml:space="preserve">, or a </w:t>
      </w:r>
      <w:r w:rsidR="00F86053">
        <w:rPr>
          <w:rFonts w:ascii="Georgia" w:hAnsi="Georgia"/>
        </w:rPr>
        <w:t>work of fiction</w:t>
      </w:r>
      <w:r w:rsidR="00085A72">
        <w:rPr>
          <w:rFonts w:ascii="Georgia" w:hAnsi="Georgia"/>
        </w:rPr>
        <w:t>.</w:t>
      </w:r>
      <w:r w:rsidR="001561DA">
        <w:rPr>
          <w:rFonts w:ascii="Georgia" w:hAnsi="Georgia"/>
        </w:rPr>
        <w:t xml:space="preserve"> </w:t>
      </w:r>
    </w:p>
    <w:p w14:paraId="6E98EC46" w14:textId="28AAB805" w:rsidR="00085A72" w:rsidRDefault="00EC041E" w:rsidP="00710D6A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2B7F2147" w14:textId="046B3706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All these </w:t>
      </w:r>
      <w:r w:rsidR="00085A72">
        <w:rPr>
          <w:rFonts w:ascii="Georgia" w:hAnsi="Georgia"/>
        </w:rPr>
        <w:t xml:space="preserve">new </w:t>
      </w:r>
      <w:r w:rsidR="00213E25">
        <w:rPr>
          <w:rFonts w:ascii="Georgia" w:hAnsi="Georgia"/>
        </w:rPr>
        <w:t>possibilities</w:t>
      </w:r>
      <w:r w:rsidRPr="008636C5">
        <w:rPr>
          <w:rFonts w:ascii="Georgia" w:hAnsi="Georgia"/>
        </w:rPr>
        <w:t xml:space="preserve"> </w:t>
      </w:r>
      <w:r w:rsidR="00085A72">
        <w:rPr>
          <w:rFonts w:ascii="Georgia" w:hAnsi="Georgia"/>
        </w:rPr>
        <w:t>of course</w:t>
      </w:r>
      <w:r w:rsidR="00D32761">
        <w:rPr>
          <w:rFonts w:ascii="Georgia" w:hAnsi="Georgia"/>
        </w:rPr>
        <w:t xml:space="preserve"> </w:t>
      </w:r>
      <w:r w:rsidR="008929DB">
        <w:rPr>
          <w:rFonts w:ascii="Georgia" w:hAnsi="Georgia"/>
        </w:rPr>
        <w:t xml:space="preserve">will </w:t>
      </w:r>
      <w:r w:rsidR="00010F40">
        <w:rPr>
          <w:rFonts w:ascii="Georgia" w:hAnsi="Georgia"/>
        </w:rPr>
        <w:t xml:space="preserve">require </w:t>
      </w:r>
      <w:r w:rsidRPr="008636C5">
        <w:rPr>
          <w:rFonts w:ascii="Georgia" w:hAnsi="Georgia"/>
        </w:rPr>
        <w:t>thorough</w:t>
      </w:r>
      <w:r w:rsidR="009759E2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 w:rsidR="00383623">
        <w:rPr>
          <w:rFonts w:ascii="Georgia" w:hAnsi="Georgia"/>
        </w:rPr>
        <w:t xml:space="preserve">potentially </w:t>
      </w:r>
      <w:r w:rsidRPr="008636C5">
        <w:rPr>
          <w:rFonts w:ascii="Georgia" w:hAnsi="Georgia"/>
        </w:rPr>
        <w:t>more labor-intensive</w:t>
      </w:r>
      <w:r w:rsidR="009759E2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editorial and production strateg</w:t>
      </w:r>
      <w:r w:rsidR="007213D8">
        <w:rPr>
          <w:rFonts w:ascii="Georgia" w:hAnsi="Georgia"/>
        </w:rPr>
        <w:t>ies</w:t>
      </w:r>
      <w:r w:rsidRPr="008636C5">
        <w:rPr>
          <w:rFonts w:ascii="Georgia" w:hAnsi="Georgia"/>
        </w:rPr>
        <w:t xml:space="preserve">. Not only because </w:t>
      </w:r>
      <w:r w:rsidR="00487E23">
        <w:rPr>
          <w:rFonts w:ascii="Georgia" w:hAnsi="Georgia"/>
        </w:rPr>
        <w:t xml:space="preserve">of the possibility of representing the same content in a variety of forms, </w:t>
      </w:r>
      <w:r w:rsidRPr="008636C5">
        <w:rPr>
          <w:rFonts w:ascii="Georgia" w:hAnsi="Georgia"/>
        </w:rPr>
        <w:t xml:space="preserve">but </w:t>
      </w:r>
      <w:r w:rsidR="00824428">
        <w:rPr>
          <w:rFonts w:ascii="Georgia" w:hAnsi="Georgia"/>
        </w:rPr>
        <w:t xml:space="preserve">more importantly </w:t>
      </w:r>
      <w:r w:rsidRPr="008636C5">
        <w:rPr>
          <w:rFonts w:ascii="Georgia" w:hAnsi="Georgia"/>
        </w:rPr>
        <w:t xml:space="preserve">because once properly edited and stored electronically, </w:t>
      </w:r>
      <w:r w:rsidR="006823F8">
        <w:rPr>
          <w:rFonts w:ascii="Georgia" w:hAnsi="Georgia"/>
        </w:rPr>
        <w:t xml:space="preserve">the content </w:t>
      </w:r>
      <w:r w:rsidRPr="008636C5">
        <w:rPr>
          <w:rFonts w:ascii="Georgia" w:hAnsi="Georgia"/>
        </w:rPr>
        <w:t xml:space="preserve">and its constituting parts can be </w:t>
      </w:r>
      <w:r w:rsidR="00487E23">
        <w:rPr>
          <w:rFonts w:ascii="Georgia" w:hAnsi="Georgia"/>
        </w:rPr>
        <w:t xml:space="preserve">endlessly </w:t>
      </w:r>
      <w:r w:rsidRPr="008636C5">
        <w:rPr>
          <w:rFonts w:ascii="Georgia" w:hAnsi="Georgia"/>
        </w:rPr>
        <w:t xml:space="preserve">used </w:t>
      </w:r>
      <w:r w:rsidR="00824428">
        <w:rPr>
          <w:rFonts w:ascii="Georgia" w:hAnsi="Georgia"/>
        </w:rPr>
        <w:t xml:space="preserve">and re-used </w:t>
      </w:r>
      <w:r w:rsidRPr="008636C5">
        <w:rPr>
          <w:rFonts w:ascii="Georgia" w:hAnsi="Georgia"/>
        </w:rPr>
        <w:t xml:space="preserve">in different ways, now and in the future. </w:t>
      </w:r>
    </w:p>
    <w:p w14:paraId="472C6B32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2D5B5E6" w14:textId="1B81B33E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BB01ED5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14:paraId="6E9BA8E5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[^hist]</w:t>
      </w:r>
      <w:r w:rsidRPr="008636C5">
        <w:rPr>
          <w:rFonts w:ascii="Georgia" w:hAnsi="Georgia"/>
        </w:rPr>
        <w:t xml:space="preserve">: Guglielmo Cavallo and Roger Chartier (eds.), A History of Reading in the West, Polity Press 1999. </w:t>
      </w:r>
    </w:p>
    <w:p w14:paraId="64AB3906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[^Project-Gutenberg]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cyan"/>
          <w:u w:val="single"/>
        </w:rPr>
        <w:t>Project Gutenberg</w:t>
      </w:r>
      <w:r w:rsidRPr="008636C5">
        <w:rPr>
          <w:rFonts w:ascii="Georgia" w:hAnsi="Georgia"/>
        </w:rPr>
        <w:t xml:space="preserve">, </w:t>
      </w:r>
      <w:r w:rsidRPr="008636C5">
        <w:rPr>
          <w:rFonts w:ascii="Georgia" w:hAnsi="Georgia"/>
          <w:highlight w:val="green"/>
        </w:rPr>
        <w:t>https://www.gutenberg.org.</w:t>
      </w:r>
      <w:r w:rsidRPr="008636C5">
        <w:rPr>
          <w:rFonts w:ascii="Georgia" w:hAnsi="Georgia"/>
        </w:rPr>
        <w:t xml:space="preserve"> </w:t>
      </w:r>
    </w:p>
    <w:p w14:paraId="17B7814F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[^Million-Book-Project]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cyan"/>
          <w:u w:val="single"/>
        </w:rPr>
        <w:t>Million Book Project</w:t>
      </w:r>
      <w:r w:rsidRPr="008636C5">
        <w:rPr>
          <w:rFonts w:ascii="Georgia" w:hAnsi="Georgia"/>
        </w:rPr>
        <w:t xml:space="preserve">, </w:t>
      </w:r>
      <w:r w:rsidRPr="008636C5">
        <w:rPr>
          <w:rFonts w:ascii="Georgia" w:hAnsi="Georgia"/>
          <w:highlight w:val="green"/>
        </w:rPr>
        <w:t>https://archive.org/details/millionbooks</w:t>
      </w:r>
      <w:r w:rsidRPr="008636C5">
        <w:rPr>
          <w:rFonts w:ascii="Georgia" w:hAnsi="Georgia"/>
        </w:rPr>
        <w:t xml:space="preserve"> </w:t>
      </w:r>
    </w:p>
    <w:p w14:paraId="75E87D47" w14:textId="77777777" w:rsidR="006B4FC8" w:rsidRPr="008636C5" w:rsidRDefault="006B4FC8" w:rsidP="00710D6A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[^Google-Books]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cyan"/>
          <w:u w:val="single"/>
        </w:rPr>
        <w:t>Google Books</w:t>
      </w:r>
      <w:r w:rsidRPr="008636C5">
        <w:rPr>
          <w:rFonts w:ascii="Georgia" w:hAnsi="Georgia"/>
        </w:rPr>
        <w:t xml:space="preserve">, </w:t>
      </w:r>
      <w:r w:rsidRPr="008636C5">
        <w:rPr>
          <w:rFonts w:ascii="Georgia" w:hAnsi="Georgia"/>
          <w:highlight w:val="green"/>
        </w:rPr>
        <w:t>http://books.google.nl/</w:t>
      </w:r>
      <w:r w:rsidRPr="008636C5">
        <w:rPr>
          <w:rFonts w:ascii="Georgia" w:hAnsi="Georgia"/>
        </w:rPr>
        <w:t xml:space="preserve"> </w:t>
      </w:r>
    </w:p>
    <w:p w14:paraId="275CB33E" w14:textId="5B31749A" w:rsidR="00527F7F" w:rsidRDefault="006B4FC8" w:rsidP="00700033">
      <w:pPr>
        <w:pStyle w:val="PlainText"/>
      </w:pPr>
      <w:r w:rsidRPr="008636C5">
        <w:rPr>
          <w:rFonts w:ascii="Georgia" w:hAnsi="Georgia"/>
          <w:highlight w:val="darkRed"/>
        </w:rPr>
        <w:t>[^Open-Content-Alliance]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cyan"/>
          <w:u w:val="single"/>
        </w:rPr>
        <w:t>Open Content Alliance</w:t>
      </w:r>
      <w:r w:rsidRPr="008636C5">
        <w:rPr>
          <w:rFonts w:ascii="Georgia" w:hAnsi="Georgia"/>
        </w:rPr>
        <w:t xml:space="preserve">, </w:t>
      </w:r>
      <w:r w:rsidRPr="008636C5">
        <w:rPr>
          <w:rFonts w:ascii="Georgia" w:hAnsi="Georgia"/>
          <w:highlight w:val="green"/>
        </w:rPr>
        <w:t>www.opencontentalliance.org/</w:t>
      </w:r>
    </w:p>
    <w:sectPr w:rsidR="00527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0D757" w14:textId="77777777" w:rsidR="00CD403D" w:rsidRDefault="00CD403D" w:rsidP="00271B26">
      <w:pPr>
        <w:spacing w:after="0" w:line="240" w:lineRule="auto"/>
      </w:pPr>
      <w:r>
        <w:separator/>
      </w:r>
    </w:p>
  </w:endnote>
  <w:endnote w:type="continuationSeparator" w:id="0">
    <w:p w14:paraId="37315467" w14:textId="77777777" w:rsidR="00CD403D" w:rsidRDefault="00CD403D" w:rsidP="0027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1C605" w14:textId="77777777" w:rsidR="00CD403D" w:rsidRDefault="00CD403D" w:rsidP="00271B26">
      <w:pPr>
        <w:spacing w:after="0" w:line="240" w:lineRule="auto"/>
      </w:pPr>
      <w:r>
        <w:separator/>
      </w:r>
    </w:p>
  </w:footnote>
  <w:footnote w:type="continuationSeparator" w:id="0">
    <w:p w14:paraId="59B9906D" w14:textId="77777777" w:rsidR="00CD403D" w:rsidRDefault="00CD403D" w:rsidP="00271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37"/>
    <w:rsid w:val="0000454F"/>
    <w:rsid w:val="0000572E"/>
    <w:rsid w:val="000066D0"/>
    <w:rsid w:val="00010F40"/>
    <w:rsid w:val="0001106C"/>
    <w:rsid w:val="0001346F"/>
    <w:rsid w:val="00016786"/>
    <w:rsid w:val="00016B4B"/>
    <w:rsid w:val="000175FB"/>
    <w:rsid w:val="0001786E"/>
    <w:rsid w:val="00021BBA"/>
    <w:rsid w:val="00022637"/>
    <w:rsid w:val="0002758E"/>
    <w:rsid w:val="00027597"/>
    <w:rsid w:val="0003003B"/>
    <w:rsid w:val="00033C13"/>
    <w:rsid w:val="00037BE2"/>
    <w:rsid w:val="00037D12"/>
    <w:rsid w:val="0004423A"/>
    <w:rsid w:val="00044BC3"/>
    <w:rsid w:val="000475A2"/>
    <w:rsid w:val="0005036D"/>
    <w:rsid w:val="000521A1"/>
    <w:rsid w:val="00052203"/>
    <w:rsid w:val="0005742F"/>
    <w:rsid w:val="00062806"/>
    <w:rsid w:val="00062854"/>
    <w:rsid w:val="00070D35"/>
    <w:rsid w:val="000736F2"/>
    <w:rsid w:val="000772E3"/>
    <w:rsid w:val="00083010"/>
    <w:rsid w:val="00084DBA"/>
    <w:rsid w:val="00085A72"/>
    <w:rsid w:val="00086D48"/>
    <w:rsid w:val="000874F0"/>
    <w:rsid w:val="00090B84"/>
    <w:rsid w:val="000A62DD"/>
    <w:rsid w:val="000A6A44"/>
    <w:rsid w:val="000B44BD"/>
    <w:rsid w:val="000B68EF"/>
    <w:rsid w:val="000B6AFE"/>
    <w:rsid w:val="000D657C"/>
    <w:rsid w:val="000D6839"/>
    <w:rsid w:val="000D6DED"/>
    <w:rsid w:val="000D7322"/>
    <w:rsid w:val="000D7832"/>
    <w:rsid w:val="000E08E9"/>
    <w:rsid w:val="000E177D"/>
    <w:rsid w:val="000F1869"/>
    <w:rsid w:val="000F7B82"/>
    <w:rsid w:val="0010297E"/>
    <w:rsid w:val="00103842"/>
    <w:rsid w:val="00104380"/>
    <w:rsid w:val="0012107F"/>
    <w:rsid w:val="00123079"/>
    <w:rsid w:val="00124F4D"/>
    <w:rsid w:val="00131A7E"/>
    <w:rsid w:val="00134723"/>
    <w:rsid w:val="00137F65"/>
    <w:rsid w:val="0014539A"/>
    <w:rsid w:val="001458D5"/>
    <w:rsid w:val="00146703"/>
    <w:rsid w:val="00146829"/>
    <w:rsid w:val="00150818"/>
    <w:rsid w:val="00151FF1"/>
    <w:rsid w:val="001561DA"/>
    <w:rsid w:val="00160340"/>
    <w:rsid w:val="00161B62"/>
    <w:rsid w:val="00171322"/>
    <w:rsid w:val="0017330D"/>
    <w:rsid w:val="00174343"/>
    <w:rsid w:val="00180099"/>
    <w:rsid w:val="001832DC"/>
    <w:rsid w:val="00184795"/>
    <w:rsid w:val="00187D30"/>
    <w:rsid w:val="00190BCE"/>
    <w:rsid w:val="0019116A"/>
    <w:rsid w:val="00194975"/>
    <w:rsid w:val="00194D17"/>
    <w:rsid w:val="001A0561"/>
    <w:rsid w:val="001A1602"/>
    <w:rsid w:val="001A3389"/>
    <w:rsid w:val="001A5B62"/>
    <w:rsid w:val="001A7E4D"/>
    <w:rsid w:val="001B05A4"/>
    <w:rsid w:val="001B173B"/>
    <w:rsid w:val="001B250D"/>
    <w:rsid w:val="001B2E72"/>
    <w:rsid w:val="001B72A0"/>
    <w:rsid w:val="001C313C"/>
    <w:rsid w:val="001C656A"/>
    <w:rsid w:val="001E1A1A"/>
    <w:rsid w:val="001E3065"/>
    <w:rsid w:val="001E72A8"/>
    <w:rsid w:val="001F11DB"/>
    <w:rsid w:val="00201D46"/>
    <w:rsid w:val="00205C7E"/>
    <w:rsid w:val="00210361"/>
    <w:rsid w:val="00210634"/>
    <w:rsid w:val="00213D1E"/>
    <w:rsid w:val="00213E25"/>
    <w:rsid w:val="00214E17"/>
    <w:rsid w:val="002226B8"/>
    <w:rsid w:val="00222C81"/>
    <w:rsid w:val="002249A8"/>
    <w:rsid w:val="00230141"/>
    <w:rsid w:val="00230C19"/>
    <w:rsid w:val="00231742"/>
    <w:rsid w:val="002340EF"/>
    <w:rsid w:val="002357F6"/>
    <w:rsid w:val="002368EE"/>
    <w:rsid w:val="002373B3"/>
    <w:rsid w:val="00240C83"/>
    <w:rsid w:val="002430AB"/>
    <w:rsid w:val="00243452"/>
    <w:rsid w:val="00244637"/>
    <w:rsid w:val="00245039"/>
    <w:rsid w:val="002563FD"/>
    <w:rsid w:val="0025649B"/>
    <w:rsid w:val="002567C4"/>
    <w:rsid w:val="0025794C"/>
    <w:rsid w:val="00264023"/>
    <w:rsid w:val="002665ED"/>
    <w:rsid w:val="002667AA"/>
    <w:rsid w:val="00271B26"/>
    <w:rsid w:val="00273E46"/>
    <w:rsid w:val="00280569"/>
    <w:rsid w:val="002879EE"/>
    <w:rsid w:val="002904AF"/>
    <w:rsid w:val="00292613"/>
    <w:rsid w:val="002A18AE"/>
    <w:rsid w:val="002A241B"/>
    <w:rsid w:val="002A56E2"/>
    <w:rsid w:val="002B27D3"/>
    <w:rsid w:val="002C5AC2"/>
    <w:rsid w:val="002C5FA9"/>
    <w:rsid w:val="002D04E1"/>
    <w:rsid w:val="002D1059"/>
    <w:rsid w:val="002D6925"/>
    <w:rsid w:val="002D71CF"/>
    <w:rsid w:val="002E26B3"/>
    <w:rsid w:val="002E374E"/>
    <w:rsid w:val="002E547B"/>
    <w:rsid w:val="002F0516"/>
    <w:rsid w:val="002F41E3"/>
    <w:rsid w:val="0030074C"/>
    <w:rsid w:val="00302035"/>
    <w:rsid w:val="00304922"/>
    <w:rsid w:val="0030644D"/>
    <w:rsid w:val="003106CC"/>
    <w:rsid w:val="00311A19"/>
    <w:rsid w:val="00312E6D"/>
    <w:rsid w:val="00313AD5"/>
    <w:rsid w:val="00315821"/>
    <w:rsid w:val="003229D6"/>
    <w:rsid w:val="00327DD9"/>
    <w:rsid w:val="00330204"/>
    <w:rsid w:val="00331C14"/>
    <w:rsid w:val="00334147"/>
    <w:rsid w:val="00334372"/>
    <w:rsid w:val="00336C5D"/>
    <w:rsid w:val="0034024F"/>
    <w:rsid w:val="00355935"/>
    <w:rsid w:val="00361DE5"/>
    <w:rsid w:val="0036235C"/>
    <w:rsid w:val="003634D5"/>
    <w:rsid w:val="0036353E"/>
    <w:rsid w:val="0036383D"/>
    <w:rsid w:val="00363D7C"/>
    <w:rsid w:val="00363EF2"/>
    <w:rsid w:val="003660EC"/>
    <w:rsid w:val="00366366"/>
    <w:rsid w:val="003667E1"/>
    <w:rsid w:val="00367656"/>
    <w:rsid w:val="00372449"/>
    <w:rsid w:val="00374479"/>
    <w:rsid w:val="00375F8D"/>
    <w:rsid w:val="00381126"/>
    <w:rsid w:val="00383535"/>
    <w:rsid w:val="00383623"/>
    <w:rsid w:val="00383C27"/>
    <w:rsid w:val="003848AE"/>
    <w:rsid w:val="00387D26"/>
    <w:rsid w:val="00390C61"/>
    <w:rsid w:val="003914DA"/>
    <w:rsid w:val="00393BBC"/>
    <w:rsid w:val="0039597B"/>
    <w:rsid w:val="003A0072"/>
    <w:rsid w:val="003A22FA"/>
    <w:rsid w:val="003A2F86"/>
    <w:rsid w:val="003A3D4E"/>
    <w:rsid w:val="003A4F84"/>
    <w:rsid w:val="003B02E3"/>
    <w:rsid w:val="003B082F"/>
    <w:rsid w:val="003B1353"/>
    <w:rsid w:val="003B208F"/>
    <w:rsid w:val="003C0D21"/>
    <w:rsid w:val="003C3E5A"/>
    <w:rsid w:val="003C662E"/>
    <w:rsid w:val="003D3951"/>
    <w:rsid w:val="003D3962"/>
    <w:rsid w:val="003D39C2"/>
    <w:rsid w:val="003D65A8"/>
    <w:rsid w:val="003D67AB"/>
    <w:rsid w:val="003D6CC5"/>
    <w:rsid w:val="003E0EB9"/>
    <w:rsid w:val="003E588E"/>
    <w:rsid w:val="003E7F06"/>
    <w:rsid w:val="003F006D"/>
    <w:rsid w:val="003F039F"/>
    <w:rsid w:val="003F2EB8"/>
    <w:rsid w:val="003F5A15"/>
    <w:rsid w:val="003F5C0E"/>
    <w:rsid w:val="003F654C"/>
    <w:rsid w:val="0040472F"/>
    <w:rsid w:val="004100B6"/>
    <w:rsid w:val="004235B8"/>
    <w:rsid w:val="004242DA"/>
    <w:rsid w:val="0042663F"/>
    <w:rsid w:val="0042697C"/>
    <w:rsid w:val="004316B0"/>
    <w:rsid w:val="0043275E"/>
    <w:rsid w:val="004333E8"/>
    <w:rsid w:val="00434469"/>
    <w:rsid w:val="004372A8"/>
    <w:rsid w:val="00444034"/>
    <w:rsid w:val="004511F3"/>
    <w:rsid w:val="00451717"/>
    <w:rsid w:val="004538C8"/>
    <w:rsid w:val="0045479D"/>
    <w:rsid w:val="004548A3"/>
    <w:rsid w:val="00463078"/>
    <w:rsid w:val="004664D0"/>
    <w:rsid w:val="0047161D"/>
    <w:rsid w:val="00471D36"/>
    <w:rsid w:val="00473095"/>
    <w:rsid w:val="00473B45"/>
    <w:rsid w:val="004744E3"/>
    <w:rsid w:val="00474A6C"/>
    <w:rsid w:val="00475A72"/>
    <w:rsid w:val="004762B7"/>
    <w:rsid w:val="004776B1"/>
    <w:rsid w:val="00477BCF"/>
    <w:rsid w:val="00481113"/>
    <w:rsid w:val="004830F2"/>
    <w:rsid w:val="00487E23"/>
    <w:rsid w:val="0049192F"/>
    <w:rsid w:val="004A0B24"/>
    <w:rsid w:val="004A27CD"/>
    <w:rsid w:val="004A4722"/>
    <w:rsid w:val="004A680E"/>
    <w:rsid w:val="004A6AF9"/>
    <w:rsid w:val="004B21BB"/>
    <w:rsid w:val="004B4964"/>
    <w:rsid w:val="004B58D9"/>
    <w:rsid w:val="004B75E4"/>
    <w:rsid w:val="004C2CBE"/>
    <w:rsid w:val="004C6272"/>
    <w:rsid w:val="004D1304"/>
    <w:rsid w:val="004D1974"/>
    <w:rsid w:val="004D2273"/>
    <w:rsid w:val="004E51E5"/>
    <w:rsid w:val="004F1982"/>
    <w:rsid w:val="00505896"/>
    <w:rsid w:val="00506BB6"/>
    <w:rsid w:val="00510414"/>
    <w:rsid w:val="00510FDD"/>
    <w:rsid w:val="0051644C"/>
    <w:rsid w:val="00516D7B"/>
    <w:rsid w:val="0052037A"/>
    <w:rsid w:val="00522097"/>
    <w:rsid w:val="00522269"/>
    <w:rsid w:val="0052415A"/>
    <w:rsid w:val="005271D2"/>
    <w:rsid w:val="00527F7F"/>
    <w:rsid w:val="00534738"/>
    <w:rsid w:val="00534B7D"/>
    <w:rsid w:val="00540C36"/>
    <w:rsid w:val="00542497"/>
    <w:rsid w:val="00542780"/>
    <w:rsid w:val="0054379D"/>
    <w:rsid w:val="0054513E"/>
    <w:rsid w:val="00545EB3"/>
    <w:rsid w:val="0055187A"/>
    <w:rsid w:val="005539C2"/>
    <w:rsid w:val="00562059"/>
    <w:rsid w:val="005637E0"/>
    <w:rsid w:val="005644BD"/>
    <w:rsid w:val="00567BFF"/>
    <w:rsid w:val="0057171A"/>
    <w:rsid w:val="0057256E"/>
    <w:rsid w:val="0057573A"/>
    <w:rsid w:val="00575F6A"/>
    <w:rsid w:val="00576F43"/>
    <w:rsid w:val="005831C7"/>
    <w:rsid w:val="00591838"/>
    <w:rsid w:val="00591B13"/>
    <w:rsid w:val="005930D4"/>
    <w:rsid w:val="00594D85"/>
    <w:rsid w:val="005A0ADA"/>
    <w:rsid w:val="005A0DAF"/>
    <w:rsid w:val="005A3A26"/>
    <w:rsid w:val="005A4552"/>
    <w:rsid w:val="005A491A"/>
    <w:rsid w:val="005A605A"/>
    <w:rsid w:val="005A7F94"/>
    <w:rsid w:val="005B129F"/>
    <w:rsid w:val="005B3501"/>
    <w:rsid w:val="005B65CF"/>
    <w:rsid w:val="005B6840"/>
    <w:rsid w:val="005B7687"/>
    <w:rsid w:val="005C24B1"/>
    <w:rsid w:val="005C59C8"/>
    <w:rsid w:val="005C6025"/>
    <w:rsid w:val="005D00FB"/>
    <w:rsid w:val="005D175E"/>
    <w:rsid w:val="005E1536"/>
    <w:rsid w:val="005E51CC"/>
    <w:rsid w:val="005E6C4C"/>
    <w:rsid w:val="005E7124"/>
    <w:rsid w:val="005F342A"/>
    <w:rsid w:val="005F3C85"/>
    <w:rsid w:val="00600006"/>
    <w:rsid w:val="00610900"/>
    <w:rsid w:val="00612E70"/>
    <w:rsid w:val="00612FD5"/>
    <w:rsid w:val="00613EA2"/>
    <w:rsid w:val="00614A0D"/>
    <w:rsid w:val="00616AE4"/>
    <w:rsid w:val="00622C22"/>
    <w:rsid w:val="0062360C"/>
    <w:rsid w:val="00624743"/>
    <w:rsid w:val="0063640B"/>
    <w:rsid w:val="0063774A"/>
    <w:rsid w:val="00640B57"/>
    <w:rsid w:val="0064217E"/>
    <w:rsid w:val="006434C9"/>
    <w:rsid w:val="00652260"/>
    <w:rsid w:val="006532F5"/>
    <w:rsid w:val="00653326"/>
    <w:rsid w:val="00654AC9"/>
    <w:rsid w:val="0065743F"/>
    <w:rsid w:val="006577F4"/>
    <w:rsid w:val="00671D72"/>
    <w:rsid w:val="0067201A"/>
    <w:rsid w:val="006817F6"/>
    <w:rsid w:val="006823F8"/>
    <w:rsid w:val="00694C02"/>
    <w:rsid w:val="006A3C2D"/>
    <w:rsid w:val="006A646F"/>
    <w:rsid w:val="006B1B17"/>
    <w:rsid w:val="006B389E"/>
    <w:rsid w:val="006B4FC8"/>
    <w:rsid w:val="006C02F4"/>
    <w:rsid w:val="006C295B"/>
    <w:rsid w:val="006C404E"/>
    <w:rsid w:val="006C4B8D"/>
    <w:rsid w:val="006C7B8C"/>
    <w:rsid w:val="006D022B"/>
    <w:rsid w:val="006D3B07"/>
    <w:rsid w:val="006D7637"/>
    <w:rsid w:val="006E10BD"/>
    <w:rsid w:val="006F77C9"/>
    <w:rsid w:val="00700033"/>
    <w:rsid w:val="0070346B"/>
    <w:rsid w:val="007061F4"/>
    <w:rsid w:val="00707FE1"/>
    <w:rsid w:val="007101C4"/>
    <w:rsid w:val="00710D6A"/>
    <w:rsid w:val="0071244E"/>
    <w:rsid w:val="00713B69"/>
    <w:rsid w:val="00713DBE"/>
    <w:rsid w:val="00715824"/>
    <w:rsid w:val="007178F1"/>
    <w:rsid w:val="00720529"/>
    <w:rsid w:val="007213D8"/>
    <w:rsid w:val="007250B6"/>
    <w:rsid w:val="00725226"/>
    <w:rsid w:val="0072613C"/>
    <w:rsid w:val="00726BCC"/>
    <w:rsid w:val="007379AA"/>
    <w:rsid w:val="00741FD2"/>
    <w:rsid w:val="00742FE4"/>
    <w:rsid w:val="007508C9"/>
    <w:rsid w:val="0075373F"/>
    <w:rsid w:val="00754F3B"/>
    <w:rsid w:val="007556B7"/>
    <w:rsid w:val="00756087"/>
    <w:rsid w:val="00756299"/>
    <w:rsid w:val="007617F9"/>
    <w:rsid w:val="00765616"/>
    <w:rsid w:val="00766DD2"/>
    <w:rsid w:val="00766F92"/>
    <w:rsid w:val="0076767E"/>
    <w:rsid w:val="00772733"/>
    <w:rsid w:val="00774271"/>
    <w:rsid w:val="00776387"/>
    <w:rsid w:val="00781A29"/>
    <w:rsid w:val="00784663"/>
    <w:rsid w:val="00785031"/>
    <w:rsid w:val="00786932"/>
    <w:rsid w:val="007869EB"/>
    <w:rsid w:val="00790E37"/>
    <w:rsid w:val="00797AA3"/>
    <w:rsid w:val="00797E2F"/>
    <w:rsid w:val="007A1755"/>
    <w:rsid w:val="007A66C9"/>
    <w:rsid w:val="007A746D"/>
    <w:rsid w:val="007B346B"/>
    <w:rsid w:val="007B4784"/>
    <w:rsid w:val="007B731F"/>
    <w:rsid w:val="007B7EAF"/>
    <w:rsid w:val="007C285F"/>
    <w:rsid w:val="007C2DB8"/>
    <w:rsid w:val="007C3B5C"/>
    <w:rsid w:val="007D0EB9"/>
    <w:rsid w:val="007D305E"/>
    <w:rsid w:val="007D38A8"/>
    <w:rsid w:val="007D4FAB"/>
    <w:rsid w:val="007D7A13"/>
    <w:rsid w:val="007E02B4"/>
    <w:rsid w:val="007E0C95"/>
    <w:rsid w:val="007E332D"/>
    <w:rsid w:val="007E4E89"/>
    <w:rsid w:val="007E4FFD"/>
    <w:rsid w:val="007E7F71"/>
    <w:rsid w:val="007F04CD"/>
    <w:rsid w:val="007F0FB4"/>
    <w:rsid w:val="007F1E6F"/>
    <w:rsid w:val="007F34AB"/>
    <w:rsid w:val="007F3558"/>
    <w:rsid w:val="007F3C3D"/>
    <w:rsid w:val="007F615F"/>
    <w:rsid w:val="007F740D"/>
    <w:rsid w:val="00803277"/>
    <w:rsid w:val="0080408A"/>
    <w:rsid w:val="00804888"/>
    <w:rsid w:val="00807789"/>
    <w:rsid w:val="00813D0C"/>
    <w:rsid w:val="00814046"/>
    <w:rsid w:val="00814524"/>
    <w:rsid w:val="00814DAF"/>
    <w:rsid w:val="00817452"/>
    <w:rsid w:val="00817B09"/>
    <w:rsid w:val="00820075"/>
    <w:rsid w:val="00824428"/>
    <w:rsid w:val="00827BC3"/>
    <w:rsid w:val="00831E08"/>
    <w:rsid w:val="00843887"/>
    <w:rsid w:val="008474D0"/>
    <w:rsid w:val="008515AE"/>
    <w:rsid w:val="00852FB6"/>
    <w:rsid w:val="00853C09"/>
    <w:rsid w:val="0085577E"/>
    <w:rsid w:val="008632F9"/>
    <w:rsid w:val="0086408E"/>
    <w:rsid w:val="00864694"/>
    <w:rsid w:val="00867B0A"/>
    <w:rsid w:val="0087060B"/>
    <w:rsid w:val="008715F7"/>
    <w:rsid w:val="00874824"/>
    <w:rsid w:val="0087736F"/>
    <w:rsid w:val="00881A17"/>
    <w:rsid w:val="00882159"/>
    <w:rsid w:val="00884FA0"/>
    <w:rsid w:val="008929DB"/>
    <w:rsid w:val="00893974"/>
    <w:rsid w:val="00893FF3"/>
    <w:rsid w:val="0089591E"/>
    <w:rsid w:val="0089606C"/>
    <w:rsid w:val="00896766"/>
    <w:rsid w:val="008A10B7"/>
    <w:rsid w:val="008A5A75"/>
    <w:rsid w:val="008A7BB4"/>
    <w:rsid w:val="008B0ECE"/>
    <w:rsid w:val="008B3FE0"/>
    <w:rsid w:val="008B4521"/>
    <w:rsid w:val="008B475B"/>
    <w:rsid w:val="008B4A3C"/>
    <w:rsid w:val="008D0144"/>
    <w:rsid w:val="008D1210"/>
    <w:rsid w:val="008D3F04"/>
    <w:rsid w:val="008E4C9E"/>
    <w:rsid w:val="008E54E6"/>
    <w:rsid w:val="008E724C"/>
    <w:rsid w:val="008E79D5"/>
    <w:rsid w:val="008F0A24"/>
    <w:rsid w:val="008F2AEA"/>
    <w:rsid w:val="008F2C8F"/>
    <w:rsid w:val="008F5DBA"/>
    <w:rsid w:val="0090055B"/>
    <w:rsid w:val="00900725"/>
    <w:rsid w:val="009044D6"/>
    <w:rsid w:val="0090566C"/>
    <w:rsid w:val="00911934"/>
    <w:rsid w:val="0091306E"/>
    <w:rsid w:val="00916B32"/>
    <w:rsid w:val="00920B36"/>
    <w:rsid w:val="00924D30"/>
    <w:rsid w:val="00930196"/>
    <w:rsid w:val="009306C6"/>
    <w:rsid w:val="009363D9"/>
    <w:rsid w:val="00937113"/>
    <w:rsid w:val="00945B1E"/>
    <w:rsid w:val="00955748"/>
    <w:rsid w:val="00955BDA"/>
    <w:rsid w:val="00956D93"/>
    <w:rsid w:val="00957830"/>
    <w:rsid w:val="00960B66"/>
    <w:rsid w:val="009617BC"/>
    <w:rsid w:val="00966ADD"/>
    <w:rsid w:val="00967A2C"/>
    <w:rsid w:val="00971806"/>
    <w:rsid w:val="00973A34"/>
    <w:rsid w:val="009759E2"/>
    <w:rsid w:val="00976661"/>
    <w:rsid w:val="00977095"/>
    <w:rsid w:val="0098315D"/>
    <w:rsid w:val="009831F7"/>
    <w:rsid w:val="009859E3"/>
    <w:rsid w:val="00986632"/>
    <w:rsid w:val="00995511"/>
    <w:rsid w:val="009A05EB"/>
    <w:rsid w:val="009A0C69"/>
    <w:rsid w:val="009A14C1"/>
    <w:rsid w:val="009A6D6C"/>
    <w:rsid w:val="009A7F37"/>
    <w:rsid w:val="009B04C8"/>
    <w:rsid w:val="009B1883"/>
    <w:rsid w:val="009B18CD"/>
    <w:rsid w:val="009B790E"/>
    <w:rsid w:val="009C2B93"/>
    <w:rsid w:val="009C32B3"/>
    <w:rsid w:val="009D0729"/>
    <w:rsid w:val="009D074F"/>
    <w:rsid w:val="009D1A4F"/>
    <w:rsid w:val="009D6D4B"/>
    <w:rsid w:val="009D6DB1"/>
    <w:rsid w:val="009D7F7D"/>
    <w:rsid w:val="009E21D4"/>
    <w:rsid w:val="009E35E3"/>
    <w:rsid w:val="009E4791"/>
    <w:rsid w:val="009E59D1"/>
    <w:rsid w:val="009E5CD6"/>
    <w:rsid w:val="009F02AB"/>
    <w:rsid w:val="00A04905"/>
    <w:rsid w:val="00A0721F"/>
    <w:rsid w:val="00A0762A"/>
    <w:rsid w:val="00A259F2"/>
    <w:rsid w:val="00A268E3"/>
    <w:rsid w:val="00A31017"/>
    <w:rsid w:val="00A315A5"/>
    <w:rsid w:val="00A319EE"/>
    <w:rsid w:val="00A322F9"/>
    <w:rsid w:val="00A416BC"/>
    <w:rsid w:val="00A419F3"/>
    <w:rsid w:val="00A44AE4"/>
    <w:rsid w:val="00A44E20"/>
    <w:rsid w:val="00A46ACC"/>
    <w:rsid w:val="00A539F0"/>
    <w:rsid w:val="00A55AF5"/>
    <w:rsid w:val="00A55CE5"/>
    <w:rsid w:val="00A561A5"/>
    <w:rsid w:val="00A60DAA"/>
    <w:rsid w:val="00A61C28"/>
    <w:rsid w:val="00A61CFF"/>
    <w:rsid w:val="00A6247E"/>
    <w:rsid w:val="00A65416"/>
    <w:rsid w:val="00A6683F"/>
    <w:rsid w:val="00A700A0"/>
    <w:rsid w:val="00A70EB6"/>
    <w:rsid w:val="00A722D5"/>
    <w:rsid w:val="00A72FE8"/>
    <w:rsid w:val="00A76E2D"/>
    <w:rsid w:val="00A81CB7"/>
    <w:rsid w:val="00A83674"/>
    <w:rsid w:val="00A8455A"/>
    <w:rsid w:val="00A8787A"/>
    <w:rsid w:val="00A87AEC"/>
    <w:rsid w:val="00A925DF"/>
    <w:rsid w:val="00A92D20"/>
    <w:rsid w:val="00A95896"/>
    <w:rsid w:val="00A97EFD"/>
    <w:rsid w:val="00AA20DD"/>
    <w:rsid w:val="00AA3C14"/>
    <w:rsid w:val="00AB2008"/>
    <w:rsid w:val="00AB6DD1"/>
    <w:rsid w:val="00AB7313"/>
    <w:rsid w:val="00AB7C19"/>
    <w:rsid w:val="00AC02F7"/>
    <w:rsid w:val="00AC4257"/>
    <w:rsid w:val="00AC4C08"/>
    <w:rsid w:val="00AD029F"/>
    <w:rsid w:val="00AD1462"/>
    <w:rsid w:val="00AD1C6D"/>
    <w:rsid w:val="00AD1E35"/>
    <w:rsid w:val="00AD5362"/>
    <w:rsid w:val="00AD55A2"/>
    <w:rsid w:val="00AD5E73"/>
    <w:rsid w:val="00AD697E"/>
    <w:rsid w:val="00AD71DF"/>
    <w:rsid w:val="00AD7224"/>
    <w:rsid w:val="00AD756A"/>
    <w:rsid w:val="00AD791F"/>
    <w:rsid w:val="00AE1FA8"/>
    <w:rsid w:val="00AE4E24"/>
    <w:rsid w:val="00AE5A70"/>
    <w:rsid w:val="00AF4204"/>
    <w:rsid w:val="00AF5F3B"/>
    <w:rsid w:val="00B0056F"/>
    <w:rsid w:val="00B02DB1"/>
    <w:rsid w:val="00B0349C"/>
    <w:rsid w:val="00B0358D"/>
    <w:rsid w:val="00B045D4"/>
    <w:rsid w:val="00B11C2C"/>
    <w:rsid w:val="00B22C90"/>
    <w:rsid w:val="00B24CAB"/>
    <w:rsid w:val="00B24CCC"/>
    <w:rsid w:val="00B256F7"/>
    <w:rsid w:val="00B277BB"/>
    <w:rsid w:val="00B330D1"/>
    <w:rsid w:val="00B33861"/>
    <w:rsid w:val="00B3482A"/>
    <w:rsid w:val="00B35E5D"/>
    <w:rsid w:val="00B373A2"/>
    <w:rsid w:val="00B41153"/>
    <w:rsid w:val="00B4450F"/>
    <w:rsid w:val="00B5143B"/>
    <w:rsid w:val="00B559E6"/>
    <w:rsid w:val="00B60357"/>
    <w:rsid w:val="00B60D68"/>
    <w:rsid w:val="00B61BA9"/>
    <w:rsid w:val="00B61C5F"/>
    <w:rsid w:val="00B61FC6"/>
    <w:rsid w:val="00B62613"/>
    <w:rsid w:val="00B62758"/>
    <w:rsid w:val="00B665C5"/>
    <w:rsid w:val="00B66762"/>
    <w:rsid w:val="00B722FB"/>
    <w:rsid w:val="00B72E6C"/>
    <w:rsid w:val="00B7634A"/>
    <w:rsid w:val="00B80F33"/>
    <w:rsid w:val="00B8298B"/>
    <w:rsid w:val="00B857E1"/>
    <w:rsid w:val="00B91C53"/>
    <w:rsid w:val="00BA0345"/>
    <w:rsid w:val="00BA38B3"/>
    <w:rsid w:val="00BA3F26"/>
    <w:rsid w:val="00BA5BD7"/>
    <w:rsid w:val="00BA6ECA"/>
    <w:rsid w:val="00BA74E8"/>
    <w:rsid w:val="00BB1110"/>
    <w:rsid w:val="00BB3596"/>
    <w:rsid w:val="00BC2252"/>
    <w:rsid w:val="00BC2DC5"/>
    <w:rsid w:val="00BC2E35"/>
    <w:rsid w:val="00BC4CE0"/>
    <w:rsid w:val="00BC4FE7"/>
    <w:rsid w:val="00BC6F4B"/>
    <w:rsid w:val="00BD0348"/>
    <w:rsid w:val="00BD5400"/>
    <w:rsid w:val="00BE021E"/>
    <w:rsid w:val="00BE1CEB"/>
    <w:rsid w:val="00BE2F2C"/>
    <w:rsid w:val="00BE4415"/>
    <w:rsid w:val="00BF0E70"/>
    <w:rsid w:val="00BF12ED"/>
    <w:rsid w:val="00BF1952"/>
    <w:rsid w:val="00BF1F41"/>
    <w:rsid w:val="00BF3E81"/>
    <w:rsid w:val="00BF72A9"/>
    <w:rsid w:val="00C06965"/>
    <w:rsid w:val="00C103FB"/>
    <w:rsid w:val="00C10855"/>
    <w:rsid w:val="00C10CBD"/>
    <w:rsid w:val="00C11665"/>
    <w:rsid w:val="00C163A2"/>
    <w:rsid w:val="00C16701"/>
    <w:rsid w:val="00C169F9"/>
    <w:rsid w:val="00C21976"/>
    <w:rsid w:val="00C24F89"/>
    <w:rsid w:val="00C25D22"/>
    <w:rsid w:val="00C263CD"/>
    <w:rsid w:val="00C26555"/>
    <w:rsid w:val="00C30575"/>
    <w:rsid w:val="00C40778"/>
    <w:rsid w:val="00C40ED3"/>
    <w:rsid w:val="00C4417F"/>
    <w:rsid w:val="00C4547E"/>
    <w:rsid w:val="00C45B67"/>
    <w:rsid w:val="00C462ED"/>
    <w:rsid w:val="00C53DC6"/>
    <w:rsid w:val="00C5422C"/>
    <w:rsid w:val="00C60471"/>
    <w:rsid w:val="00C6156D"/>
    <w:rsid w:val="00C66932"/>
    <w:rsid w:val="00C672C9"/>
    <w:rsid w:val="00C70CBE"/>
    <w:rsid w:val="00C759EE"/>
    <w:rsid w:val="00C76A7F"/>
    <w:rsid w:val="00C800FD"/>
    <w:rsid w:val="00C810AF"/>
    <w:rsid w:val="00C81C84"/>
    <w:rsid w:val="00C83F41"/>
    <w:rsid w:val="00C8527D"/>
    <w:rsid w:val="00C8698C"/>
    <w:rsid w:val="00C879F8"/>
    <w:rsid w:val="00C953B4"/>
    <w:rsid w:val="00C95520"/>
    <w:rsid w:val="00CA193E"/>
    <w:rsid w:val="00CA2C2F"/>
    <w:rsid w:val="00CB0307"/>
    <w:rsid w:val="00CB38FC"/>
    <w:rsid w:val="00CB59B0"/>
    <w:rsid w:val="00CB5ABA"/>
    <w:rsid w:val="00CD0151"/>
    <w:rsid w:val="00CD0DD0"/>
    <w:rsid w:val="00CD1DDA"/>
    <w:rsid w:val="00CD28C6"/>
    <w:rsid w:val="00CD3CB7"/>
    <w:rsid w:val="00CD403D"/>
    <w:rsid w:val="00CD5A96"/>
    <w:rsid w:val="00CD6E7D"/>
    <w:rsid w:val="00CE064B"/>
    <w:rsid w:val="00CE1C79"/>
    <w:rsid w:val="00CE4207"/>
    <w:rsid w:val="00CF784F"/>
    <w:rsid w:val="00D019D4"/>
    <w:rsid w:val="00D03CCF"/>
    <w:rsid w:val="00D03FD3"/>
    <w:rsid w:val="00D04D01"/>
    <w:rsid w:val="00D05484"/>
    <w:rsid w:val="00D07181"/>
    <w:rsid w:val="00D07A26"/>
    <w:rsid w:val="00D135EC"/>
    <w:rsid w:val="00D27DBE"/>
    <w:rsid w:val="00D306C7"/>
    <w:rsid w:val="00D31679"/>
    <w:rsid w:val="00D32761"/>
    <w:rsid w:val="00D342CB"/>
    <w:rsid w:val="00D36ACA"/>
    <w:rsid w:val="00D370AF"/>
    <w:rsid w:val="00D372A3"/>
    <w:rsid w:val="00D40EF0"/>
    <w:rsid w:val="00D41594"/>
    <w:rsid w:val="00D43281"/>
    <w:rsid w:val="00D45234"/>
    <w:rsid w:val="00D46501"/>
    <w:rsid w:val="00D46F95"/>
    <w:rsid w:val="00D4731E"/>
    <w:rsid w:val="00D513EE"/>
    <w:rsid w:val="00D52852"/>
    <w:rsid w:val="00D55D2A"/>
    <w:rsid w:val="00D5792C"/>
    <w:rsid w:val="00D62342"/>
    <w:rsid w:val="00D64F0F"/>
    <w:rsid w:val="00D65AB7"/>
    <w:rsid w:val="00D66ABF"/>
    <w:rsid w:val="00D706F1"/>
    <w:rsid w:val="00D70C47"/>
    <w:rsid w:val="00D725C0"/>
    <w:rsid w:val="00D7337A"/>
    <w:rsid w:val="00D7568E"/>
    <w:rsid w:val="00D76986"/>
    <w:rsid w:val="00D82E2F"/>
    <w:rsid w:val="00D83039"/>
    <w:rsid w:val="00D94E3D"/>
    <w:rsid w:val="00DA3369"/>
    <w:rsid w:val="00DA523B"/>
    <w:rsid w:val="00DA6EBE"/>
    <w:rsid w:val="00DA779C"/>
    <w:rsid w:val="00DB0D48"/>
    <w:rsid w:val="00DC2980"/>
    <w:rsid w:val="00DC5FC3"/>
    <w:rsid w:val="00DC7D0F"/>
    <w:rsid w:val="00DD157B"/>
    <w:rsid w:val="00DD26CB"/>
    <w:rsid w:val="00DD6AED"/>
    <w:rsid w:val="00DD6C9B"/>
    <w:rsid w:val="00DD7959"/>
    <w:rsid w:val="00DE22F7"/>
    <w:rsid w:val="00DE5D92"/>
    <w:rsid w:val="00DE678D"/>
    <w:rsid w:val="00DE73CA"/>
    <w:rsid w:val="00DF0385"/>
    <w:rsid w:val="00DF1BBF"/>
    <w:rsid w:val="00DF4BE9"/>
    <w:rsid w:val="00DF5072"/>
    <w:rsid w:val="00DF6524"/>
    <w:rsid w:val="00E122EF"/>
    <w:rsid w:val="00E2057B"/>
    <w:rsid w:val="00E2258B"/>
    <w:rsid w:val="00E23D77"/>
    <w:rsid w:val="00E25E80"/>
    <w:rsid w:val="00E278BC"/>
    <w:rsid w:val="00E300D8"/>
    <w:rsid w:val="00E30AE8"/>
    <w:rsid w:val="00E3710F"/>
    <w:rsid w:val="00E42680"/>
    <w:rsid w:val="00E46B1D"/>
    <w:rsid w:val="00E51E3A"/>
    <w:rsid w:val="00E536B1"/>
    <w:rsid w:val="00E55324"/>
    <w:rsid w:val="00E56E4C"/>
    <w:rsid w:val="00E56FE3"/>
    <w:rsid w:val="00E61E15"/>
    <w:rsid w:val="00E655EE"/>
    <w:rsid w:val="00E66D18"/>
    <w:rsid w:val="00E66FC3"/>
    <w:rsid w:val="00E726CF"/>
    <w:rsid w:val="00E733C8"/>
    <w:rsid w:val="00E7421C"/>
    <w:rsid w:val="00E74DC4"/>
    <w:rsid w:val="00E76ACC"/>
    <w:rsid w:val="00E76DBA"/>
    <w:rsid w:val="00E7726F"/>
    <w:rsid w:val="00E80D7D"/>
    <w:rsid w:val="00E838BC"/>
    <w:rsid w:val="00E937FB"/>
    <w:rsid w:val="00E94F96"/>
    <w:rsid w:val="00EA3A95"/>
    <w:rsid w:val="00EA7885"/>
    <w:rsid w:val="00EA798B"/>
    <w:rsid w:val="00EB0848"/>
    <w:rsid w:val="00EC041E"/>
    <w:rsid w:val="00EC116A"/>
    <w:rsid w:val="00EC502A"/>
    <w:rsid w:val="00EC5311"/>
    <w:rsid w:val="00EC5366"/>
    <w:rsid w:val="00EC593C"/>
    <w:rsid w:val="00EC5A7E"/>
    <w:rsid w:val="00ED024C"/>
    <w:rsid w:val="00ED553C"/>
    <w:rsid w:val="00ED55F3"/>
    <w:rsid w:val="00ED6E66"/>
    <w:rsid w:val="00EE271E"/>
    <w:rsid w:val="00EE3362"/>
    <w:rsid w:val="00EE34C2"/>
    <w:rsid w:val="00EE3CBA"/>
    <w:rsid w:val="00EE44B6"/>
    <w:rsid w:val="00EF1B66"/>
    <w:rsid w:val="00EF45D6"/>
    <w:rsid w:val="00EF4FE8"/>
    <w:rsid w:val="00EF6548"/>
    <w:rsid w:val="00F01D20"/>
    <w:rsid w:val="00F01FAE"/>
    <w:rsid w:val="00F06B4D"/>
    <w:rsid w:val="00F10330"/>
    <w:rsid w:val="00F179C5"/>
    <w:rsid w:val="00F20CB6"/>
    <w:rsid w:val="00F2131F"/>
    <w:rsid w:val="00F21AE3"/>
    <w:rsid w:val="00F22967"/>
    <w:rsid w:val="00F235E5"/>
    <w:rsid w:val="00F270CD"/>
    <w:rsid w:val="00F35A6E"/>
    <w:rsid w:val="00F37583"/>
    <w:rsid w:val="00F37B39"/>
    <w:rsid w:val="00F40E93"/>
    <w:rsid w:val="00F45362"/>
    <w:rsid w:val="00F45B94"/>
    <w:rsid w:val="00F46E0F"/>
    <w:rsid w:val="00F4719B"/>
    <w:rsid w:val="00F5003F"/>
    <w:rsid w:val="00F50102"/>
    <w:rsid w:val="00F53E4F"/>
    <w:rsid w:val="00F55F8F"/>
    <w:rsid w:val="00F66464"/>
    <w:rsid w:val="00F73CC0"/>
    <w:rsid w:val="00F75572"/>
    <w:rsid w:val="00F83035"/>
    <w:rsid w:val="00F85F20"/>
    <w:rsid w:val="00F86053"/>
    <w:rsid w:val="00F91D6E"/>
    <w:rsid w:val="00F91E3F"/>
    <w:rsid w:val="00FA1CD5"/>
    <w:rsid w:val="00FA1FAA"/>
    <w:rsid w:val="00FA206A"/>
    <w:rsid w:val="00FA2135"/>
    <w:rsid w:val="00FA2B73"/>
    <w:rsid w:val="00FA2B89"/>
    <w:rsid w:val="00FB3A36"/>
    <w:rsid w:val="00FC197D"/>
    <w:rsid w:val="00FC2448"/>
    <w:rsid w:val="00FC4DAC"/>
    <w:rsid w:val="00FC6854"/>
    <w:rsid w:val="00FF2F62"/>
    <w:rsid w:val="00FF39A5"/>
    <w:rsid w:val="00FF57D8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F0F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D763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D763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64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6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16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4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4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178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26"/>
  </w:style>
  <w:style w:type="paragraph" w:styleId="Footer">
    <w:name w:val="footer"/>
    <w:basedOn w:val="Normal"/>
    <w:link w:val="FooterChar"/>
    <w:uiPriority w:val="99"/>
    <w:unhideWhenUsed/>
    <w:rsid w:val="0027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26"/>
  </w:style>
  <w:style w:type="character" w:styleId="Strong">
    <w:name w:val="Strong"/>
    <w:basedOn w:val="DefaultParagraphFont"/>
    <w:uiPriority w:val="22"/>
    <w:qFormat/>
    <w:rsid w:val="00AD02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D763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D763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64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6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16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4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4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178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26"/>
  </w:style>
  <w:style w:type="paragraph" w:styleId="Footer">
    <w:name w:val="footer"/>
    <w:basedOn w:val="Normal"/>
    <w:link w:val="FooterChar"/>
    <w:uiPriority w:val="99"/>
    <w:unhideWhenUsed/>
    <w:rsid w:val="0027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26"/>
  </w:style>
  <w:style w:type="character" w:styleId="Strong">
    <w:name w:val="Strong"/>
    <w:basedOn w:val="DefaultParagraphFont"/>
    <w:uiPriority w:val="22"/>
    <w:qFormat/>
    <w:rsid w:val="00AD0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B430D-306A-44A7-91FD-6AEEEB2B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Joe</cp:lastModifiedBy>
  <cp:revision>675</cp:revision>
  <dcterms:created xsi:type="dcterms:W3CDTF">2014-11-25T13:38:00Z</dcterms:created>
  <dcterms:modified xsi:type="dcterms:W3CDTF">2014-11-27T00:30:00Z</dcterms:modified>
</cp:coreProperties>
</file>