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3FA1" w14:textId="423A42B9" w:rsidR="006F3364" w:rsidRDefault="001E71E9" w:rsidP="00E541D5">
      <w:pPr>
        <w:pStyle w:val="Heading1"/>
        <w:rPr>
          <w:lang w:val="en-GB" w:eastAsia="en-GB"/>
        </w:rPr>
      </w:pPr>
      <w:r w:rsidRPr="00E541D5">
        <w:rPr>
          <w:lang w:val="en-GB" w:eastAsia="en-GB"/>
        </w:rPr>
        <w:t>Youmaxxing</w:t>
      </w:r>
      <w:r w:rsidR="00E541D5">
        <w:rPr>
          <w:i/>
          <w:iCs/>
          <w:lang w:val="en-GB" w:eastAsia="en-GB"/>
        </w:rPr>
        <w:t>:</w:t>
      </w:r>
      <w:r w:rsidR="00E541D5" w:rsidRPr="00E541D5">
        <w:rPr>
          <w:i/>
          <w:iCs/>
          <w:lang w:val="en-GB" w:eastAsia="en-GB"/>
        </w:rPr>
        <w:t xml:space="preserve"> </w:t>
      </w:r>
      <w:r w:rsidRPr="00E541D5">
        <w:rPr>
          <w:lang w:val="en-GB" w:eastAsia="en-GB"/>
        </w:rPr>
        <w:t>Masculinity, the RedPill, and the Online Self-Improvement Culture. Journey into the Italian Manosphere.</w:t>
      </w:r>
    </w:p>
    <w:p w14:paraId="3D250603" w14:textId="019AFCF0" w:rsidR="00E541D5" w:rsidRDefault="00E541D5" w:rsidP="00E541D5">
      <w:pPr>
        <w:pStyle w:val="Heading2"/>
        <w:rPr>
          <w:lang w:val="en-GB" w:eastAsia="en-GB"/>
        </w:rPr>
      </w:pPr>
      <w:r>
        <w:rPr>
          <w:lang w:val="en-GB" w:eastAsia="en-GB"/>
        </w:rPr>
        <w:t>Francesco Barchiesi</w:t>
      </w:r>
    </w:p>
    <w:p w14:paraId="35EDE18E" w14:textId="2BBF563A" w:rsidR="000B2D36" w:rsidRPr="000B2D36" w:rsidRDefault="000B2D36" w:rsidP="004F5D7D">
      <w:pPr>
        <w:pStyle w:val="Heading3"/>
        <w:rPr>
          <w:lang w:val="en-GB" w:eastAsia="en-GB"/>
        </w:rPr>
      </w:pPr>
      <w:r>
        <w:rPr>
          <w:shd w:val="clear" w:color="auto" w:fill="FAFAFA"/>
        </w:rPr>
        <w:t>Originally published November 25th, 2024</w:t>
      </w:r>
    </w:p>
    <w:p w14:paraId="39EDCC47" w14:textId="77777777" w:rsidR="006F3364" w:rsidRDefault="006F3364" w:rsidP="006E7407">
      <w:pPr>
        <w:spacing w:after="0" w:line="360" w:lineRule="auto"/>
        <w:jc w:val="both"/>
        <w:rPr>
          <w:rFonts w:ascii="Times New Roman" w:hAnsi="Times New Roman" w:cs="Times New Roman"/>
          <w:color w:val="000000"/>
          <w:lang w:val="en-GB" w:eastAsia="en-GB"/>
          <w14:textOutline w14:w="0" w14:cap="flat" w14:cmpd="sng" w14:algn="ctr">
            <w14:noFill/>
            <w14:prstDash w14:val="solid"/>
            <w14:bevel/>
          </w14:textOutline>
        </w:rPr>
      </w:pPr>
    </w:p>
    <w:p w14:paraId="2DCC5A2D" w14:textId="7451114A" w:rsidR="006E7407" w:rsidRPr="0011123D" w:rsidRDefault="00E541D5" w:rsidP="00383D86">
      <w:pPr>
        <w:rPr>
          <w:color w:val="7030A0"/>
          <w:lang w:val="en-GB" w:eastAsia="en-GB"/>
        </w:rPr>
      </w:pPr>
      <w:r>
        <w:rPr>
          <w:lang w:val="en-GB" w:eastAsia="en-GB"/>
        </w:rPr>
        <w:t xml:space="preserve">PlayLover Academy (PLA) </w:t>
      </w:r>
      <w:r w:rsidR="006E7407" w:rsidRPr="00CC0B74">
        <w:rPr>
          <w:lang w:val="en-GB" w:eastAsia="en-GB"/>
        </w:rPr>
        <w:t xml:space="preserve">is the foremost Italian seduction school. They offer a </w:t>
      </w:r>
      <w:r w:rsidR="00E75FE6">
        <w:rPr>
          <w:lang w:val="en-GB" w:eastAsia="en-GB"/>
        </w:rPr>
        <w:t>“</w:t>
      </w:r>
      <w:r w:rsidR="006E7407" w:rsidRPr="00CC0B74">
        <w:rPr>
          <w:lang w:val="en-GB" w:eastAsia="en-GB"/>
        </w:rPr>
        <w:t>social and emotional improvement</w:t>
      </w:r>
      <w:r w:rsidR="00E75FE6">
        <w:rPr>
          <w:lang w:val="en-GB" w:eastAsia="en-GB"/>
        </w:rPr>
        <w:t>”</w:t>
      </w:r>
      <w:r w:rsidR="006E7407" w:rsidRPr="00CC0B74">
        <w:rPr>
          <w:lang w:val="en-GB" w:eastAsia="en-GB"/>
        </w:rPr>
        <w:t xml:space="preserve"> program to transform you into </w:t>
      </w:r>
      <w:r w:rsidR="00E75FE6">
        <w:rPr>
          <w:lang w:val="en-GB" w:eastAsia="en-GB"/>
        </w:rPr>
        <w:t>“</w:t>
      </w:r>
      <w:r w:rsidR="006E7407" w:rsidRPr="00CC0B74">
        <w:rPr>
          <w:lang w:val="en-GB" w:eastAsia="en-GB"/>
        </w:rPr>
        <w:t>the man women want</w:t>
      </w:r>
      <w:r w:rsidR="00E75FE6">
        <w:rPr>
          <w:lang w:val="en-GB" w:eastAsia="en-GB"/>
        </w:rPr>
        <w:t>”</w:t>
      </w:r>
      <w:r w:rsidR="006E7407" w:rsidRPr="00CC0B74">
        <w:rPr>
          <w:lang w:val="en-GB" w:eastAsia="en-GB"/>
        </w:rPr>
        <w:t>.</w:t>
      </w:r>
      <w:r w:rsidR="006E7407" w:rsidRPr="00CC0B74">
        <w:rPr>
          <w:rStyle w:val="FootnoteReference"/>
          <w:rFonts w:ascii="Times New Roman" w:hAnsi="Times New Roman" w:cs="Times New Roman"/>
          <w:color w:val="000000"/>
          <w:lang w:val="en-GB" w:eastAsia="en-GB"/>
          <w14:textOutline w14:w="0" w14:cap="flat" w14:cmpd="sng" w14:algn="ctr">
            <w14:noFill/>
            <w14:prstDash w14:val="solid"/>
            <w14:bevel/>
          </w14:textOutline>
        </w:rPr>
        <w:footnoteReference w:id="1"/>
      </w:r>
      <w:r w:rsidR="006E7407" w:rsidRPr="00CC0B74">
        <w:rPr>
          <w:lang w:val="en-GB" w:eastAsia="en-GB"/>
        </w:rPr>
        <w:t xml:space="preserve"> </w:t>
      </w:r>
      <w:r w:rsidR="006E7407" w:rsidRPr="00B10C8C">
        <w:rPr>
          <w:color w:val="000000" w:themeColor="text1"/>
          <w:lang w:val="en-GB" w:eastAsia="en-GB"/>
        </w:rPr>
        <w:t xml:space="preserve">It is not merely a standard pick-up artist </w:t>
      </w:r>
      <w:r w:rsidR="002C2E59">
        <w:rPr>
          <w:color w:val="000000" w:themeColor="text1"/>
          <w:lang w:val="en-GB" w:eastAsia="en-GB"/>
        </w:rPr>
        <w:t>school</w:t>
      </w:r>
      <w:r w:rsidR="006E7407" w:rsidRPr="00B10C8C">
        <w:rPr>
          <w:color w:val="000000" w:themeColor="text1"/>
          <w:lang w:val="en-GB" w:eastAsia="en-GB"/>
        </w:rPr>
        <w:t xml:space="preserve">, as there were many </w:t>
      </w:r>
      <w:r w:rsidR="002C2E59">
        <w:rPr>
          <w:color w:val="000000" w:themeColor="text1"/>
          <w:lang w:val="en-GB" w:eastAsia="en-GB"/>
        </w:rPr>
        <w:t>twenty</w:t>
      </w:r>
      <w:r w:rsidR="006E7407" w:rsidRPr="00B10C8C">
        <w:rPr>
          <w:color w:val="000000" w:themeColor="text1"/>
          <w:lang w:val="en-GB" w:eastAsia="en-GB"/>
        </w:rPr>
        <w:t xml:space="preserve"> years ago</w:t>
      </w:r>
      <w:r w:rsidR="00940AFB">
        <w:rPr>
          <w:color w:val="000000" w:themeColor="text1"/>
          <w:lang w:val="en-GB" w:eastAsia="en-GB"/>
        </w:rPr>
        <w:t>;</w:t>
      </w:r>
      <w:r w:rsidR="006E7407" w:rsidRPr="00CC0B74">
        <w:rPr>
          <w:lang w:val="en-GB" w:eastAsia="en-GB"/>
        </w:rPr>
        <w:t xml:space="preserve"> it is a</w:t>
      </w:r>
      <w:r w:rsidR="00940AFB">
        <w:rPr>
          <w:lang w:val="en-GB" w:eastAsia="en-GB"/>
        </w:rPr>
        <w:t xml:space="preserve"> wider</w:t>
      </w:r>
      <w:r w:rsidR="006E7407" w:rsidRPr="00CC0B74">
        <w:rPr>
          <w:lang w:val="en-GB" w:eastAsia="en-GB"/>
        </w:rPr>
        <w:t xml:space="preserve"> offer</w:t>
      </w:r>
      <w:r w:rsidR="00940AFB">
        <w:rPr>
          <w:lang w:val="en-GB" w:eastAsia="en-GB"/>
        </w:rPr>
        <w:t>,</w:t>
      </w:r>
      <w:r w:rsidR="006E7407" w:rsidRPr="00CC0B74">
        <w:rPr>
          <w:lang w:val="en-GB" w:eastAsia="en-GB"/>
        </w:rPr>
        <w:t xml:space="preserve"> aimed at </w:t>
      </w:r>
      <w:r w:rsidR="00E75FE6">
        <w:rPr>
          <w:lang w:val="en-GB" w:eastAsia="en-GB"/>
        </w:rPr>
        <w:t>“</w:t>
      </w:r>
      <w:r w:rsidR="006E7407" w:rsidRPr="00CC0B74">
        <w:rPr>
          <w:lang w:val="en-GB" w:eastAsia="en-GB"/>
        </w:rPr>
        <w:t>activating your maximum potential,</w:t>
      </w:r>
      <w:r w:rsidR="00E75FE6">
        <w:rPr>
          <w:lang w:val="en-GB" w:eastAsia="en-GB"/>
        </w:rPr>
        <w:t>”</w:t>
      </w:r>
      <w:r w:rsidR="006E7407" w:rsidRPr="00CC0B74">
        <w:rPr>
          <w:lang w:val="en-GB" w:eastAsia="en-GB"/>
        </w:rPr>
        <w:t xml:space="preserve"> as stated on their website</w:t>
      </w:r>
      <w:r w:rsidR="00940AFB">
        <w:rPr>
          <w:lang w:val="en-GB" w:eastAsia="en-GB"/>
        </w:rPr>
        <w:t xml:space="preserve">: </w:t>
      </w:r>
      <w:r w:rsidR="006E7407" w:rsidRPr="00CC0B74">
        <w:rPr>
          <w:lang w:val="en-GB" w:eastAsia="en-GB"/>
        </w:rPr>
        <w:t xml:space="preserve">they promise to work on you comprehensively. </w:t>
      </w:r>
      <w:r w:rsidR="006E7407" w:rsidRPr="00B10C8C">
        <w:rPr>
          <w:color w:val="000000" w:themeColor="text1"/>
          <w:lang w:val="en-GB" w:eastAsia="en-GB"/>
        </w:rPr>
        <w:t xml:space="preserve">The seductive training is sold as a gateway to personal development. They </w:t>
      </w:r>
      <w:r w:rsidR="006E7407" w:rsidRPr="00B10C8C">
        <w:rPr>
          <w:i/>
          <w:iCs/>
          <w:color w:val="000000" w:themeColor="text1"/>
          <w:lang w:val="en-GB" w:eastAsia="en-GB"/>
        </w:rPr>
        <w:t>entrepreneurially take care of you</w:t>
      </w:r>
      <w:r w:rsidR="006E7407" w:rsidRPr="00B10C8C">
        <w:rPr>
          <w:color w:val="000000" w:themeColor="text1"/>
          <w:lang w:val="en-GB" w:eastAsia="en-GB"/>
        </w:rPr>
        <w:t xml:space="preserve">. PLA’s extensive range of services includes </w:t>
      </w:r>
      <w:r w:rsidR="00E75FE6">
        <w:rPr>
          <w:color w:val="000000" w:themeColor="text1"/>
          <w:lang w:val="en-GB" w:eastAsia="en-GB"/>
        </w:rPr>
        <w:t>“</w:t>
      </w:r>
      <w:r w:rsidR="006E7407" w:rsidRPr="00B10C8C">
        <w:rPr>
          <w:color w:val="000000" w:themeColor="text1"/>
          <w:lang w:val="en-GB" w:eastAsia="en-GB"/>
        </w:rPr>
        <w:t>improvisational theatre</w:t>
      </w:r>
      <w:r w:rsidR="00E75FE6">
        <w:rPr>
          <w:color w:val="000000" w:themeColor="text1"/>
          <w:lang w:val="en-GB" w:eastAsia="en-GB"/>
        </w:rPr>
        <w:t>”</w:t>
      </w:r>
      <w:r w:rsidR="006E7407" w:rsidRPr="00B10C8C">
        <w:rPr>
          <w:color w:val="000000" w:themeColor="text1"/>
          <w:lang w:val="en-GB" w:eastAsia="en-GB"/>
        </w:rPr>
        <w:t xml:space="preserve"> to improve performance anxiety, </w:t>
      </w:r>
      <w:r w:rsidR="00E75FE6">
        <w:rPr>
          <w:color w:val="000000" w:themeColor="text1"/>
          <w:lang w:val="en-GB" w:eastAsia="en-GB"/>
        </w:rPr>
        <w:t>“</w:t>
      </w:r>
      <w:r w:rsidR="006E7407" w:rsidRPr="00B10C8C">
        <w:rPr>
          <w:color w:val="000000" w:themeColor="text1"/>
          <w:lang w:val="en-GB" w:eastAsia="en-GB"/>
        </w:rPr>
        <w:t>stylistic consulting</w:t>
      </w:r>
      <w:r w:rsidR="00E75FE6">
        <w:rPr>
          <w:color w:val="000000" w:themeColor="text1"/>
          <w:lang w:val="en-GB" w:eastAsia="en-GB"/>
        </w:rPr>
        <w:t>”</w:t>
      </w:r>
      <w:r w:rsidR="006E7407" w:rsidRPr="00B10C8C">
        <w:rPr>
          <w:color w:val="000000" w:themeColor="text1"/>
          <w:lang w:val="en-GB" w:eastAsia="en-GB"/>
        </w:rPr>
        <w:t xml:space="preserve"> for a more appealing look; classic live seduction coaching,</w:t>
      </w:r>
      <w:r w:rsidR="00E75FE6">
        <w:rPr>
          <w:color w:val="000000" w:themeColor="text1"/>
          <w:lang w:val="en-GB" w:eastAsia="en-GB"/>
        </w:rPr>
        <w:t xml:space="preserve"> “</w:t>
      </w:r>
      <w:r w:rsidR="006E7407" w:rsidRPr="00B10C8C">
        <w:rPr>
          <w:color w:val="000000" w:themeColor="text1"/>
          <w:lang w:val="en-GB" w:eastAsia="en-GB"/>
        </w:rPr>
        <w:t>winning back an ex,</w:t>
      </w:r>
      <w:r w:rsidR="00E75FE6">
        <w:rPr>
          <w:color w:val="000000" w:themeColor="text1"/>
          <w:lang w:val="en-GB" w:eastAsia="en-GB"/>
        </w:rPr>
        <w:t>”</w:t>
      </w:r>
      <w:r w:rsidR="006E7407" w:rsidRPr="00B10C8C">
        <w:rPr>
          <w:color w:val="000000" w:themeColor="text1"/>
          <w:lang w:val="en-GB" w:eastAsia="en-GB"/>
        </w:rPr>
        <w:t xml:space="preserve"> or </w:t>
      </w:r>
      <w:r w:rsidR="00E75FE6">
        <w:rPr>
          <w:color w:val="000000" w:themeColor="text1"/>
          <w:lang w:val="en-GB" w:eastAsia="en-GB"/>
        </w:rPr>
        <w:t>“</w:t>
      </w:r>
      <w:r w:rsidR="006E7407" w:rsidRPr="00B10C8C">
        <w:rPr>
          <w:color w:val="000000" w:themeColor="text1"/>
          <w:lang w:val="en-GB" w:eastAsia="en-GB"/>
        </w:rPr>
        <w:t>reconciling a marital rift,</w:t>
      </w:r>
      <w:r w:rsidR="00E75FE6">
        <w:rPr>
          <w:color w:val="000000" w:themeColor="text1"/>
          <w:lang w:val="en-GB" w:eastAsia="en-GB"/>
        </w:rPr>
        <w:t>”</w:t>
      </w:r>
      <w:r w:rsidR="006E7407" w:rsidRPr="00B10C8C">
        <w:rPr>
          <w:color w:val="000000" w:themeColor="text1"/>
          <w:lang w:val="en-GB" w:eastAsia="en-GB"/>
        </w:rPr>
        <w:t xml:space="preserve"> as well as training on finding a partner through dating sites and apps.</w:t>
      </w:r>
    </w:p>
    <w:p w14:paraId="762C41D3" w14:textId="4935E8E1" w:rsidR="0011123D" w:rsidRDefault="0011123D" w:rsidP="00873A32">
      <w:pPr>
        <w:rPr>
          <w:lang w:val="en-GB" w:eastAsia="en-GB"/>
        </w:rPr>
      </w:pPr>
      <w:r w:rsidRPr="00B10C8C">
        <w:rPr>
          <w:color w:val="000000" w:themeColor="text1"/>
          <w:lang w:val="en-GB" w:eastAsia="en-GB"/>
        </w:rPr>
        <w:t>Of course, all these services come at a steep price.</w:t>
      </w:r>
      <w:r w:rsidR="00940AFB">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2"/>
      </w:r>
      <w:r w:rsidRPr="00B10C8C">
        <w:rPr>
          <w:color w:val="000000" w:themeColor="text1"/>
          <w:lang w:val="en-GB" w:eastAsia="en-GB"/>
        </w:rPr>
        <w:t xml:space="preserve"> </w:t>
      </w:r>
      <w:r w:rsidR="00383D86">
        <w:rPr>
          <w:lang w:val="en-GB" w:eastAsia="en-GB"/>
        </w:rPr>
        <w:t xml:space="preserve">Online courses </w:t>
      </w:r>
      <w:r w:rsidRPr="00CC0B74">
        <w:rPr>
          <w:lang w:val="en-GB" w:eastAsia="en-GB"/>
        </w:rPr>
        <w:t xml:space="preserve">for </w:t>
      </w:r>
      <w:r w:rsidR="00264653" w:rsidRPr="00264653">
        <w:rPr>
          <w:lang w:val="en-GB" w:eastAsia="en-GB"/>
        </w:rPr>
        <w:t>b</w:t>
      </w:r>
      <w:r w:rsidRPr="00264653">
        <w:rPr>
          <w:lang w:val="en-GB" w:eastAsia="en-GB"/>
        </w:rPr>
        <w:t xml:space="preserve">ecoming a </w:t>
      </w:r>
      <w:r w:rsidR="00264653">
        <w:rPr>
          <w:i/>
          <w:iCs/>
          <w:lang w:val="en-GB" w:eastAsia="en-GB"/>
        </w:rPr>
        <w:t>p</w:t>
      </w:r>
      <w:r w:rsidRPr="00264653">
        <w:rPr>
          <w:i/>
          <w:iCs/>
          <w:lang w:val="en-GB" w:eastAsia="en-GB"/>
        </w:rPr>
        <w:t>lay</w:t>
      </w:r>
      <w:r w:rsidR="00264653">
        <w:rPr>
          <w:i/>
          <w:iCs/>
          <w:lang w:val="en-GB" w:eastAsia="en-GB"/>
        </w:rPr>
        <w:t>l</w:t>
      </w:r>
      <w:r w:rsidRPr="00264653">
        <w:rPr>
          <w:i/>
          <w:iCs/>
          <w:lang w:val="en-GB" w:eastAsia="en-GB"/>
        </w:rPr>
        <w:t>over</w:t>
      </w:r>
      <w:r w:rsidRPr="00264653">
        <w:rPr>
          <w:lang w:val="en-GB" w:eastAsia="en-GB"/>
        </w:rPr>
        <w:t xml:space="preserve"> </w:t>
      </w:r>
      <w:r w:rsidRPr="00CC0B74">
        <w:rPr>
          <w:lang w:val="en-GB" w:eastAsia="en-GB"/>
        </w:rPr>
        <w:t xml:space="preserve">start from </w:t>
      </w:r>
      <w:r w:rsidR="00264653">
        <w:rPr>
          <w:lang w:val="en-GB" w:eastAsia="en-GB"/>
        </w:rPr>
        <w:t>499</w:t>
      </w:r>
      <w:r w:rsidRPr="00CC0B74">
        <w:rPr>
          <w:lang w:val="en-GB" w:eastAsia="en-GB"/>
        </w:rPr>
        <w:t xml:space="preserve"> euros up to a thousand, for 12 and 30 hours of </w:t>
      </w:r>
      <w:r w:rsidR="002C2E59">
        <w:rPr>
          <w:lang w:val="en-GB" w:eastAsia="en-GB"/>
        </w:rPr>
        <w:t>video</w:t>
      </w:r>
      <w:r w:rsidR="00B34D48">
        <w:rPr>
          <w:lang w:val="en-GB" w:eastAsia="en-GB"/>
        </w:rPr>
        <w:t xml:space="preserve"> </w:t>
      </w:r>
      <w:r w:rsidRPr="00CC0B74">
        <w:rPr>
          <w:lang w:val="en-GB" w:eastAsia="en-GB"/>
        </w:rPr>
        <w:t xml:space="preserve">training respectively, on </w:t>
      </w:r>
      <w:r w:rsidR="00E75FE6">
        <w:rPr>
          <w:lang w:val="en-GB" w:eastAsia="en-GB"/>
        </w:rPr>
        <w:t>“</w:t>
      </w:r>
      <w:r w:rsidRPr="00CC0B74">
        <w:rPr>
          <w:lang w:val="en-GB" w:eastAsia="en-GB"/>
        </w:rPr>
        <w:t>how to structure opening lines</w:t>
      </w:r>
      <w:r w:rsidR="00E75FE6">
        <w:rPr>
          <w:lang w:val="en-GB" w:eastAsia="en-GB"/>
        </w:rPr>
        <w:t>”</w:t>
      </w:r>
      <w:r w:rsidRPr="00CC0B74">
        <w:rPr>
          <w:lang w:val="en-GB" w:eastAsia="en-GB"/>
        </w:rPr>
        <w:t xml:space="preserve">; </w:t>
      </w:r>
      <w:r w:rsidR="00E75FE6">
        <w:rPr>
          <w:lang w:val="en-GB" w:eastAsia="en-GB"/>
        </w:rPr>
        <w:t>“</w:t>
      </w:r>
      <w:r w:rsidRPr="00CC0B74">
        <w:rPr>
          <w:lang w:val="en-GB" w:eastAsia="en-GB"/>
        </w:rPr>
        <w:t>how to make contact</w:t>
      </w:r>
      <w:r w:rsidR="00E75FE6">
        <w:rPr>
          <w:lang w:val="en-GB" w:eastAsia="en-GB"/>
        </w:rPr>
        <w:t>”</w:t>
      </w:r>
      <w:r w:rsidRPr="00CC0B74">
        <w:rPr>
          <w:lang w:val="en-GB" w:eastAsia="en-GB"/>
        </w:rPr>
        <w:t xml:space="preserve">; </w:t>
      </w:r>
      <w:r w:rsidR="00E75FE6">
        <w:rPr>
          <w:lang w:val="en-GB" w:eastAsia="en-GB"/>
        </w:rPr>
        <w:t>“</w:t>
      </w:r>
      <w:r w:rsidRPr="00CC0B74">
        <w:rPr>
          <w:lang w:val="en-GB" w:eastAsia="en-GB"/>
        </w:rPr>
        <w:t>how to have a steel mentality,</w:t>
      </w:r>
      <w:r w:rsidR="00E75FE6">
        <w:rPr>
          <w:lang w:val="en-GB" w:eastAsia="en-GB"/>
        </w:rPr>
        <w:t>”</w:t>
      </w:r>
      <w:r w:rsidRPr="00CC0B74">
        <w:rPr>
          <w:lang w:val="en-GB" w:eastAsia="en-GB"/>
        </w:rPr>
        <w:t xml:space="preserve"> or perform </w:t>
      </w:r>
      <w:r w:rsidR="00E75FE6">
        <w:rPr>
          <w:lang w:val="en-GB" w:eastAsia="en-GB"/>
        </w:rPr>
        <w:t>“</w:t>
      </w:r>
      <w:r w:rsidRPr="00CC0B74">
        <w:rPr>
          <w:lang w:val="en-GB" w:eastAsia="en-GB"/>
        </w:rPr>
        <w:t>a total mindset reset</w:t>
      </w:r>
      <w:r w:rsidR="00E75FE6">
        <w:rPr>
          <w:lang w:val="en-GB" w:eastAsia="en-GB"/>
        </w:rPr>
        <w:t>”</w:t>
      </w:r>
      <w:r w:rsidRPr="00CC0B74">
        <w:rPr>
          <w:lang w:val="en-GB" w:eastAsia="en-GB"/>
        </w:rPr>
        <w:t xml:space="preserve">. </w:t>
      </w:r>
      <w:r w:rsidR="00BD6CE2">
        <w:rPr>
          <w:lang w:val="en-GB" w:eastAsia="en-GB"/>
        </w:rPr>
        <w:t xml:space="preserve">In-person </w:t>
      </w:r>
      <w:r w:rsidRPr="00CC0B74">
        <w:rPr>
          <w:lang w:val="en-GB" w:eastAsia="en-GB"/>
        </w:rPr>
        <w:t>courses, which involve three days with a trainer at one stop of the</w:t>
      </w:r>
      <w:r w:rsidR="00383D86">
        <w:rPr>
          <w:lang w:val="en-GB" w:eastAsia="en-GB"/>
        </w:rPr>
        <w:t xml:space="preserve"> </w:t>
      </w:r>
      <w:r w:rsidR="00383D86" w:rsidRPr="00383D86">
        <w:rPr>
          <w:i/>
          <w:iCs/>
          <w:lang w:val="en-GB" w:eastAsia="en-GB"/>
        </w:rPr>
        <w:t>PlayLover Summer Tour</w:t>
      </w:r>
      <w:r w:rsidRPr="00383D86">
        <w:rPr>
          <w:i/>
          <w:iCs/>
          <w:lang w:val="en-GB" w:eastAsia="en-GB"/>
        </w:rPr>
        <w:t xml:space="preserve"> </w:t>
      </w:r>
      <w:r w:rsidRPr="00CC0B74">
        <w:rPr>
          <w:lang w:val="en-GB" w:eastAsia="en-GB"/>
        </w:rPr>
        <w:t xml:space="preserve">— </w:t>
      </w:r>
      <w:r w:rsidRPr="009C22E3">
        <w:rPr>
          <w:color w:val="000000" w:themeColor="text1"/>
          <w:lang w:val="en-GB" w:eastAsia="en-GB"/>
        </w:rPr>
        <w:t>afternoon</w:t>
      </w:r>
      <w:r w:rsidR="009C22E3" w:rsidRPr="009C22E3">
        <w:rPr>
          <w:color w:val="000000" w:themeColor="text1"/>
          <w:lang w:val="en-GB" w:eastAsia="en-GB"/>
        </w:rPr>
        <w:t xml:space="preserve"> trials</w:t>
      </w:r>
      <w:r w:rsidRPr="009C22E3">
        <w:rPr>
          <w:color w:val="000000" w:themeColor="text1"/>
          <w:lang w:val="en-GB" w:eastAsia="en-GB"/>
        </w:rPr>
        <w:t xml:space="preserve"> of picking up girls on the beach, then ice cream with </w:t>
      </w:r>
      <w:r w:rsidR="00940AFB">
        <w:rPr>
          <w:color w:val="000000" w:themeColor="text1"/>
          <w:lang w:val="en-GB" w:eastAsia="en-GB"/>
        </w:rPr>
        <w:t xml:space="preserve">the </w:t>
      </w:r>
      <w:r w:rsidRPr="009C22E3">
        <w:rPr>
          <w:color w:val="000000" w:themeColor="text1"/>
          <w:lang w:val="en-GB" w:eastAsia="en-GB"/>
        </w:rPr>
        <w:t>bros: it’s always</w:t>
      </w:r>
      <w:r w:rsidR="00383D86">
        <w:rPr>
          <w:color w:val="000000" w:themeColor="text1"/>
          <w:lang w:val="en-GB" w:eastAsia="en-GB"/>
        </w:rPr>
        <w:t xml:space="preserve"> white boy summer</w:t>
      </w:r>
      <w:r w:rsidR="00383D86">
        <w:rPr>
          <w:rStyle w:val="FootnoteReference"/>
        </w:rPr>
        <w:footnoteReference w:id="3"/>
      </w:r>
      <w:r w:rsidR="00264653">
        <w:rPr>
          <w:color w:val="000000" w:themeColor="text1"/>
          <w:lang w:val="en-GB" w:eastAsia="en-GB"/>
        </w:rPr>
        <w:t xml:space="preserve"> </w:t>
      </w:r>
      <w:r w:rsidRPr="009C22E3">
        <w:rPr>
          <w:color w:val="000000" w:themeColor="text1"/>
          <w:lang w:val="en-GB" w:eastAsia="en-GB"/>
        </w:rPr>
        <w:t>after all</w:t>
      </w:r>
      <w:r w:rsidR="00940AFB">
        <w:rPr>
          <w:color w:val="000000" w:themeColor="text1"/>
          <w:lang w:val="en-GB" w:eastAsia="en-GB"/>
        </w:rPr>
        <w:t xml:space="preserve"> </w:t>
      </w:r>
      <w:r w:rsidRPr="009C22E3">
        <w:rPr>
          <w:color w:val="000000" w:themeColor="text1"/>
          <w:lang w:val="en-GB" w:eastAsia="en-GB"/>
        </w:rPr>
        <w:t xml:space="preserve">— </w:t>
      </w:r>
      <w:r w:rsidRPr="00CC0B74">
        <w:rPr>
          <w:lang w:val="en-GB" w:eastAsia="en-GB"/>
        </w:rPr>
        <w:t xml:space="preserve">start from the special price of </w:t>
      </w:r>
      <w:r w:rsidR="00264653">
        <w:rPr>
          <w:lang w:val="en-GB" w:eastAsia="en-GB"/>
        </w:rPr>
        <w:t>1499</w:t>
      </w:r>
      <w:r w:rsidRPr="00CC0B74">
        <w:rPr>
          <w:lang w:val="en-GB" w:eastAsia="en-GB"/>
        </w:rPr>
        <w:t xml:space="preserve"> euros</w:t>
      </w:r>
      <w:r w:rsidR="00940AFB">
        <w:rPr>
          <w:lang w:val="en-GB" w:eastAsia="en-GB"/>
        </w:rPr>
        <w:t>, just for the privilege of enjoy</w:t>
      </w:r>
      <w:r w:rsidR="007636F5">
        <w:rPr>
          <w:lang w:val="en-GB" w:eastAsia="en-GB"/>
        </w:rPr>
        <w:t xml:space="preserve">ing each other’s company. </w:t>
      </w:r>
      <w:r w:rsidRPr="00CC0B74">
        <w:rPr>
          <w:lang w:val="en-GB" w:eastAsia="en-GB"/>
        </w:rPr>
        <w:t>What about</w:t>
      </w:r>
      <w:r w:rsidR="00383D86">
        <w:rPr>
          <w:lang w:val="en-GB" w:eastAsia="en-GB"/>
        </w:rPr>
        <w:t xml:space="preserve"> </w:t>
      </w:r>
      <w:r w:rsidR="00383D86" w:rsidRPr="00383D86">
        <w:rPr>
          <w:i/>
          <w:iCs/>
          <w:lang w:val="en-GB" w:eastAsia="en-GB"/>
        </w:rPr>
        <w:t>PlayLover New Year’s Eve</w:t>
      </w:r>
      <w:r w:rsidRPr="00CC0B74">
        <w:rPr>
          <w:lang w:val="en-GB" w:eastAsia="en-GB"/>
        </w:rPr>
        <w:t xml:space="preserve">, </w:t>
      </w:r>
      <w:r w:rsidR="00BD6CE2">
        <w:rPr>
          <w:lang w:val="en-GB" w:eastAsia="en-GB"/>
        </w:rPr>
        <w:t>which includes</w:t>
      </w:r>
      <w:r w:rsidRPr="00CC0B74">
        <w:rPr>
          <w:lang w:val="en-GB" w:eastAsia="en-GB"/>
        </w:rPr>
        <w:t xml:space="preserve"> </w:t>
      </w:r>
      <w:r w:rsidR="00E75FE6">
        <w:rPr>
          <w:lang w:val="en-GB" w:eastAsia="en-GB"/>
        </w:rPr>
        <w:t>“</w:t>
      </w:r>
      <w:r w:rsidRPr="00CC0B74">
        <w:rPr>
          <w:lang w:val="en-GB" w:eastAsia="en-GB"/>
        </w:rPr>
        <w:t>three intensive days of emotional improvement, vacation, and fun</w:t>
      </w:r>
      <w:r w:rsidR="00E75FE6">
        <w:rPr>
          <w:lang w:val="en-GB" w:eastAsia="en-GB"/>
        </w:rPr>
        <w:t>”</w:t>
      </w:r>
      <w:r w:rsidRPr="00CC0B74">
        <w:rPr>
          <w:lang w:val="en-GB" w:eastAsia="en-GB"/>
        </w:rPr>
        <w:t>? Another thousand euros</w:t>
      </w:r>
      <w:r w:rsidR="00BD6CE2">
        <w:rPr>
          <w:lang w:val="en-GB" w:eastAsia="en-GB"/>
        </w:rPr>
        <w:t>.</w:t>
      </w:r>
    </w:p>
    <w:p w14:paraId="48B8674D" w14:textId="5183BA65" w:rsidR="00BF0736" w:rsidRDefault="00D55C79" w:rsidP="00873A32">
      <w:pPr>
        <w:rPr>
          <w:lang w:val="en-GB" w:eastAsia="en-GB"/>
        </w:rPr>
      </w:pPr>
      <w:r w:rsidRPr="00D55C79">
        <w:rPr>
          <w:lang w:val="en-GB" w:eastAsia="en-GB"/>
        </w:rPr>
        <w:t>They make it clear:</w:t>
      </w:r>
      <w:r w:rsidR="00522DD9">
        <w:rPr>
          <w:lang w:val="en-GB" w:eastAsia="en-GB"/>
        </w:rPr>
        <w:t xml:space="preserve"> choosing PLA</w:t>
      </w:r>
      <w:r w:rsidRPr="00D55C79">
        <w:rPr>
          <w:lang w:val="en-GB" w:eastAsia="en-GB"/>
        </w:rPr>
        <w:t xml:space="preserve"> is </w:t>
      </w:r>
      <w:r w:rsidR="00683747">
        <w:rPr>
          <w:lang w:val="en-GB" w:eastAsia="en-GB"/>
        </w:rPr>
        <w:t>just</w:t>
      </w:r>
      <w:r w:rsidRPr="00D55C79">
        <w:rPr>
          <w:lang w:val="en-GB" w:eastAsia="en-GB"/>
        </w:rPr>
        <w:t xml:space="preserve"> the beginning of a </w:t>
      </w:r>
      <w:r w:rsidR="00683747">
        <w:rPr>
          <w:lang w:val="en-GB" w:eastAsia="en-GB"/>
        </w:rPr>
        <w:t xml:space="preserve">whole </w:t>
      </w:r>
      <w:r w:rsidRPr="00D55C79">
        <w:rPr>
          <w:lang w:val="en-GB" w:eastAsia="en-GB"/>
        </w:rPr>
        <w:t xml:space="preserve">journey; </w:t>
      </w:r>
      <w:r w:rsidR="00BD6CE2">
        <w:rPr>
          <w:lang w:val="en-GB" w:eastAsia="en-GB"/>
        </w:rPr>
        <w:t>“</w:t>
      </w:r>
      <w:r w:rsidRPr="00D55C79">
        <w:rPr>
          <w:lang w:val="en-GB" w:eastAsia="en-GB"/>
        </w:rPr>
        <w:t xml:space="preserve">the most difficult </w:t>
      </w:r>
      <w:r w:rsidR="00BD6CE2">
        <w:rPr>
          <w:lang w:val="en-GB" w:eastAsia="en-GB"/>
        </w:rPr>
        <w:t>decision to make”</w:t>
      </w:r>
      <w:r w:rsidRPr="00D55C79">
        <w:rPr>
          <w:lang w:val="en-GB" w:eastAsia="en-GB"/>
        </w:rPr>
        <w:t xml:space="preserve"> for those who </w:t>
      </w:r>
      <w:r w:rsidR="00B34D48">
        <w:rPr>
          <w:lang w:val="en-GB" w:eastAsia="en-GB"/>
        </w:rPr>
        <w:t>dare</w:t>
      </w:r>
      <w:r w:rsidRPr="00D55C79">
        <w:rPr>
          <w:lang w:val="en-GB" w:eastAsia="en-GB"/>
        </w:rPr>
        <w:t xml:space="preserve"> to </w:t>
      </w:r>
      <w:r w:rsidR="00A6632A">
        <w:rPr>
          <w:lang w:val="en-GB" w:eastAsia="en-GB"/>
        </w:rPr>
        <w:t>“</w:t>
      </w:r>
      <w:r w:rsidRPr="00D55C79">
        <w:rPr>
          <w:lang w:val="en-GB" w:eastAsia="en-GB"/>
        </w:rPr>
        <w:t>take the dark road</w:t>
      </w:r>
      <w:r w:rsidR="00A6632A">
        <w:rPr>
          <w:lang w:val="en-GB" w:eastAsia="en-GB"/>
        </w:rPr>
        <w:t>”</w:t>
      </w:r>
      <w:r w:rsidRPr="00D55C79">
        <w:rPr>
          <w:lang w:val="en-GB" w:eastAsia="en-GB"/>
        </w:rPr>
        <w:t xml:space="preserve"> and are </w:t>
      </w:r>
      <w:r w:rsidR="00A6632A">
        <w:rPr>
          <w:lang w:val="en-GB" w:eastAsia="en-GB"/>
        </w:rPr>
        <w:t>“</w:t>
      </w:r>
      <w:r w:rsidRPr="00D55C79">
        <w:rPr>
          <w:lang w:val="en-GB" w:eastAsia="en-GB"/>
        </w:rPr>
        <w:t>willing to do the opposite of what the masses do</w:t>
      </w:r>
      <w:r w:rsidR="00A6632A">
        <w:rPr>
          <w:lang w:val="en-GB" w:eastAsia="en-GB"/>
        </w:rPr>
        <w:t>”</w:t>
      </w:r>
      <w:r w:rsidRPr="00D55C79">
        <w:rPr>
          <w:lang w:val="en-GB" w:eastAsia="en-GB"/>
        </w:rPr>
        <w:t xml:space="preserve">. For those who are tired of mediocrity and want to really </w:t>
      </w:r>
      <w:r w:rsidRPr="006A471A">
        <w:rPr>
          <w:i/>
          <w:iCs/>
          <w:lang w:val="en-GB" w:eastAsia="en-GB"/>
        </w:rPr>
        <w:t>start living</w:t>
      </w:r>
      <w:r w:rsidRPr="00D55C79">
        <w:rPr>
          <w:lang w:val="en-GB" w:eastAsia="en-GB"/>
        </w:rPr>
        <w:t xml:space="preserve">. </w:t>
      </w:r>
      <w:r w:rsidR="007636F5">
        <w:rPr>
          <w:lang w:val="en-GB" w:eastAsia="en-GB"/>
        </w:rPr>
        <w:t>PLA heavily relies on psychology</w:t>
      </w:r>
      <w:r w:rsidRPr="00D55C79">
        <w:rPr>
          <w:lang w:val="en-GB" w:eastAsia="en-GB"/>
        </w:rPr>
        <w:t xml:space="preserve"> </w:t>
      </w:r>
      <w:r w:rsidRPr="00CC0B74">
        <w:rPr>
          <w:lang w:val="en-GB" w:eastAsia="en-GB"/>
        </w:rPr>
        <w:t xml:space="preserve">— </w:t>
      </w:r>
      <w:r w:rsidRPr="00D55C79">
        <w:rPr>
          <w:lang w:val="en-GB" w:eastAsia="en-GB"/>
        </w:rPr>
        <w:t xml:space="preserve">but </w:t>
      </w:r>
      <w:r w:rsidRPr="007636F5">
        <w:rPr>
          <w:i/>
          <w:iCs/>
          <w:lang w:val="en-GB" w:eastAsia="en-GB"/>
        </w:rPr>
        <w:t>street psychology</w:t>
      </w:r>
      <w:r w:rsidR="00522DD9">
        <w:rPr>
          <w:lang w:val="en-GB" w:eastAsia="en-GB"/>
        </w:rPr>
        <w:t>, “without a grade”</w:t>
      </w:r>
      <w:r w:rsidRPr="00D55C79">
        <w:rPr>
          <w:lang w:val="en-GB" w:eastAsia="en-GB"/>
        </w:rPr>
        <w:t xml:space="preserve">: be wary of the kind of professionals who don't get you anywhere... </w:t>
      </w:r>
      <w:r w:rsidRPr="00CC0B74">
        <w:rPr>
          <w:lang w:val="en-GB" w:eastAsia="en-GB"/>
        </w:rPr>
        <w:t xml:space="preserve">— </w:t>
      </w:r>
      <w:r w:rsidRPr="00D55C79">
        <w:rPr>
          <w:lang w:val="en-GB" w:eastAsia="en-GB"/>
        </w:rPr>
        <w:t xml:space="preserve">with </w:t>
      </w:r>
      <w:r w:rsidR="00522DD9">
        <w:rPr>
          <w:lang w:val="en-GB" w:eastAsia="en-GB"/>
        </w:rPr>
        <w:t>“</w:t>
      </w:r>
      <w:r w:rsidRPr="00D55C79">
        <w:rPr>
          <w:lang w:val="en-GB" w:eastAsia="en-GB"/>
        </w:rPr>
        <w:t xml:space="preserve">the </w:t>
      </w:r>
      <w:r w:rsidR="00522DD9">
        <w:rPr>
          <w:lang w:val="en-GB" w:eastAsia="en-GB"/>
        </w:rPr>
        <w:lastRenderedPageBreak/>
        <w:t xml:space="preserve">very </w:t>
      </w:r>
      <w:r w:rsidRPr="00D55C79">
        <w:rPr>
          <w:lang w:val="en-GB" w:eastAsia="en-GB"/>
        </w:rPr>
        <w:t>same principles adopted by Elon Musk, Bill Gates, Mark Zuckerberg and virtually every other celebrity and influential structure in the world</w:t>
      </w:r>
      <w:r w:rsidR="00522DD9">
        <w:rPr>
          <w:lang w:val="en-GB" w:eastAsia="en-GB"/>
        </w:rPr>
        <w:t>”</w:t>
      </w:r>
      <w:r w:rsidRPr="00D55C79">
        <w:rPr>
          <w:lang w:val="en-GB" w:eastAsia="en-GB"/>
        </w:rPr>
        <w:t>.</w:t>
      </w:r>
    </w:p>
    <w:p w14:paraId="025FEB30" w14:textId="723893F9" w:rsidR="00FD1B87" w:rsidRPr="00CC7246" w:rsidRDefault="009C22E3" w:rsidP="00873A32">
      <w:pPr>
        <w:rPr>
          <w:strike/>
          <w:color w:val="FF0000"/>
          <w:lang w:val="en-GB" w:eastAsia="en-GB"/>
        </w:rPr>
      </w:pPr>
      <w:r w:rsidRPr="009C22E3">
        <w:rPr>
          <w:lang w:val="en-GB" w:eastAsia="en-GB"/>
        </w:rPr>
        <w:t xml:space="preserve">In addition to online courses and </w:t>
      </w:r>
      <w:r w:rsidR="00BD6CE2">
        <w:rPr>
          <w:lang w:val="en-GB" w:eastAsia="en-GB"/>
        </w:rPr>
        <w:t>in-person</w:t>
      </w:r>
      <w:r w:rsidRPr="009C22E3">
        <w:rPr>
          <w:lang w:val="en-GB" w:eastAsia="en-GB"/>
        </w:rPr>
        <w:t xml:space="preserve"> training, PLA offers specialized private </w:t>
      </w:r>
      <w:r w:rsidR="00522DD9">
        <w:rPr>
          <w:lang w:val="en-GB" w:eastAsia="en-GB"/>
        </w:rPr>
        <w:t>counselling</w:t>
      </w:r>
      <w:r w:rsidRPr="009C22E3">
        <w:rPr>
          <w:lang w:val="en-GB" w:eastAsia="en-GB"/>
        </w:rPr>
        <w:t xml:space="preserve"> services.</w:t>
      </w:r>
      <w:r w:rsidR="00873A32">
        <w:rPr>
          <w:lang w:val="en-GB" w:eastAsia="en-GB"/>
        </w:rPr>
        <w:t xml:space="preserve"> </w:t>
      </w:r>
      <w:r w:rsidR="00873A32" w:rsidRPr="00873A32">
        <w:rPr>
          <w:i/>
          <w:iCs/>
          <w:lang w:val="en-GB" w:eastAsia="en-GB"/>
        </w:rPr>
        <w:t>PlayLover Always Training</w:t>
      </w:r>
      <w:r w:rsidR="0011123D" w:rsidRPr="00CC0B74">
        <w:rPr>
          <w:i/>
          <w:iCs/>
          <w:color w:val="000000"/>
          <w:lang w:val="en-GB" w:eastAsia="en-GB"/>
        </w:rPr>
        <w:t>:</w:t>
      </w:r>
      <w:r w:rsidR="0011123D" w:rsidRPr="00CC0B74">
        <w:rPr>
          <w:color w:val="000000"/>
          <w:lang w:val="en-GB" w:eastAsia="en-GB"/>
        </w:rPr>
        <w:t xml:space="preserve"> you can have a personal trainer available for a certain number of hours per month (depending on the subscription level), through a mix of calls and WhatsApp messaging </w:t>
      </w:r>
      <w:r w:rsidR="0011123D" w:rsidRPr="009C22E3">
        <w:rPr>
          <w:lang w:val="en-GB" w:eastAsia="en-GB"/>
        </w:rPr>
        <w:t xml:space="preserve">(how is the time spent </w:t>
      </w:r>
      <w:r w:rsidRPr="009C22E3">
        <w:rPr>
          <w:lang w:val="en-GB" w:eastAsia="en-GB"/>
        </w:rPr>
        <w:t>chatting on WhatsApp</w:t>
      </w:r>
      <w:r w:rsidR="0011123D" w:rsidRPr="009C22E3">
        <w:rPr>
          <w:lang w:val="en-GB" w:eastAsia="en-GB"/>
        </w:rPr>
        <w:t xml:space="preserve"> measured exactly?). </w:t>
      </w:r>
      <w:r w:rsidR="003E6BA7">
        <w:rPr>
          <w:lang w:val="en-GB" w:eastAsia="en-GB"/>
        </w:rPr>
        <w:t>I</w:t>
      </w:r>
      <w:r w:rsidR="003E6BA7" w:rsidRPr="009C22E3">
        <w:rPr>
          <w:lang w:val="en-GB" w:eastAsia="en-GB"/>
        </w:rPr>
        <w:t>n order to assert authority</w:t>
      </w:r>
      <w:r w:rsidR="003E6BA7">
        <w:rPr>
          <w:lang w:val="en-GB" w:eastAsia="en-GB"/>
        </w:rPr>
        <w:t>,</w:t>
      </w:r>
      <w:r w:rsidR="003E6BA7" w:rsidRPr="009C22E3">
        <w:rPr>
          <w:lang w:val="en-GB" w:eastAsia="en-GB"/>
        </w:rPr>
        <w:t xml:space="preserve"> </w:t>
      </w:r>
      <w:r w:rsidR="003E6BA7">
        <w:rPr>
          <w:lang w:val="en-GB" w:eastAsia="en-GB"/>
        </w:rPr>
        <w:t>n</w:t>
      </w:r>
      <w:r w:rsidR="0011123D" w:rsidRPr="009C22E3">
        <w:rPr>
          <w:lang w:val="en-GB" w:eastAsia="en-GB"/>
        </w:rPr>
        <w:t>o satisfaction or money-back guarantee</w:t>
      </w:r>
      <w:r w:rsidRPr="009C22E3">
        <w:rPr>
          <w:lang w:val="en-GB" w:eastAsia="en-GB"/>
        </w:rPr>
        <w:t>.</w:t>
      </w:r>
      <w:r w:rsidR="00D55C79">
        <w:rPr>
          <w:lang w:val="en-GB" w:eastAsia="en-GB"/>
        </w:rPr>
        <w:t xml:space="preserve"> Having a trainer at your personal disposal for 5 hours per month is the ‘bronze’ level of subscription, the </w:t>
      </w:r>
      <w:r w:rsidR="003E6BA7">
        <w:rPr>
          <w:lang w:val="en-GB" w:eastAsia="en-GB"/>
        </w:rPr>
        <w:t>lowest tier</w:t>
      </w:r>
      <w:r w:rsidR="00D55C79">
        <w:rPr>
          <w:lang w:val="en-GB" w:eastAsia="en-GB"/>
        </w:rPr>
        <w:t xml:space="preserve">. It costs </w:t>
      </w:r>
      <w:r w:rsidR="00264653">
        <w:rPr>
          <w:lang w:val="en-GB" w:eastAsia="en-GB"/>
        </w:rPr>
        <w:t>599</w:t>
      </w:r>
      <w:r w:rsidR="00D55C79">
        <w:rPr>
          <w:lang w:val="en-GB" w:eastAsia="en-GB"/>
        </w:rPr>
        <w:t xml:space="preserve">€. </w:t>
      </w:r>
    </w:p>
    <w:p w14:paraId="1AE63650" w14:textId="0EFED86D" w:rsidR="0011123D" w:rsidRPr="00FD1B87" w:rsidRDefault="003E6BA7" w:rsidP="00873A32">
      <w:pPr>
        <w:rPr>
          <w:lang w:val="en-GB" w:eastAsia="en-GB"/>
        </w:rPr>
      </w:pPr>
      <w:r>
        <w:rPr>
          <w:lang w:val="en-GB" w:eastAsia="en-GB"/>
        </w:rPr>
        <w:t>This kind of consulting is even available as a one-off service</w:t>
      </w:r>
      <w:r w:rsidR="00264653">
        <w:rPr>
          <w:lang w:val="en-GB" w:eastAsia="en-GB"/>
        </w:rPr>
        <w:t xml:space="preserve"> (‘On Demand’)</w:t>
      </w:r>
      <w:r w:rsidR="0011123D" w:rsidRPr="00CC0B74">
        <w:rPr>
          <w:lang w:val="en-GB" w:eastAsia="en-GB"/>
        </w:rPr>
        <w:t xml:space="preserve">, </w:t>
      </w:r>
      <w:r>
        <w:rPr>
          <w:lang w:val="en-GB" w:eastAsia="en-GB"/>
        </w:rPr>
        <w:t>you can pay</w:t>
      </w:r>
      <w:r w:rsidR="0011123D" w:rsidRPr="00CC0B74">
        <w:rPr>
          <w:lang w:val="en-GB" w:eastAsia="en-GB"/>
        </w:rPr>
        <w:t xml:space="preserve"> </w:t>
      </w:r>
      <w:r w:rsidR="00264653">
        <w:rPr>
          <w:lang w:val="en-GB" w:eastAsia="en-GB"/>
        </w:rPr>
        <w:t>149</w:t>
      </w:r>
      <w:r w:rsidR="0011123D" w:rsidRPr="00CC0B74">
        <w:rPr>
          <w:lang w:val="en-GB" w:eastAsia="en-GB"/>
        </w:rPr>
        <w:t xml:space="preserve"> euros for </w:t>
      </w:r>
      <w:r>
        <w:rPr>
          <w:lang w:val="en-GB" w:eastAsia="en-GB"/>
        </w:rPr>
        <w:t xml:space="preserve">just </w:t>
      </w:r>
      <w:r w:rsidR="0011123D" w:rsidRPr="00CC0B74">
        <w:rPr>
          <w:lang w:val="en-GB" w:eastAsia="en-GB"/>
        </w:rPr>
        <w:t>an answer to an</w:t>
      </w:r>
      <w:r w:rsidR="00873A32" w:rsidRPr="00873A32">
        <w:rPr>
          <w:lang w:val="en-GB"/>
        </w:rPr>
        <w:t xml:space="preserve"> e</w:t>
      </w:r>
      <w:r w:rsidR="00873A32">
        <w:rPr>
          <w:lang w:val="en-GB"/>
        </w:rPr>
        <w:t>mail</w:t>
      </w:r>
      <w:r w:rsidR="0011123D" w:rsidRPr="00CC0B74">
        <w:rPr>
          <w:lang w:val="en-GB" w:eastAsia="en-GB"/>
        </w:rPr>
        <w:t xml:space="preserve">, or </w:t>
      </w:r>
      <w:r w:rsidR="00264653">
        <w:rPr>
          <w:lang w:val="en-GB" w:eastAsia="en-GB"/>
        </w:rPr>
        <w:t>199</w:t>
      </w:r>
      <w:r>
        <w:rPr>
          <w:lang w:val="en-GB" w:eastAsia="en-GB"/>
        </w:rPr>
        <w:t>€</w:t>
      </w:r>
      <w:r w:rsidR="0011123D" w:rsidRPr="00CC0B74">
        <w:rPr>
          <w:lang w:val="en-GB" w:eastAsia="en-GB"/>
        </w:rPr>
        <w:t xml:space="preserve"> for an hour-long</w:t>
      </w:r>
      <w:r w:rsidR="00873A32" w:rsidRPr="00873A32">
        <w:rPr>
          <w:lang w:val="en-GB"/>
        </w:rPr>
        <w:t xml:space="preserve"> </w:t>
      </w:r>
      <w:r w:rsidR="00873A32">
        <w:rPr>
          <w:lang w:val="en-GB"/>
        </w:rPr>
        <w:t>phone call</w:t>
      </w:r>
      <w:r w:rsidR="0011123D" w:rsidRPr="00CC0B74">
        <w:rPr>
          <w:lang w:val="en-GB" w:eastAsia="en-GB"/>
        </w:rPr>
        <w:t>. And then there’s the</w:t>
      </w:r>
      <w:r w:rsidR="00873A32">
        <w:rPr>
          <w:lang w:val="en-GB" w:eastAsia="en-GB"/>
        </w:rPr>
        <w:t xml:space="preserve"> </w:t>
      </w:r>
      <w:r w:rsidR="00873A32" w:rsidRPr="00873A32">
        <w:rPr>
          <w:i/>
          <w:iCs/>
          <w:lang w:val="en-GB" w:eastAsia="en-GB"/>
        </w:rPr>
        <w:t>Fashion Lover Day</w:t>
      </w:r>
      <w:r w:rsidR="00873A32">
        <w:rPr>
          <w:lang w:val="en-GB" w:eastAsia="en-GB"/>
        </w:rPr>
        <w:t xml:space="preserve">: </w:t>
      </w:r>
      <w:r w:rsidR="0011123D" w:rsidRPr="00CC0B74">
        <w:rPr>
          <w:lang w:val="en-GB" w:eastAsia="en-GB"/>
        </w:rPr>
        <w:t xml:space="preserve">eight hours with a trainer </w:t>
      </w:r>
      <w:r w:rsidR="003F709F">
        <w:rPr>
          <w:lang w:val="en-GB" w:eastAsia="en-GB"/>
        </w:rPr>
        <w:t>acting</w:t>
      </w:r>
      <w:r w:rsidR="0011123D" w:rsidRPr="00CC0B74">
        <w:rPr>
          <w:lang w:val="en-GB" w:eastAsia="en-GB"/>
        </w:rPr>
        <w:t xml:space="preserve"> as a personal shopper, to review your wardrobe and redo your look. They take you shopping, to the hairdresser, to the cosmetician</w:t>
      </w:r>
      <w:r w:rsidR="00693561">
        <w:rPr>
          <w:lang w:val="en-GB" w:eastAsia="en-GB"/>
        </w:rPr>
        <w:t xml:space="preserve">. They </w:t>
      </w:r>
      <w:r w:rsidR="00FD1B87" w:rsidRPr="00CC0B74">
        <w:rPr>
          <w:lang w:val="en-GB" w:eastAsia="en-GB"/>
        </w:rPr>
        <w:t xml:space="preserve">buy </w:t>
      </w:r>
      <w:r w:rsidR="007636F5">
        <w:rPr>
          <w:lang w:val="en-GB" w:eastAsia="en-GB"/>
        </w:rPr>
        <w:t>you</w:t>
      </w:r>
      <w:r w:rsidR="00FD1B87" w:rsidRPr="00CC0B74">
        <w:rPr>
          <w:lang w:val="en-GB" w:eastAsia="en-GB"/>
        </w:rPr>
        <w:t xml:space="preserve"> clothes, fix them on </w:t>
      </w:r>
      <w:r w:rsidR="007636F5">
        <w:rPr>
          <w:lang w:val="en-GB" w:eastAsia="en-GB"/>
        </w:rPr>
        <w:t>you</w:t>
      </w:r>
      <w:r w:rsidR="00FD1B87" w:rsidRPr="00CC0B74">
        <w:rPr>
          <w:lang w:val="en-GB" w:eastAsia="en-GB"/>
        </w:rPr>
        <w:t xml:space="preserve">, comb </w:t>
      </w:r>
      <w:r w:rsidR="007636F5">
        <w:rPr>
          <w:lang w:val="en-GB" w:eastAsia="en-GB"/>
        </w:rPr>
        <w:t>your</w:t>
      </w:r>
      <w:r w:rsidR="003F709F">
        <w:rPr>
          <w:lang w:val="en-GB" w:eastAsia="en-GB"/>
        </w:rPr>
        <w:t xml:space="preserve"> hair</w:t>
      </w:r>
      <w:r w:rsidR="00FD1B87" w:rsidRPr="00CC0B74">
        <w:rPr>
          <w:lang w:val="en-GB" w:eastAsia="en-GB"/>
        </w:rPr>
        <w:t xml:space="preserve">, tell </w:t>
      </w:r>
      <w:r w:rsidR="007636F5">
        <w:rPr>
          <w:lang w:val="en-GB" w:eastAsia="en-GB"/>
        </w:rPr>
        <w:t>you</w:t>
      </w:r>
      <w:r w:rsidR="00FD1B87" w:rsidRPr="00CC0B74">
        <w:rPr>
          <w:lang w:val="en-GB" w:eastAsia="en-GB"/>
        </w:rPr>
        <w:t xml:space="preserve"> what to wear for the day, and force </w:t>
      </w:r>
      <w:r w:rsidR="007636F5">
        <w:rPr>
          <w:lang w:val="en-GB" w:eastAsia="en-GB"/>
        </w:rPr>
        <w:t>you</w:t>
      </w:r>
      <w:r w:rsidR="00FD1B87" w:rsidRPr="00CC0B74">
        <w:rPr>
          <w:lang w:val="en-GB" w:eastAsia="en-GB"/>
        </w:rPr>
        <w:t xml:space="preserve"> </w:t>
      </w:r>
      <w:r w:rsidR="00B34D48">
        <w:rPr>
          <w:lang w:val="en-GB" w:eastAsia="en-GB"/>
        </w:rPr>
        <w:t>to smile</w:t>
      </w:r>
      <w:r w:rsidR="00FD1B87" w:rsidRPr="00CC0B74">
        <w:rPr>
          <w:lang w:val="en-GB" w:eastAsia="en-GB"/>
        </w:rPr>
        <w:t xml:space="preserve"> to make an impression.</w:t>
      </w:r>
      <w:r w:rsidR="00FD1B87" w:rsidRPr="00CC0B74">
        <w:rPr>
          <w:rStyle w:val="FootnoteReference"/>
          <w:rFonts w:ascii="Times New Roman" w:hAnsi="Times New Roman" w:cs="Times New Roman"/>
          <w:color w:val="000000"/>
          <w:lang w:val="en-GB" w:eastAsia="en-GB"/>
          <w14:textOutline w14:w="0" w14:cap="flat" w14:cmpd="sng" w14:algn="ctr">
            <w14:noFill/>
            <w14:prstDash w14:val="solid"/>
            <w14:bevel/>
          </w14:textOutline>
        </w:rPr>
        <w:footnoteReference w:id="4"/>
      </w:r>
      <w:r w:rsidR="00FD1B87">
        <w:rPr>
          <w:lang w:val="en-GB" w:eastAsia="en-GB"/>
        </w:rPr>
        <w:t xml:space="preserve"> </w:t>
      </w:r>
      <w:r w:rsidR="00E92175">
        <w:rPr>
          <w:lang w:val="en-GB" w:eastAsia="en-GB"/>
        </w:rPr>
        <w:t xml:space="preserve">The mother’s caring gaze, </w:t>
      </w:r>
      <w:r w:rsidR="00FD1B87" w:rsidRPr="00CC0B74">
        <w:rPr>
          <w:lang w:val="en-GB" w:eastAsia="en-GB"/>
        </w:rPr>
        <w:t>worr</w:t>
      </w:r>
      <w:r w:rsidR="00E92175">
        <w:rPr>
          <w:lang w:val="en-GB" w:eastAsia="en-GB"/>
        </w:rPr>
        <w:t>ying</w:t>
      </w:r>
      <w:r w:rsidR="00FD1B87" w:rsidRPr="00CC0B74">
        <w:rPr>
          <w:lang w:val="en-GB" w:eastAsia="en-GB"/>
        </w:rPr>
        <w:t xml:space="preserve"> about </w:t>
      </w:r>
      <w:r w:rsidR="00FD1B87" w:rsidRPr="001647D1">
        <w:rPr>
          <w:i/>
          <w:iCs/>
          <w:lang w:val="en-GB" w:eastAsia="en-GB"/>
        </w:rPr>
        <w:t xml:space="preserve">how </w:t>
      </w:r>
      <w:r w:rsidR="007636F5">
        <w:rPr>
          <w:i/>
          <w:iCs/>
          <w:lang w:val="en-GB" w:eastAsia="en-GB"/>
        </w:rPr>
        <w:t>you</w:t>
      </w:r>
      <w:r w:rsidR="00FD1B87" w:rsidRPr="001647D1">
        <w:rPr>
          <w:i/>
          <w:iCs/>
          <w:lang w:val="en-GB" w:eastAsia="en-GB"/>
        </w:rPr>
        <w:t xml:space="preserve"> are seen</w:t>
      </w:r>
      <w:r w:rsidR="00E92175">
        <w:rPr>
          <w:lang w:val="en-GB" w:eastAsia="en-GB"/>
        </w:rPr>
        <w:t xml:space="preserve"> </w:t>
      </w:r>
      <w:bookmarkStart w:id="0" w:name="OLE_LINK1"/>
      <w:r w:rsidR="00E92175" w:rsidRPr="00CA56B0">
        <w:rPr>
          <w:color w:val="000000" w:themeColor="text1"/>
          <w:lang w:val="en-GB" w:eastAsia="en-GB"/>
        </w:rPr>
        <w:t xml:space="preserve">— </w:t>
      </w:r>
      <w:bookmarkEnd w:id="0"/>
      <w:r w:rsidR="00693561">
        <w:rPr>
          <w:lang w:val="en-GB" w:eastAsia="en-GB"/>
        </w:rPr>
        <w:t xml:space="preserve">except </w:t>
      </w:r>
      <w:r w:rsidR="00FD1B87">
        <w:rPr>
          <w:lang w:val="en-GB" w:eastAsia="en-GB"/>
        </w:rPr>
        <w:t xml:space="preserve">now </w:t>
      </w:r>
      <w:r w:rsidR="00693561">
        <w:rPr>
          <w:lang w:val="en-GB" w:eastAsia="en-GB"/>
        </w:rPr>
        <w:t xml:space="preserve">you </w:t>
      </w:r>
      <w:r w:rsidR="00FD1B87">
        <w:rPr>
          <w:lang w:val="en-GB" w:eastAsia="en-GB"/>
        </w:rPr>
        <w:t>are paying</w:t>
      </w:r>
      <w:r w:rsidR="00693561">
        <w:rPr>
          <w:lang w:val="en-GB" w:eastAsia="en-GB"/>
        </w:rPr>
        <w:t xml:space="preserve"> for </w:t>
      </w:r>
      <w:r w:rsidR="00FD1B87">
        <w:rPr>
          <w:lang w:val="en-GB" w:eastAsia="en-GB"/>
        </w:rPr>
        <w:t xml:space="preserve">it, and this attention is </w:t>
      </w:r>
      <w:r w:rsidR="00CC7246">
        <w:rPr>
          <w:lang w:val="en-GB" w:eastAsia="en-GB"/>
        </w:rPr>
        <w:t>provided</w:t>
      </w:r>
      <w:r w:rsidR="00FD1B87">
        <w:rPr>
          <w:lang w:val="en-GB" w:eastAsia="en-GB"/>
        </w:rPr>
        <w:t xml:space="preserve"> as a service.</w:t>
      </w:r>
      <w:r w:rsidR="00693561">
        <w:rPr>
          <w:lang w:val="en-GB" w:eastAsia="en-GB"/>
        </w:rPr>
        <w:t xml:space="preserve"> </w:t>
      </w:r>
    </w:p>
    <w:p w14:paraId="0CBE5BE1" w14:textId="61FA3313" w:rsidR="0011123D" w:rsidRPr="00CC0B74" w:rsidRDefault="0011123D" w:rsidP="00873A32">
      <w:pPr>
        <w:rPr>
          <w:lang w:val="en-GB" w:eastAsia="en-GB"/>
        </w:rPr>
      </w:pPr>
      <w:r w:rsidRPr="00CC0B74">
        <w:rPr>
          <w:color w:val="000000" w:themeColor="text1"/>
          <w:lang w:val="en-GB" w:eastAsia="en-GB"/>
        </w:rPr>
        <w:t xml:space="preserve">PLA is embodied by the two founders, </w:t>
      </w:r>
      <w:r w:rsidRPr="00CC0B74">
        <w:rPr>
          <w:lang w:val="en-GB" w:eastAsia="en-GB"/>
        </w:rPr>
        <w:t xml:space="preserve">Christian and Steve. On their website, there is a brand identity page dedicated to the </w:t>
      </w:r>
      <w:r w:rsidR="007636F5">
        <w:rPr>
          <w:lang w:val="en-GB" w:eastAsia="en-GB"/>
        </w:rPr>
        <w:t>story</w:t>
      </w:r>
      <w:r w:rsidRPr="00CC0B74">
        <w:rPr>
          <w:lang w:val="en-GB" w:eastAsia="en-GB"/>
        </w:rPr>
        <w:t xml:space="preserve"> of these characters</w:t>
      </w:r>
      <w:r w:rsidR="007636F5">
        <w:rPr>
          <w:lang w:val="en-GB" w:eastAsia="en-GB"/>
        </w:rPr>
        <w:t xml:space="preserve"> </w:t>
      </w:r>
      <w:r w:rsidR="007636F5" w:rsidRPr="00CA56B0">
        <w:rPr>
          <w:color w:val="000000" w:themeColor="text1"/>
          <w:lang w:val="en-GB" w:eastAsia="en-GB"/>
        </w:rPr>
        <w:t xml:space="preserve">— </w:t>
      </w:r>
      <w:r w:rsidR="007636F5">
        <w:rPr>
          <w:color w:val="000000" w:themeColor="text1"/>
          <w:lang w:val="en-GB" w:eastAsia="en-GB"/>
        </w:rPr>
        <w:t>b</w:t>
      </w:r>
      <w:r w:rsidRPr="00CC0B74">
        <w:rPr>
          <w:lang w:val="en-GB" w:eastAsia="en-GB"/>
        </w:rPr>
        <w:t xml:space="preserve">uilding their reputation as gurus is a key factor for the business. </w:t>
      </w:r>
      <w:r w:rsidR="00873A32">
        <w:rPr>
          <w:lang w:val="en-GB" w:eastAsia="en-GB"/>
        </w:rPr>
        <w:t xml:space="preserve">The first one </w:t>
      </w:r>
      <w:r w:rsidRPr="00CC0B74">
        <w:rPr>
          <w:lang w:val="en-GB" w:eastAsia="en-GB"/>
        </w:rPr>
        <w:t xml:space="preserve">describes himself as ‘predestined,’ with an innate </w:t>
      </w:r>
      <w:r w:rsidR="00683747">
        <w:rPr>
          <w:lang w:val="en-GB" w:eastAsia="en-GB"/>
        </w:rPr>
        <w:t>“</w:t>
      </w:r>
      <w:r w:rsidRPr="00CC0B74">
        <w:rPr>
          <w:lang w:val="en-GB" w:eastAsia="en-GB"/>
        </w:rPr>
        <w:t>propensity for conquering the fairer sex</w:t>
      </w:r>
      <w:r w:rsidR="00683747">
        <w:rPr>
          <w:lang w:val="en-GB" w:eastAsia="en-GB"/>
        </w:rPr>
        <w:t>”</w:t>
      </w:r>
      <w:r w:rsidRPr="00CC0B74">
        <w:rPr>
          <w:lang w:val="en-GB" w:eastAsia="en-GB"/>
        </w:rPr>
        <w:t xml:space="preserve">; but, at the same time, his </w:t>
      </w:r>
      <w:r w:rsidR="007636F5">
        <w:rPr>
          <w:lang w:val="en-GB" w:eastAsia="en-GB"/>
        </w:rPr>
        <w:t>plot has a</w:t>
      </w:r>
      <w:r w:rsidRPr="00CC0B74">
        <w:rPr>
          <w:lang w:val="en-GB" w:eastAsia="en-GB"/>
        </w:rPr>
        <w:t xml:space="preserve"> redemption arc: he was able to forge his mindset following a troubled adolescence, precisely as a student of </w:t>
      </w:r>
      <w:r w:rsidR="00B34633">
        <w:rPr>
          <w:lang w:val="en-GB" w:eastAsia="en-GB"/>
        </w:rPr>
        <w:t>‘</w:t>
      </w:r>
      <w:r w:rsidRPr="00B34633">
        <w:rPr>
          <w:lang w:val="en-GB" w:eastAsia="en-GB"/>
        </w:rPr>
        <w:t>PUATraining</w:t>
      </w:r>
      <w:r w:rsidR="00B34633">
        <w:rPr>
          <w:lang w:val="en-GB" w:eastAsia="en-GB"/>
        </w:rPr>
        <w:t>’</w:t>
      </w:r>
      <w:r w:rsidRPr="00CC0B74">
        <w:rPr>
          <w:lang w:val="en-GB" w:eastAsia="en-GB"/>
        </w:rPr>
        <w:t xml:space="preserve"> (which is another seduction school, spread all over the world), where he learned </w:t>
      </w:r>
      <w:r w:rsidRPr="00CC0B74">
        <w:rPr>
          <w:i/>
          <w:iCs/>
          <w:lang w:val="en-GB" w:eastAsia="en-GB"/>
        </w:rPr>
        <w:t>the rules of the game</w:t>
      </w:r>
      <w:r w:rsidRPr="00CC0B74">
        <w:rPr>
          <w:lang w:val="en-GB" w:eastAsia="en-GB"/>
        </w:rPr>
        <w:t xml:space="preserve">. As sometimes the student surpasses the teacher, Christian has </w:t>
      </w:r>
      <w:r w:rsidR="00B34D48">
        <w:rPr>
          <w:lang w:val="en-GB" w:eastAsia="en-GB"/>
        </w:rPr>
        <w:t xml:space="preserve">now </w:t>
      </w:r>
      <w:r w:rsidRPr="00CC0B74">
        <w:rPr>
          <w:lang w:val="en-GB" w:eastAsia="en-GB"/>
        </w:rPr>
        <w:t xml:space="preserve">moved to the other side of the desk, distinguishing himself through his </w:t>
      </w:r>
      <w:r w:rsidR="00683747">
        <w:rPr>
          <w:lang w:val="en-GB" w:eastAsia="en-GB"/>
        </w:rPr>
        <w:t>“</w:t>
      </w:r>
      <w:r w:rsidRPr="00CC0B74">
        <w:rPr>
          <w:lang w:val="en-GB" w:eastAsia="en-GB"/>
        </w:rPr>
        <w:t>know-how</w:t>
      </w:r>
      <w:r w:rsidR="00683747">
        <w:rPr>
          <w:lang w:val="en-GB" w:eastAsia="en-GB"/>
        </w:rPr>
        <w:t>”</w:t>
      </w:r>
      <w:r w:rsidRPr="00CC0B74">
        <w:rPr>
          <w:lang w:val="en-GB" w:eastAsia="en-GB"/>
        </w:rPr>
        <w:t xml:space="preserve"> and his </w:t>
      </w:r>
      <w:r w:rsidR="00683747">
        <w:rPr>
          <w:lang w:val="en-GB" w:eastAsia="en-GB"/>
        </w:rPr>
        <w:t>“</w:t>
      </w:r>
      <w:r w:rsidRPr="00CC0B74">
        <w:rPr>
          <w:lang w:val="en-GB" w:eastAsia="en-GB"/>
        </w:rPr>
        <w:t>skills at teaching</w:t>
      </w:r>
      <w:r w:rsidR="00683747">
        <w:rPr>
          <w:lang w:val="en-GB" w:eastAsia="en-GB"/>
        </w:rPr>
        <w:t>”.</w:t>
      </w:r>
      <w:r w:rsidRPr="00CC0B74">
        <w:rPr>
          <w:lang w:val="en-GB" w:eastAsia="en-GB"/>
        </w:rPr>
        <w:t xml:space="preserve"> </w:t>
      </w:r>
      <w:r w:rsidRPr="009C22E3">
        <w:rPr>
          <w:color w:val="000000" w:themeColor="text1"/>
          <w:lang w:val="en-GB" w:eastAsia="en-GB"/>
        </w:rPr>
        <w:t xml:space="preserve">His motto is: </w:t>
      </w:r>
      <w:r w:rsidR="00683747">
        <w:rPr>
          <w:color w:val="000000" w:themeColor="text1"/>
          <w:lang w:val="en-GB" w:eastAsia="en-GB"/>
        </w:rPr>
        <w:t>“</w:t>
      </w:r>
      <w:r w:rsidRPr="009C22E3">
        <w:rPr>
          <w:color w:val="000000" w:themeColor="text1"/>
          <w:lang w:val="en-GB" w:eastAsia="en-GB"/>
        </w:rPr>
        <w:t>Practice is better than grammar</w:t>
      </w:r>
      <w:r w:rsidR="00683747">
        <w:rPr>
          <w:color w:val="000000" w:themeColor="text1"/>
          <w:lang w:val="en-GB" w:eastAsia="en-GB"/>
        </w:rPr>
        <w:t>”</w:t>
      </w:r>
      <w:r w:rsidR="00DD7796">
        <w:rPr>
          <w:color w:val="000000" w:themeColor="text1"/>
          <w:lang w:val="en-GB" w:eastAsia="en-GB"/>
        </w:rPr>
        <w:t xml:space="preserve"> (at least it rhymes in the original Italian language)</w:t>
      </w:r>
      <w:r w:rsidR="009C22E3" w:rsidRPr="009C22E3">
        <w:rPr>
          <w:color w:val="000000" w:themeColor="text1"/>
          <w:lang w:val="en-GB" w:eastAsia="en-GB"/>
        </w:rPr>
        <w:t>.</w:t>
      </w:r>
      <w:r w:rsidRPr="009C22E3">
        <w:rPr>
          <w:color w:val="000000" w:themeColor="text1"/>
          <w:lang w:val="en-GB" w:eastAsia="en-GB"/>
        </w:rPr>
        <w:t xml:space="preserve"> </w:t>
      </w:r>
    </w:p>
    <w:p w14:paraId="7DD77EC8" w14:textId="63F2290F" w:rsidR="0011123D" w:rsidRPr="00CC0B74" w:rsidRDefault="00394F11" w:rsidP="00873A32">
      <w:pPr>
        <w:rPr>
          <w:lang w:val="en-GB" w:eastAsia="en-GB"/>
        </w:rPr>
      </w:pPr>
      <w:r>
        <w:rPr>
          <w:lang w:val="en-GB" w:eastAsia="en-GB"/>
        </w:rPr>
        <w:t xml:space="preserve">The second character, Steve Meister, </w:t>
      </w:r>
      <w:r w:rsidR="0011123D" w:rsidRPr="00CC0B74">
        <w:rPr>
          <w:lang w:val="en-GB" w:eastAsia="en-GB"/>
        </w:rPr>
        <w:t xml:space="preserve">instead has always been successful: he claims to </w:t>
      </w:r>
      <w:r w:rsidR="00031049">
        <w:rPr>
          <w:lang w:val="en-GB" w:eastAsia="en-GB"/>
        </w:rPr>
        <w:t>“</w:t>
      </w:r>
      <w:r w:rsidR="0011123D" w:rsidRPr="00CC0B74">
        <w:rPr>
          <w:lang w:val="en-GB" w:eastAsia="en-GB"/>
        </w:rPr>
        <w:t xml:space="preserve">have </w:t>
      </w:r>
      <w:r w:rsidR="00C22EB1" w:rsidRPr="003F709F">
        <w:rPr>
          <w:i/>
          <w:iCs/>
          <w:lang w:val="en-GB" w:eastAsia="en-GB"/>
        </w:rPr>
        <w:t>closed</w:t>
      </w:r>
      <w:r w:rsidR="0011123D" w:rsidRPr="00CC0B74">
        <w:rPr>
          <w:lang w:val="en-GB" w:eastAsia="en-GB"/>
        </w:rPr>
        <w:t xml:space="preserve"> 85% </w:t>
      </w:r>
      <w:r w:rsidR="00A4304A">
        <w:rPr>
          <w:lang w:val="en-GB" w:eastAsia="en-GB"/>
        </w:rPr>
        <w:t xml:space="preserve">of his friends’ </w:t>
      </w:r>
      <w:r w:rsidR="00031049">
        <w:rPr>
          <w:lang w:val="en-GB" w:eastAsia="en-GB"/>
        </w:rPr>
        <w:t xml:space="preserve">female </w:t>
      </w:r>
      <w:r w:rsidR="00A4304A">
        <w:rPr>
          <w:lang w:val="en-GB" w:eastAsia="en-GB"/>
        </w:rPr>
        <w:t>friends</w:t>
      </w:r>
      <w:r w:rsidR="0011123D" w:rsidRPr="00CC0B74">
        <w:rPr>
          <w:lang w:val="en-GB" w:eastAsia="en-GB"/>
        </w:rPr>
        <w:t xml:space="preserve"> he has met</w:t>
      </w:r>
      <w:r w:rsidR="00031049">
        <w:rPr>
          <w:lang w:val="en-GB" w:eastAsia="en-GB"/>
        </w:rPr>
        <w:t>”</w:t>
      </w:r>
      <w:r w:rsidR="0011123D" w:rsidRPr="00CC0B74">
        <w:rPr>
          <w:lang w:val="en-GB" w:eastAsia="en-GB"/>
        </w:rPr>
        <w:t xml:space="preserve">. Some kind of Casanova Superhero, whose standout quality is a </w:t>
      </w:r>
      <w:r w:rsidR="00031049">
        <w:rPr>
          <w:lang w:val="en-GB" w:eastAsia="en-GB"/>
        </w:rPr>
        <w:t>“</w:t>
      </w:r>
      <w:r w:rsidR="0011123D" w:rsidRPr="00CC0B74">
        <w:rPr>
          <w:lang w:val="en-GB" w:eastAsia="en-GB"/>
        </w:rPr>
        <w:t>strong inner game</w:t>
      </w:r>
      <w:r w:rsidR="00031049">
        <w:rPr>
          <w:lang w:val="en-GB" w:eastAsia="en-GB"/>
        </w:rPr>
        <w:t>”</w:t>
      </w:r>
      <w:r w:rsidR="0011123D" w:rsidRPr="00CC0B74">
        <w:rPr>
          <w:lang w:val="en-GB" w:eastAsia="en-GB"/>
        </w:rPr>
        <w:t xml:space="preserve">. From him, we also know that he has </w:t>
      </w:r>
      <w:r w:rsidR="00C93B9C" w:rsidRPr="00CC0B74">
        <w:rPr>
          <w:lang w:val="en-GB" w:eastAsia="en-GB"/>
        </w:rPr>
        <w:t>travelled</w:t>
      </w:r>
      <w:r w:rsidR="0011123D" w:rsidRPr="00CC0B74">
        <w:rPr>
          <w:lang w:val="en-GB" w:eastAsia="en-GB"/>
        </w:rPr>
        <w:t xml:space="preserve"> a lot </w:t>
      </w:r>
      <w:r w:rsidR="00031049">
        <w:rPr>
          <w:lang w:val="en-GB" w:eastAsia="en-GB"/>
        </w:rPr>
        <w:t>(“</w:t>
      </w:r>
      <w:r w:rsidR="0011123D" w:rsidRPr="00CC0B74">
        <w:rPr>
          <w:lang w:val="en-GB" w:eastAsia="en-GB"/>
        </w:rPr>
        <w:t>many times in Ibiza</w:t>
      </w:r>
      <w:r w:rsidR="00031049">
        <w:rPr>
          <w:lang w:val="en-GB" w:eastAsia="en-GB"/>
        </w:rPr>
        <w:t>”</w:t>
      </w:r>
      <w:r w:rsidR="009C22E3">
        <w:rPr>
          <w:lang w:val="en-GB" w:eastAsia="en-GB"/>
        </w:rPr>
        <w:t>, he says</w:t>
      </w:r>
      <w:r w:rsidR="0011123D" w:rsidRPr="00CC0B74">
        <w:rPr>
          <w:lang w:val="en-GB" w:eastAsia="en-GB"/>
        </w:rPr>
        <w:t xml:space="preserve">); </w:t>
      </w:r>
      <w:r w:rsidR="009C22E3">
        <w:rPr>
          <w:lang w:val="en-GB" w:eastAsia="en-GB"/>
        </w:rPr>
        <w:t>features a</w:t>
      </w:r>
      <w:r w:rsidR="0011123D" w:rsidRPr="00CC0B74">
        <w:rPr>
          <w:lang w:val="en-GB" w:eastAsia="en-GB"/>
        </w:rPr>
        <w:t xml:space="preserve"> </w:t>
      </w:r>
      <w:r w:rsidR="00031049">
        <w:rPr>
          <w:lang w:val="en-GB" w:eastAsia="en-GB"/>
        </w:rPr>
        <w:t>“</w:t>
      </w:r>
      <w:r w:rsidR="0011123D" w:rsidRPr="00CC0B74">
        <w:rPr>
          <w:lang w:val="en-GB" w:eastAsia="en-GB"/>
        </w:rPr>
        <w:t>Machiavellian disposition</w:t>
      </w:r>
      <w:r w:rsidR="00031049">
        <w:rPr>
          <w:lang w:val="en-GB" w:eastAsia="en-GB"/>
        </w:rPr>
        <w:t>”</w:t>
      </w:r>
      <w:r w:rsidR="0011123D" w:rsidRPr="00CC0B74">
        <w:rPr>
          <w:lang w:val="en-GB" w:eastAsia="en-GB"/>
        </w:rPr>
        <w:t xml:space="preserve">; his girls </w:t>
      </w:r>
      <w:r w:rsidR="00031049">
        <w:rPr>
          <w:lang w:val="en-GB" w:eastAsia="en-GB"/>
        </w:rPr>
        <w:t>“</w:t>
      </w:r>
      <w:r w:rsidR="0011123D" w:rsidRPr="00CC0B74">
        <w:rPr>
          <w:lang w:val="en-GB" w:eastAsia="en-GB"/>
        </w:rPr>
        <w:t>must strictly have nice butts</w:t>
      </w:r>
      <w:r w:rsidR="00031049">
        <w:rPr>
          <w:lang w:val="en-GB" w:eastAsia="en-GB"/>
        </w:rPr>
        <w:t>”</w:t>
      </w:r>
      <w:r w:rsidR="0011123D" w:rsidRPr="00CC0B74">
        <w:rPr>
          <w:lang w:val="en-GB" w:eastAsia="en-GB"/>
        </w:rPr>
        <w:t xml:space="preserve">. Both the PLA’s founders can be </w:t>
      </w:r>
      <w:r w:rsidR="00031049">
        <w:rPr>
          <w:lang w:val="en-GB" w:eastAsia="en-GB"/>
        </w:rPr>
        <w:t>“</w:t>
      </w:r>
      <w:r w:rsidR="0011123D" w:rsidRPr="00CC0B74">
        <w:rPr>
          <w:lang w:val="en-GB" w:eastAsia="en-GB"/>
        </w:rPr>
        <w:t>cocky and funny</w:t>
      </w:r>
      <w:r w:rsidR="00031049">
        <w:rPr>
          <w:lang w:val="en-GB" w:eastAsia="en-GB"/>
        </w:rPr>
        <w:t xml:space="preserve">”, </w:t>
      </w:r>
      <w:r w:rsidR="0011123D" w:rsidRPr="00CC0B74">
        <w:rPr>
          <w:lang w:val="en-GB" w:eastAsia="en-GB"/>
        </w:rPr>
        <w:t>but each one specialize</w:t>
      </w:r>
      <w:r w:rsidR="003F709F">
        <w:rPr>
          <w:lang w:val="en-GB" w:eastAsia="en-GB"/>
        </w:rPr>
        <w:t>s</w:t>
      </w:r>
      <w:r w:rsidR="0011123D" w:rsidRPr="00CC0B74">
        <w:rPr>
          <w:lang w:val="en-GB" w:eastAsia="en-GB"/>
        </w:rPr>
        <w:t xml:space="preserve"> in different techniques and situations to teach students.</w:t>
      </w:r>
    </w:p>
    <w:p w14:paraId="38D448C3" w14:textId="6204927D" w:rsidR="00522DD9" w:rsidRPr="00522DD9" w:rsidRDefault="0011123D" w:rsidP="00394F11">
      <w:pPr>
        <w:rPr>
          <w:color w:val="000000" w:themeColor="text1"/>
          <w:lang w:val="en-GB" w:eastAsia="en-GB"/>
        </w:rPr>
      </w:pPr>
      <w:r w:rsidRPr="00CC0B74">
        <w:rPr>
          <w:lang w:val="en-GB" w:eastAsia="en-GB"/>
        </w:rPr>
        <w:lastRenderedPageBreak/>
        <w:t xml:space="preserve">They </w:t>
      </w:r>
      <w:r w:rsidR="009B6448">
        <w:rPr>
          <w:lang w:val="en-GB" w:eastAsia="en-GB"/>
        </w:rPr>
        <w:t xml:space="preserve">said they were quartered in Dubai, </w:t>
      </w:r>
      <w:r w:rsidR="009B6448" w:rsidRPr="009B6448">
        <w:rPr>
          <w:lang w:val="en-GB" w:eastAsia="en-GB"/>
        </w:rPr>
        <w:t xml:space="preserve">and that </w:t>
      </w:r>
      <w:r w:rsidR="009B6448">
        <w:rPr>
          <w:lang w:val="en-GB" w:eastAsia="en-GB"/>
        </w:rPr>
        <w:t>“</w:t>
      </w:r>
      <w:r w:rsidR="009B6448" w:rsidRPr="009B6448">
        <w:rPr>
          <w:lang w:val="en-GB" w:eastAsia="en-GB"/>
        </w:rPr>
        <w:t>the company pays 100</w:t>
      </w:r>
      <w:r w:rsidR="00C31AFE">
        <w:rPr>
          <w:lang w:val="en-GB" w:eastAsia="en-GB"/>
        </w:rPr>
        <w:t>k€</w:t>
      </w:r>
      <w:r w:rsidR="009B6448" w:rsidRPr="009B6448">
        <w:rPr>
          <w:lang w:val="en-GB" w:eastAsia="en-GB"/>
        </w:rPr>
        <w:t xml:space="preserve"> a month in salaries for employees and collaborators</w:t>
      </w:r>
      <w:r w:rsidR="009B6448">
        <w:rPr>
          <w:lang w:val="en-GB" w:eastAsia="en-GB"/>
        </w:rPr>
        <w:t>”</w:t>
      </w:r>
      <w:r w:rsidR="00201810">
        <w:rPr>
          <w:lang w:val="en-GB" w:eastAsia="en-GB"/>
        </w:rPr>
        <w:t>.</w:t>
      </w:r>
      <w:r w:rsidR="009B6448">
        <w:rPr>
          <w:rStyle w:val="FootnoteReference"/>
          <w:rFonts w:ascii="Times New Roman" w:hAnsi="Times New Roman" w:cs="Times New Roman"/>
          <w:color w:val="000000"/>
          <w:lang w:val="en-GB" w:eastAsia="en-GB"/>
          <w14:textOutline w14:w="0" w14:cap="flat" w14:cmpd="sng" w14:algn="ctr">
            <w14:noFill/>
            <w14:prstDash w14:val="solid"/>
            <w14:bevel/>
          </w14:textOutline>
        </w:rPr>
        <w:footnoteReference w:id="5"/>
      </w:r>
      <w:r w:rsidR="00201810">
        <w:rPr>
          <w:lang w:val="en-GB" w:eastAsia="en-GB"/>
        </w:rPr>
        <w:t xml:space="preserve"> </w:t>
      </w:r>
      <w:r w:rsidR="00201810">
        <w:rPr>
          <w:color w:val="000000" w:themeColor="text1"/>
          <w:lang w:val="en-GB" w:eastAsia="en-GB"/>
        </w:rPr>
        <w:t>T</w:t>
      </w:r>
      <w:r w:rsidRPr="00CA56B0">
        <w:rPr>
          <w:color w:val="000000" w:themeColor="text1"/>
          <w:lang w:val="en-GB" w:eastAsia="en-GB"/>
        </w:rPr>
        <w:t xml:space="preserve">he work beyond their online presence is </w:t>
      </w:r>
      <w:r w:rsidR="009B6448">
        <w:rPr>
          <w:color w:val="000000" w:themeColor="text1"/>
          <w:lang w:val="en-GB" w:eastAsia="en-GB"/>
        </w:rPr>
        <w:t xml:space="preserve">indeed </w:t>
      </w:r>
      <w:r w:rsidR="00CA56B0" w:rsidRPr="00CA56B0">
        <w:rPr>
          <w:color w:val="000000" w:themeColor="text1"/>
          <w:lang w:val="en-GB" w:eastAsia="en-GB"/>
        </w:rPr>
        <w:t>managed at least to some extent</w:t>
      </w:r>
      <w:r w:rsidRPr="00CA56B0">
        <w:rPr>
          <w:color w:val="000000" w:themeColor="text1"/>
          <w:lang w:val="en-GB" w:eastAsia="en-GB"/>
        </w:rPr>
        <w:t xml:space="preserve"> by their </w:t>
      </w:r>
      <w:r w:rsidRPr="007636F5">
        <w:rPr>
          <w:color w:val="000000" w:themeColor="text1"/>
          <w:lang w:val="en-GB" w:eastAsia="en-GB"/>
        </w:rPr>
        <w:t xml:space="preserve">subordinates. </w:t>
      </w:r>
      <w:r w:rsidR="007636F5" w:rsidRPr="007636F5">
        <w:t>PLA has been relentless on social media, fueled by an aggressive marketing strategy that turned them into a viral sensation</w:t>
      </w:r>
      <w:r w:rsidR="001A410C">
        <w:t xml:space="preserve"> </w:t>
      </w:r>
      <w:r w:rsidR="007636F5" w:rsidRPr="007636F5">
        <w:t>—</w:t>
      </w:r>
      <w:r w:rsidR="001A410C">
        <w:t xml:space="preserve"> </w:t>
      </w:r>
      <w:r w:rsidR="007636F5" w:rsidRPr="007636F5">
        <w:t>even landing them on national TV (a feat they never tire of flaunting on their website).</w:t>
      </w:r>
      <w:r w:rsidR="00B81937" w:rsidRPr="007636F5">
        <w:rPr>
          <w:color w:val="000000" w:themeColor="text1"/>
          <w:lang w:val="en-GB" w:eastAsia="en-GB"/>
        </w:rPr>
        <w:t xml:space="preserve"> </w:t>
      </w:r>
      <w:r w:rsidR="00386E2E" w:rsidRPr="007636F5">
        <w:rPr>
          <w:color w:val="000000" w:themeColor="text1"/>
          <w:lang w:val="en-GB" w:eastAsia="en-GB"/>
        </w:rPr>
        <w:t>The</w:t>
      </w:r>
      <w:r w:rsidR="00386E2E">
        <w:rPr>
          <w:color w:val="000000" w:themeColor="text1"/>
          <w:lang w:val="en-GB" w:eastAsia="en-GB"/>
        </w:rPr>
        <w:t xml:space="preserve"> </w:t>
      </w:r>
      <w:r w:rsidR="009B6448">
        <w:rPr>
          <w:color w:val="000000" w:themeColor="text1"/>
          <w:lang w:val="en-GB" w:eastAsia="en-GB"/>
        </w:rPr>
        <w:t xml:space="preserve">two </w:t>
      </w:r>
      <w:r w:rsidR="007520D8">
        <w:rPr>
          <w:color w:val="000000" w:themeColor="text1"/>
          <w:lang w:val="en-GB" w:eastAsia="en-GB"/>
        </w:rPr>
        <w:t xml:space="preserve">founders </w:t>
      </w:r>
      <w:r w:rsidR="009B6448">
        <w:rPr>
          <w:color w:val="000000" w:themeColor="text1"/>
          <w:lang w:val="en-GB" w:eastAsia="en-GB"/>
        </w:rPr>
        <w:t>can be</w:t>
      </w:r>
      <w:r w:rsidR="00386E2E">
        <w:rPr>
          <w:color w:val="000000" w:themeColor="text1"/>
          <w:lang w:val="en-GB" w:eastAsia="en-GB"/>
        </w:rPr>
        <w:t xml:space="preserve"> almost daily s</w:t>
      </w:r>
      <w:r w:rsidR="009B6448">
        <w:rPr>
          <w:color w:val="000000" w:themeColor="text1"/>
          <w:lang w:val="en-GB" w:eastAsia="en-GB"/>
        </w:rPr>
        <w:t>een</w:t>
      </w:r>
      <w:r w:rsidR="007520D8">
        <w:rPr>
          <w:color w:val="000000" w:themeColor="text1"/>
          <w:lang w:val="en-GB" w:eastAsia="en-GB"/>
        </w:rPr>
        <w:t xml:space="preserve"> on YouTube videos where they share nuggets of wisdom: </w:t>
      </w:r>
      <w:r w:rsidR="00394F11">
        <w:rPr>
          <w:color w:val="000000" w:themeColor="text1"/>
          <w:lang w:val="en-GB" w:eastAsia="en-GB"/>
        </w:rPr>
        <w:t>“</w:t>
      </w:r>
      <w:r w:rsidR="00BE43E5" w:rsidRPr="00394F11">
        <w:rPr>
          <w:lang w:val="en-GB" w:eastAsia="en-GB"/>
        </w:rPr>
        <w:t>7</w:t>
      </w:r>
      <w:r w:rsidR="00522DD9" w:rsidRPr="00394F11">
        <w:rPr>
          <w:lang w:val="en-GB" w:eastAsia="en-GB"/>
        </w:rPr>
        <w:t xml:space="preserve"> </w:t>
      </w:r>
      <w:r w:rsidR="00BE43E5" w:rsidRPr="00394F11">
        <w:rPr>
          <w:lang w:val="en-GB" w:eastAsia="en-GB"/>
        </w:rPr>
        <w:t>bad boy approaches that make women go crazy</w:t>
      </w:r>
      <w:r w:rsidR="00394F11">
        <w:rPr>
          <w:lang w:val="en-GB" w:eastAsia="en-GB"/>
        </w:rPr>
        <w:t>”</w:t>
      </w:r>
      <w:r w:rsidR="00522DD9" w:rsidRPr="00522DD9">
        <w:rPr>
          <w:color w:val="000000" w:themeColor="text1"/>
          <w:lang w:val="en-GB" w:eastAsia="en-GB"/>
        </w:rPr>
        <w:t xml:space="preserve"> </w:t>
      </w:r>
      <w:r w:rsidR="00522DD9" w:rsidRPr="00CC0B74">
        <w:rPr>
          <w:lang w:val="en-GB" w:eastAsia="en-GB"/>
        </w:rPr>
        <w:t xml:space="preserve">— </w:t>
      </w:r>
      <w:r w:rsidR="00522DD9" w:rsidRPr="00522DD9">
        <w:rPr>
          <w:color w:val="000000" w:themeColor="text1"/>
          <w:lang w:val="en-GB" w:eastAsia="en-GB"/>
        </w:rPr>
        <w:t>‘</w:t>
      </w:r>
      <w:r w:rsidR="00522DD9" w:rsidRPr="00394F11">
        <w:rPr>
          <w:lang w:val="en-GB" w:eastAsia="en-GB"/>
        </w:rPr>
        <w:t>The method to get her butt photo sent to you</w:t>
      </w:r>
      <w:r w:rsidR="00522DD9" w:rsidRPr="00522DD9">
        <w:rPr>
          <w:color w:val="000000" w:themeColor="text1"/>
          <w:lang w:val="en-GB" w:eastAsia="en-GB"/>
        </w:rPr>
        <w:t xml:space="preserve">’ </w:t>
      </w:r>
      <w:r w:rsidR="00522DD9" w:rsidRPr="00CC0B74">
        <w:rPr>
          <w:lang w:val="en-GB" w:eastAsia="en-GB"/>
        </w:rPr>
        <w:t xml:space="preserve">— </w:t>
      </w:r>
      <w:r w:rsidR="00522DD9" w:rsidRPr="00522DD9">
        <w:rPr>
          <w:color w:val="000000" w:themeColor="text1"/>
          <w:lang w:val="en-GB" w:eastAsia="en-GB"/>
        </w:rPr>
        <w:t>‘</w:t>
      </w:r>
      <w:r w:rsidR="00522DD9" w:rsidRPr="00394F11">
        <w:rPr>
          <w:lang w:val="en-GB" w:eastAsia="en-GB"/>
        </w:rPr>
        <w:t>Screw her head in with messages!</w:t>
      </w:r>
      <w:r w:rsidR="00522DD9" w:rsidRPr="00522DD9">
        <w:rPr>
          <w:color w:val="000000" w:themeColor="text1"/>
          <w:lang w:val="en-GB" w:eastAsia="en-GB"/>
        </w:rPr>
        <w:t xml:space="preserve">’. But also, videos dedicated to </w:t>
      </w:r>
      <w:r w:rsidR="00DC6250">
        <w:rPr>
          <w:color w:val="000000" w:themeColor="text1"/>
          <w:lang w:val="en-GB" w:eastAsia="en-GB"/>
        </w:rPr>
        <w:t>maximizing</w:t>
      </w:r>
      <w:r w:rsidR="00522DD9" w:rsidRPr="00522DD9">
        <w:rPr>
          <w:color w:val="000000" w:themeColor="text1"/>
          <w:lang w:val="en-GB" w:eastAsia="en-GB"/>
        </w:rPr>
        <w:t xml:space="preserve"> your physical appearance, tips on investments, and how to improve other people's perception of you. </w:t>
      </w:r>
      <w:r w:rsidR="00522DD9" w:rsidRPr="001A410C">
        <w:rPr>
          <w:i/>
          <w:iCs/>
          <w:color w:val="000000" w:themeColor="text1"/>
          <w:lang w:val="en-GB" w:eastAsia="en-GB"/>
        </w:rPr>
        <w:t>Look</w:t>
      </w:r>
      <w:r w:rsidR="00C31AFE" w:rsidRPr="001A410C">
        <w:rPr>
          <w:i/>
          <w:iCs/>
          <w:color w:val="000000" w:themeColor="text1"/>
          <w:lang w:val="en-GB" w:eastAsia="en-GB"/>
        </w:rPr>
        <w:t>s</w:t>
      </w:r>
      <w:r w:rsidR="00522DD9" w:rsidRPr="001A410C">
        <w:rPr>
          <w:i/>
          <w:iCs/>
          <w:color w:val="000000" w:themeColor="text1"/>
          <w:lang w:val="en-GB" w:eastAsia="en-GB"/>
        </w:rPr>
        <w:t>, Money and Status</w:t>
      </w:r>
      <w:r w:rsidR="00386E2E">
        <w:rPr>
          <w:color w:val="000000" w:themeColor="text1"/>
          <w:lang w:val="en-GB" w:eastAsia="en-GB"/>
        </w:rPr>
        <w:t xml:space="preserve"> </w:t>
      </w:r>
      <w:r w:rsidR="00386E2E" w:rsidRPr="00CA56B0">
        <w:rPr>
          <w:color w:val="000000" w:themeColor="text1"/>
          <w:lang w:val="en-GB" w:eastAsia="en-GB"/>
        </w:rPr>
        <w:t>—</w:t>
      </w:r>
      <w:r w:rsidR="00386E2E">
        <w:rPr>
          <w:color w:val="000000" w:themeColor="text1"/>
          <w:lang w:val="en-GB" w:eastAsia="en-GB"/>
        </w:rPr>
        <w:t xml:space="preserve"> sounds familiar?</w:t>
      </w:r>
      <w:r w:rsidR="009145EC">
        <w:rPr>
          <w:color w:val="000000" w:themeColor="text1"/>
          <w:lang w:val="en-GB" w:eastAsia="en-GB"/>
        </w:rPr>
        <w:t xml:space="preserve"> It’s not just seduction: it is “personal growth”.</w:t>
      </w:r>
    </w:p>
    <w:p w14:paraId="4F27B9C3" w14:textId="70D14BC2" w:rsidR="0011123D" w:rsidRPr="00C93B9C" w:rsidRDefault="00522DD9" w:rsidP="00394F11">
      <w:pPr>
        <w:rPr>
          <w:color w:val="FF0000"/>
          <w:lang w:val="en-GB" w:eastAsia="en-GB"/>
        </w:rPr>
      </w:pPr>
      <w:r>
        <w:rPr>
          <w:lang w:val="en-GB" w:eastAsia="en-GB"/>
        </w:rPr>
        <w:t xml:space="preserve">From </w:t>
      </w:r>
      <w:r w:rsidR="007636F5">
        <w:rPr>
          <w:lang w:val="en-GB" w:eastAsia="en-GB"/>
        </w:rPr>
        <w:t xml:space="preserve">history, we know that the RedPill Theory is supposed to be at odds with pick-up artists’ notion of </w:t>
      </w:r>
      <w:r w:rsidR="007636F5">
        <w:rPr>
          <w:i/>
          <w:iCs/>
          <w:lang w:val="en-GB" w:eastAsia="en-GB"/>
        </w:rPr>
        <w:t>the game</w:t>
      </w:r>
      <w:r w:rsidR="007636F5">
        <w:rPr>
          <w:lang w:val="en-GB" w:eastAsia="en-GB"/>
        </w:rPr>
        <w:t xml:space="preserve">, as something that can be learned (and sold) </w:t>
      </w:r>
      <w:r w:rsidR="007636F5">
        <w:rPr>
          <w:color w:val="000000"/>
          <w:lang w:val="en-GB" w:eastAsia="en-GB"/>
        </w:rPr>
        <w:t>—</w:t>
      </w:r>
      <w:r w:rsidR="007636F5">
        <w:rPr>
          <w:lang w:val="en-GB" w:eastAsia="en-GB"/>
        </w:rPr>
        <w:t xml:space="preserve"> the RedPill discourse has partially stratified out of this disillusionment, as we can deduce from</w:t>
      </w:r>
      <w:r w:rsidRPr="00522DD9">
        <w:rPr>
          <w:lang w:val="en-GB" w:eastAsia="en-GB"/>
        </w:rPr>
        <w:t xml:space="preserve"> </w:t>
      </w:r>
      <w:r w:rsidR="00C31AFE">
        <w:rPr>
          <w:lang w:val="en-GB" w:eastAsia="en-GB"/>
        </w:rPr>
        <w:t xml:space="preserve">the forum </w:t>
      </w:r>
      <w:r w:rsidRPr="00522DD9">
        <w:rPr>
          <w:lang w:val="en-GB" w:eastAsia="en-GB"/>
        </w:rPr>
        <w:t>PUAHate</w:t>
      </w:r>
      <w:r w:rsidR="00C31AFE">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6"/>
      </w:r>
      <w:r w:rsidR="001A410C">
        <w:rPr>
          <w:lang w:val="en-GB" w:eastAsia="en-GB"/>
        </w:rPr>
        <w:t xml:space="preserve"> (crucial for the genealogy of the RedPill and incel culture)</w:t>
      </w:r>
      <w:r w:rsidR="00386E2E">
        <w:rPr>
          <w:lang w:val="en-GB" w:eastAsia="en-GB"/>
        </w:rPr>
        <w:t>. Yet,</w:t>
      </w:r>
      <w:r w:rsidRPr="00522DD9">
        <w:rPr>
          <w:lang w:val="en-GB" w:eastAsia="en-GB"/>
        </w:rPr>
        <w:t xml:space="preserve"> a fundamental continuity</w:t>
      </w:r>
      <w:r w:rsidR="00386E2E">
        <w:rPr>
          <w:lang w:val="en-GB" w:eastAsia="en-GB"/>
        </w:rPr>
        <w:t xml:space="preserve"> echoes between these two discourses</w:t>
      </w:r>
      <w:r w:rsidRPr="00522DD9">
        <w:rPr>
          <w:lang w:val="en-GB" w:eastAsia="en-GB"/>
        </w:rPr>
        <w:t>: th</w:t>
      </w:r>
      <w:r>
        <w:rPr>
          <w:lang w:val="en-GB" w:eastAsia="en-GB"/>
        </w:rPr>
        <w:t xml:space="preserve">ere is one </w:t>
      </w:r>
      <w:r w:rsidRPr="00522DD9">
        <w:rPr>
          <w:lang w:val="en-GB" w:eastAsia="en-GB"/>
        </w:rPr>
        <w:t xml:space="preserve">male narrative of permanent self-improvement, oriented towards the attainment of the same </w:t>
      </w:r>
      <w:r w:rsidRPr="007636F5">
        <w:rPr>
          <w:i/>
          <w:iCs/>
          <w:lang w:val="en-GB" w:eastAsia="en-GB"/>
        </w:rPr>
        <w:t>object of valor</w:t>
      </w:r>
      <w:r w:rsidR="007636F5">
        <w:rPr>
          <w:lang w:val="en-GB" w:eastAsia="en-GB"/>
        </w:rPr>
        <w:t xml:space="preserve"> (to put it in semiotic terms)</w:t>
      </w:r>
      <w:r w:rsidRPr="00522DD9">
        <w:rPr>
          <w:lang w:val="en-GB" w:eastAsia="en-GB"/>
        </w:rPr>
        <w:t>.</w:t>
      </w:r>
    </w:p>
    <w:p w14:paraId="66952804" w14:textId="37E43E20" w:rsidR="00CA56B0" w:rsidRDefault="00CA56B0">
      <w:pPr>
        <w:rPr>
          <w:lang w:val="en-GB"/>
        </w:rPr>
      </w:pPr>
    </w:p>
    <w:p w14:paraId="4779415D" w14:textId="77777777" w:rsidR="00E16E93" w:rsidRDefault="00E16E93" w:rsidP="00C93B9C">
      <w:pPr>
        <w:spacing w:after="0" w:line="360" w:lineRule="auto"/>
        <w:ind w:firstLine="720"/>
        <w:jc w:val="both"/>
        <w:rPr>
          <w:rFonts w:ascii="Times New Roman" w:hAnsi="Times New Roman" w:cs="Times New Roman"/>
          <w:color w:val="000000"/>
          <w:lang w:val="en-GB" w:eastAsia="en-GB"/>
          <w14:textOutline w14:w="0" w14:cap="flat" w14:cmpd="sng" w14:algn="ctr">
            <w14:noFill/>
            <w14:prstDash w14:val="solid"/>
            <w14:bevel/>
          </w14:textOutline>
        </w:rPr>
      </w:pPr>
    </w:p>
    <w:p w14:paraId="0EB90761" w14:textId="49CD9B16" w:rsidR="00E16E93" w:rsidRDefault="00E16E93" w:rsidP="00C93B9C">
      <w:pPr>
        <w:spacing w:after="0" w:line="360" w:lineRule="auto"/>
        <w:ind w:firstLine="720"/>
        <w:jc w:val="both"/>
        <w:rPr>
          <w:rFonts w:ascii="Times New Roman" w:hAnsi="Times New Roman" w:cs="Times New Roman"/>
          <w:color w:val="000000"/>
          <w:lang w:val="en-GB" w:eastAsia="en-GB"/>
          <w14:textOutline w14:w="0" w14:cap="flat" w14:cmpd="sng" w14:algn="ctr">
            <w14:noFill/>
            <w14:prstDash w14:val="solid"/>
            <w14:bevel/>
          </w14:textOutline>
        </w:rPr>
      </w:pPr>
      <w:r>
        <w:rPr>
          <w:rFonts w:ascii="Times New Roman" w:hAnsi="Times New Roman" w:cs="Times New Roman"/>
          <w:noProof/>
          <w:color w:val="000000"/>
          <w:lang w:val="en-GB" w:eastAsia="en-GB"/>
        </w:rPr>
        <w:drawing>
          <wp:inline distT="0" distB="0" distL="0" distR="0" wp14:anchorId="6FC37188" wp14:editId="28932DA1">
            <wp:extent cx="5731510" cy="1947545"/>
            <wp:effectExtent l="0" t="0" r="0" b="0"/>
            <wp:docPr id="1248372856" name="Picture 2" descr="A collage of a couple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72856" name="Picture 2" descr="A collage of a couple of peop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47545"/>
                    </a:xfrm>
                    <a:prstGeom prst="rect">
                      <a:avLst/>
                    </a:prstGeom>
                  </pic:spPr>
                </pic:pic>
              </a:graphicData>
            </a:graphic>
          </wp:inline>
        </w:drawing>
      </w:r>
    </w:p>
    <w:p w14:paraId="62F0576F" w14:textId="77777777" w:rsidR="00E16E93" w:rsidRDefault="00E16E93" w:rsidP="00C93B9C">
      <w:pPr>
        <w:spacing w:after="0" w:line="360" w:lineRule="auto"/>
        <w:ind w:firstLine="720"/>
        <w:jc w:val="both"/>
        <w:rPr>
          <w:rFonts w:ascii="Times New Roman" w:hAnsi="Times New Roman" w:cs="Times New Roman"/>
          <w:color w:val="000000"/>
          <w:lang w:val="en-GB" w:eastAsia="en-GB"/>
          <w14:textOutline w14:w="0" w14:cap="flat" w14:cmpd="sng" w14:algn="ctr">
            <w14:noFill/>
            <w14:prstDash w14:val="solid"/>
            <w14:bevel/>
          </w14:textOutline>
        </w:rPr>
      </w:pPr>
    </w:p>
    <w:p w14:paraId="193A3A92" w14:textId="77777777" w:rsidR="00394F11" w:rsidRDefault="00E023E0" w:rsidP="00394F11">
      <w:pPr>
        <w:rPr>
          <w:lang w:val="en-GB" w:eastAsia="en-GB"/>
        </w:rPr>
      </w:pPr>
      <w:r>
        <w:rPr>
          <w:lang w:val="en-GB" w:eastAsia="en-GB"/>
        </w:rPr>
        <w:t>T</w:t>
      </w:r>
      <w:r w:rsidR="00C93B9C" w:rsidRPr="00CC0B74">
        <w:rPr>
          <w:lang w:val="en-GB" w:eastAsia="en-GB"/>
        </w:rPr>
        <w:t xml:space="preserve">he pick-up artist (PUA) movement emerged with the appearance of the first ‘seduction manuals’ as a popular </w:t>
      </w:r>
      <w:r w:rsidR="00A34B74">
        <w:rPr>
          <w:lang w:val="en-GB" w:eastAsia="en-GB"/>
        </w:rPr>
        <w:t>sub-</w:t>
      </w:r>
      <w:r w:rsidR="00C93B9C" w:rsidRPr="00CC0B74">
        <w:rPr>
          <w:lang w:val="en-GB" w:eastAsia="en-GB"/>
        </w:rPr>
        <w:t xml:space="preserve">genre </w:t>
      </w:r>
      <w:r w:rsidR="00A34B74">
        <w:rPr>
          <w:lang w:val="en-GB" w:eastAsia="en-GB"/>
        </w:rPr>
        <w:t xml:space="preserve">on the bedrock of self-help culture </w:t>
      </w:r>
      <w:r w:rsidR="00C93B9C" w:rsidRPr="00CC0B74">
        <w:rPr>
          <w:lang w:val="en-GB" w:eastAsia="en-GB"/>
        </w:rPr>
        <w:t>in the late 1980s,</w:t>
      </w:r>
      <w:r w:rsidR="00C93B9C" w:rsidRPr="00CC0B74">
        <w:rPr>
          <w:rStyle w:val="FootnoteReference"/>
          <w:rFonts w:ascii="Times New Roman" w:hAnsi="Times New Roman" w:cs="Times New Roman"/>
          <w:color w:val="000000"/>
          <w:lang w:val="en-GB" w:eastAsia="en-GB"/>
          <w14:textOutline w14:w="0" w14:cap="flat" w14:cmpd="sng" w14:algn="ctr">
            <w14:noFill/>
            <w14:prstDash w14:val="solid"/>
            <w14:bevel/>
          </w14:textOutline>
        </w:rPr>
        <w:footnoteReference w:id="7"/>
      </w:r>
      <w:r w:rsidR="00C93B9C" w:rsidRPr="00CC0B74">
        <w:rPr>
          <w:lang w:val="en-GB" w:eastAsia="en-GB"/>
        </w:rPr>
        <w:t xml:space="preserve"> but it became</w:t>
      </w:r>
      <w:r w:rsidR="00394F11">
        <w:rPr>
          <w:lang w:val="en-GB" w:eastAsia="en-GB"/>
        </w:rPr>
        <w:t xml:space="preserve"> mainstream</w:t>
      </w:r>
      <w:r w:rsidR="00C93B9C" w:rsidRPr="00CC0B74">
        <w:rPr>
          <w:lang w:val="en-GB" w:eastAsia="en-GB"/>
        </w:rPr>
        <w:t xml:space="preserve"> </w:t>
      </w:r>
      <w:r w:rsidR="00412DBA">
        <w:rPr>
          <w:lang w:val="en-GB" w:eastAsia="en-GB"/>
        </w:rPr>
        <w:t xml:space="preserve">just </w:t>
      </w:r>
      <w:r w:rsidR="00C93B9C" w:rsidRPr="00CC0B74">
        <w:rPr>
          <w:lang w:val="en-GB" w:eastAsia="en-GB"/>
        </w:rPr>
        <w:t xml:space="preserve">around the turn of the millennium. It is closely tied to the </w:t>
      </w:r>
      <w:r w:rsidR="00C93B9C" w:rsidRPr="00CC0B74">
        <w:rPr>
          <w:lang w:val="en-GB" w:eastAsia="en-GB"/>
        </w:rPr>
        <w:lastRenderedPageBreak/>
        <w:t xml:space="preserve">evolution of the Internet and the culture of online forums, where some men began sharing advice and techniques on how to attract their targets, on how to </w:t>
      </w:r>
      <w:r w:rsidR="00386E2E">
        <w:rPr>
          <w:lang w:val="en-GB" w:eastAsia="en-GB"/>
        </w:rPr>
        <w:t>snag them</w:t>
      </w:r>
      <w:r w:rsidR="00C93B9C" w:rsidRPr="00CC0B74">
        <w:rPr>
          <w:lang w:val="en-GB" w:eastAsia="en-GB"/>
        </w:rPr>
        <w:t xml:space="preserve"> in the growing </w:t>
      </w:r>
      <w:r w:rsidR="001F49B2">
        <w:rPr>
          <w:lang w:val="en-GB" w:eastAsia="en-GB"/>
        </w:rPr>
        <w:t>nightlife</w:t>
      </w:r>
      <w:r w:rsidR="00C93B9C" w:rsidRPr="00CC0B74">
        <w:rPr>
          <w:lang w:val="en-GB" w:eastAsia="en-GB"/>
        </w:rPr>
        <w:t xml:space="preserve"> scen</w:t>
      </w:r>
      <w:r w:rsidR="00A34B74">
        <w:rPr>
          <w:lang w:val="en-GB" w:eastAsia="en-GB"/>
        </w:rPr>
        <w:t>e</w:t>
      </w:r>
      <w:r w:rsidR="001F49B2">
        <w:rPr>
          <w:lang w:val="en-GB" w:eastAsia="en-GB"/>
        </w:rPr>
        <w:t xml:space="preserve"> </w:t>
      </w:r>
      <w:r w:rsidR="001F49B2" w:rsidRPr="001A410C">
        <w:rPr>
          <w:lang w:val="en-GB" w:eastAsia="en-GB"/>
        </w:rPr>
        <w:t>of clubs</w:t>
      </w:r>
      <w:r w:rsidR="00A34B74" w:rsidRPr="001A410C">
        <w:rPr>
          <w:lang w:val="en-GB" w:eastAsia="en-GB"/>
        </w:rPr>
        <w:t>.</w:t>
      </w:r>
    </w:p>
    <w:p w14:paraId="4AE850AD" w14:textId="77777777" w:rsidR="00394F11" w:rsidRDefault="001A410C" w:rsidP="00394F11">
      <w:pPr>
        <w:rPr>
          <w:lang w:val="en-GB" w:eastAsia="en-GB"/>
        </w:rPr>
      </w:pPr>
      <w:r w:rsidRPr="001A410C">
        <w:t>The PUA community-building process is characterized by a distinctive group vernacular. This recurring element, rooted in the digital forums of the late 1990s, reflects a fusion of nerd and geek culture with the terminology of the financial sector</w:t>
      </w:r>
      <w:r>
        <w:t xml:space="preserve">. </w:t>
      </w:r>
      <w:r w:rsidR="00C93B9C" w:rsidRPr="001A410C">
        <w:rPr>
          <w:lang w:val="en-GB" w:eastAsia="en-GB"/>
          <w14:textOutline w14:w="0" w14:cap="flat" w14:cmpd="sng" w14:algn="ctr">
            <w14:noFill/>
            <w14:prstDash w14:val="solid"/>
            <w14:bevel/>
          </w14:textOutline>
        </w:rPr>
        <w:t>Expressions like ‘f-close’ or ‘k-close’ explicitly derive from</w:t>
      </w:r>
      <w:r w:rsidR="00C93B9C" w:rsidRPr="00CC0B74">
        <w:rPr>
          <w:lang w:val="en-GB" w:eastAsia="en-GB"/>
          <w14:textOutline w14:w="0" w14:cap="flat" w14:cmpd="sng" w14:algn="ctr">
            <w14:noFill/>
            <w14:prstDash w14:val="solid"/>
            <w14:bevel/>
          </w14:textOutline>
        </w:rPr>
        <w:t xml:space="preserve"> sales jargon and indicate</w:t>
      </w:r>
      <w:r>
        <w:rPr>
          <w:lang w:val="en-GB" w:eastAsia="en-GB"/>
          <w14:textOutline w14:w="0" w14:cap="flat" w14:cmpd="sng" w14:algn="ctr">
            <w14:noFill/>
            <w14:prstDash w14:val="solid"/>
            <w14:bevel/>
          </w14:textOutline>
        </w:rPr>
        <w:t>,</w:t>
      </w:r>
      <w:r w:rsidR="00C93B9C" w:rsidRPr="00CC0B74">
        <w:rPr>
          <w:lang w:val="en-GB" w:eastAsia="en-GB"/>
          <w14:textOutline w14:w="0" w14:cap="flat" w14:cmpd="sng" w14:algn="ctr">
            <w14:noFill/>
            <w14:prstDash w14:val="solid"/>
            <w14:bevel/>
          </w14:textOutline>
        </w:rPr>
        <w:t xml:space="preserve"> respectively</w:t>
      </w:r>
      <w:r>
        <w:rPr>
          <w:lang w:val="en-GB" w:eastAsia="en-GB"/>
          <w14:textOutline w14:w="0" w14:cap="flat" w14:cmpd="sng" w14:algn="ctr">
            <w14:noFill/>
            <w14:prstDash w14:val="solid"/>
            <w14:bevel/>
          </w14:textOutline>
        </w:rPr>
        <w:t>,</w:t>
      </w:r>
      <w:r w:rsidR="00C93B9C" w:rsidRPr="00CC0B74">
        <w:rPr>
          <w:lang w:val="en-GB" w:eastAsia="en-GB"/>
          <w14:textOutline w14:w="0" w14:cap="flat" w14:cmpd="sng" w14:algn="ctr">
            <w14:noFill/>
            <w14:prstDash w14:val="solid"/>
            <w14:bevel/>
          </w14:textOutline>
        </w:rPr>
        <w:t xml:space="preserve"> the success of ‘fucking’ or ‘kissing’ a girl, as if it w</w:t>
      </w:r>
      <w:r>
        <w:rPr>
          <w:lang w:val="en-GB" w:eastAsia="en-GB"/>
          <w14:textOutline w14:w="0" w14:cap="flat" w14:cmpd="sng" w14:algn="ctr">
            <w14:noFill/>
            <w14:prstDash w14:val="solid"/>
            <w14:bevel/>
          </w14:textOutline>
        </w:rPr>
        <w:t>ere</w:t>
      </w:r>
      <w:r w:rsidR="00C93B9C" w:rsidRPr="00CC0B74">
        <w:rPr>
          <w:lang w:val="en-GB" w:eastAsia="en-GB"/>
          <w14:textOutline w14:w="0" w14:cap="flat" w14:cmpd="sng" w14:algn="ctr">
            <w14:noFill/>
            <w14:prstDash w14:val="solid"/>
            <w14:bevel/>
          </w14:textOutline>
        </w:rPr>
        <w:t xml:space="preserve"> the closing of a deal. These terminologies persist in the international community’s vocabulary, and we find these same words on the (Italian) PLA website.</w:t>
      </w:r>
    </w:p>
    <w:p w14:paraId="28AF91D5" w14:textId="406FEA4B" w:rsidR="001647D1" w:rsidRPr="00240AA0" w:rsidRDefault="00C93B9C" w:rsidP="005203B5">
      <w:pPr>
        <w:rPr>
          <w:rStyle w:val="CommentReference"/>
          <w:sz w:val="24"/>
          <w:szCs w:val="24"/>
          <w:lang w:val="en-GB" w:eastAsia="en-GB"/>
        </w:rPr>
      </w:pPr>
      <w:r w:rsidRPr="00CC0B74">
        <w:rPr>
          <w:lang w:val="en-GB" w:eastAsia="en-GB"/>
        </w:rPr>
        <w:t xml:space="preserve">The real surge in popularity occurred at the beginning of the aughts, in conjunction with the rise of the </w:t>
      </w:r>
      <w:r w:rsidR="006D03A6">
        <w:rPr>
          <w:lang w:val="en-GB" w:eastAsia="en-GB"/>
        </w:rPr>
        <w:t xml:space="preserve">so-called </w:t>
      </w:r>
      <w:r w:rsidRPr="00CC0B74">
        <w:rPr>
          <w:lang w:val="en-GB" w:eastAsia="en-GB"/>
        </w:rPr>
        <w:t>post-feminist</w:t>
      </w:r>
      <w:r w:rsidR="001872CE">
        <w:rPr>
          <w:lang w:val="en-GB" w:eastAsia="en-GB"/>
        </w:rPr>
        <w:t>, neoliberal</w:t>
      </w:r>
      <w:r w:rsidRPr="00CC0B74">
        <w:rPr>
          <w:lang w:val="en-GB" w:eastAsia="en-GB"/>
        </w:rPr>
        <w:t xml:space="preserve"> </w:t>
      </w:r>
      <w:r w:rsidR="001872CE">
        <w:rPr>
          <w:lang w:val="en-GB" w:eastAsia="en-GB"/>
        </w:rPr>
        <w:t>sensitivity</w:t>
      </w:r>
      <w:r w:rsidRPr="00CC0B74">
        <w:rPr>
          <w:lang w:val="en-GB" w:eastAsia="en-GB"/>
        </w:rPr>
        <w:t xml:space="preserve">. </w:t>
      </w:r>
      <w:r w:rsidR="006D03A6" w:rsidRPr="006D03A6">
        <w:rPr>
          <w:color w:val="000000" w:themeColor="text1"/>
          <w:lang w:val="en-GB" w:eastAsia="en-GB"/>
        </w:rPr>
        <w:t>T</w:t>
      </w:r>
      <w:r w:rsidRPr="006D03A6">
        <w:rPr>
          <w:color w:val="000000" w:themeColor="text1"/>
          <w:lang w:val="en-GB" w:eastAsia="en-GB"/>
        </w:rPr>
        <w:t xml:space="preserve">hese were the years of </w:t>
      </w:r>
      <w:r w:rsidR="006D03A6" w:rsidRPr="006D03A6">
        <w:rPr>
          <w:i/>
          <w:iCs/>
          <w:color w:val="000000" w:themeColor="text1"/>
          <w:lang w:val="en-GB" w:eastAsia="en-GB"/>
        </w:rPr>
        <w:t>Bridget Jones</w:t>
      </w:r>
      <w:r w:rsidR="006D03A6" w:rsidRPr="006D03A6">
        <w:rPr>
          <w:color w:val="000000" w:themeColor="text1"/>
          <w:lang w:val="en-GB" w:eastAsia="en-GB"/>
        </w:rPr>
        <w:t xml:space="preserve"> and </w:t>
      </w:r>
      <w:r w:rsidRPr="006D03A6">
        <w:rPr>
          <w:i/>
          <w:iCs/>
          <w:color w:val="000000" w:themeColor="text1"/>
          <w:lang w:val="en-GB" w:eastAsia="en-GB"/>
        </w:rPr>
        <w:t>Sex and the City</w:t>
      </w:r>
      <w:r w:rsidRPr="006D03A6">
        <w:rPr>
          <w:color w:val="000000" w:themeColor="text1"/>
          <w:lang w:val="en-GB" w:eastAsia="en-GB"/>
        </w:rPr>
        <w:t>,</w:t>
      </w:r>
      <w:r w:rsidR="006D03A6" w:rsidRPr="006D03A6">
        <w:rPr>
          <w:color w:val="000000" w:themeColor="text1"/>
          <w:lang w:val="en-GB" w:eastAsia="en-GB"/>
        </w:rPr>
        <w:t xml:space="preserve"> when the </w:t>
      </w:r>
      <w:r w:rsidR="001647D1">
        <w:rPr>
          <w:color w:val="000000" w:themeColor="text1"/>
          <w:lang w:val="en-GB" w:eastAsia="en-GB"/>
        </w:rPr>
        <w:t xml:space="preserve">service-class </w:t>
      </w:r>
      <w:r w:rsidR="006D03A6" w:rsidRPr="006D03A6">
        <w:rPr>
          <w:color w:val="000000" w:themeColor="text1"/>
          <w:lang w:val="en-GB" w:eastAsia="en-GB"/>
        </w:rPr>
        <w:t xml:space="preserve">single woman </w:t>
      </w:r>
      <w:r w:rsidR="00DD319B">
        <w:rPr>
          <w:color w:val="000000" w:themeColor="text1"/>
          <w:lang w:val="en-GB" w:eastAsia="en-GB"/>
        </w:rPr>
        <w:t xml:space="preserve">in her thirties </w:t>
      </w:r>
      <w:r w:rsidR="006D03A6" w:rsidRPr="006D03A6">
        <w:rPr>
          <w:color w:val="000000" w:themeColor="text1"/>
          <w:lang w:val="en-GB" w:eastAsia="en-GB"/>
        </w:rPr>
        <w:t xml:space="preserve">was </w:t>
      </w:r>
      <w:r w:rsidR="00A6632A">
        <w:rPr>
          <w:color w:val="000000" w:themeColor="text1"/>
          <w:lang w:val="en-GB" w:eastAsia="en-GB"/>
        </w:rPr>
        <w:t>portrayed</w:t>
      </w:r>
      <w:r w:rsidR="006D03A6" w:rsidRPr="006D03A6">
        <w:rPr>
          <w:color w:val="000000" w:themeColor="text1"/>
          <w:lang w:val="en-GB" w:eastAsia="en-GB"/>
        </w:rPr>
        <w:t xml:space="preserve"> as empowered by the </w:t>
      </w:r>
      <w:r w:rsidR="006D03A6" w:rsidRPr="00A36E5C">
        <w:rPr>
          <w:color w:val="000000" w:themeColor="text1"/>
          <w:lang w:val="en-GB" w:eastAsia="en-GB"/>
        </w:rPr>
        <w:t>possibility of enjoying her new</w:t>
      </w:r>
      <w:r w:rsidR="00386E2E" w:rsidRPr="00A36E5C">
        <w:rPr>
          <w:color w:val="000000" w:themeColor="text1"/>
          <w:lang w:val="en-GB" w:eastAsia="en-GB"/>
        </w:rPr>
        <w:t>found</w:t>
      </w:r>
      <w:r w:rsidR="006D03A6" w:rsidRPr="00A36E5C">
        <w:rPr>
          <w:color w:val="000000" w:themeColor="text1"/>
          <w:lang w:val="en-GB" w:eastAsia="en-GB"/>
        </w:rPr>
        <w:t xml:space="preserve"> freedom</w:t>
      </w:r>
      <w:r w:rsidR="001872CE" w:rsidRPr="00A36E5C">
        <w:rPr>
          <w:color w:val="000000" w:themeColor="text1"/>
          <w:lang w:val="en-GB" w:eastAsia="en-GB"/>
        </w:rPr>
        <w:t xml:space="preserve"> </w:t>
      </w:r>
      <w:r w:rsidR="001872CE" w:rsidRPr="00A36E5C">
        <w:rPr>
          <w:kern w:val="0"/>
          <w:lang w:val="en-GB" w:eastAsia="en-GB"/>
          <w14:ligatures w14:val="none"/>
        </w:rPr>
        <w:t>—</w:t>
      </w:r>
      <w:r w:rsidR="001872CE" w:rsidRPr="00A36E5C">
        <w:rPr>
          <w:color w:val="000000" w:themeColor="text1"/>
          <w:kern w:val="0"/>
          <w:lang w:val="en-GB" w:eastAsia="en-GB"/>
          <w14:ligatures w14:val="none"/>
        </w:rPr>
        <w:t xml:space="preserve"> one increasingly recast as </w:t>
      </w:r>
      <w:r w:rsidR="001647D1" w:rsidRPr="00A36E5C">
        <w:rPr>
          <w:color w:val="000000" w:themeColor="text1"/>
          <w:lang w:val="en-GB" w:eastAsia="en-GB"/>
        </w:rPr>
        <w:t xml:space="preserve">spending power and </w:t>
      </w:r>
      <w:r w:rsidR="006D03A6" w:rsidRPr="00A36E5C">
        <w:rPr>
          <w:color w:val="000000" w:themeColor="text1"/>
          <w:lang w:val="en-GB" w:eastAsia="en-GB"/>
        </w:rPr>
        <w:t>casual</w:t>
      </w:r>
      <w:r w:rsidR="001647D1" w:rsidRPr="00A36E5C">
        <w:rPr>
          <w:color w:val="000000" w:themeColor="text1"/>
          <w:lang w:val="en-GB" w:eastAsia="en-GB"/>
        </w:rPr>
        <w:t xml:space="preserve">, </w:t>
      </w:r>
      <w:r w:rsidR="006D03A6" w:rsidRPr="00A36E5C">
        <w:rPr>
          <w:color w:val="000000" w:themeColor="text1"/>
          <w:lang w:val="en-GB" w:eastAsia="en-GB"/>
        </w:rPr>
        <w:t>detached se</w:t>
      </w:r>
      <w:r w:rsidR="005203B5">
        <w:rPr>
          <w:color w:val="000000" w:themeColor="text1"/>
          <w:lang w:val="en-GB" w:eastAsia="en-GB"/>
        </w:rPr>
        <w:t>x “like a man”</w:t>
      </w:r>
      <w:r w:rsidR="006D03A6" w:rsidRPr="00A36E5C">
        <w:rPr>
          <w:color w:val="000000" w:themeColor="text1"/>
          <w:lang w:val="en-GB" w:eastAsia="en-GB"/>
        </w:rPr>
        <w:t>.</w:t>
      </w:r>
      <w:r w:rsidR="006D03A6" w:rsidRPr="00A36E5C">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8"/>
      </w:r>
      <w:r w:rsidRPr="00A36E5C">
        <w:rPr>
          <w:color w:val="000000" w:themeColor="text1"/>
          <w:lang w:val="en-GB" w:eastAsia="en-GB"/>
        </w:rPr>
        <w:t xml:space="preserve"> </w:t>
      </w:r>
      <w:r w:rsidR="006D03A6" w:rsidRPr="00A36E5C">
        <w:rPr>
          <w:color w:val="000000" w:themeColor="text1"/>
          <w:lang w:val="en-GB" w:eastAsia="en-GB"/>
        </w:rPr>
        <w:t>T</w:t>
      </w:r>
      <w:r w:rsidRPr="00A36E5C">
        <w:rPr>
          <w:color w:val="000000" w:themeColor="text1"/>
          <w:lang w:val="en-GB" w:eastAsia="en-GB"/>
        </w:rPr>
        <w:t>he complementary objective</w:t>
      </w:r>
      <w:r w:rsidR="00386E2E" w:rsidRPr="00A36E5C">
        <w:rPr>
          <w:color w:val="000000" w:themeColor="text1"/>
          <w:lang w:val="en-GB" w:eastAsia="en-GB"/>
        </w:rPr>
        <w:t>-</w:t>
      </w:r>
      <w:r w:rsidRPr="00A36E5C">
        <w:rPr>
          <w:color w:val="000000" w:themeColor="text1"/>
          <w:lang w:val="en-GB" w:eastAsia="en-GB"/>
        </w:rPr>
        <w:t>correlative of th</w:t>
      </w:r>
      <w:r w:rsidR="006D03A6" w:rsidRPr="00A36E5C">
        <w:rPr>
          <w:color w:val="000000" w:themeColor="text1"/>
          <w:lang w:val="en-GB" w:eastAsia="en-GB"/>
        </w:rPr>
        <w:t>is</w:t>
      </w:r>
      <w:r w:rsidRPr="00A36E5C">
        <w:rPr>
          <w:color w:val="000000" w:themeColor="text1"/>
          <w:lang w:val="en-GB" w:eastAsia="en-GB"/>
        </w:rPr>
        <w:t xml:space="preserve"> </w:t>
      </w:r>
      <w:r w:rsidRPr="00A36E5C">
        <w:rPr>
          <w:i/>
          <w:iCs/>
          <w:color w:val="000000" w:themeColor="text1"/>
          <w:lang w:val="en-GB" w:eastAsia="en-GB"/>
        </w:rPr>
        <w:t>chick-lit</w:t>
      </w:r>
      <w:r w:rsidRPr="00A36E5C">
        <w:rPr>
          <w:color w:val="000000" w:themeColor="text1"/>
          <w:lang w:val="en-GB" w:eastAsia="en-GB"/>
        </w:rPr>
        <w:t xml:space="preserve"> temperature is the seduction master, the pick-up artist</w:t>
      </w:r>
      <w:r w:rsidR="00386E2E" w:rsidRPr="00A36E5C">
        <w:rPr>
          <w:color w:val="000000" w:themeColor="text1"/>
          <w:lang w:val="en-GB" w:eastAsia="en-GB"/>
        </w:rPr>
        <w:t xml:space="preserve"> (PUA)</w:t>
      </w:r>
      <w:r w:rsidRPr="00A36E5C">
        <w:rPr>
          <w:color w:val="000000" w:themeColor="text1"/>
          <w:lang w:val="en-GB" w:eastAsia="en-GB"/>
        </w:rPr>
        <w:t>.</w:t>
      </w:r>
      <w:r w:rsidR="001872CE" w:rsidRPr="00A36E5C">
        <w:rPr>
          <w:color w:val="000000" w:themeColor="text1"/>
          <w:lang w:val="en-GB" w:eastAsia="en-GB"/>
        </w:rPr>
        <w:t xml:space="preserve"> </w:t>
      </w:r>
      <w:r w:rsidR="001872CE" w:rsidRPr="00A36E5C">
        <w:rPr>
          <w:i/>
          <w:iCs/>
          <w:color w:val="000000" w:themeColor="text1"/>
          <w:lang w:val="en-GB" w:eastAsia="en-GB"/>
        </w:rPr>
        <w:t>Men Are From Mars, Women Are From Venus</w:t>
      </w:r>
      <w:r w:rsidR="001872CE" w:rsidRPr="00A36E5C">
        <w:rPr>
          <w:color w:val="000000" w:themeColor="text1"/>
          <w:lang w:val="en-GB" w:eastAsia="en-GB"/>
        </w:rPr>
        <w:t>,</w:t>
      </w:r>
      <w:r w:rsidR="00A36E5C">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9"/>
      </w:r>
      <w:r w:rsidR="001872CE" w:rsidRPr="00A36E5C">
        <w:rPr>
          <w:color w:val="000000" w:themeColor="text1"/>
          <w:lang w:val="en-GB" w:eastAsia="en-GB"/>
        </w:rPr>
        <w:t xml:space="preserve"> after all: </w:t>
      </w:r>
      <w:r w:rsidR="00A36E5C" w:rsidRPr="00A36E5C">
        <w:t>At the turn of the millennium, heteronormative culture was defined by the idea that biology and psychology could provide the codes to master relationships with the opposite sex.</w:t>
      </w:r>
    </w:p>
    <w:p w14:paraId="5040DC26" w14:textId="60BA4B37" w:rsidR="00443B8B" w:rsidRDefault="001647D1" w:rsidP="005203B5">
      <w:pPr>
        <w:rPr>
          <w:rFonts w:ascii="Times New Roman" w:hAnsi="Times New Roman" w:cs="Times New Roman"/>
          <w:color w:val="000000"/>
          <w:lang w:val="en-GB" w:eastAsia="en-GB"/>
          <w14:textOutline w14:w="0" w14:cap="flat" w14:cmpd="sng" w14:algn="ctr">
            <w14:noFill/>
            <w14:prstDash w14:val="solid"/>
            <w14:bevel/>
          </w14:textOutline>
        </w:rPr>
      </w:pPr>
      <w:r>
        <w:rPr>
          <w:rFonts w:ascii="Times New Roman" w:hAnsi="Times New Roman" w:cs="Times New Roman"/>
          <w:lang w:val="en-GB" w:eastAsia="en-GB"/>
          <w14:textOutline w14:w="0" w14:cap="flat" w14:cmpd="sng" w14:algn="ctr">
            <w14:noFill/>
            <w14:prstDash w14:val="solid"/>
            <w14:bevel/>
          </w14:textOutline>
        </w:rPr>
        <w:t>T</w:t>
      </w:r>
      <w:r w:rsidR="00C93B9C" w:rsidRPr="006D03A6">
        <w:rPr>
          <w:rFonts w:ascii="Times New Roman" w:hAnsi="Times New Roman" w:cs="Times New Roman"/>
          <w:lang w:val="en-GB" w:eastAsia="en-GB"/>
          <w14:textOutline w14:w="0" w14:cap="flat" w14:cmpd="sng" w14:algn="ctr">
            <w14:noFill/>
            <w14:prstDash w14:val="solid"/>
            <w14:bevel/>
          </w14:textOutline>
        </w:rPr>
        <w:t xml:space="preserve">he pinnacle of </w:t>
      </w:r>
      <w:r w:rsidR="00386E2E">
        <w:rPr>
          <w:rFonts w:ascii="Times New Roman" w:hAnsi="Times New Roman" w:cs="Times New Roman"/>
          <w:lang w:val="en-GB" w:eastAsia="en-GB"/>
          <w14:textOutline w14:w="0" w14:cap="flat" w14:cmpd="sng" w14:algn="ctr">
            <w14:noFill/>
            <w14:prstDash w14:val="solid"/>
            <w14:bevel/>
          </w14:textOutline>
        </w:rPr>
        <w:t>the PUA</w:t>
      </w:r>
      <w:r w:rsidR="00C93B9C" w:rsidRPr="006D03A6">
        <w:rPr>
          <w:rFonts w:ascii="Times New Roman" w:hAnsi="Times New Roman" w:cs="Times New Roman"/>
          <w:lang w:val="en-GB" w:eastAsia="en-GB"/>
          <w14:textOutline w14:w="0" w14:cap="flat" w14:cmpd="sng" w14:algn="ctr">
            <w14:noFill/>
            <w14:prstDash w14:val="solid"/>
            <w14:bevel/>
          </w14:textOutline>
        </w:rPr>
        <w:t xml:space="preserve"> </w:t>
      </w:r>
      <w:r w:rsidR="0004316F" w:rsidRPr="006D03A6">
        <w:rPr>
          <w:rFonts w:ascii="Times New Roman" w:hAnsi="Times New Roman" w:cs="Times New Roman"/>
          <w:lang w:val="en-GB" w:eastAsia="en-GB"/>
          <w14:textOutline w14:w="0" w14:cap="flat" w14:cmpd="sng" w14:algn="ctr">
            <w14:noFill/>
            <w14:prstDash w14:val="solid"/>
            <w14:bevel/>
          </w14:textOutline>
        </w:rPr>
        <w:t>movement</w:t>
      </w:r>
      <w:r w:rsidR="00C93B9C" w:rsidRPr="006D03A6">
        <w:rPr>
          <w:rFonts w:ascii="Times New Roman" w:hAnsi="Times New Roman" w:cs="Times New Roman"/>
          <w:lang w:val="en-GB" w:eastAsia="en-GB"/>
          <w14:textOutline w14:w="0" w14:cap="flat" w14:cmpd="sng" w14:algn="ctr">
            <w14:noFill/>
            <w14:prstDash w14:val="solid"/>
            <w14:bevel/>
          </w14:textOutline>
        </w:rPr>
        <w:t xml:space="preserve"> </w:t>
      </w:r>
      <w:r w:rsidR="00C93B9C" w:rsidRPr="00CC0B74">
        <w:rPr>
          <w:rFonts w:ascii="Times New Roman" w:hAnsi="Times New Roman" w:cs="Times New Roman"/>
          <w:color w:val="000000"/>
          <w:lang w:val="en-GB" w:eastAsia="en-GB"/>
          <w14:textOutline w14:w="0" w14:cap="flat" w14:cmpd="sng" w14:algn="ctr">
            <w14:noFill/>
            <w14:prstDash w14:val="solid"/>
            <w14:bevel/>
          </w14:textOutline>
        </w:rPr>
        <w:t xml:space="preserve">coincided with the publication of the bestseller </w:t>
      </w:r>
      <w:r w:rsidR="00C93B9C" w:rsidRPr="00CC0B74">
        <w:rPr>
          <w:rFonts w:ascii="Times New Roman" w:hAnsi="Times New Roman" w:cs="Times New Roman"/>
          <w:i/>
          <w:iCs/>
          <w:color w:val="000000"/>
          <w:lang w:val="en-GB" w:eastAsia="en-GB"/>
          <w14:textOutline w14:w="0" w14:cap="flat" w14:cmpd="sng" w14:algn="ctr">
            <w14:noFill/>
            <w14:prstDash w14:val="solid"/>
            <w14:bevel/>
          </w14:textOutline>
        </w:rPr>
        <w:t>The Game</w:t>
      </w:r>
      <w:r w:rsidR="00C93B9C" w:rsidRPr="00CC0B74">
        <w:rPr>
          <w:rFonts w:ascii="Times New Roman" w:hAnsi="Times New Roman" w:cs="Times New Roman"/>
          <w:color w:val="000000"/>
          <w:lang w:val="en-GB" w:eastAsia="en-GB"/>
          <w14:textOutline w14:w="0" w14:cap="flat" w14:cmpd="sng" w14:algn="ctr">
            <w14:noFill/>
            <w14:prstDash w14:val="solid"/>
            <w14:bevel/>
          </w14:textOutline>
        </w:rPr>
        <w:t>,</w:t>
      </w:r>
      <w:r w:rsidR="00C93B9C" w:rsidRPr="00CC0B74">
        <w:rPr>
          <w:rStyle w:val="FootnoteReference"/>
          <w:rFonts w:ascii="Times New Roman" w:hAnsi="Times New Roman" w:cs="Times New Roman"/>
          <w:color w:val="000000"/>
          <w:lang w:val="en-GB" w:eastAsia="en-GB"/>
          <w14:textOutline w14:w="0" w14:cap="flat" w14:cmpd="sng" w14:algn="ctr">
            <w14:noFill/>
            <w14:prstDash w14:val="solid"/>
            <w14:bevel/>
          </w14:textOutline>
        </w:rPr>
        <w:footnoteReference w:id="10"/>
      </w:r>
      <w:r w:rsidR="00C93B9C" w:rsidRPr="00CC0B74">
        <w:rPr>
          <w:rFonts w:ascii="Times New Roman" w:hAnsi="Times New Roman" w:cs="Times New Roman"/>
          <w:color w:val="000000"/>
          <w:lang w:val="en-GB" w:eastAsia="en-GB"/>
          <w14:textOutline w14:w="0" w14:cap="flat" w14:cmpd="sng" w14:algn="ctr">
            <w14:noFill/>
            <w14:prstDash w14:val="solid"/>
            <w14:bevel/>
          </w14:textOutline>
        </w:rPr>
        <w:t xml:space="preserve"> in which author Neil Strauss recounts his journey from nerd to star performer, after receiving the initiatory knowledge passed on to him by his guru, </w:t>
      </w:r>
      <w:r w:rsidR="00C93B9C" w:rsidRPr="00072ED5">
        <w:rPr>
          <w:rFonts w:ascii="Times New Roman" w:hAnsi="Times New Roman" w:cs="Times New Roman"/>
          <w:i/>
          <w:iCs/>
          <w:color w:val="000000"/>
          <w:lang w:val="en-GB" w:eastAsia="en-GB"/>
          <w14:textOutline w14:w="0" w14:cap="flat" w14:cmpd="sng" w14:algn="ctr">
            <w14:noFill/>
            <w14:prstDash w14:val="solid"/>
            <w14:bevel/>
          </w14:textOutline>
        </w:rPr>
        <w:t>Mystery</w:t>
      </w:r>
      <w:r w:rsidR="00C93B9C" w:rsidRPr="00CC0B74">
        <w:rPr>
          <w:rFonts w:ascii="Times New Roman" w:hAnsi="Times New Roman" w:cs="Times New Roman"/>
          <w:color w:val="000000"/>
          <w:lang w:val="en-GB" w:eastAsia="en-GB"/>
          <w14:textOutline w14:w="0" w14:cap="flat" w14:cmpd="sng" w14:algn="ctr">
            <w14:noFill/>
            <w14:prstDash w14:val="solid"/>
            <w14:bevel/>
          </w14:textOutline>
        </w:rPr>
        <w:t>.</w:t>
      </w:r>
    </w:p>
    <w:p w14:paraId="410C0A8A" w14:textId="161F69DD" w:rsidR="00443B8B" w:rsidRDefault="00C93B9C" w:rsidP="005203B5">
      <w:pPr>
        <w:rPr>
          <w:lang w:val="en-GB" w:eastAsia="en-GB"/>
        </w:rPr>
      </w:pPr>
      <w:r w:rsidRPr="00CC0B74">
        <w:rPr>
          <w:i/>
          <w:iCs/>
          <w:lang w:val="en-GB" w:eastAsia="en-GB"/>
        </w:rPr>
        <w:t>The Game</w:t>
      </w:r>
      <w:r w:rsidRPr="00CC0B74">
        <w:rPr>
          <w:lang w:val="en-GB" w:eastAsia="en-GB"/>
        </w:rPr>
        <w:t xml:space="preserve"> </w:t>
      </w:r>
      <w:r w:rsidR="008E7706">
        <w:rPr>
          <w:lang w:val="en-GB" w:eastAsia="en-GB"/>
        </w:rPr>
        <w:t>advances</w:t>
      </w:r>
      <w:r w:rsidRPr="00CC0B74">
        <w:rPr>
          <w:lang w:val="en-GB" w:eastAsia="en-GB"/>
        </w:rPr>
        <w:t xml:space="preserve"> a whole metaphysical program, staging a deterministic world based on the laws of evolutionary biology</w:t>
      </w:r>
      <w:r w:rsidR="001647D1">
        <w:rPr>
          <w:lang w:val="en-GB" w:eastAsia="en-GB"/>
        </w:rPr>
        <w:t xml:space="preserve">, </w:t>
      </w:r>
      <w:r w:rsidR="00386E2E">
        <w:rPr>
          <w:lang w:val="en-GB" w:eastAsia="en-GB"/>
        </w:rPr>
        <w:t xml:space="preserve">a </w:t>
      </w:r>
      <w:r w:rsidR="001647D1">
        <w:rPr>
          <w:lang w:val="en-GB" w:eastAsia="en-GB"/>
        </w:rPr>
        <w:t>mesclun of behavioural psychology</w:t>
      </w:r>
      <w:r w:rsidR="00B34D48">
        <w:rPr>
          <w:lang w:val="en-GB" w:eastAsia="en-GB"/>
        </w:rPr>
        <w:t>,</w:t>
      </w:r>
      <w:r w:rsidRPr="00CC0B74">
        <w:rPr>
          <w:lang w:val="en-GB" w:eastAsia="en-GB"/>
        </w:rPr>
        <w:t xml:space="preserve"> and cognitive sciences. </w:t>
      </w:r>
      <w:r w:rsidR="0004316F" w:rsidRPr="001647D1">
        <w:rPr>
          <w:color w:val="000000" w:themeColor="text1"/>
          <w:lang w:val="en-GB" w:eastAsia="en-GB"/>
        </w:rPr>
        <w:t>You</w:t>
      </w:r>
      <w:r w:rsidRPr="001647D1">
        <w:rPr>
          <w:color w:val="000000" w:themeColor="text1"/>
          <w:lang w:val="en-GB" w:eastAsia="en-GB"/>
        </w:rPr>
        <w:t xml:space="preserve"> can </w:t>
      </w:r>
      <w:r w:rsidR="001647D1" w:rsidRPr="001647D1">
        <w:rPr>
          <w:color w:val="000000" w:themeColor="text1"/>
          <w:lang w:val="en-GB" w:eastAsia="en-GB"/>
        </w:rPr>
        <w:t>learn</w:t>
      </w:r>
      <w:r w:rsidRPr="001647D1">
        <w:rPr>
          <w:color w:val="000000" w:themeColor="text1"/>
          <w:lang w:val="en-GB" w:eastAsia="en-GB"/>
        </w:rPr>
        <w:t xml:space="preserve"> and draw conclusions about the objectification of interactions and relationships between the sexes, hence achiev</w:t>
      </w:r>
      <w:r w:rsidR="00B34D48">
        <w:rPr>
          <w:color w:val="000000" w:themeColor="text1"/>
          <w:lang w:val="en-GB" w:eastAsia="en-GB"/>
        </w:rPr>
        <w:t>ing</w:t>
      </w:r>
      <w:r w:rsidRPr="001647D1">
        <w:rPr>
          <w:color w:val="000000" w:themeColor="text1"/>
          <w:lang w:val="en-GB" w:eastAsia="en-GB"/>
        </w:rPr>
        <w:t xml:space="preserve"> the desired results: if women are predictable, the art of seduction can be mastered. The </w:t>
      </w:r>
      <w:r w:rsidR="004A3810" w:rsidRPr="001647D1">
        <w:rPr>
          <w:color w:val="000000" w:themeColor="text1"/>
          <w:lang w:val="en-GB" w:eastAsia="en-GB"/>
        </w:rPr>
        <w:t>guru</w:t>
      </w:r>
      <w:r w:rsidRPr="001647D1">
        <w:rPr>
          <w:color w:val="000000" w:themeColor="text1"/>
          <w:lang w:val="en-GB" w:eastAsia="en-GB"/>
        </w:rPr>
        <w:t xml:space="preserve"> </w:t>
      </w:r>
      <w:r w:rsidR="004A3810" w:rsidRPr="001647D1">
        <w:rPr>
          <w:color w:val="000000" w:themeColor="text1"/>
          <w:lang w:val="en-GB" w:eastAsia="en-GB"/>
        </w:rPr>
        <w:t>bears the light of</w:t>
      </w:r>
      <w:r w:rsidRPr="001647D1">
        <w:rPr>
          <w:color w:val="000000" w:themeColor="text1"/>
          <w:lang w:val="en-GB" w:eastAsia="en-GB"/>
        </w:rPr>
        <w:t xml:space="preserve"> knowledge, </w:t>
      </w:r>
      <w:r w:rsidR="00386E2E">
        <w:rPr>
          <w:color w:val="000000" w:themeColor="text1"/>
          <w:lang w:val="en-GB" w:eastAsia="en-GB"/>
        </w:rPr>
        <w:t xml:space="preserve">and </w:t>
      </w:r>
      <w:r w:rsidRPr="001647D1">
        <w:rPr>
          <w:color w:val="000000" w:themeColor="text1"/>
          <w:lang w:val="en-GB" w:eastAsia="en-GB"/>
        </w:rPr>
        <w:t>then it is up to you to try hard enough.</w:t>
      </w:r>
      <w:r w:rsidR="00443B8B">
        <w:rPr>
          <w:lang w:val="en-GB" w:eastAsia="en-GB"/>
        </w:rPr>
        <w:t xml:space="preserve"> </w:t>
      </w:r>
      <w:r w:rsidRPr="00CC0B74">
        <w:rPr>
          <w:lang w:val="en-GB" w:eastAsia="en-GB"/>
        </w:rPr>
        <w:t>Almost needless to say, in this intrinsically sexist cosmos</w:t>
      </w:r>
      <w:r w:rsidR="00C15ACE">
        <w:rPr>
          <w:lang w:val="en-GB" w:eastAsia="en-GB"/>
        </w:rPr>
        <w:t>,</w:t>
      </w:r>
      <w:r w:rsidRPr="00CC0B74">
        <w:rPr>
          <w:lang w:val="en-GB" w:eastAsia="en-GB"/>
        </w:rPr>
        <w:t xml:space="preserve"> there is no role for female subjectivity other than being the object of men’s predatory desires.</w:t>
      </w:r>
    </w:p>
    <w:p w14:paraId="2A48770E" w14:textId="083A29EA" w:rsidR="00C93B9C" w:rsidRPr="005203B5" w:rsidRDefault="00C93B9C" w:rsidP="005203B5">
      <w:pPr>
        <w:rPr>
          <w:lang w:val="en-GB" w:eastAsia="en-GB"/>
        </w:rPr>
      </w:pPr>
      <w:r w:rsidRPr="00CC0B74">
        <w:rPr>
          <w:lang w:val="en-GB" w:eastAsia="en-GB"/>
        </w:rPr>
        <w:t xml:space="preserve">Mystery had his reality show on British television called </w:t>
      </w:r>
      <w:r w:rsidRPr="00CC0B74">
        <w:rPr>
          <w:i/>
          <w:iCs/>
          <w:lang w:val="en-GB" w:eastAsia="en-GB"/>
        </w:rPr>
        <w:t>The Pickup Artist</w:t>
      </w:r>
      <w:r w:rsidRPr="00CC0B74">
        <w:rPr>
          <w:lang w:val="en-GB" w:eastAsia="en-GB"/>
        </w:rPr>
        <w:t xml:space="preserve"> (2007-2008), after which </w:t>
      </w:r>
      <w:r w:rsidR="00386E2E">
        <w:rPr>
          <w:lang w:val="en-GB" w:eastAsia="en-GB"/>
        </w:rPr>
        <w:t xml:space="preserve">the decline </w:t>
      </w:r>
      <w:r w:rsidRPr="00CC0B74">
        <w:rPr>
          <w:lang w:val="en-GB" w:eastAsia="en-GB"/>
        </w:rPr>
        <w:t>of the movement</w:t>
      </w:r>
      <w:r w:rsidR="00737208" w:rsidRPr="00737208">
        <w:rPr>
          <w:lang w:val="en-GB" w:eastAsia="en-GB"/>
        </w:rPr>
        <w:t xml:space="preserve"> </w:t>
      </w:r>
      <w:r w:rsidR="00737208">
        <w:rPr>
          <w:lang w:val="en-GB" w:eastAsia="en-GB"/>
        </w:rPr>
        <w:t>began</w:t>
      </w:r>
      <w:r w:rsidRPr="00CC0B74">
        <w:rPr>
          <w:lang w:val="en-GB" w:eastAsia="en-GB"/>
        </w:rPr>
        <w:t xml:space="preserve">. </w:t>
      </w:r>
      <w:r w:rsidR="00CF47E7">
        <w:rPr>
          <w:lang w:val="en-GB" w:eastAsia="en-GB"/>
        </w:rPr>
        <w:t>This was also</w:t>
      </w:r>
      <w:r w:rsidRPr="00CC0B74">
        <w:rPr>
          <w:lang w:val="en-GB" w:eastAsia="en-GB"/>
        </w:rPr>
        <w:t xml:space="preserve"> due to increasing criticisms and controversies — partly from the collective acknowledg</w:t>
      </w:r>
      <w:r w:rsidR="003B3096">
        <w:rPr>
          <w:lang w:val="en-GB" w:eastAsia="en-GB"/>
        </w:rPr>
        <w:t>e</w:t>
      </w:r>
      <w:r w:rsidRPr="00CC0B74">
        <w:rPr>
          <w:lang w:val="en-GB" w:eastAsia="en-GB"/>
        </w:rPr>
        <w:t xml:space="preserve">ment of a </w:t>
      </w:r>
      <w:r w:rsidRPr="00CC0B74">
        <w:rPr>
          <w:lang w:val="en-GB" w:eastAsia="en-GB"/>
        </w:rPr>
        <w:lastRenderedPageBreak/>
        <w:t>feminist sensitivity, and partly from the PUA community itself</w:t>
      </w:r>
      <w:r w:rsidR="003B3096">
        <w:rPr>
          <w:lang w:val="en-GB" w:eastAsia="en-GB"/>
        </w:rPr>
        <w:t xml:space="preserve">. Discontent was the sign </w:t>
      </w:r>
      <w:r w:rsidR="00CF47E7">
        <w:rPr>
          <w:lang w:val="en-GB" w:eastAsia="en-GB"/>
        </w:rPr>
        <w:t>of</w:t>
      </w:r>
      <w:r w:rsidRPr="00CC0B74">
        <w:rPr>
          <w:lang w:val="en-GB" w:eastAsia="en-GB"/>
        </w:rPr>
        <w:t xml:space="preserve"> the inevitable fraudulent turn taken by the expansion of a </w:t>
      </w:r>
      <w:r w:rsidR="003B3096">
        <w:rPr>
          <w:lang w:val="en-GB" w:eastAsia="en-GB"/>
        </w:rPr>
        <w:t>whole</w:t>
      </w:r>
      <w:r w:rsidRPr="00CC0B74">
        <w:rPr>
          <w:lang w:val="en-GB" w:eastAsia="en-GB"/>
        </w:rPr>
        <w:t xml:space="preserve"> </w:t>
      </w:r>
      <w:r w:rsidRPr="001F49B2">
        <w:rPr>
          <w:i/>
          <w:iCs/>
          <w:lang w:val="en-GB" w:eastAsia="en-GB"/>
        </w:rPr>
        <w:t xml:space="preserve">seduction </w:t>
      </w:r>
      <w:r w:rsidR="001F49B2" w:rsidRPr="001F49B2">
        <w:rPr>
          <w:i/>
          <w:iCs/>
          <w:lang w:val="en-GB" w:eastAsia="en-GB"/>
        </w:rPr>
        <w:t>business</w:t>
      </w:r>
      <w:r w:rsidRPr="001F49B2">
        <w:rPr>
          <w:i/>
          <w:iCs/>
          <w:lang w:val="en-GB" w:eastAsia="en-GB"/>
        </w:rPr>
        <w:t xml:space="preserve">. </w:t>
      </w:r>
    </w:p>
    <w:p w14:paraId="7BEF38CA" w14:textId="1663D63B" w:rsidR="00185EC9" w:rsidRPr="005203B5" w:rsidRDefault="00CF47E7" w:rsidP="005203B5">
      <w:pPr>
        <w:rPr>
          <w:lang w:val="en-GB" w:eastAsia="en-GB"/>
        </w:rPr>
      </w:pPr>
      <w:r>
        <w:rPr>
          <w:lang w:val="en-GB" w:eastAsia="en-GB"/>
        </w:rPr>
        <w:t xml:space="preserve">Sociologist </w:t>
      </w:r>
      <w:r w:rsidR="00185EC9" w:rsidRPr="00CC0B74">
        <w:rPr>
          <w:lang w:val="en-GB" w:eastAsia="en-GB"/>
        </w:rPr>
        <w:t>Rachel O’Neil</w:t>
      </w:r>
      <w:r w:rsidR="00435C48">
        <w:rPr>
          <w:lang w:val="en-GB" w:eastAsia="en-GB"/>
        </w:rPr>
        <w:t>l</w:t>
      </w:r>
      <w:r w:rsidR="00185EC9" w:rsidRPr="00CC0B74">
        <w:rPr>
          <w:lang w:val="en-GB" w:eastAsia="en-GB"/>
        </w:rPr>
        <w:t xml:space="preserve"> spent eight years conducting an ethnographic investigation with a feminist theoretical framework in London’s seduction community, participating in courses and workshops held by various PUAs in the area. The result is her book </w:t>
      </w:r>
      <w:r w:rsidR="00185EC9" w:rsidRPr="00B76BBC">
        <w:rPr>
          <w:i/>
          <w:iCs/>
          <w:lang w:val="en-GB" w:eastAsia="en-GB"/>
        </w:rPr>
        <w:t>Seduction</w:t>
      </w:r>
      <w:r w:rsidR="00185EC9">
        <w:rPr>
          <w:lang w:val="en-GB" w:eastAsia="en-GB"/>
        </w:rPr>
        <w:t>.</w:t>
      </w:r>
      <w:r w:rsidR="00185EC9" w:rsidRPr="00CC0B74">
        <w:rPr>
          <w:rStyle w:val="FootnoteReference"/>
          <w:rFonts w:ascii="Times New Roman" w:hAnsi="Times New Roman" w:cs="Times New Roman"/>
          <w:color w:val="000000"/>
          <w:lang w:val="en-GB" w:eastAsia="en-GB"/>
          <w14:textOutline w14:w="0" w14:cap="flat" w14:cmpd="sng" w14:algn="ctr">
            <w14:noFill/>
            <w14:prstDash w14:val="solid"/>
            <w14:bevel/>
          </w14:textOutline>
        </w:rPr>
        <w:footnoteReference w:id="11"/>
      </w:r>
      <w:r w:rsidR="00185EC9" w:rsidRPr="00CC0B74">
        <w:rPr>
          <w:lang w:val="en-GB" w:eastAsia="en-GB"/>
        </w:rPr>
        <w:t xml:space="preserve"> </w:t>
      </w:r>
      <w:r w:rsidR="00223307" w:rsidRPr="00CC0B74">
        <w:rPr>
          <w:lang w:val="en-GB" w:eastAsia="en-GB"/>
        </w:rPr>
        <w:t xml:space="preserve">She describes seduction communities as places of </w:t>
      </w:r>
      <w:r w:rsidR="00223307" w:rsidRPr="00E023E0">
        <w:rPr>
          <w:i/>
          <w:iCs/>
          <w:lang w:val="en-GB" w:eastAsia="en-GB"/>
        </w:rPr>
        <w:t>‘mediated intimacy’</w:t>
      </w:r>
      <w:r w:rsidR="00E023E0">
        <w:rPr>
          <w:i/>
          <w:iCs/>
          <w:lang w:val="en-GB" w:eastAsia="en-GB"/>
        </w:rPr>
        <w:t>:</w:t>
      </w:r>
    </w:p>
    <w:p w14:paraId="76150F19" w14:textId="1B26981B" w:rsidR="00185EC9" w:rsidRPr="0053630A" w:rsidRDefault="00223307" w:rsidP="0053630A">
      <w:pPr>
        <w:pStyle w:val="Quote"/>
        <w:rPr>
          <w:lang w:val="en-GB" w:eastAsia="en-GB"/>
        </w:rPr>
      </w:pPr>
      <w:r w:rsidRPr="00E023E0">
        <w:rPr>
          <w:lang w:val="en-GB" w:eastAsia="en-GB"/>
        </w:rPr>
        <w:t>I am concerned to examine how neoliberal rationalities, centered on management and entrepreneurialism, shape the intimate subjectivities of heterosexual men. In doing so, I am interested less in arguing that neoliberal capitalism is fashioning a new hegemonic variant of masculinity than in examining how the logics of neoliberalism get under men’s skin.</w:t>
      </w:r>
    </w:p>
    <w:p w14:paraId="4829E01F" w14:textId="183F1629" w:rsidR="00745D39" w:rsidRPr="00745D39" w:rsidRDefault="00223307" w:rsidP="005203B5">
      <w:pPr>
        <w:rPr>
          <w:lang w:val="en-GB" w:eastAsia="en-GB"/>
        </w:rPr>
      </w:pPr>
      <w:r w:rsidRPr="00385D09">
        <w:rPr>
          <w:lang w:val="en-GB" w:eastAsia="en-GB"/>
        </w:rPr>
        <w:t>O’Neil</w:t>
      </w:r>
      <w:r w:rsidR="00CE3A53">
        <w:rPr>
          <w:lang w:val="en-GB" w:eastAsia="en-GB"/>
        </w:rPr>
        <w:t>l</w:t>
      </w:r>
      <w:r w:rsidRPr="00385D09">
        <w:rPr>
          <w:lang w:val="en-GB" w:eastAsia="en-GB"/>
        </w:rPr>
        <w:t xml:space="preserve"> argues that </w:t>
      </w:r>
      <w:r w:rsidR="003D17E9">
        <w:rPr>
          <w:lang w:val="en-GB" w:eastAsia="en-GB"/>
        </w:rPr>
        <w:t xml:space="preserve">the </w:t>
      </w:r>
      <w:r w:rsidRPr="00385D09">
        <w:rPr>
          <w:lang w:val="en-GB" w:eastAsia="en-GB"/>
        </w:rPr>
        <w:t>PUA</w:t>
      </w:r>
      <w:r w:rsidR="003D17E9">
        <w:rPr>
          <w:lang w:val="en-GB" w:eastAsia="en-GB"/>
        </w:rPr>
        <w:t xml:space="preserve"> </w:t>
      </w:r>
      <w:r w:rsidRPr="00385D09">
        <w:rPr>
          <w:lang w:val="en-GB" w:eastAsia="en-GB"/>
        </w:rPr>
        <w:t xml:space="preserve">community must be interpreted as a reaction of men navigating the terrain of </w:t>
      </w:r>
      <w:r w:rsidRPr="00385D09">
        <w:rPr>
          <w:i/>
          <w:iCs/>
          <w:lang w:val="en-GB" w:eastAsia="en-GB"/>
        </w:rPr>
        <w:t>post-feminism</w:t>
      </w:r>
      <w:r w:rsidRPr="00385D09">
        <w:rPr>
          <w:lang w:val="en-GB" w:eastAsia="en-GB"/>
        </w:rPr>
        <w:t xml:space="preserve">, in neoliberal terms: embracing </w:t>
      </w:r>
      <w:r w:rsidRPr="00385D09">
        <w:rPr>
          <w:i/>
          <w:iCs/>
          <w:lang w:val="en-GB" w:eastAsia="en-GB"/>
        </w:rPr>
        <w:t>intimate entrepreneur</w:t>
      </w:r>
      <w:r w:rsidR="00E023E0" w:rsidRPr="00385D09">
        <w:rPr>
          <w:i/>
          <w:iCs/>
          <w:lang w:val="en-GB" w:eastAsia="en-GB"/>
        </w:rPr>
        <w:t>ialism</w:t>
      </w:r>
      <w:r w:rsidRPr="007F36A1">
        <w:rPr>
          <w:i/>
          <w:iCs/>
          <w:lang w:val="en-GB" w:eastAsia="en-GB"/>
        </w:rPr>
        <w:t xml:space="preserve">. </w:t>
      </w:r>
      <w:r w:rsidR="007F36A1" w:rsidRPr="007F36A1">
        <w:rPr>
          <w:color w:val="000000"/>
        </w:rPr>
        <w:t xml:space="preserve">At its core, </w:t>
      </w:r>
      <w:r w:rsidR="003D17E9">
        <w:rPr>
          <w:color w:val="000000"/>
        </w:rPr>
        <w:t>PUA’s discourse</w:t>
      </w:r>
      <w:r w:rsidR="007F36A1" w:rsidRPr="007F36A1">
        <w:rPr>
          <w:color w:val="000000"/>
        </w:rPr>
        <w:t xml:space="preserve"> seeks to rationalize the transformation of the self, converting personal development into a targeted strategy for sexual acquisition.</w:t>
      </w:r>
      <w:r w:rsidRPr="007F36A1">
        <w:rPr>
          <w:lang w:val="en-GB" w:eastAsia="en-GB"/>
        </w:rPr>
        <w:t xml:space="preserve"> </w:t>
      </w:r>
      <w:r w:rsidR="00185EC9" w:rsidRPr="00385D09">
        <w:rPr>
          <w:lang w:val="en-GB" w:eastAsia="en-GB"/>
        </w:rPr>
        <w:t xml:space="preserve">Your </w:t>
      </w:r>
      <w:r w:rsidR="00185EC9" w:rsidRPr="00385D09">
        <w:rPr>
          <w:i/>
          <w:iCs/>
          <w:lang w:val="en-GB" w:eastAsia="en-GB"/>
        </w:rPr>
        <w:t>inner game</w:t>
      </w:r>
      <w:r w:rsidRPr="00385D09">
        <w:rPr>
          <w:lang w:val="en-GB" w:eastAsia="en-GB"/>
        </w:rPr>
        <w:t xml:space="preserve"> as a locus of labo</w:t>
      </w:r>
      <w:r w:rsidR="003B3096">
        <w:rPr>
          <w:lang w:val="en-GB" w:eastAsia="en-GB"/>
        </w:rPr>
        <w:t>u</w:t>
      </w:r>
      <w:r w:rsidRPr="00385D09">
        <w:rPr>
          <w:lang w:val="en-GB" w:eastAsia="en-GB"/>
        </w:rPr>
        <w:t>r: this is mediated intimacy.</w:t>
      </w:r>
      <w:r w:rsidR="00185EC9" w:rsidRPr="00385D09">
        <w:rPr>
          <w:lang w:val="en-GB" w:eastAsia="en-GB"/>
        </w:rPr>
        <w:t xml:space="preserve"> It is not limited to your sexual persona</w:t>
      </w:r>
      <w:r w:rsidR="00745D39" w:rsidRPr="00385D09">
        <w:rPr>
          <w:lang w:val="en-GB" w:eastAsia="en-GB"/>
        </w:rPr>
        <w:t>; i</w:t>
      </w:r>
      <w:r w:rsidR="00185EC9" w:rsidRPr="00385D09">
        <w:rPr>
          <w:lang w:val="en-GB" w:eastAsia="en-GB"/>
        </w:rPr>
        <w:t xml:space="preserve">t affects your social skills, your aesthetic appearances, </w:t>
      </w:r>
      <w:r w:rsidR="003B3096">
        <w:rPr>
          <w:lang w:val="en-GB" w:eastAsia="en-GB"/>
        </w:rPr>
        <w:t xml:space="preserve">and </w:t>
      </w:r>
      <w:r w:rsidR="00185EC9" w:rsidRPr="00385D09">
        <w:rPr>
          <w:lang w:val="en-GB" w:eastAsia="en-GB"/>
        </w:rPr>
        <w:t>your narrative of yourself</w:t>
      </w:r>
      <w:r w:rsidR="00745D39" w:rsidRPr="00385D09">
        <w:rPr>
          <w:lang w:val="en-GB" w:eastAsia="en-GB"/>
        </w:rPr>
        <w:t xml:space="preserve">. </w:t>
      </w:r>
      <w:r w:rsidR="00745D39" w:rsidRPr="00385D09">
        <w:rPr>
          <w:i/>
          <w:iCs/>
          <w:lang w:val="en-GB" w:eastAsia="en-GB"/>
        </w:rPr>
        <w:t>You</w:t>
      </w:r>
      <w:r w:rsidR="00745D39" w:rsidRPr="00385D09">
        <w:rPr>
          <w:lang w:val="en-GB" w:eastAsia="en-GB"/>
        </w:rPr>
        <w:t xml:space="preserve">, as a subject </w:t>
      </w:r>
      <w:r w:rsidR="003B3096">
        <w:rPr>
          <w:lang w:val="en-GB" w:eastAsia="en-GB"/>
        </w:rPr>
        <w:t>of</w:t>
      </w:r>
      <w:r w:rsidR="00745D39" w:rsidRPr="00385D09">
        <w:rPr>
          <w:lang w:val="en-GB" w:eastAsia="en-GB"/>
        </w:rPr>
        <w:t xml:space="preserve"> enterprise. As feminist literature has reviewed, t</w:t>
      </w:r>
      <w:r w:rsidRPr="00385D09">
        <w:rPr>
          <w:lang w:val="en-GB" w:eastAsia="en-GB"/>
        </w:rPr>
        <w:t xml:space="preserve">his is what women have traditionally been compelled to do, </w:t>
      </w:r>
      <w:r w:rsidR="00185EC9" w:rsidRPr="00385D09">
        <w:rPr>
          <w:lang w:val="en-GB" w:eastAsia="en-GB"/>
        </w:rPr>
        <w:t xml:space="preserve">and now men </w:t>
      </w:r>
      <w:r w:rsidR="002F109D" w:rsidRPr="00385D09">
        <w:rPr>
          <w:lang w:val="en-GB" w:eastAsia="en-GB"/>
        </w:rPr>
        <w:t>seem</w:t>
      </w:r>
      <w:r w:rsidR="00745D39" w:rsidRPr="00385D09">
        <w:rPr>
          <w:lang w:val="en-GB" w:eastAsia="en-GB"/>
        </w:rPr>
        <w:t xml:space="preserve"> to have </w:t>
      </w:r>
      <w:r w:rsidR="00185EC9" w:rsidRPr="00385D09">
        <w:rPr>
          <w:lang w:val="en-GB" w:eastAsia="en-GB"/>
        </w:rPr>
        <w:t xml:space="preserve">arrived at this </w:t>
      </w:r>
      <w:r w:rsidR="00443B8B">
        <w:rPr>
          <w:lang w:val="en-GB" w:eastAsia="en-GB"/>
        </w:rPr>
        <w:t>stage</w:t>
      </w:r>
      <w:r w:rsidR="00185EC9" w:rsidRPr="00385D09">
        <w:rPr>
          <w:lang w:val="en-GB" w:eastAsia="en-GB"/>
        </w:rPr>
        <w:t xml:space="preserve"> as well, </w:t>
      </w:r>
      <w:r w:rsidRPr="00385D09">
        <w:rPr>
          <w:lang w:val="en-GB" w:eastAsia="en-GB"/>
        </w:rPr>
        <w:t>though ‘following very different routes’</w:t>
      </w:r>
      <w:r w:rsidR="001F49B2">
        <w:rPr>
          <w:lang w:val="en-GB" w:eastAsia="en-GB"/>
        </w:rPr>
        <w:t xml:space="preserve"> </w:t>
      </w:r>
      <w:r w:rsidR="001F49B2" w:rsidRPr="00CC0B74">
        <w:rPr>
          <w:color w:val="000000"/>
          <w:lang w:val="en-GB" w:eastAsia="en-GB"/>
        </w:rPr>
        <w:t xml:space="preserve">— </w:t>
      </w:r>
      <w:r w:rsidR="001F49B2">
        <w:rPr>
          <w:color w:val="000000"/>
          <w:lang w:val="en-GB" w:eastAsia="en-GB"/>
        </w:rPr>
        <w:t>as Susan Faludi puts it.</w:t>
      </w:r>
      <w:r w:rsidR="00745D39" w:rsidRPr="00385D09">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12"/>
      </w:r>
    </w:p>
    <w:p w14:paraId="6F181B88" w14:textId="055D7505" w:rsidR="0004316F" w:rsidRPr="0066545F" w:rsidRDefault="00745D39" w:rsidP="005203B5">
      <w:pPr>
        <w:rPr>
          <w:color w:val="000000" w:themeColor="text1"/>
          <w:lang w:val="en-GB" w:eastAsia="en-GB"/>
        </w:rPr>
      </w:pPr>
      <w:r w:rsidRPr="0066545F">
        <w:rPr>
          <w:color w:val="000000" w:themeColor="text1"/>
          <w:lang w:val="en-GB" w:eastAsia="en-GB"/>
        </w:rPr>
        <w:t>O’Neil</w:t>
      </w:r>
      <w:r w:rsidR="00CE3A53">
        <w:rPr>
          <w:color w:val="000000" w:themeColor="text1"/>
          <w:lang w:val="en-GB" w:eastAsia="en-GB"/>
        </w:rPr>
        <w:t>l</w:t>
      </w:r>
      <w:r w:rsidRPr="0066545F">
        <w:rPr>
          <w:color w:val="000000" w:themeColor="text1"/>
          <w:lang w:val="en-GB" w:eastAsia="en-GB"/>
        </w:rPr>
        <w:t xml:space="preserve"> also pinpoints that,</w:t>
      </w:r>
      <w:r w:rsidR="00C93B9C" w:rsidRPr="0066545F">
        <w:rPr>
          <w:color w:val="000000" w:themeColor="text1"/>
          <w:lang w:val="en-GB" w:eastAsia="en-GB"/>
        </w:rPr>
        <w:t xml:space="preserve"> around seduction</w:t>
      </w:r>
      <w:r w:rsidRPr="0066545F">
        <w:rPr>
          <w:color w:val="000000" w:themeColor="text1"/>
          <w:lang w:val="en-GB" w:eastAsia="en-GB"/>
        </w:rPr>
        <w:t>, it has established</w:t>
      </w:r>
      <w:r w:rsidR="00C93B9C" w:rsidRPr="0066545F">
        <w:rPr>
          <w:color w:val="000000" w:themeColor="text1"/>
          <w:lang w:val="en-GB" w:eastAsia="en-GB"/>
        </w:rPr>
        <w:t xml:space="preserve"> ‘a community-industry hybrid’.</w:t>
      </w:r>
      <w:r w:rsidR="00C93B9C" w:rsidRPr="0066545F">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13"/>
      </w:r>
      <w:r w:rsidR="00C93B9C" w:rsidRPr="0066545F">
        <w:rPr>
          <w:color w:val="000000" w:themeColor="text1"/>
          <w:lang w:val="en-GB" w:eastAsia="en-GB"/>
        </w:rPr>
        <w:t xml:space="preserve"> Pick-up artists are primarily salesmen. The</w:t>
      </w:r>
      <w:r w:rsidR="00DD6B2E">
        <w:rPr>
          <w:color w:val="000000" w:themeColor="text1"/>
          <w:lang w:val="en-GB" w:eastAsia="en-GB"/>
        </w:rPr>
        <w:t xml:space="preserve"> guru-manager</w:t>
      </w:r>
      <w:r w:rsidR="00C93B9C" w:rsidRPr="0066545F">
        <w:rPr>
          <w:color w:val="000000" w:themeColor="text1"/>
          <w:lang w:val="en-GB" w:eastAsia="en-GB"/>
        </w:rPr>
        <w:t xml:space="preserve"> project</w:t>
      </w:r>
      <w:r w:rsidR="00F11C83">
        <w:rPr>
          <w:color w:val="000000" w:themeColor="text1"/>
          <w:lang w:val="en-GB" w:eastAsia="en-GB"/>
        </w:rPr>
        <w:t>s</w:t>
      </w:r>
      <w:r w:rsidR="00C93B9C" w:rsidRPr="0066545F">
        <w:rPr>
          <w:color w:val="000000" w:themeColor="text1"/>
          <w:lang w:val="en-GB" w:eastAsia="en-GB"/>
        </w:rPr>
        <w:t xml:space="preserve"> </w:t>
      </w:r>
      <w:r w:rsidR="00443B8B">
        <w:rPr>
          <w:color w:val="000000" w:themeColor="text1"/>
          <w:lang w:val="en-GB" w:eastAsia="en-GB"/>
        </w:rPr>
        <w:t>the</w:t>
      </w:r>
      <w:r w:rsidR="00C93B9C" w:rsidRPr="0066545F">
        <w:rPr>
          <w:color w:val="000000" w:themeColor="text1"/>
          <w:lang w:val="en-GB" w:eastAsia="en-GB"/>
        </w:rPr>
        <w:t xml:space="preserve"> image of </w:t>
      </w:r>
      <w:r w:rsidR="00DD6B2E">
        <w:rPr>
          <w:color w:val="000000" w:themeColor="text1"/>
          <w:lang w:val="en-GB" w:eastAsia="en-GB"/>
        </w:rPr>
        <w:t>a</w:t>
      </w:r>
      <w:r w:rsidR="00C93B9C" w:rsidRPr="0066545F">
        <w:rPr>
          <w:color w:val="000000" w:themeColor="text1"/>
          <w:lang w:val="en-GB" w:eastAsia="en-GB"/>
        </w:rPr>
        <w:t xml:space="preserve"> grandiose self, on which their authority and competence are based, mainly through the </w:t>
      </w:r>
      <w:r w:rsidR="003B3096">
        <w:rPr>
          <w:color w:val="000000" w:themeColor="text1"/>
          <w:lang w:val="en-GB" w:eastAsia="en-GB"/>
        </w:rPr>
        <w:t xml:space="preserve">heroic </w:t>
      </w:r>
      <w:r w:rsidR="00C93B9C" w:rsidRPr="0066545F">
        <w:rPr>
          <w:color w:val="000000" w:themeColor="text1"/>
          <w:lang w:val="en-GB" w:eastAsia="en-GB"/>
        </w:rPr>
        <w:t xml:space="preserve">metric of the </w:t>
      </w:r>
      <w:r w:rsidR="00C93B9C" w:rsidRPr="00F11C83">
        <w:rPr>
          <w:i/>
          <w:iCs/>
          <w:color w:val="000000" w:themeColor="text1"/>
          <w:lang w:val="en-GB" w:eastAsia="en-GB"/>
        </w:rPr>
        <w:t>body count</w:t>
      </w:r>
      <w:r w:rsidR="00C93B9C" w:rsidRPr="0066545F">
        <w:rPr>
          <w:color w:val="000000" w:themeColor="text1"/>
          <w:lang w:val="en-GB" w:eastAsia="en-GB"/>
        </w:rPr>
        <w:t xml:space="preserve"> </w:t>
      </w:r>
      <w:r w:rsidR="003B3096" w:rsidRPr="00CC0B74">
        <w:rPr>
          <w:lang w:val="en-GB" w:eastAsia="en-GB"/>
        </w:rPr>
        <w:t xml:space="preserve">— </w:t>
      </w:r>
      <w:r w:rsidR="00C93B9C" w:rsidRPr="0066545F">
        <w:rPr>
          <w:color w:val="000000" w:themeColor="text1"/>
          <w:lang w:val="en-GB" w:eastAsia="en-GB"/>
        </w:rPr>
        <w:t xml:space="preserve">which stands for how many </w:t>
      </w:r>
      <w:r w:rsidR="00C93B9C" w:rsidRPr="007B1F0C">
        <w:rPr>
          <w:i/>
          <w:iCs/>
          <w:color w:val="000000" w:themeColor="text1"/>
          <w:lang w:val="en-GB" w:eastAsia="en-GB"/>
        </w:rPr>
        <w:t>deals with girls</w:t>
      </w:r>
      <w:r w:rsidR="00C93B9C" w:rsidRPr="0066545F">
        <w:rPr>
          <w:color w:val="000000" w:themeColor="text1"/>
          <w:lang w:val="en-GB" w:eastAsia="en-GB"/>
        </w:rPr>
        <w:t xml:space="preserve"> they succeeded</w:t>
      </w:r>
      <w:r w:rsidR="003B3096">
        <w:rPr>
          <w:color w:val="000000" w:themeColor="text1"/>
          <w:lang w:val="en-GB" w:eastAsia="en-GB"/>
        </w:rPr>
        <w:t xml:space="preserve"> in closing</w:t>
      </w:r>
      <w:r w:rsidR="00C93B9C" w:rsidRPr="0066545F">
        <w:rPr>
          <w:color w:val="000000" w:themeColor="text1"/>
          <w:lang w:val="en-GB" w:eastAsia="en-GB"/>
        </w:rPr>
        <w:t xml:space="preserve">. The commodified good that the guru is </w:t>
      </w:r>
      <w:r w:rsidR="00DD6B2E">
        <w:rPr>
          <w:color w:val="000000" w:themeColor="text1"/>
          <w:lang w:val="en-GB" w:eastAsia="en-GB"/>
        </w:rPr>
        <w:t xml:space="preserve">thus </w:t>
      </w:r>
      <w:r w:rsidR="00C93B9C" w:rsidRPr="0066545F">
        <w:rPr>
          <w:color w:val="000000" w:themeColor="text1"/>
          <w:lang w:val="en-GB" w:eastAsia="en-GB"/>
        </w:rPr>
        <w:t>selling is intangible</w:t>
      </w:r>
      <w:r w:rsidR="00DD6B2E">
        <w:rPr>
          <w:color w:val="000000" w:themeColor="text1"/>
          <w:lang w:val="en-GB" w:eastAsia="en-GB"/>
        </w:rPr>
        <w:t>,</w:t>
      </w:r>
      <w:r w:rsidR="00C93B9C" w:rsidRPr="0066545F">
        <w:rPr>
          <w:color w:val="000000" w:themeColor="text1"/>
          <w:lang w:val="en-GB" w:eastAsia="en-GB"/>
        </w:rPr>
        <w:t xml:space="preserve"> but </w:t>
      </w:r>
      <w:r w:rsidR="00DD6B2E">
        <w:rPr>
          <w:color w:val="000000" w:themeColor="text1"/>
          <w:lang w:val="en-GB" w:eastAsia="en-GB"/>
        </w:rPr>
        <w:t xml:space="preserve">it </w:t>
      </w:r>
      <w:r w:rsidR="00C93B9C" w:rsidRPr="0066545F">
        <w:rPr>
          <w:color w:val="000000" w:themeColor="text1"/>
          <w:lang w:val="en-GB" w:eastAsia="en-GB"/>
        </w:rPr>
        <w:t xml:space="preserve">is translated into a method that can be </w:t>
      </w:r>
      <w:r w:rsidR="003B3096" w:rsidRPr="0066545F">
        <w:rPr>
          <w:color w:val="000000" w:themeColor="text1"/>
          <w:lang w:val="en-GB" w:eastAsia="en-GB"/>
        </w:rPr>
        <w:t>learned</w:t>
      </w:r>
      <w:r w:rsidR="003B3096">
        <w:rPr>
          <w:color w:val="000000" w:themeColor="text1"/>
          <w:lang w:val="en-GB" w:eastAsia="en-GB"/>
        </w:rPr>
        <w:t xml:space="preserve"> and</w:t>
      </w:r>
      <w:r w:rsidR="00C93B9C" w:rsidRPr="0066545F">
        <w:rPr>
          <w:color w:val="000000" w:themeColor="text1"/>
          <w:lang w:val="en-GB" w:eastAsia="en-GB"/>
        </w:rPr>
        <w:t xml:space="preserve"> promises success if followed correctly</w:t>
      </w:r>
      <w:r w:rsidR="003B3096">
        <w:rPr>
          <w:color w:val="000000" w:themeColor="text1"/>
          <w:lang w:val="en-GB" w:eastAsia="en-GB"/>
        </w:rPr>
        <w:t xml:space="preserve">: </w:t>
      </w:r>
      <w:r w:rsidR="00DD6B2E">
        <w:rPr>
          <w:color w:val="000000" w:themeColor="text1"/>
          <w:lang w:val="en-GB" w:eastAsia="en-GB"/>
        </w:rPr>
        <w:t xml:space="preserve">a </w:t>
      </w:r>
      <w:r w:rsidR="00DD6B2E" w:rsidRPr="00DD6B2E">
        <w:rPr>
          <w:i/>
          <w:iCs/>
          <w:color w:val="000000" w:themeColor="text1"/>
          <w:lang w:val="en-GB" w:eastAsia="en-GB"/>
        </w:rPr>
        <w:t>life hack.</w:t>
      </w:r>
      <w:r w:rsidR="00DD6B2E">
        <w:rPr>
          <w:color w:val="000000" w:themeColor="text1"/>
          <w:lang w:val="en-GB" w:eastAsia="en-GB"/>
        </w:rPr>
        <w:t xml:space="preserve"> I</w:t>
      </w:r>
      <w:r w:rsidR="00C93B9C" w:rsidRPr="0066545F">
        <w:rPr>
          <w:color w:val="000000" w:themeColor="text1"/>
          <w:lang w:val="en-GB" w:eastAsia="en-GB"/>
        </w:rPr>
        <w:t xml:space="preserve">n short, if </w:t>
      </w:r>
      <w:r w:rsidR="003B3096">
        <w:rPr>
          <w:color w:val="000000" w:themeColor="text1"/>
          <w:lang w:val="en-GB" w:eastAsia="en-GB"/>
        </w:rPr>
        <w:t xml:space="preserve">it’s not </w:t>
      </w:r>
      <w:r w:rsidR="00C93B9C" w:rsidRPr="0066545F">
        <w:rPr>
          <w:color w:val="000000" w:themeColor="text1"/>
          <w:lang w:val="en-GB" w:eastAsia="en-GB"/>
        </w:rPr>
        <w:t>work</w:t>
      </w:r>
      <w:r w:rsidR="003B3096">
        <w:rPr>
          <w:color w:val="000000" w:themeColor="text1"/>
          <w:lang w:val="en-GB" w:eastAsia="en-GB"/>
        </w:rPr>
        <w:t xml:space="preserve">ing, </w:t>
      </w:r>
      <w:r w:rsidR="00C93B9C" w:rsidRPr="0066545F">
        <w:rPr>
          <w:color w:val="000000" w:themeColor="text1"/>
          <w:lang w:val="en-GB" w:eastAsia="en-GB"/>
        </w:rPr>
        <w:t xml:space="preserve">it’s </w:t>
      </w:r>
      <w:r w:rsidR="003B3096">
        <w:rPr>
          <w:color w:val="000000" w:themeColor="text1"/>
          <w:lang w:val="en-GB" w:eastAsia="en-GB"/>
        </w:rPr>
        <w:t xml:space="preserve">only </w:t>
      </w:r>
      <w:r w:rsidR="00C93B9C" w:rsidRPr="0066545F">
        <w:rPr>
          <w:color w:val="000000" w:themeColor="text1"/>
          <w:lang w:val="en-GB" w:eastAsia="en-GB"/>
        </w:rPr>
        <w:t>your fault</w:t>
      </w:r>
      <w:r w:rsidR="003B3096">
        <w:rPr>
          <w:color w:val="000000" w:themeColor="text1"/>
          <w:lang w:val="en-GB" w:eastAsia="en-GB"/>
        </w:rPr>
        <w:t>,</w:t>
      </w:r>
      <w:r w:rsidR="00C93B9C" w:rsidRPr="0066545F">
        <w:rPr>
          <w:color w:val="000000" w:themeColor="text1"/>
          <w:lang w:val="en-GB" w:eastAsia="en-GB"/>
        </w:rPr>
        <w:t xml:space="preserve"> </w:t>
      </w:r>
      <w:r w:rsidR="00DD6B2E">
        <w:rPr>
          <w:color w:val="000000" w:themeColor="text1"/>
          <w:lang w:val="en-GB" w:eastAsia="en-GB"/>
        </w:rPr>
        <w:t>and</w:t>
      </w:r>
      <w:r w:rsidR="00C93B9C" w:rsidRPr="0066545F">
        <w:rPr>
          <w:color w:val="000000" w:themeColor="text1"/>
          <w:lang w:val="en-GB" w:eastAsia="en-GB"/>
        </w:rPr>
        <w:t xml:space="preserve"> you</w:t>
      </w:r>
      <w:r w:rsidR="003B3096">
        <w:rPr>
          <w:color w:val="000000" w:themeColor="text1"/>
          <w:lang w:val="en-GB" w:eastAsia="en-GB"/>
        </w:rPr>
        <w:t>’d</w:t>
      </w:r>
      <w:r w:rsidR="00C93B9C" w:rsidRPr="0066545F">
        <w:rPr>
          <w:color w:val="000000" w:themeColor="text1"/>
          <w:lang w:val="en-GB" w:eastAsia="en-GB"/>
        </w:rPr>
        <w:t xml:space="preserve"> better invest more</w:t>
      </w:r>
      <w:r w:rsidR="00DD6B2E">
        <w:rPr>
          <w:color w:val="000000" w:themeColor="text1"/>
          <w:lang w:val="en-GB" w:eastAsia="en-GB"/>
        </w:rPr>
        <w:t>: more of yourself and more money</w:t>
      </w:r>
      <w:r w:rsidR="003B3096">
        <w:rPr>
          <w:color w:val="000000" w:themeColor="text1"/>
          <w:lang w:val="en-GB" w:eastAsia="en-GB"/>
        </w:rPr>
        <w:t xml:space="preserve"> in training</w:t>
      </w:r>
      <w:r w:rsidR="00DD6B2E">
        <w:rPr>
          <w:color w:val="000000" w:themeColor="text1"/>
          <w:lang w:val="en-GB" w:eastAsia="en-GB"/>
        </w:rPr>
        <w:t>.</w:t>
      </w:r>
      <w:r w:rsidR="00DD6B2E">
        <w:rPr>
          <w:color w:val="000000" w:themeColor="text1"/>
          <w:lang w:eastAsia="en-GB"/>
        </w:rPr>
        <w:t xml:space="preserve"> </w:t>
      </w:r>
    </w:p>
    <w:p w14:paraId="477EB7A5" w14:textId="1582FB88" w:rsidR="00F34DBD" w:rsidRDefault="00C93B9C" w:rsidP="005203B5">
      <w:pPr>
        <w:rPr>
          <w:lang w:val="en-GB" w:eastAsia="en-GB"/>
        </w:rPr>
      </w:pPr>
      <w:r w:rsidRPr="00CC0B74">
        <w:rPr>
          <w:lang w:val="en-GB" w:eastAsia="en-GB"/>
        </w:rPr>
        <w:t>The system is</w:t>
      </w:r>
      <w:r w:rsidR="003B3096">
        <w:rPr>
          <w:lang w:val="en-GB" w:eastAsia="en-GB"/>
        </w:rPr>
        <w:t xml:space="preserve"> </w:t>
      </w:r>
      <w:r w:rsidR="00443B8B" w:rsidRPr="00CC0B74">
        <w:rPr>
          <w:lang w:val="en-GB" w:eastAsia="en-GB"/>
        </w:rPr>
        <w:t>fuelled</w:t>
      </w:r>
      <w:r w:rsidRPr="00CC0B74">
        <w:rPr>
          <w:lang w:val="en-GB" w:eastAsia="en-GB"/>
        </w:rPr>
        <w:t xml:space="preserve"> by former students w</w:t>
      </w:r>
      <w:r w:rsidR="00DD6B2E">
        <w:rPr>
          <w:lang w:val="en-GB" w:eastAsia="en-GB"/>
        </w:rPr>
        <w:t>h</w:t>
      </w:r>
      <w:r w:rsidRPr="00CC0B74">
        <w:rPr>
          <w:lang w:val="en-GB" w:eastAsia="en-GB"/>
        </w:rPr>
        <w:t xml:space="preserve">o become trainers </w:t>
      </w:r>
      <w:r w:rsidR="00C15ACE">
        <w:rPr>
          <w:lang w:val="en-GB" w:eastAsia="en-GB"/>
        </w:rPr>
        <w:t xml:space="preserve">themselves </w:t>
      </w:r>
      <w:r w:rsidR="00443B8B">
        <w:rPr>
          <w:lang w:val="en-GB" w:eastAsia="en-GB"/>
        </w:rPr>
        <w:t>at the service of</w:t>
      </w:r>
      <w:r w:rsidRPr="00CC0B74">
        <w:rPr>
          <w:lang w:val="en-GB" w:eastAsia="en-GB"/>
        </w:rPr>
        <w:t xml:space="preserve"> the guru, earning dividends.</w:t>
      </w:r>
      <w:r w:rsidR="0004316F">
        <w:rPr>
          <w:lang w:val="en-GB" w:eastAsia="en-GB"/>
        </w:rPr>
        <w:t xml:space="preserve"> </w:t>
      </w:r>
      <w:r w:rsidRPr="00CC0B74">
        <w:rPr>
          <w:lang w:val="en-GB" w:eastAsia="en-GB"/>
        </w:rPr>
        <w:t xml:space="preserve">In this frame, the PUA business is </w:t>
      </w:r>
      <w:r w:rsidRPr="007B1F0C">
        <w:rPr>
          <w:color w:val="000000" w:themeColor="text1"/>
          <w:lang w:val="en-GB" w:eastAsia="en-GB"/>
        </w:rPr>
        <w:t xml:space="preserve">not </w:t>
      </w:r>
      <w:r w:rsidR="0066545F" w:rsidRPr="007B1F0C">
        <w:rPr>
          <w:color w:val="000000" w:themeColor="text1"/>
          <w:lang w:val="en-GB" w:eastAsia="en-GB"/>
        </w:rPr>
        <w:t>so distant from</w:t>
      </w:r>
      <w:r w:rsidRPr="007B1F0C">
        <w:rPr>
          <w:color w:val="000000" w:themeColor="text1"/>
          <w:lang w:val="en-GB" w:eastAsia="en-GB"/>
        </w:rPr>
        <w:t xml:space="preserve"> other Ponzi schemes,</w:t>
      </w:r>
      <w:r w:rsidR="0066545F">
        <w:rPr>
          <w:color w:val="FF0000"/>
          <w:lang w:val="en-GB" w:eastAsia="en-GB"/>
        </w:rPr>
        <w:t xml:space="preserve"> </w:t>
      </w:r>
      <w:r w:rsidRPr="00CC0B74">
        <w:rPr>
          <w:lang w:val="en-GB" w:eastAsia="en-GB"/>
        </w:rPr>
        <w:t xml:space="preserve">aligning </w:t>
      </w:r>
      <w:r w:rsidR="0066545F">
        <w:rPr>
          <w:lang w:val="en-GB" w:eastAsia="en-GB"/>
        </w:rPr>
        <w:t>itself</w:t>
      </w:r>
      <w:r w:rsidRPr="00CC0B74">
        <w:rPr>
          <w:lang w:val="en-GB" w:eastAsia="en-GB"/>
        </w:rPr>
        <w:t xml:space="preserve"> with sectarian movements</w:t>
      </w:r>
      <w:r w:rsidR="0066545F">
        <w:rPr>
          <w:lang w:val="en-GB" w:eastAsia="en-GB"/>
        </w:rPr>
        <w:t xml:space="preserve"> like those new age cult-enterprises that were popular just</w:t>
      </w:r>
      <w:r w:rsidR="00C15ACE">
        <w:rPr>
          <w:lang w:val="en-GB" w:eastAsia="en-GB"/>
        </w:rPr>
        <w:t xml:space="preserve"> a</w:t>
      </w:r>
      <w:r w:rsidR="0066545F">
        <w:rPr>
          <w:lang w:val="en-GB" w:eastAsia="en-GB"/>
        </w:rPr>
        <w:t xml:space="preserve"> few decades earlier</w:t>
      </w:r>
      <w:r w:rsidR="00DD6B2E">
        <w:rPr>
          <w:lang w:val="en-GB" w:eastAsia="en-GB"/>
        </w:rPr>
        <w:t xml:space="preserve">, but explicitly marketed on </w:t>
      </w:r>
      <w:r w:rsidR="000462CD">
        <w:rPr>
          <w:lang w:val="en-GB" w:eastAsia="en-GB"/>
        </w:rPr>
        <w:t xml:space="preserve">a </w:t>
      </w:r>
      <w:r w:rsidR="00443B8B">
        <w:rPr>
          <w:lang w:val="en-GB" w:eastAsia="en-GB"/>
        </w:rPr>
        <w:t>new,</w:t>
      </w:r>
      <w:r w:rsidR="00DD6B2E">
        <w:rPr>
          <w:lang w:val="en-GB" w:eastAsia="en-GB"/>
        </w:rPr>
        <w:t xml:space="preserve"> </w:t>
      </w:r>
      <w:r w:rsidR="007B1F0C">
        <w:rPr>
          <w:lang w:val="en-GB" w:eastAsia="en-GB"/>
        </w:rPr>
        <w:t>tight</w:t>
      </w:r>
      <w:r w:rsidR="00C15ACE">
        <w:rPr>
          <w:lang w:val="en-GB" w:eastAsia="en-GB"/>
        </w:rPr>
        <w:t>,</w:t>
      </w:r>
      <w:r w:rsidR="00211A78">
        <w:rPr>
          <w:lang w:val="en-GB" w:eastAsia="en-GB"/>
        </w:rPr>
        <w:t xml:space="preserve"> and culturally distant</w:t>
      </w:r>
      <w:r w:rsidR="00DD6B2E">
        <w:rPr>
          <w:lang w:val="en-GB" w:eastAsia="en-GB"/>
        </w:rPr>
        <w:t xml:space="preserve"> </w:t>
      </w:r>
      <w:r w:rsidR="007B1F0C">
        <w:rPr>
          <w:lang w:val="en-GB" w:eastAsia="en-GB"/>
        </w:rPr>
        <w:t>consumer target</w:t>
      </w:r>
      <w:r w:rsidR="0066545F">
        <w:rPr>
          <w:lang w:val="en-GB" w:eastAsia="en-GB"/>
        </w:rPr>
        <w:t>.</w:t>
      </w:r>
      <w:r w:rsidR="00211A78">
        <w:rPr>
          <w:rStyle w:val="FootnoteReference"/>
          <w:rFonts w:ascii="Times New Roman" w:hAnsi="Times New Roman" w:cs="Times New Roman"/>
          <w:color w:val="000000"/>
          <w:lang w:val="en-GB" w:eastAsia="en-GB"/>
          <w14:textOutline w14:w="0" w14:cap="flat" w14:cmpd="sng" w14:algn="ctr">
            <w14:noFill/>
            <w14:prstDash w14:val="solid"/>
            <w14:bevel/>
          </w14:textOutline>
        </w:rPr>
        <w:footnoteReference w:id="14"/>
      </w:r>
    </w:p>
    <w:p w14:paraId="57E4A775" w14:textId="2A86E1CA" w:rsidR="00E023E0" w:rsidRPr="003D17E9" w:rsidRDefault="00C93B9C" w:rsidP="005203B5">
      <w:pPr>
        <w:rPr>
          <w:color w:val="FF0000"/>
          <w:lang w:val="en-GB" w:eastAsia="en-GB"/>
        </w:rPr>
      </w:pPr>
      <w:r w:rsidRPr="00CC0B74">
        <w:rPr>
          <w:lang w:val="en-GB" w:eastAsia="en-GB"/>
        </w:rPr>
        <w:lastRenderedPageBreak/>
        <w:t xml:space="preserve">The communities populating seduction academies are </w:t>
      </w:r>
      <w:r w:rsidR="00443B8B">
        <w:rPr>
          <w:lang w:val="en-GB" w:eastAsia="en-GB"/>
        </w:rPr>
        <w:t>strictly</w:t>
      </w:r>
      <w:r w:rsidRPr="00CC0B74">
        <w:rPr>
          <w:lang w:val="en-GB" w:eastAsia="en-GB"/>
        </w:rPr>
        <w:t xml:space="preserve"> sexual-connoted and homogeneous collective identities — heterosexual males wanting to become </w:t>
      </w:r>
      <w:r w:rsidR="0066545F">
        <w:rPr>
          <w:lang w:val="en-GB" w:eastAsia="en-GB"/>
        </w:rPr>
        <w:t>“</w:t>
      </w:r>
      <w:r w:rsidRPr="00CC0B74">
        <w:rPr>
          <w:lang w:val="en-GB" w:eastAsia="en-GB"/>
        </w:rPr>
        <w:t>skilled</w:t>
      </w:r>
      <w:r w:rsidR="0066545F">
        <w:rPr>
          <w:lang w:val="en-GB" w:eastAsia="en-GB"/>
        </w:rPr>
        <w:t>”</w:t>
      </w:r>
      <w:r w:rsidRPr="00CC0B74">
        <w:rPr>
          <w:lang w:val="en-GB" w:eastAsia="en-GB"/>
        </w:rPr>
        <w:t xml:space="preserve"> with women — persuaded to share a rigid worldview and </w:t>
      </w:r>
      <w:r w:rsidR="003D17E9">
        <w:rPr>
          <w:lang w:val="en-GB" w:eastAsia="en-GB"/>
        </w:rPr>
        <w:t xml:space="preserve">a </w:t>
      </w:r>
      <w:r w:rsidR="00670146">
        <w:rPr>
          <w:lang w:val="en-GB" w:eastAsia="en-GB"/>
        </w:rPr>
        <w:t xml:space="preserve">secret </w:t>
      </w:r>
      <w:r w:rsidR="007B1F0C">
        <w:rPr>
          <w:lang w:val="en-GB" w:eastAsia="en-GB"/>
        </w:rPr>
        <w:t xml:space="preserve">knowledge infused with </w:t>
      </w:r>
      <w:r w:rsidRPr="00CC0B74">
        <w:rPr>
          <w:lang w:val="en-GB" w:eastAsia="en-GB"/>
        </w:rPr>
        <w:t>technical jargon</w:t>
      </w:r>
      <w:r w:rsidR="007B1F0C">
        <w:rPr>
          <w:lang w:val="en-GB" w:eastAsia="en-GB"/>
        </w:rPr>
        <w:t>.</w:t>
      </w:r>
      <w:r w:rsidRPr="00CC0B74">
        <w:rPr>
          <w:lang w:val="en-GB" w:eastAsia="en-GB"/>
        </w:rPr>
        <w:t xml:space="preserve"> The group thus often becomes insular</w:t>
      </w:r>
      <w:r w:rsidR="007B1F0C">
        <w:rPr>
          <w:lang w:val="en-GB" w:eastAsia="en-GB"/>
        </w:rPr>
        <w:t>, pushed to develop some kind of “us against the world” mentality</w:t>
      </w:r>
      <w:r w:rsidRPr="00CC0B74">
        <w:rPr>
          <w:lang w:val="en-GB" w:eastAsia="en-GB"/>
        </w:rPr>
        <w:t xml:space="preserve">. </w:t>
      </w:r>
      <w:r w:rsidR="00443B8B">
        <w:rPr>
          <w:lang w:val="en-GB" w:eastAsia="en-GB"/>
        </w:rPr>
        <w:t>In addition,</w:t>
      </w:r>
      <w:r w:rsidR="007B1F0C">
        <w:rPr>
          <w:lang w:val="en-GB" w:eastAsia="en-GB"/>
        </w:rPr>
        <w:t xml:space="preserve"> for this reason</w:t>
      </w:r>
      <w:r w:rsidRPr="00CC0B74">
        <w:rPr>
          <w:lang w:val="en-GB" w:eastAsia="en-GB"/>
        </w:rPr>
        <w:t xml:space="preserve">, it is unusual for participants to publicly share their affiliation with the movement, opting instead to engage with each other </w:t>
      </w:r>
      <w:r w:rsidR="0066545F">
        <w:rPr>
          <w:lang w:val="en-GB" w:eastAsia="en-GB"/>
        </w:rPr>
        <w:t>in online echo</w:t>
      </w:r>
      <w:r w:rsidR="00C15ACE">
        <w:rPr>
          <w:lang w:val="en-GB" w:eastAsia="en-GB"/>
        </w:rPr>
        <w:t xml:space="preserve"> </w:t>
      </w:r>
      <w:r w:rsidR="0066545F">
        <w:rPr>
          <w:lang w:val="en-GB" w:eastAsia="en-GB"/>
        </w:rPr>
        <w:t xml:space="preserve">chambers </w:t>
      </w:r>
      <w:r w:rsidRPr="00CC0B74">
        <w:rPr>
          <w:lang w:val="en-GB" w:eastAsia="en-GB"/>
        </w:rPr>
        <w:t xml:space="preserve">through anonymous proxies. </w:t>
      </w:r>
    </w:p>
    <w:p w14:paraId="13BE9A51" w14:textId="54DE320F" w:rsidR="003D17E9" w:rsidRDefault="003D17E9" w:rsidP="005203B5">
      <w:r w:rsidRPr="003D17E9">
        <w:t>It is also worth noting that the internal logic of association within PUA communities is, in part, a legacy of the</w:t>
      </w:r>
      <w:r w:rsidR="00A34AD6">
        <w:rPr>
          <w:rStyle w:val="apple-converted-space"/>
          <w:rFonts w:eastAsiaTheme="majorEastAsia"/>
          <w:color w:val="000000"/>
        </w:rPr>
        <w:t xml:space="preserve"> </w:t>
      </w:r>
      <w:r w:rsidRPr="003D17E9">
        <w:t>pro-feminist consciousness-raising groups</w:t>
      </w:r>
      <w:r w:rsidR="00A34AD6">
        <w:rPr>
          <w:rStyle w:val="apple-converted-space"/>
          <w:rFonts w:eastAsiaTheme="majorEastAsia"/>
          <w:color w:val="000000"/>
        </w:rPr>
        <w:t xml:space="preserve"> t</w:t>
      </w:r>
      <w:r w:rsidRPr="003D17E9">
        <w:t xml:space="preserve">hat emerged in the United States during the </w:t>
      </w:r>
      <w:r w:rsidR="00A43E36">
        <w:t>late Sixties and the Seventies</w:t>
      </w:r>
      <w:r w:rsidRPr="003D17E9">
        <w:t>.</w:t>
      </w:r>
      <w:r w:rsidR="00C93B9C" w:rsidRPr="003D17E9">
        <w:rPr>
          <w:rStyle w:val="FootnoteReference"/>
          <w:color w:val="000000" w:themeColor="text1"/>
          <w:lang w:val="en-GB"/>
          <w14:textOutline w14:w="0" w14:cap="flat" w14:cmpd="sng" w14:algn="ctr">
            <w14:noFill/>
            <w14:prstDash w14:val="solid"/>
            <w14:bevel/>
          </w14:textOutline>
        </w:rPr>
        <w:footnoteReference w:id="15"/>
      </w:r>
      <w:r w:rsidR="00C93B9C" w:rsidRPr="003D17E9">
        <w:rPr>
          <w:color w:val="000000" w:themeColor="text1"/>
          <w:lang w:val="en-GB"/>
        </w:rPr>
        <w:t xml:space="preserve"> </w:t>
      </w:r>
      <w:r w:rsidRPr="003D17E9">
        <w:t>The spectacle of men confronting one another and seeking mutual support for their perceived failures with women is, indeed, a departure from traditional</w:t>
      </w:r>
      <w:r>
        <w:rPr>
          <w:rStyle w:val="apple-converted-space"/>
          <w:rFonts w:eastAsiaTheme="majorEastAsia"/>
          <w:color w:val="000000"/>
        </w:rPr>
        <w:t xml:space="preserve"> </w:t>
      </w:r>
      <w:r w:rsidRPr="003D17E9">
        <w:t>hegemonic masculinity.</w:t>
      </w:r>
      <w:r>
        <w:t xml:space="preserve"> </w:t>
      </w:r>
      <w:r w:rsidRPr="003D17E9">
        <w:t>In the case of PUAs, however, one finds no critical deconstruction of the link between these personal struggles and patriarchal structures</w:t>
      </w:r>
      <w:r w:rsidR="00A34AD6">
        <w:t xml:space="preserve"> </w:t>
      </w:r>
      <w:r w:rsidRPr="003D17E9">
        <w:t>—</w:t>
      </w:r>
      <w:r w:rsidR="00A34AD6">
        <w:t xml:space="preserve"> </w:t>
      </w:r>
      <w:r w:rsidRPr="003D17E9">
        <w:t>a stark contrast to the</w:t>
      </w:r>
      <w:r w:rsidR="00A34AD6">
        <w:rPr>
          <w:rStyle w:val="apple-converted-space"/>
          <w:rFonts w:eastAsiaTheme="majorEastAsia"/>
          <w:color w:val="000000"/>
        </w:rPr>
        <w:t xml:space="preserve"> </w:t>
      </w:r>
      <w:r w:rsidRPr="003D17E9">
        <w:t>‘men's liberation’</w:t>
      </w:r>
      <w:r w:rsidR="00A34AD6">
        <w:rPr>
          <w:rStyle w:val="apple-converted-space"/>
          <w:rFonts w:eastAsiaTheme="majorEastAsia"/>
          <w:color w:val="000000"/>
        </w:rPr>
        <w:t xml:space="preserve"> </w:t>
      </w:r>
      <w:r w:rsidRPr="003D17E9">
        <w:t>experiments of the past. Instead, the PUA’s masculinist stance</w:t>
      </w:r>
      <w:r w:rsidR="00A34AD6">
        <w:rPr>
          <w:rStyle w:val="apple-converted-space"/>
          <w:rFonts w:eastAsiaTheme="majorEastAsia"/>
          <w:color w:val="000000"/>
        </w:rPr>
        <w:t xml:space="preserve"> </w:t>
      </w:r>
      <w:r w:rsidRPr="003D17E9">
        <w:t>finds a more direct precursor in</w:t>
      </w:r>
      <w:r w:rsidR="00A34AD6">
        <w:rPr>
          <w:rStyle w:val="apple-converted-space"/>
          <w:rFonts w:eastAsiaTheme="majorEastAsia"/>
          <w:color w:val="000000"/>
        </w:rPr>
        <w:t xml:space="preserve"> t</w:t>
      </w:r>
      <w:r w:rsidRPr="003D17E9">
        <w:t>he mythopoetic movements of the 1990s, specifically the 'deep masculine' research groups inspired by Robert Bly’s</w:t>
      </w:r>
      <w:r w:rsidR="00A34AD6">
        <w:rPr>
          <w:rStyle w:val="apple-converted-space"/>
          <w:rFonts w:eastAsiaTheme="majorEastAsia"/>
          <w:color w:val="000000"/>
        </w:rPr>
        <w:t xml:space="preserve"> </w:t>
      </w:r>
      <w:r w:rsidRPr="003D17E9">
        <w:rPr>
          <w:i/>
          <w:iCs/>
        </w:rPr>
        <w:t>Iron John</w:t>
      </w:r>
      <w:r w:rsidRPr="003D17E9">
        <w:t>.</w:t>
      </w:r>
    </w:p>
    <w:p w14:paraId="0F792696" w14:textId="77777777" w:rsidR="00E16E93" w:rsidRDefault="00E16E93" w:rsidP="003D17E9">
      <w:pPr>
        <w:pStyle w:val="NormalWeb"/>
        <w:spacing w:before="0" w:beforeAutospacing="0" w:after="0" w:afterAutospacing="0" w:line="360" w:lineRule="auto"/>
        <w:ind w:firstLine="720"/>
        <w:jc w:val="both"/>
        <w:rPr>
          <w:color w:val="000000"/>
        </w:rPr>
      </w:pPr>
    </w:p>
    <w:p w14:paraId="24830059" w14:textId="50B126BB" w:rsidR="00E16E93" w:rsidRDefault="00E16E93" w:rsidP="003D17E9">
      <w:pPr>
        <w:pStyle w:val="NormalWeb"/>
        <w:spacing w:before="0" w:beforeAutospacing="0" w:after="0" w:afterAutospacing="0" w:line="360" w:lineRule="auto"/>
        <w:ind w:firstLine="720"/>
        <w:jc w:val="both"/>
        <w:rPr>
          <w:color w:val="000000"/>
        </w:rPr>
      </w:pPr>
      <w:r>
        <w:rPr>
          <w:noProof/>
          <w:color w:val="000000" w:themeColor="text1"/>
          <w:lang w:val="en-GB"/>
        </w:rPr>
        <w:drawing>
          <wp:inline distT="0" distB="0" distL="0" distR="0" wp14:anchorId="3727A9F4" wp14:editId="55C4B943">
            <wp:extent cx="2027583" cy="1576734"/>
            <wp:effectExtent l="0" t="0" r="4445" b="0"/>
            <wp:docPr id="118390883" name="Picture 9" descr="A group of men in arm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0883" name="Picture 9" descr="A group of men in armo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6622" cy="1591539"/>
                    </a:xfrm>
                    <a:prstGeom prst="rect">
                      <a:avLst/>
                    </a:prstGeom>
                  </pic:spPr>
                </pic:pic>
              </a:graphicData>
            </a:graphic>
          </wp:inline>
        </w:drawing>
      </w:r>
    </w:p>
    <w:p w14:paraId="2E926C90" w14:textId="77777777" w:rsidR="003D17E9" w:rsidRPr="003D17E9" w:rsidRDefault="003D17E9" w:rsidP="003D17E9">
      <w:pPr>
        <w:pStyle w:val="NormalWeb"/>
        <w:spacing w:before="0" w:beforeAutospacing="0" w:after="0" w:afterAutospacing="0" w:line="360" w:lineRule="auto"/>
        <w:ind w:firstLine="720"/>
        <w:jc w:val="both"/>
        <w:rPr>
          <w:color w:val="000000"/>
        </w:rPr>
      </w:pPr>
    </w:p>
    <w:p w14:paraId="7E26C204" w14:textId="0F81E518" w:rsidR="005842CE" w:rsidRPr="00AB4534" w:rsidRDefault="005B2F87" w:rsidP="005203B5">
      <w:pPr>
        <w:rPr>
          <w:lang w:val="en-GB" w:eastAsia="en-GB"/>
        </w:rPr>
      </w:pPr>
      <w:r>
        <w:rPr>
          <w:lang w:val="en-GB" w:eastAsia="en-GB"/>
        </w:rPr>
        <w:t xml:space="preserve">Quite a tangible </w:t>
      </w:r>
      <w:r w:rsidR="00C93B9C" w:rsidRPr="00AB4534">
        <w:rPr>
          <w:lang w:val="en-GB" w:eastAsia="en-GB"/>
        </w:rPr>
        <w:t xml:space="preserve">representation of the neoliberal </w:t>
      </w:r>
      <w:r>
        <w:rPr>
          <w:lang w:val="en-GB" w:eastAsia="en-GB"/>
        </w:rPr>
        <w:t>turn</w:t>
      </w:r>
      <w:r w:rsidR="00C93B9C" w:rsidRPr="00AB4534">
        <w:rPr>
          <w:lang w:val="en-GB" w:eastAsia="en-GB"/>
        </w:rPr>
        <w:t xml:space="preserve">: what starts as a political experience </w:t>
      </w:r>
      <w:r>
        <w:rPr>
          <w:lang w:val="en-GB" w:eastAsia="en-GB"/>
        </w:rPr>
        <w:t>capsizes</w:t>
      </w:r>
      <w:r w:rsidR="00C93B9C" w:rsidRPr="00AB4534">
        <w:rPr>
          <w:lang w:val="en-GB" w:eastAsia="en-GB"/>
        </w:rPr>
        <w:t xml:space="preserve"> into </w:t>
      </w:r>
      <w:r>
        <w:rPr>
          <w:lang w:val="en-GB" w:eastAsia="en-GB"/>
        </w:rPr>
        <w:t>the</w:t>
      </w:r>
      <w:r w:rsidR="00C93B9C" w:rsidRPr="00AB4534">
        <w:rPr>
          <w:lang w:val="en-GB" w:eastAsia="en-GB"/>
        </w:rPr>
        <w:t xml:space="preserve"> self-help </w:t>
      </w:r>
      <w:r w:rsidR="007D62E5">
        <w:rPr>
          <w:lang w:val="en-GB" w:eastAsia="en-GB"/>
        </w:rPr>
        <w:t>business-</w:t>
      </w:r>
      <w:r w:rsidR="00C93B9C" w:rsidRPr="00AB4534">
        <w:rPr>
          <w:lang w:val="en-GB" w:eastAsia="en-GB"/>
        </w:rPr>
        <w:t>culture within twenty years</w:t>
      </w:r>
      <w:r w:rsidR="00AB4534" w:rsidRPr="00AB4534">
        <w:rPr>
          <w:lang w:val="en-GB" w:eastAsia="en-GB"/>
        </w:rPr>
        <w:t xml:space="preserve">. </w:t>
      </w:r>
      <w:r w:rsidR="00C93B9C" w:rsidRPr="00AB4534">
        <w:rPr>
          <w:lang w:val="en-GB" w:eastAsia="en-GB"/>
        </w:rPr>
        <w:t xml:space="preserve">In the post-1977 </w:t>
      </w:r>
      <w:r w:rsidR="00E76224">
        <w:rPr>
          <w:lang w:val="en-GB" w:eastAsia="en-GB"/>
        </w:rPr>
        <w:t>Italian</w:t>
      </w:r>
      <w:r w:rsidR="00C93B9C" w:rsidRPr="00AB4534">
        <w:rPr>
          <w:lang w:val="en-GB" w:eastAsia="en-GB"/>
        </w:rPr>
        <w:t xml:space="preserve"> political scenario, scarred by the </w:t>
      </w:r>
      <w:r w:rsidR="005D1D43" w:rsidRPr="005D1D43">
        <w:rPr>
          <w:lang w:val="en-GB" w:eastAsia="en-GB"/>
        </w:rPr>
        <w:t>“</w:t>
      </w:r>
      <w:r w:rsidR="00C93B9C" w:rsidRPr="005D1D43">
        <w:rPr>
          <w:lang w:val="en-GB" w:eastAsia="en-GB"/>
        </w:rPr>
        <w:t>reflux into private</w:t>
      </w:r>
      <w:r w:rsidR="005D1D43" w:rsidRPr="005D1D43">
        <w:rPr>
          <w:lang w:val="en-GB" w:eastAsia="en-GB"/>
        </w:rPr>
        <w:t>”</w:t>
      </w:r>
      <w:r w:rsidR="00C93B9C" w:rsidRPr="005D1D43">
        <w:rPr>
          <w:lang w:val="en-GB" w:eastAsia="en-GB"/>
        </w:rPr>
        <w:t>,</w:t>
      </w:r>
      <w:r w:rsidR="00C93B9C" w:rsidRPr="00AB4534">
        <w:rPr>
          <w:lang w:val="en-GB" w:eastAsia="en-GB"/>
        </w:rPr>
        <w:t xml:space="preserve"> the former male activists found out that they were more like their fathers than they expected, or perhaps they had wished to be. The masculine experience of self-consciousness groups, framed as feminist therapy, dissolves into psychological and existential mutual support without the overarching revolutionary hope pushing at their back</w:t>
      </w:r>
      <w:r w:rsidR="00B82B2B">
        <w:rPr>
          <w:lang w:val="en-GB" w:eastAsia="en-GB"/>
        </w:rPr>
        <w:t>, and goes on without progressive social politics guardrails</w:t>
      </w:r>
      <w:r w:rsidR="00D27C77">
        <w:rPr>
          <w:lang w:val="en-GB" w:eastAsia="en-GB"/>
        </w:rPr>
        <w:t>, longing for self-realization goals.</w:t>
      </w:r>
    </w:p>
    <w:p w14:paraId="341C0DA3" w14:textId="22DD2664" w:rsidR="00223307" w:rsidRPr="005203B5" w:rsidRDefault="00C93B9C" w:rsidP="005203B5">
      <w:pPr>
        <w:rPr>
          <w:lang w:val="en-GB" w:eastAsia="en-GB"/>
        </w:rPr>
      </w:pPr>
      <w:r w:rsidRPr="00AB4534">
        <w:rPr>
          <w:lang w:val="en-GB" w:eastAsia="en-GB"/>
        </w:rPr>
        <w:lastRenderedPageBreak/>
        <w:t xml:space="preserve">In the </w:t>
      </w:r>
      <w:r w:rsidR="00A43E36">
        <w:rPr>
          <w:lang w:val="en-GB" w:eastAsia="en-GB"/>
        </w:rPr>
        <w:t>alleged</w:t>
      </w:r>
      <w:r w:rsidR="00F03077">
        <w:rPr>
          <w:lang w:val="en-GB" w:eastAsia="en-GB"/>
        </w:rPr>
        <w:t xml:space="preserve"> </w:t>
      </w:r>
      <w:r w:rsidRPr="00AB4534">
        <w:rPr>
          <w:lang w:val="en-GB" w:eastAsia="en-GB"/>
        </w:rPr>
        <w:t>post-ideological world</w:t>
      </w:r>
      <w:r w:rsidR="00F03077">
        <w:rPr>
          <w:lang w:val="en-GB" w:eastAsia="en-GB"/>
        </w:rPr>
        <w:t>,</w:t>
      </w:r>
      <w:r w:rsidR="00AB4534" w:rsidRPr="00AB4534">
        <w:rPr>
          <w:lang w:val="en-GB" w:eastAsia="en-GB"/>
        </w:rPr>
        <w:t xml:space="preserve"> where </w:t>
      </w:r>
      <w:r w:rsidR="00A43E36">
        <w:rPr>
          <w:lang w:val="en-GB" w:eastAsia="en-GB"/>
        </w:rPr>
        <w:t xml:space="preserve">the </w:t>
      </w:r>
      <w:r w:rsidR="00AB4534" w:rsidRPr="00AB4534">
        <w:rPr>
          <w:lang w:val="en-GB" w:eastAsia="en-GB"/>
        </w:rPr>
        <w:t xml:space="preserve">therapeutic </w:t>
      </w:r>
      <w:r w:rsidR="00F03077">
        <w:rPr>
          <w:lang w:val="en-GB" w:eastAsia="en-GB"/>
        </w:rPr>
        <w:t>discourse</w:t>
      </w:r>
      <w:r w:rsidR="00AB4534" w:rsidRPr="00AB4534">
        <w:rPr>
          <w:lang w:val="en-GB" w:eastAsia="en-GB"/>
        </w:rPr>
        <w:t xml:space="preserve"> </w:t>
      </w:r>
      <w:r w:rsidR="00A43E36">
        <w:rPr>
          <w:lang w:val="en-GB" w:eastAsia="en-GB"/>
        </w:rPr>
        <w:t>takes hold</w:t>
      </w:r>
      <w:r w:rsidR="00AB4534" w:rsidRPr="00AB4534">
        <w:rPr>
          <w:lang w:val="en-GB" w:eastAsia="en-GB"/>
        </w:rPr>
        <w:t xml:space="preserve">, </w:t>
      </w:r>
      <w:r w:rsidRPr="00AB4534">
        <w:rPr>
          <w:lang w:val="en-GB" w:eastAsia="en-GB"/>
        </w:rPr>
        <w:t xml:space="preserve">males start crying out for their traumas and </w:t>
      </w:r>
      <w:r w:rsidR="00AB4534" w:rsidRPr="00AB4534">
        <w:rPr>
          <w:lang w:val="en-GB" w:eastAsia="en-GB"/>
        </w:rPr>
        <w:t xml:space="preserve">psychic </w:t>
      </w:r>
      <w:r w:rsidRPr="00AB4534">
        <w:rPr>
          <w:lang w:val="en-GB" w:eastAsia="en-GB"/>
        </w:rPr>
        <w:t xml:space="preserve">wounds, </w:t>
      </w:r>
      <w:r w:rsidR="0047601A">
        <w:rPr>
          <w:lang w:val="en-GB" w:eastAsia="en-GB"/>
        </w:rPr>
        <w:t>“</w:t>
      </w:r>
      <w:r w:rsidRPr="00AB4534">
        <w:rPr>
          <w:lang w:val="en-GB" w:eastAsia="en-GB"/>
        </w:rPr>
        <w:t>blaming women</w:t>
      </w:r>
      <w:r w:rsidR="0047601A">
        <w:rPr>
          <w:lang w:val="en-GB" w:eastAsia="en-GB"/>
        </w:rPr>
        <w:t>”</w:t>
      </w:r>
      <w:r w:rsidRPr="00AB4534">
        <w:rPr>
          <w:lang w:val="en-GB" w:eastAsia="en-GB"/>
        </w:rPr>
        <w:t xml:space="preserve"> for being responsible for </w:t>
      </w:r>
      <w:r w:rsidR="007C76FE">
        <w:rPr>
          <w:lang w:val="en-GB" w:eastAsia="en-GB"/>
        </w:rPr>
        <w:t>this pain</w:t>
      </w:r>
      <w:r w:rsidRPr="00AB4534">
        <w:rPr>
          <w:lang w:val="en-GB" w:eastAsia="en-GB"/>
        </w:rPr>
        <w:t>.</w:t>
      </w:r>
      <w:r w:rsidRPr="00AB4534">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16"/>
      </w:r>
      <w:r w:rsidRPr="00AB4534">
        <w:rPr>
          <w:lang w:val="en-GB" w:eastAsia="en-GB"/>
        </w:rPr>
        <w:t xml:space="preserve"> Social and political powerlessness turns into gender resentment on the tidal wave of the </w:t>
      </w:r>
      <w:r w:rsidR="00371D6A">
        <w:rPr>
          <w:lang w:val="en-GB" w:eastAsia="en-GB"/>
        </w:rPr>
        <w:t xml:space="preserve">consumeristic </w:t>
      </w:r>
      <w:r w:rsidRPr="004E5E81">
        <w:rPr>
          <w:lang w:val="en-GB" w:eastAsia="en-GB"/>
        </w:rPr>
        <w:t>sexual revolution</w:t>
      </w:r>
      <w:r w:rsidR="00945C6C">
        <w:rPr>
          <w:lang w:val="en-GB" w:eastAsia="en-GB"/>
        </w:rPr>
        <w:t xml:space="preserve"> and </w:t>
      </w:r>
      <w:r w:rsidR="00371D6A">
        <w:rPr>
          <w:lang w:val="en-GB" w:eastAsia="en-GB"/>
        </w:rPr>
        <w:t xml:space="preserve">rampant </w:t>
      </w:r>
      <w:r w:rsidR="00945C6C">
        <w:rPr>
          <w:lang w:val="en-GB" w:eastAsia="en-GB"/>
        </w:rPr>
        <w:t>individualism</w:t>
      </w:r>
      <w:r w:rsidRPr="004E5E81">
        <w:rPr>
          <w:lang w:val="en-GB" w:eastAsia="en-GB"/>
        </w:rPr>
        <w:t xml:space="preserve">. This is perhaps the bending point of the misogynistic </w:t>
      </w:r>
      <w:r w:rsidR="006124FA">
        <w:rPr>
          <w:lang w:val="en-GB" w:eastAsia="en-GB"/>
        </w:rPr>
        <w:t>tendency</w:t>
      </w:r>
      <w:r w:rsidRPr="004E5E81">
        <w:rPr>
          <w:lang w:val="en-GB" w:eastAsia="en-GB"/>
        </w:rPr>
        <w:t xml:space="preserve"> </w:t>
      </w:r>
      <w:r w:rsidR="00371D6A">
        <w:rPr>
          <w:lang w:val="en-GB" w:eastAsia="en-GB"/>
        </w:rPr>
        <w:t>that characterizes</w:t>
      </w:r>
      <w:r w:rsidRPr="004E5E81">
        <w:rPr>
          <w:lang w:val="en-GB" w:eastAsia="en-GB"/>
        </w:rPr>
        <w:t xml:space="preserve"> homosocial masculine communities especially today, from PUAs to </w:t>
      </w:r>
      <w:r w:rsidR="00466D4F" w:rsidRPr="004E5E81">
        <w:rPr>
          <w:lang w:val="en-GB" w:eastAsia="en-GB"/>
        </w:rPr>
        <w:t xml:space="preserve">The Red Pill Theory, and </w:t>
      </w:r>
      <w:r w:rsidRPr="004E5E81">
        <w:rPr>
          <w:lang w:val="en-GB" w:eastAsia="en-GB"/>
        </w:rPr>
        <w:t xml:space="preserve">the digital enclaves of </w:t>
      </w:r>
      <w:r w:rsidR="00A45082">
        <w:rPr>
          <w:lang w:val="en-GB" w:eastAsia="en-GB"/>
        </w:rPr>
        <w:t>involuntary celibates</w:t>
      </w:r>
      <w:r w:rsidR="00767203" w:rsidRPr="004E5E81">
        <w:rPr>
          <w:lang w:val="en-GB" w:eastAsia="en-GB"/>
        </w:rPr>
        <w:t xml:space="preserve">. Here comes the Manosphere. </w:t>
      </w:r>
    </w:p>
    <w:p w14:paraId="36767AF6" w14:textId="77777777" w:rsidR="005203B5" w:rsidRDefault="004E5E81" w:rsidP="005203B5">
      <w:pPr>
        <w:rPr>
          <w:lang w:val="en-GB" w:eastAsia="en-GB"/>
        </w:rPr>
      </w:pPr>
      <w:r w:rsidRPr="007072A8">
        <w:rPr>
          <w:lang w:val="en-GB" w:eastAsia="en-GB"/>
        </w:rPr>
        <w:t xml:space="preserve">In the meantime, the very same sexual revolution helped </w:t>
      </w:r>
      <w:r w:rsidR="00C15ACE">
        <w:rPr>
          <w:lang w:val="en-GB" w:eastAsia="en-GB"/>
        </w:rPr>
        <w:t>push</w:t>
      </w:r>
      <w:r w:rsidRPr="007072A8">
        <w:rPr>
          <w:lang w:val="en-GB" w:eastAsia="en-GB"/>
        </w:rPr>
        <w:t xml:space="preserve"> the </w:t>
      </w:r>
      <w:r w:rsidRPr="00107BCB">
        <w:rPr>
          <w:i/>
          <w:iCs/>
          <w:lang w:val="en-GB" w:eastAsia="en-GB"/>
        </w:rPr>
        <w:t>psy</w:t>
      </w:r>
      <w:r w:rsidRPr="007072A8">
        <w:rPr>
          <w:lang w:val="en-GB" w:eastAsia="en-GB"/>
        </w:rPr>
        <w:t xml:space="preserve"> discourse</w:t>
      </w:r>
      <w:r w:rsidR="00A34AD6">
        <w:rPr>
          <w:lang w:val="en-GB" w:eastAsia="en-GB"/>
        </w:rPr>
        <w:t xml:space="preserve"> among the aspirational middle class</w:t>
      </w:r>
      <w:r w:rsidRPr="007072A8">
        <w:rPr>
          <w:lang w:val="en-GB" w:eastAsia="en-GB"/>
        </w:rPr>
        <w:t xml:space="preserve">, and therapeutical culture went hand in hand with </w:t>
      </w:r>
      <w:r w:rsidR="00A80022">
        <w:rPr>
          <w:lang w:val="en-GB" w:eastAsia="en-GB"/>
        </w:rPr>
        <w:t>the withdrawal of sociability</w:t>
      </w:r>
      <w:r w:rsidRPr="007072A8">
        <w:rPr>
          <w:lang w:val="en-GB" w:eastAsia="en-GB"/>
        </w:rPr>
        <w:t xml:space="preserve">, giving birth to the convergence of self-help and self-improvement commercial culture. The very American idea of the </w:t>
      </w:r>
      <w:r w:rsidRPr="007072A8">
        <w:rPr>
          <w:i/>
          <w:iCs/>
          <w:lang w:val="en-GB" w:eastAsia="en-GB"/>
        </w:rPr>
        <w:t>perfectability of the self</w:t>
      </w:r>
      <w:r w:rsidR="002826AB" w:rsidRPr="007072A8">
        <w:rPr>
          <w:lang w:val="en-GB" w:eastAsia="en-GB"/>
        </w:rPr>
        <w:t xml:space="preserve"> </w:t>
      </w:r>
      <w:r w:rsidR="00E76224">
        <w:rPr>
          <w:lang w:val="en-GB" w:eastAsia="en-GB"/>
        </w:rPr>
        <w:t xml:space="preserve">has </w:t>
      </w:r>
      <w:r w:rsidRPr="007072A8">
        <w:rPr>
          <w:lang w:val="en-GB" w:eastAsia="en-GB"/>
        </w:rPr>
        <w:t xml:space="preserve">espoused the therapy setting, requesting the (costly) reliance on someone else’s guidance. The locus of intervention is the </w:t>
      </w:r>
      <w:r w:rsidR="00A43E36">
        <w:rPr>
          <w:lang w:val="en-GB" w:eastAsia="en-GB"/>
        </w:rPr>
        <w:t>S</w:t>
      </w:r>
      <w:r w:rsidRPr="007072A8">
        <w:rPr>
          <w:lang w:val="en-GB" w:eastAsia="en-GB"/>
        </w:rPr>
        <w:t>elf, but the work is directed from above, which is the</w:t>
      </w:r>
      <w:r w:rsidR="00C15ACE">
        <w:rPr>
          <w:lang w:val="en-GB" w:eastAsia="en-GB"/>
        </w:rPr>
        <w:t xml:space="preserve"> expert’s authority</w:t>
      </w:r>
      <w:r w:rsidRPr="007072A8">
        <w:rPr>
          <w:lang w:val="en-GB" w:eastAsia="en-GB"/>
        </w:rPr>
        <w:t>. “Psychologists increasingly addressed the public both as patients and consumers”.</w:t>
      </w:r>
      <w:r w:rsidRPr="007072A8">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17"/>
      </w:r>
      <w:r w:rsidRPr="007072A8">
        <w:rPr>
          <w:lang w:val="en-GB" w:eastAsia="en-GB"/>
        </w:rPr>
        <w:t xml:space="preserve"> But </w:t>
      </w:r>
      <w:r w:rsidR="00201810">
        <w:rPr>
          <w:lang w:val="en-GB" w:eastAsia="en-GB"/>
        </w:rPr>
        <w:t xml:space="preserve">the </w:t>
      </w:r>
      <w:r w:rsidRPr="007072A8">
        <w:rPr>
          <w:lang w:val="en-GB" w:eastAsia="en-GB"/>
        </w:rPr>
        <w:t>therapist</w:t>
      </w:r>
      <w:r w:rsidR="00201810">
        <w:rPr>
          <w:lang w:val="en-GB" w:eastAsia="en-GB"/>
        </w:rPr>
        <w:t>’s role</w:t>
      </w:r>
      <w:r w:rsidRPr="007072A8">
        <w:rPr>
          <w:lang w:val="en-GB" w:eastAsia="en-GB"/>
        </w:rPr>
        <w:t xml:space="preserve"> soon emerged from the fence of </w:t>
      </w:r>
      <w:r w:rsidR="00F46427" w:rsidRPr="007072A8">
        <w:rPr>
          <w:lang w:val="en-GB" w:eastAsia="en-GB"/>
        </w:rPr>
        <w:t>psycho</w:t>
      </w:r>
      <w:r w:rsidR="00F46427">
        <w:rPr>
          <w:lang w:val="en-GB" w:eastAsia="en-GB"/>
        </w:rPr>
        <w:t>analysis</w:t>
      </w:r>
      <w:r w:rsidRPr="007072A8">
        <w:rPr>
          <w:lang w:val="en-GB" w:eastAsia="en-GB"/>
        </w:rPr>
        <w:t xml:space="preserve">, invested by broader, more generalist streams. </w:t>
      </w:r>
      <w:r w:rsidR="002826AB" w:rsidRPr="007072A8">
        <w:rPr>
          <w:lang w:val="en-GB" w:eastAsia="en-GB"/>
        </w:rPr>
        <w:t>Our familiar</w:t>
      </w:r>
      <w:r w:rsidRPr="007072A8">
        <w:rPr>
          <w:lang w:val="en-GB" w:eastAsia="en-GB"/>
        </w:rPr>
        <w:t xml:space="preserve"> figure</w:t>
      </w:r>
      <w:r w:rsidR="00A43E36">
        <w:rPr>
          <w:lang w:val="en-GB" w:eastAsia="en-GB"/>
        </w:rPr>
        <w:t>s</w:t>
      </w:r>
      <w:r w:rsidRPr="007072A8">
        <w:rPr>
          <w:lang w:val="en-GB" w:eastAsia="en-GB"/>
        </w:rPr>
        <w:t xml:space="preserve"> of the guru</w:t>
      </w:r>
      <w:r w:rsidR="002826AB" w:rsidRPr="007072A8">
        <w:rPr>
          <w:lang w:val="en-GB" w:eastAsia="en-GB"/>
        </w:rPr>
        <w:t>, as in the case of the PUAs,</w:t>
      </w:r>
      <w:r w:rsidRPr="007072A8">
        <w:rPr>
          <w:lang w:val="en-GB" w:eastAsia="en-GB"/>
        </w:rPr>
        <w:t xml:space="preserve"> </w:t>
      </w:r>
      <w:r w:rsidR="00E27018">
        <w:rPr>
          <w:lang w:val="en-GB" w:eastAsia="en-GB"/>
        </w:rPr>
        <w:t xml:space="preserve">took </w:t>
      </w:r>
      <w:r w:rsidR="00945C6C">
        <w:rPr>
          <w:lang w:val="en-GB" w:eastAsia="en-GB"/>
        </w:rPr>
        <w:t xml:space="preserve">their </w:t>
      </w:r>
      <w:r w:rsidR="00E27018">
        <w:rPr>
          <w:lang w:val="en-GB" w:eastAsia="en-GB"/>
        </w:rPr>
        <w:t>place there</w:t>
      </w:r>
      <w:r w:rsidRPr="007072A8">
        <w:rPr>
          <w:lang w:val="en-GB" w:eastAsia="en-GB"/>
        </w:rPr>
        <w:t xml:space="preserve">. </w:t>
      </w:r>
    </w:p>
    <w:p w14:paraId="3E3881D2" w14:textId="77777777" w:rsidR="005203B5" w:rsidRDefault="004E5E81" w:rsidP="005203B5">
      <w:pPr>
        <w:rPr>
          <w:lang w:val="en-US" w:eastAsia="en-GB"/>
        </w:rPr>
      </w:pPr>
      <w:r w:rsidRPr="007072A8">
        <w:rPr>
          <w:lang w:val="en-US" w:eastAsia="en-GB"/>
        </w:rPr>
        <w:t xml:space="preserve">While </w:t>
      </w:r>
      <w:r w:rsidR="006124FA">
        <w:rPr>
          <w:lang w:val="en-US" w:eastAsia="en-GB"/>
        </w:rPr>
        <w:t>this therapeutic sensitivity</w:t>
      </w:r>
      <w:r w:rsidRPr="007072A8">
        <w:rPr>
          <w:lang w:val="en-US" w:eastAsia="en-GB"/>
        </w:rPr>
        <w:t xml:space="preserve"> draws heavily from the post-1968 experience</w:t>
      </w:r>
      <w:r w:rsidR="006124FA">
        <w:rPr>
          <w:lang w:val="en-US" w:eastAsia="en-GB"/>
        </w:rPr>
        <w:t xml:space="preserve"> at first</w:t>
      </w:r>
      <w:r w:rsidRPr="007072A8">
        <w:rPr>
          <w:lang w:val="en-US" w:eastAsia="en-GB"/>
        </w:rPr>
        <w:t>, and the liberal new age</w:t>
      </w:r>
      <w:r w:rsidR="00C805D4">
        <w:rPr>
          <w:lang w:val="en-US" w:eastAsia="en-GB"/>
        </w:rPr>
        <w:t>-</w:t>
      </w:r>
      <w:r w:rsidRPr="007072A8">
        <w:rPr>
          <w:lang w:val="en-US" w:eastAsia="en-GB"/>
        </w:rPr>
        <w:t>wave finds a nod to the cultures of the self in the Eastern tradition</w:t>
      </w:r>
      <w:r w:rsidR="00107BCB">
        <w:rPr>
          <w:lang w:val="en-US" w:eastAsia="en-GB"/>
        </w:rPr>
        <w:t xml:space="preserve">, </w:t>
      </w:r>
      <w:r w:rsidRPr="007072A8">
        <w:rPr>
          <w:lang w:val="en-US" w:eastAsia="en-GB"/>
        </w:rPr>
        <w:t>there is a second strand that is ignited by the foundation of cognitive-behavio</w:t>
      </w:r>
      <w:r w:rsidR="00D6498F">
        <w:rPr>
          <w:lang w:val="en-US" w:eastAsia="en-GB"/>
        </w:rPr>
        <w:t>u</w:t>
      </w:r>
      <w:r w:rsidRPr="007072A8">
        <w:rPr>
          <w:lang w:val="en-US" w:eastAsia="en-GB"/>
        </w:rPr>
        <w:t xml:space="preserve">ral psychology. A therapeutic approach that is powerfully pragmatic and oriented toward the realization of the individual project and its success, which, not surprisingly, takes hold equally well among Silicon Valley geeks, soon to become </w:t>
      </w:r>
      <w:r w:rsidR="00107BCB">
        <w:rPr>
          <w:lang w:val="en-US" w:eastAsia="en-GB"/>
        </w:rPr>
        <w:t xml:space="preserve">global masculine </w:t>
      </w:r>
      <w:r w:rsidRPr="007072A8">
        <w:rPr>
          <w:lang w:val="en-US" w:eastAsia="en-GB"/>
        </w:rPr>
        <w:t>role models.</w:t>
      </w:r>
    </w:p>
    <w:p w14:paraId="79944AC1" w14:textId="376F2703" w:rsidR="004E5E81" w:rsidRPr="005203B5" w:rsidRDefault="004E5E81" w:rsidP="005203B5">
      <w:pPr>
        <w:rPr>
          <w:lang w:val="en-GB" w:eastAsia="en-GB"/>
        </w:rPr>
      </w:pPr>
      <w:r w:rsidRPr="007072A8">
        <w:rPr>
          <w:lang w:val="en-US" w:eastAsia="en-GB"/>
        </w:rPr>
        <w:t xml:space="preserve">The inspiration in this case, however, </w:t>
      </w:r>
      <w:r w:rsidR="00371D6A">
        <w:rPr>
          <w:lang w:val="en-US" w:eastAsia="en-GB"/>
        </w:rPr>
        <w:t xml:space="preserve">takes root in the </w:t>
      </w:r>
      <w:r w:rsidRPr="007072A8">
        <w:rPr>
          <w:lang w:val="en-US" w:eastAsia="en-GB"/>
        </w:rPr>
        <w:t xml:space="preserve">Western culture of the self, specifically Stoicism </w:t>
      </w:r>
      <w:r w:rsidRPr="007072A8">
        <w:rPr>
          <w:lang w:val="en-GB" w:eastAsia="en-GB"/>
        </w:rPr>
        <w:t xml:space="preserve">— </w:t>
      </w:r>
      <w:r w:rsidRPr="007072A8">
        <w:rPr>
          <w:lang w:val="en-US" w:eastAsia="en-GB"/>
        </w:rPr>
        <w:t>obviously</w:t>
      </w:r>
      <w:r w:rsidR="00EE7FD9">
        <w:rPr>
          <w:lang w:val="en-US" w:eastAsia="en-GB"/>
        </w:rPr>
        <w:t xml:space="preserve"> the “popular” one</w:t>
      </w:r>
      <w:r w:rsidRPr="007072A8">
        <w:rPr>
          <w:lang w:val="en-US" w:eastAsia="en-GB"/>
        </w:rPr>
        <w:t xml:space="preserve">, a watered and commercialized version of its ethos, capable of delivering the simple (and </w:t>
      </w:r>
      <w:r w:rsidR="00C805D4">
        <w:rPr>
          <w:lang w:val="en-US" w:eastAsia="en-GB"/>
        </w:rPr>
        <w:t>twisted</w:t>
      </w:r>
      <w:r w:rsidRPr="007072A8">
        <w:rPr>
          <w:lang w:val="en-US" w:eastAsia="en-GB"/>
        </w:rPr>
        <w:t xml:space="preserve">) message of </w:t>
      </w:r>
      <w:r w:rsidR="007D0E23">
        <w:rPr>
          <w:lang w:val="en-US" w:eastAsia="en-GB"/>
        </w:rPr>
        <w:t>becoming</w:t>
      </w:r>
      <w:r w:rsidRPr="007072A8">
        <w:rPr>
          <w:lang w:val="en-US" w:eastAsia="en-GB"/>
        </w:rPr>
        <w:t xml:space="preserve"> masters of </w:t>
      </w:r>
      <w:r w:rsidR="007D0E23">
        <w:rPr>
          <w:lang w:val="en-US" w:eastAsia="en-GB"/>
        </w:rPr>
        <w:t>our</w:t>
      </w:r>
      <w:r w:rsidRPr="007072A8">
        <w:rPr>
          <w:lang w:val="en-US" w:eastAsia="en-GB"/>
        </w:rPr>
        <w:t xml:space="preserve"> own </w:t>
      </w:r>
      <w:r w:rsidR="007D0E23">
        <w:rPr>
          <w:lang w:val="en-US" w:eastAsia="en-GB"/>
        </w:rPr>
        <w:t>emotional world</w:t>
      </w:r>
      <w:r w:rsidRPr="007072A8">
        <w:rPr>
          <w:lang w:val="en-US" w:eastAsia="en-GB"/>
        </w:rPr>
        <w:t xml:space="preserve"> for well</w:t>
      </w:r>
      <w:r w:rsidR="00371D6A">
        <w:rPr>
          <w:lang w:val="en-US" w:eastAsia="en-GB"/>
        </w:rPr>
        <w:t>-</w:t>
      </w:r>
      <w:r w:rsidRPr="007072A8">
        <w:rPr>
          <w:lang w:val="en-US" w:eastAsia="en-GB"/>
        </w:rPr>
        <w:t>being and prosperity.</w:t>
      </w:r>
      <w:r w:rsidR="00402F55">
        <w:rPr>
          <w:rStyle w:val="FootnoteReference"/>
          <w:rFonts w:ascii="Times New Roman" w:hAnsi="Times New Roman" w:cs="Times New Roman"/>
          <w:color w:val="000000" w:themeColor="text1"/>
          <w:lang w:val="en-US" w:eastAsia="en-GB"/>
          <w14:textOutline w14:w="0" w14:cap="flat" w14:cmpd="sng" w14:algn="ctr">
            <w14:noFill/>
            <w14:prstDash w14:val="solid"/>
            <w14:bevel/>
          </w14:textOutline>
        </w:rPr>
        <w:footnoteReference w:id="18"/>
      </w:r>
      <w:r w:rsidRPr="007072A8">
        <w:rPr>
          <w:lang w:val="en-US" w:eastAsia="en-GB"/>
        </w:rPr>
        <w:t xml:space="preserve"> A strand far more reconcilable with the reassuring reinforcement of a traditional </w:t>
      </w:r>
      <w:r w:rsidR="00EE7FD9">
        <w:rPr>
          <w:lang w:val="en-US" w:eastAsia="en-GB"/>
        </w:rPr>
        <w:t>hetero-masculine</w:t>
      </w:r>
      <w:r w:rsidRPr="007072A8">
        <w:rPr>
          <w:lang w:val="en-US" w:eastAsia="en-GB"/>
        </w:rPr>
        <w:t xml:space="preserve"> </w:t>
      </w:r>
      <w:r w:rsidR="00EE7FD9">
        <w:rPr>
          <w:lang w:val="en-US" w:eastAsia="en-GB"/>
        </w:rPr>
        <w:t xml:space="preserve">hegemonic </w:t>
      </w:r>
      <w:r w:rsidRPr="007072A8">
        <w:rPr>
          <w:lang w:val="en-US" w:eastAsia="en-GB"/>
        </w:rPr>
        <w:t>identity</w:t>
      </w:r>
      <w:r w:rsidR="00EE7FD9">
        <w:rPr>
          <w:lang w:val="en-US" w:eastAsia="en-GB"/>
        </w:rPr>
        <w:t>,</w:t>
      </w:r>
      <w:r w:rsidRPr="007072A8">
        <w:rPr>
          <w:lang w:val="en-US" w:eastAsia="en-GB"/>
        </w:rPr>
        <w:t xml:space="preserve"> now openly </w:t>
      </w:r>
      <w:r w:rsidRPr="005203B5">
        <w:rPr>
          <w:rFonts w:ascii="Times New Roman" w:hAnsi="Times New Roman" w:cs="Times New Roman"/>
          <w:color w:val="000000" w:themeColor="text1"/>
          <w:lang w:val="en-US" w:eastAsia="en-GB"/>
        </w:rPr>
        <w:t xml:space="preserve">challenged in certain milieus of the globalized West, and with the whole so-called </w:t>
      </w:r>
      <w:hyperlink r:id="rId9" w:history="1">
        <w:r w:rsidR="00E311F7" w:rsidRPr="005203B5">
          <w:rPr>
            <w:rStyle w:val="Hyperlink"/>
            <w:rFonts w:ascii="Times New Roman" w:hAnsi="Times New Roman" w:cs="Times New Roman"/>
            <w:i/>
            <w:iCs/>
            <w:color w:val="000000" w:themeColor="text1"/>
            <w:lang w:val="en-US" w:eastAsia="en-GB"/>
            <w14:textOutline w14:w="0" w14:cap="flat" w14:cmpd="sng" w14:algn="ctr">
              <w14:noFill/>
              <w14:prstDash w14:val="solid"/>
              <w14:bevel/>
            </w14:textOutline>
          </w:rPr>
          <w:t>T</w:t>
        </w:r>
        <w:r w:rsidRPr="005203B5">
          <w:rPr>
            <w:rStyle w:val="Hyperlink"/>
            <w:rFonts w:ascii="Times New Roman" w:hAnsi="Times New Roman" w:cs="Times New Roman"/>
            <w:i/>
            <w:iCs/>
            <w:color w:val="000000" w:themeColor="text1"/>
            <w:lang w:val="en-US" w:eastAsia="en-GB"/>
            <w14:textOutline w14:w="0" w14:cap="flat" w14:cmpd="sng" w14:algn="ctr">
              <w14:noFill/>
              <w14:prstDash w14:val="solid"/>
              <w14:bevel/>
            </w14:textOutline>
          </w:rPr>
          <w:t>rad</w:t>
        </w:r>
        <w:r w:rsidR="00E311F7" w:rsidRPr="005203B5">
          <w:rPr>
            <w:rStyle w:val="Hyperlink"/>
            <w:rFonts w:ascii="Times New Roman" w:hAnsi="Times New Roman" w:cs="Times New Roman"/>
            <w:i/>
            <w:iCs/>
            <w:color w:val="000000" w:themeColor="text1"/>
            <w:lang w:val="en-US" w:eastAsia="en-GB"/>
            <w14:textOutline w14:w="0" w14:cap="flat" w14:cmpd="sng" w14:algn="ctr">
              <w14:noFill/>
              <w14:prstDash w14:val="solid"/>
              <w14:bevel/>
            </w14:textOutline>
          </w:rPr>
          <w:t>W</w:t>
        </w:r>
        <w:r w:rsidRPr="005203B5">
          <w:rPr>
            <w:rStyle w:val="Hyperlink"/>
            <w:rFonts w:ascii="Times New Roman" w:hAnsi="Times New Roman" w:cs="Times New Roman"/>
            <w:i/>
            <w:iCs/>
            <w:color w:val="000000" w:themeColor="text1"/>
            <w:lang w:val="en-US" w:eastAsia="en-GB"/>
            <w14:textOutline w14:w="0" w14:cap="flat" w14:cmpd="sng" w14:algn="ctr">
              <w14:noFill/>
              <w14:prstDash w14:val="solid"/>
              <w14:bevel/>
            </w14:textOutline>
          </w:rPr>
          <w:t>est</w:t>
        </w:r>
      </w:hyperlink>
      <w:r w:rsidRPr="005203B5">
        <w:rPr>
          <w:rFonts w:ascii="Times New Roman" w:hAnsi="Times New Roman" w:cs="Times New Roman"/>
          <w:color w:val="000000" w:themeColor="text1"/>
          <w:lang w:val="en-US" w:eastAsia="en-GB"/>
        </w:rPr>
        <w:t xml:space="preserve"> imaginary</w:t>
      </w:r>
      <w:r w:rsidRPr="007072A8">
        <w:rPr>
          <w:lang w:val="en-US" w:eastAsia="en-GB"/>
        </w:rPr>
        <w:t>, which is constituted precisely by opposition to the development of feminist culture and its post-revolutionary mainstreaming.</w:t>
      </w:r>
      <w:r w:rsidR="001E797F">
        <w:rPr>
          <w:lang w:val="en-US" w:eastAsia="en-GB"/>
        </w:rPr>
        <w:t xml:space="preserve"> “</w:t>
      </w:r>
      <w:r w:rsidR="001E797F" w:rsidRPr="001E797F">
        <w:rPr>
          <w:lang w:val="en-GB" w:eastAsia="en-GB"/>
        </w:rPr>
        <w:t xml:space="preserve">Men </w:t>
      </w:r>
      <w:r w:rsidR="001E797F" w:rsidRPr="001E797F">
        <w:rPr>
          <w:lang w:val="en-GB" w:eastAsia="en-GB"/>
        </w:rPr>
        <w:lastRenderedPageBreak/>
        <w:t>are not in</w:t>
      </w:r>
      <w:r w:rsidR="001E797F">
        <w:rPr>
          <w:lang w:val="en-GB" w:eastAsia="en-GB"/>
        </w:rPr>
        <w:t xml:space="preserve">to </w:t>
      </w:r>
      <w:r w:rsidR="001E797F" w:rsidRPr="001E797F">
        <w:rPr>
          <w:lang w:val="en-GB" w:eastAsia="en-GB"/>
        </w:rPr>
        <w:t>therapy culture</w:t>
      </w:r>
      <w:r w:rsidR="001E797F">
        <w:rPr>
          <w:lang w:val="en-GB" w:eastAsia="en-GB"/>
        </w:rPr>
        <w:t>”, because</w:t>
      </w:r>
      <w:r w:rsidR="00201810">
        <w:rPr>
          <w:lang w:val="en-GB" w:eastAsia="en-GB"/>
        </w:rPr>
        <w:t xml:space="preserve"> they</w:t>
      </w:r>
      <w:r w:rsidR="001E797F">
        <w:rPr>
          <w:lang w:val="en-GB" w:eastAsia="en-GB"/>
        </w:rPr>
        <w:t xml:space="preserve"> are </w:t>
      </w:r>
      <w:r w:rsidR="001E797F" w:rsidRPr="001E797F">
        <w:rPr>
          <w:lang w:val="en-GB" w:eastAsia="en-GB"/>
        </w:rPr>
        <w:t xml:space="preserve">less geared </w:t>
      </w:r>
      <w:r w:rsidR="00945C6C">
        <w:rPr>
          <w:lang w:val="en-GB" w:eastAsia="en-GB"/>
        </w:rPr>
        <w:t>towards</w:t>
      </w:r>
      <w:r w:rsidR="001E797F" w:rsidRPr="001E797F">
        <w:rPr>
          <w:lang w:val="en-GB" w:eastAsia="en-GB"/>
        </w:rPr>
        <w:t xml:space="preserve"> healing and more </w:t>
      </w:r>
      <w:r w:rsidR="00D46FF2">
        <w:rPr>
          <w:lang w:val="en-GB" w:eastAsia="en-GB"/>
        </w:rPr>
        <w:t>towards</w:t>
      </w:r>
      <w:r w:rsidR="001E797F">
        <w:rPr>
          <w:lang w:val="en-GB" w:eastAsia="en-GB"/>
        </w:rPr>
        <w:t xml:space="preserve"> </w:t>
      </w:r>
      <w:r w:rsidR="001E797F" w:rsidRPr="001E797F">
        <w:rPr>
          <w:lang w:val="en-GB" w:eastAsia="en-GB"/>
        </w:rPr>
        <w:t>success</w:t>
      </w:r>
      <w:r w:rsidR="001E797F">
        <w:rPr>
          <w:lang w:val="en-GB" w:eastAsia="en-GB"/>
        </w:rPr>
        <w:t xml:space="preserve">; </w:t>
      </w:r>
      <w:r w:rsidR="00107BCB">
        <w:rPr>
          <w:lang w:val="en-GB" w:eastAsia="en-GB"/>
        </w:rPr>
        <w:t xml:space="preserve">so </w:t>
      </w:r>
      <w:r w:rsidR="001E797F">
        <w:rPr>
          <w:lang w:val="en-GB" w:eastAsia="en-GB"/>
        </w:rPr>
        <w:t xml:space="preserve">“[this kind of] </w:t>
      </w:r>
      <w:r w:rsidR="001E797F" w:rsidRPr="001E797F">
        <w:rPr>
          <w:lang w:val="en-GB" w:eastAsia="en-GB"/>
        </w:rPr>
        <w:t>Stoicism is therapy with gladiators</w:t>
      </w:r>
      <w:r w:rsidR="001E797F">
        <w:rPr>
          <w:lang w:val="en-GB" w:eastAsia="en-GB"/>
        </w:rPr>
        <w:t>”.</w:t>
      </w:r>
      <w:r w:rsidR="001E797F">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19"/>
      </w:r>
    </w:p>
    <w:p w14:paraId="08418111" w14:textId="0E865CF4" w:rsidR="004E5E81" w:rsidRPr="007072A8" w:rsidRDefault="007B6D73" w:rsidP="00A06D39">
      <w:pPr>
        <w:rPr>
          <w:color w:val="000000" w:themeColor="text1"/>
          <w:lang w:val="en-GB" w:eastAsia="en-GB"/>
        </w:rPr>
      </w:pPr>
      <w:r w:rsidRPr="007B6D73">
        <w:t xml:space="preserve">This brief </w:t>
      </w:r>
      <w:r w:rsidR="002D0140">
        <w:t>conceptual</w:t>
      </w:r>
      <w:r w:rsidRPr="007B6D73">
        <w:t xml:space="preserve"> </w:t>
      </w:r>
      <w:r w:rsidR="002D0140">
        <w:t>thread</w:t>
      </w:r>
      <w:r w:rsidRPr="007B6D73">
        <w:t xml:space="preserve"> might shed light on some of the oddities of our contemporary digital culture</w:t>
      </w:r>
      <w:r w:rsidRPr="007B6D73">
        <w:rPr>
          <w:color w:val="000000" w:themeColor="text1"/>
          <w:lang w:val="en-US" w:eastAsia="en-GB"/>
        </w:rPr>
        <w:t xml:space="preserve">. </w:t>
      </w:r>
      <w:r w:rsidR="004E5E81" w:rsidRPr="007B6D73">
        <w:rPr>
          <w:color w:val="000000" w:themeColor="text1"/>
          <w:lang w:val="en-US" w:eastAsia="en-GB"/>
        </w:rPr>
        <w:t>For example,</w:t>
      </w:r>
      <w:r w:rsidR="004E5E81" w:rsidRPr="007072A8">
        <w:rPr>
          <w:color w:val="000000" w:themeColor="text1"/>
          <w:lang w:val="en-US" w:eastAsia="en-GB"/>
        </w:rPr>
        <w:t xml:space="preserve"> why </w:t>
      </w:r>
      <w:r w:rsidR="00A43E36">
        <w:rPr>
          <w:color w:val="000000" w:themeColor="text1"/>
          <w:lang w:val="en-US" w:eastAsia="en-GB"/>
        </w:rPr>
        <w:t>have</w:t>
      </w:r>
      <w:r w:rsidR="00371D6A">
        <w:rPr>
          <w:color w:val="000000" w:themeColor="text1"/>
          <w:lang w:val="en-US" w:eastAsia="en-GB"/>
        </w:rPr>
        <w:t xml:space="preserve"> </w:t>
      </w:r>
      <w:r w:rsidR="004E5E81" w:rsidRPr="007072A8">
        <w:rPr>
          <w:color w:val="000000" w:themeColor="text1"/>
          <w:lang w:val="en-US" w:eastAsia="en-GB"/>
        </w:rPr>
        <w:t xml:space="preserve">we </w:t>
      </w:r>
      <w:r w:rsidR="00371D6A">
        <w:rPr>
          <w:color w:val="000000" w:themeColor="text1"/>
          <w:lang w:val="en-US" w:eastAsia="en-GB"/>
        </w:rPr>
        <w:t>seen</w:t>
      </w:r>
      <w:r w:rsidR="004E5E81" w:rsidRPr="007072A8">
        <w:rPr>
          <w:color w:val="000000" w:themeColor="text1"/>
          <w:lang w:val="en-US" w:eastAsia="en-GB"/>
        </w:rPr>
        <w:t xml:space="preserve"> </w:t>
      </w:r>
      <w:r w:rsidR="004E5E81" w:rsidRPr="00A06D39">
        <w:rPr>
          <w:lang w:val="en-US" w:eastAsia="en-GB"/>
        </w:rPr>
        <w:t>AI-generated images of the Giga</w:t>
      </w:r>
      <w:r w:rsidR="00107BCB" w:rsidRPr="00A06D39">
        <w:rPr>
          <w:lang w:val="en-US" w:eastAsia="en-GB"/>
        </w:rPr>
        <w:t>-</w:t>
      </w:r>
      <w:r w:rsidR="004E5E81" w:rsidRPr="00A06D39">
        <w:rPr>
          <w:lang w:val="en-US" w:eastAsia="en-GB"/>
        </w:rPr>
        <w:t>Chad in the guise of Roman emperors</w:t>
      </w:r>
      <w:r w:rsidR="004E5E81" w:rsidRPr="007072A8">
        <w:rPr>
          <w:color w:val="000000" w:themeColor="text1"/>
          <w:lang w:val="en-US" w:eastAsia="en-GB"/>
        </w:rPr>
        <w:t xml:space="preserve"> on YouTube video thumbnails</w:t>
      </w:r>
      <w:r w:rsidR="008B293A">
        <w:rPr>
          <w:color w:val="000000" w:themeColor="text1"/>
          <w:lang w:val="en-US" w:eastAsia="en-GB"/>
        </w:rPr>
        <w:t xml:space="preserve"> about </w:t>
      </w:r>
      <w:r w:rsidR="006124FA">
        <w:rPr>
          <w:color w:val="000000" w:themeColor="text1"/>
          <w:lang w:val="en-US" w:eastAsia="en-GB"/>
        </w:rPr>
        <w:t>digital entrepreneurialism</w:t>
      </w:r>
      <w:r w:rsidR="008B293A">
        <w:rPr>
          <w:color w:val="000000" w:themeColor="text1"/>
          <w:lang w:val="en-US" w:eastAsia="en-GB"/>
        </w:rPr>
        <w:t>;</w:t>
      </w:r>
      <w:r w:rsidR="00A06D39">
        <w:rPr>
          <w:rStyle w:val="FootnoteReference"/>
          <w:rFonts w:ascii="Times New Roman" w:hAnsi="Times New Roman" w:cs="Times New Roman"/>
          <w:color w:val="000000" w:themeColor="text1"/>
          <w:lang w:val="en-US" w:eastAsia="en-GB"/>
          <w14:textOutline w14:w="0" w14:cap="flat" w14:cmpd="sng" w14:algn="ctr">
            <w14:noFill/>
            <w14:prstDash w14:val="solid"/>
            <w14:bevel/>
          </w14:textOutline>
        </w:rPr>
        <w:footnoteReference w:id="20"/>
      </w:r>
      <w:r w:rsidR="004E5E81" w:rsidRPr="007072A8">
        <w:rPr>
          <w:color w:val="000000" w:themeColor="text1"/>
          <w:lang w:val="en-US" w:eastAsia="en-GB"/>
        </w:rPr>
        <w:t xml:space="preserve"> the memes of </w:t>
      </w:r>
      <w:r w:rsidR="008B5D96" w:rsidRPr="00A06D39">
        <w:rPr>
          <w:lang w:val="en-US" w:eastAsia="en-GB"/>
        </w:rPr>
        <w:t>men</w:t>
      </w:r>
      <w:r w:rsidR="004E5E81" w:rsidRPr="00A06D39">
        <w:rPr>
          <w:lang w:val="en-US" w:eastAsia="en-GB"/>
        </w:rPr>
        <w:t xml:space="preserve"> thinking about the Roman Empire many times per day</w:t>
      </w:r>
      <w:r w:rsidR="004E5E81" w:rsidRPr="007072A8">
        <w:rPr>
          <w:color w:val="000000" w:themeColor="text1"/>
          <w:lang w:val="en-US" w:eastAsia="en-GB"/>
        </w:rPr>
        <w:t>; the very existence of the expression “</w:t>
      </w:r>
      <w:r w:rsidR="004E5E81" w:rsidRPr="00A06D39">
        <w:rPr>
          <w:lang w:val="en-US" w:eastAsia="en-GB"/>
        </w:rPr>
        <w:t>broicism</w:t>
      </w:r>
      <w:r w:rsidR="004E5E81" w:rsidRPr="007072A8">
        <w:rPr>
          <w:color w:val="000000" w:themeColor="text1"/>
          <w:lang w:val="en-US" w:eastAsia="en-GB"/>
        </w:rPr>
        <w:t>” itself;</w:t>
      </w:r>
      <w:r w:rsidR="00A06D39" w:rsidRPr="00A06D39">
        <w:rPr>
          <w:rStyle w:val="FootnoteReference"/>
          <w:rFonts w:ascii="Times New Roman" w:hAnsi="Times New Roman" w:cs="Times New Roman"/>
          <w:color w:val="000000" w:themeColor="text1"/>
          <w:lang w:val="en-US" w:eastAsia="en-GB"/>
          <w14:textOutline w14:w="0" w14:cap="flat" w14:cmpd="sng" w14:algn="ctr">
            <w14:noFill/>
            <w14:prstDash w14:val="solid"/>
            <w14:bevel/>
          </w14:textOutline>
        </w:rPr>
        <w:t xml:space="preserve"> </w:t>
      </w:r>
      <w:r w:rsidR="00A06D39">
        <w:rPr>
          <w:rStyle w:val="FootnoteReference"/>
          <w:rFonts w:ascii="Times New Roman" w:hAnsi="Times New Roman" w:cs="Times New Roman"/>
          <w:color w:val="000000" w:themeColor="text1"/>
          <w:lang w:val="en-US" w:eastAsia="en-GB"/>
          <w14:textOutline w14:w="0" w14:cap="flat" w14:cmpd="sng" w14:algn="ctr">
            <w14:noFill/>
            <w14:prstDash w14:val="solid"/>
            <w14:bevel/>
          </w14:textOutline>
        </w:rPr>
        <w:footnoteReference w:id="21"/>
      </w:r>
      <w:r w:rsidR="004E5E81" w:rsidRPr="007072A8">
        <w:rPr>
          <w:color w:val="000000" w:themeColor="text1"/>
          <w:lang w:val="en-US" w:eastAsia="en-GB"/>
        </w:rPr>
        <w:t xml:space="preserve"> why someone like </w:t>
      </w:r>
      <w:r w:rsidR="004E5E81" w:rsidRPr="00A06D39">
        <w:rPr>
          <w:lang w:val="en-US" w:eastAsia="en-GB"/>
        </w:rPr>
        <w:t xml:space="preserve">Andrew Tate </w:t>
      </w:r>
      <w:r w:rsidR="00107BCB" w:rsidRPr="00A06D39">
        <w:rPr>
          <w:lang w:val="en-US" w:eastAsia="en-GB"/>
        </w:rPr>
        <w:t>refer</w:t>
      </w:r>
      <w:r w:rsidR="00A43E36" w:rsidRPr="00A06D39">
        <w:rPr>
          <w:lang w:val="en-US" w:eastAsia="en-GB"/>
        </w:rPr>
        <w:t>s</w:t>
      </w:r>
      <w:r w:rsidR="00107BCB" w:rsidRPr="00A06D39">
        <w:rPr>
          <w:lang w:val="en-US" w:eastAsia="en-GB"/>
        </w:rPr>
        <w:t xml:space="preserve"> to</w:t>
      </w:r>
      <w:r w:rsidR="004E5E81" w:rsidRPr="00A06D39">
        <w:rPr>
          <w:lang w:val="en-US" w:eastAsia="en-GB"/>
        </w:rPr>
        <w:t xml:space="preserve"> stoic Marcus Aurelius</w:t>
      </w:r>
      <w:r w:rsidR="004E5E81" w:rsidRPr="007072A8">
        <w:rPr>
          <w:color w:val="000000" w:themeColor="text1"/>
          <w:lang w:val="en-US" w:eastAsia="en-GB"/>
        </w:rPr>
        <w:t>.</w:t>
      </w:r>
      <w:r w:rsidR="004E5E81" w:rsidRPr="007072A8">
        <w:rPr>
          <w:color w:val="000000" w:themeColor="text1"/>
          <w:lang w:val="en-GB" w:eastAsia="en-GB"/>
        </w:rPr>
        <w:t xml:space="preserve"> Tate's dark flower blooms </w:t>
      </w:r>
      <w:r w:rsidR="00371D6A">
        <w:rPr>
          <w:color w:val="000000" w:themeColor="text1"/>
          <w:lang w:val="en-GB" w:eastAsia="en-GB"/>
        </w:rPr>
        <w:t>from</w:t>
      </w:r>
      <w:r w:rsidR="004E5E81" w:rsidRPr="007072A8">
        <w:rPr>
          <w:color w:val="000000" w:themeColor="text1"/>
          <w:lang w:val="en-GB" w:eastAsia="en-GB"/>
        </w:rPr>
        <w:t xml:space="preserve"> all this wide sowing.</w:t>
      </w:r>
    </w:p>
    <w:p w14:paraId="3A40A44B" w14:textId="77777777" w:rsidR="004E5E81" w:rsidRPr="004E5E81" w:rsidRDefault="004E5E81">
      <w:pPr>
        <w:rPr>
          <w:rFonts w:ascii="Times New Roman" w:hAnsi="Times New Roman" w:cs="Times New Roman"/>
          <w:color w:val="000000"/>
          <w:lang w:val="en-US" w:eastAsia="en-GB"/>
          <w14:textOutline w14:w="0" w14:cap="flat" w14:cmpd="sng" w14:algn="ctr">
            <w14:noFill/>
            <w14:prstDash w14:val="solid"/>
            <w14:bevel/>
          </w14:textOutline>
        </w:rPr>
      </w:pPr>
    </w:p>
    <w:p w14:paraId="2BF15A1F" w14:textId="77777777" w:rsidR="00E16E93" w:rsidRDefault="00E16E93" w:rsidP="00F34DBD">
      <w:pPr>
        <w:spacing w:after="0" w:line="360" w:lineRule="auto"/>
        <w:ind w:firstLine="720"/>
        <w:jc w:val="both"/>
        <w:rPr>
          <w:rFonts w:ascii="Times New Roman" w:hAnsi="Times New Roman" w:cs="Times New Roman"/>
          <w:lang w:val="en-GB"/>
        </w:rPr>
      </w:pPr>
    </w:p>
    <w:p w14:paraId="5EECC77A" w14:textId="74DBDE8F" w:rsidR="00E16E93" w:rsidRDefault="00E16E93" w:rsidP="00F34DBD">
      <w:pPr>
        <w:spacing w:after="0" w:line="360" w:lineRule="auto"/>
        <w:ind w:firstLine="72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6FAF8E74" wp14:editId="2FC6B35E">
            <wp:extent cx="5731510" cy="3223895"/>
            <wp:effectExtent l="0" t="0" r="0" b="1905"/>
            <wp:docPr id="1987778017" name="Picture 3" descr="A statue of 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8017" name="Picture 3" descr="A statue of a person with a bear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E0B683" w14:textId="77777777" w:rsidR="00E16E93" w:rsidRDefault="00E16E93" w:rsidP="00E16E93">
      <w:pPr>
        <w:spacing w:after="0" w:line="360" w:lineRule="auto"/>
        <w:jc w:val="both"/>
        <w:rPr>
          <w:rFonts w:ascii="Times New Roman" w:hAnsi="Times New Roman" w:cs="Times New Roman"/>
          <w:lang w:val="en-GB"/>
        </w:rPr>
      </w:pPr>
    </w:p>
    <w:p w14:paraId="136ADD86" w14:textId="1032FB55" w:rsidR="00FA7A15" w:rsidRDefault="00107BCB" w:rsidP="00A06D39">
      <w:pPr>
        <w:rPr>
          <w:lang w:val="en-GB"/>
        </w:rPr>
      </w:pPr>
      <w:r>
        <w:rPr>
          <w:lang w:val="en-GB"/>
        </w:rPr>
        <w:t>It was</w:t>
      </w:r>
      <w:r w:rsidR="00223307" w:rsidRPr="00855315">
        <w:rPr>
          <w:lang w:val="en-GB"/>
        </w:rPr>
        <w:t xml:space="preserve"> December 2022</w:t>
      </w:r>
      <w:r>
        <w:rPr>
          <w:lang w:val="en-GB"/>
        </w:rPr>
        <w:t xml:space="preserve"> when</w:t>
      </w:r>
      <w:r w:rsidR="00223307" w:rsidRPr="00855315">
        <w:rPr>
          <w:lang w:val="en-GB"/>
        </w:rPr>
        <w:t xml:space="preserve"> former kickbox</w:t>
      </w:r>
      <w:r w:rsidR="0029720D">
        <w:rPr>
          <w:lang w:val="en-GB"/>
        </w:rPr>
        <w:t>ing</w:t>
      </w:r>
      <w:r w:rsidR="00223307" w:rsidRPr="00855315">
        <w:rPr>
          <w:lang w:val="en-GB"/>
        </w:rPr>
        <w:t xml:space="preserve"> </w:t>
      </w:r>
      <w:r>
        <w:rPr>
          <w:lang w:val="en-GB"/>
        </w:rPr>
        <w:t>champion</w:t>
      </w:r>
      <w:r w:rsidR="00223307" w:rsidRPr="00855315">
        <w:rPr>
          <w:lang w:val="en-GB"/>
        </w:rPr>
        <w:t xml:space="preserve"> Andrew Tate and his brother Tristan were arrested by Romanian authorities</w:t>
      </w:r>
      <w:r w:rsidR="00EB371B">
        <w:rPr>
          <w:lang w:val="en-GB"/>
        </w:rPr>
        <w:t xml:space="preserve">. They have been </w:t>
      </w:r>
      <w:r>
        <w:rPr>
          <w:lang w:val="en-GB"/>
        </w:rPr>
        <w:t>charged</w:t>
      </w:r>
      <w:r w:rsidR="00223307" w:rsidRPr="00855315">
        <w:rPr>
          <w:lang w:val="en-GB"/>
        </w:rPr>
        <w:t xml:space="preserve"> </w:t>
      </w:r>
      <w:r w:rsidR="00EB371B">
        <w:rPr>
          <w:lang w:val="en-GB"/>
        </w:rPr>
        <w:t>with</w:t>
      </w:r>
      <w:r w:rsidR="00223307" w:rsidRPr="00855315">
        <w:rPr>
          <w:lang w:val="en-GB"/>
        </w:rPr>
        <w:t xml:space="preserve"> rape, exploitation of prostitution, and human trafficking after having lured and groomed women to </w:t>
      </w:r>
      <w:r>
        <w:rPr>
          <w:lang w:val="en-GB"/>
        </w:rPr>
        <w:t xml:space="preserve">sexually </w:t>
      </w:r>
      <w:r w:rsidR="00223307" w:rsidRPr="00855315">
        <w:rPr>
          <w:lang w:val="en-GB"/>
        </w:rPr>
        <w:t>perform on cam</w:t>
      </w:r>
      <w:r w:rsidR="00EB371B">
        <w:rPr>
          <w:lang w:val="en-GB"/>
        </w:rPr>
        <w:t>-</w:t>
      </w:r>
      <w:r w:rsidR="00223307" w:rsidRPr="00855315">
        <w:rPr>
          <w:lang w:val="en-GB"/>
        </w:rPr>
        <w:t>sites.</w:t>
      </w:r>
      <w:r w:rsidR="00223307" w:rsidRPr="00855315">
        <w:rPr>
          <w:rStyle w:val="FootnoteReference"/>
          <w:rFonts w:ascii="Times New Roman" w:hAnsi="Times New Roman" w:cs="Times New Roman"/>
          <w:lang w:val="en-GB"/>
        </w:rPr>
        <w:footnoteReference w:id="22"/>
      </w:r>
      <w:r w:rsidR="00223307" w:rsidRPr="00855315">
        <w:rPr>
          <w:lang w:val="en-GB"/>
        </w:rPr>
        <w:t xml:space="preserve"> In the months prior, Andrew Tate had </w:t>
      </w:r>
      <w:r w:rsidR="00223307" w:rsidRPr="00855315">
        <w:rPr>
          <w:lang w:val="en-GB"/>
        </w:rPr>
        <w:lastRenderedPageBreak/>
        <w:t xml:space="preserve">reached the peak of his popularity as an influencer: during the summer, he had been googled </w:t>
      </w:r>
      <w:r w:rsidR="00871AF0">
        <w:rPr>
          <w:lang w:val="en-GB"/>
        </w:rPr>
        <w:t xml:space="preserve">more </w:t>
      </w:r>
      <w:r w:rsidR="00223307" w:rsidRPr="00855315">
        <w:rPr>
          <w:lang w:val="en-GB"/>
        </w:rPr>
        <w:t xml:space="preserve">than </w:t>
      </w:r>
      <w:r w:rsidR="00A43E36">
        <w:rPr>
          <w:lang w:val="en-GB"/>
        </w:rPr>
        <w:t xml:space="preserve">Donald </w:t>
      </w:r>
      <w:r w:rsidR="00223307" w:rsidRPr="00855315">
        <w:rPr>
          <w:lang w:val="en-GB"/>
        </w:rPr>
        <w:t>Trump and Kim Kardashian.</w:t>
      </w:r>
      <w:r w:rsidR="00223307" w:rsidRPr="00855315">
        <w:rPr>
          <w:rStyle w:val="FootnoteReference"/>
          <w:rFonts w:ascii="Times New Roman" w:hAnsi="Times New Roman" w:cs="Times New Roman"/>
          <w:lang w:val="en-GB"/>
        </w:rPr>
        <w:footnoteReference w:id="23"/>
      </w:r>
    </w:p>
    <w:p w14:paraId="3FC1ECD3" w14:textId="30A9EBDE" w:rsidR="00223307" w:rsidRPr="00855315" w:rsidRDefault="00223307" w:rsidP="0053630A">
      <w:pPr>
        <w:rPr>
          <w:lang w:val="en-GB"/>
        </w:rPr>
      </w:pPr>
      <w:r w:rsidRPr="00855315">
        <w:rPr>
          <w:lang w:val="en-GB"/>
        </w:rPr>
        <w:t xml:space="preserve">Mainstream social media platforms </w:t>
      </w:r>
      <w:r w:rsidR="00107BCB">
        <w:rPr>
          <w:lang w:val="en-GB"/>
        </w:rPr>
        <w:t>banned</w:t>
      </w:r>
      <w:r w:rsidRPr="00855315">
        <w:rPr>
          <w:lang w:val="en-GB"/>
        </w:rPr>
        <w:t xml:space="preserve"> all his official accounts for violating </w:t>
      </w:r>
      <w:r w:rsidR="00871AF0">
        <w:rPr>
          <w:lang w:val="en-GB"/>
        </w:rPr>
        <w:t>community guidelines</w:t>
      </w:r>
      <w:r w:rsidRPr="00855315">
        <w:rPr>
          <w:lang w:val="en-GB"/>
        </w:rPr>
        <w:t xml:space="preserve"> after </w:t>
      </w:r>
      <w:r w:rsidR="00871AF0">
        <w:rPr>
          <w:lang w:val="en-GB"/>
        </w:rPr>
        <w:t xml:space="preserve">receiving </w:t>
      </w:r>
      <w:r w:rsidRPr="00855315">
        <w:rPr>
          <w:lang w:val="en-GB"/>
        </w:rPr>
        <w:t>repeated allegations of promoting violence against women</w:t>
      </w:r>
      <w:r w:rsidR="00107BCB">
        <w:rPr>
          <w:lang w:val="en-GB"/>
        </w:rPr>
        <w:t xml:space="preserve">. </w:t>
      </w:r>
      <w:r w:rsidRPr="00855315">
        <w:rPr>
          <w:lang w:val="en-GB"/>
        </w:rPr>
        <w:t>In the UK, polls reported that 8 out of 10 teenagers had watched Tate’s content on YouTube, Instagram, or TikTok</w:t>
      </w:r>
      <w:r w:rsidR="00107BCB" w:rsidRPr="00855315">
        <w:rPr>
          <w:lang w:val="en-GB"/>
        </w:rPr>
        <w:t>.</w:t>
      </w:r>
      <w:r w:rsidR="0053630A" w:rsidRPr="00855315">
        <w:rPr>
          <w:rStyle w:val="FootnoteReference"/>
          <w:rFonts w:ascii="Times New Roman" w:hAnsi="Times New Roman" w:cs="Times New Roman"/>
          <w:lang w:val="en-GB"/>
        </w:rPr>
        <w:footnoteReference w:id="24"/>
      </w:r>
      <w:r w:rsidR="00107BCB" w:rsidRPr="00855315">
        <w:rPr>
          <w:lang w:val="en-GB"/>
        </w:rPr>
        <w:t xml:space="preserve"> This is when </w:t>
      </w:r>
      <w:r w:rsidR="00107BCB">
        <w:rPr>
          <w:lang w:val="en-GB"/>
        </w:rPr>
        <w:t>the world realized how worrisome his</w:t>
      </w:r>
      <w:r w:rsidR="00107BCB" w:rsidRPr="00855315">
        <w:rPr>
          <w:lang w:val="en-GB"/>
        </w:rPr>
        <w:t xml:space="preserve"> </w:t>
      </w:r>
      <w:r w:rsidR="00107BCB">
        <w:rPr>
          <w:lang w:val="en-GB"/>
        </w:rPr>
        <w:t>allure h</w:t>
      </w:r>
      <w:r w:rsidR="00640A35">
        <w:rPr>
          <w:lang w:val="en-GB"/>
        </w:rPr>
        <w:t>ad</w:t>
      </w:r>
      <w:r w:rsidR="00107BCB">
        <w:rPr>
          <w:lang w:val="en-GB"/>
        </w:rPr>
        <w:t xml:space="preserve"> become. Today, after the second election of Donald Trump as </w:t>
      </w:r>
      <w:r w:rsidR="0029720D">
        <w:rPr>
          <w:lang w:val="en-GB"/>
        </w:rPr>
        <w:t>P</w:t>
      </w:r>
      <w:r w:rsidR="00107BCB">
        <w:rPr>
          <w:lang w:val="en-GB"/>
        </w:rPr>
        <w:t xml:space="preserve">resident of the United States, we confront Tate’s </w:t>
      </w:r>
      <w:r w:rsidR="00FA7A15">
        <w:rPr>
          <w:lang w:val="en-GB"/>
        </w:rPr>
        <w:t>influence</w:t>
      </w:r>
      <w:r w:rsidR="00107BCB">
        <w:rPr>
          <w:lang w:val="en-GB"/>
        </w:rPr>
        <w:t xml:space="preserve"> o</w:t>
      </w:r>
      <w:r w:rsidR="00FA7A15">
        <w:rPr>
          <w:lang w:val="en-GB"/>
        </w:rPr>
        <w:t>n</w:t>
      </w:r>
      <w:r w:rsidR="00871AF0">
        <w:rPr>
          <w:lang w:val="en-GB"/>
        </w:rPr>
        <w:t>ce</w:t>
      </w:r>
      <w:r w:rsidR="00FA7A15">
        <w:rPr>
          <w:lang w:val="en-GB"/>
        </w:rPr>
        <w:t xml:space="preserve"> mor</w:t>
      </w:r>
      <w:r w:rsidR="00871AF0">
        <w:rPr>
          <w:lang w:val="en-GB"/>
        </w:rPr>
        <w:t>e</w:t>
      </w:r>
      <w:r w:rsidR="00107BCB">
        <w:rPr>
          <w:lang w:val="en-GB"/>
        </w:rPr>
        <w:t>.</w:t>
      </w:r>
    </w:p>
    <w:p w14:paraId="0DA72FC6" w14:textId="078C1517" w:rsidR="00223307" w:rsidRPr="00855315" w:rsidRDefault="00223307" w:rsidP="00A25694">
      <w:pPr>
        <w:rPr>
          <w:lang w:val="en-GB"/>
        </w:rPr>
      </w:pPr>
      <w:r w:rsidRPr="00855315">
        <w:rPr>
          <w:lang w:val="en-GB"/>
        </w:rPr>
        <w:t xml:space="preserve">Thanks to his </w:t>
      </w:r>
      <w:r w:rsidRPr="0053630A">
        <w:rPr>
          <w:lang w:val="en-GB"/>
        </w:rPr>
        <w:t>‘Hustlers University’</w:t>
      </w:r>
      <w:r w:rsidRPr="00855315">
        <w:rPr>
          <w:lang w:val="en-GB"/>
        </w:rPr>
        <w:t xml:space="preserve"> he became a multi-millionaire, attracting more than 250k subscribers (who paid handsome fees) to learn the basics of self-entrepreneurship, and investment plans related to crypto, AI, and digital marketing. His </w:t>
      </w:r>
      <w:r w:rsidR="00640A35">
        <w:rPr>
          <w:lang w:val="en-GB"/>
        </w:rPr>
        <w:t>business</w:t>
      </w:r>
      <w:r w:rsidRPr="00855315">
        <w:rPr>
          <w:lang w:val="en-GB"/>
        </w:rPr>
        <w:t xml:space="preserve"> strategy involved dividends for members who were able to bring new subscribers to the community and share his videos</w:t>
      </w:r>
      <w:r w:rsidR="005F13CA">
        <w:rPr>
          <w:lang w:val="en-GB"/>
        </w:rPr>
        <w:t xml:space="preserve">, </w:t>
      </w:r>
      <w:r w:rsidR="005F13CA" w:rsidRPr="00FA7A15">
        <w:rPr>
          <w:color w:val="000000" w:themeColor="text1"/>
          <w:lang w:val="en-GB"/>
        </w:rPr>
        <w:t xml:space="preserve">as </w:t>
      </w:r>
      <w:r w:rsidR="00640A35">
        <w:rPr>
          <w:color w:val="000000" w:themeColor="text1"/>
          <w:lang w:val="en-GB"/>
        </w:rPr>
        <w:t xml:space="preserve">is generally the approach of </w:t>
      </w:r>
      <w:r w:rsidR="005F13CA" w:rsidRPr="00FA7A15">
        <w:rPr>
          <w:color w:val="000000" w:themeColor="text1"/>
          <w:lang w:val="en-GB"/>
        </w:rPr>
        <w:t>the seduction industry</w:t>
      </w:r>
      <w:r w:rsidRPr="00FA7A15">
        <w:rPr>
          <w:color w:val="000000" w:themeColor="text1"/>
          <w:lang w:val="en-GB"/>
        </w:rPr>
        <w:t xml:space="preserve">. </w:t>
      </w:r>
      <w:r w:rsidR="00D150CA">
        <w:rPr>
          <w:lang w:val="en-GB"/>
        </w:rPr>
        <w:t>“</w:t>
      </w:r>
      <w:r w:rsidRPr="00855315">
        <w:rPr>
          <w:lang w:val="en-GB"/>
        </w:rPr>
        <w:t>In essence, Tate created a Ponzi scheme by making his followers believe that they were pursuing their own financial freedom while, at the same time, they were contributing to his viralization throughout social media</w:t>
      </w:r>
      <w:r w:rsidR="00D150CA">
        <w:rPr>
          <w:lang w:val="en-GB"/>
        </w:rPr>
        <w:t>”</w:t>
      </w:r>
      <w:r w:rsidRPr="00855315">
        <w:rPr>
          <w:lang w:val="en-GB"/>
        </w:rPr>
        <w:t>.</w:t>
      </w:r>
      <w:r w:rsidRPr="00855315">
        <w:rPr>
          <w:rStyle w:val="FootnoteReference"/>
          <w:rFonts w:ascii="Times New Roman" w:hAnsi="Times New Roman" w:cs="Times New Roman"/>
          <w:lang w:val="en-GB"/>
        </w:rPr>
        <w:footnoteReference w:id="25"/>
      </w:r>
    </w:p>
    <w:p w14:paraId="221604D5" w14:textId="505D7C22" w:rsidR="009553A9" w:rsidRDefault="002D0140" w:rsidP="0043715D">
      <w:pPr>
        <w:rPr>
          <w:color w:val="FF0000"/>
          <w:lang w:val="en-GB"/>
        </w:rPr>
      </w:pPr>
      <w:r w:rsidRPr="002D0140">
        <w:t>He was the best at weaponizing the</w:t>
      </w:r>
      <w:r>
        <w:rPr>
          <w:rStyle w:val="apple-converted-space"/>
          <w:rFonts w:ascii="Times New Roman" w:hAnsi="Times New Roman" w:cs="Times New Roman"/>
          <w:color w:val="000000"/>
        </w:rPr>
        <w:t xml:space="preserve"> </w:t>
      </w:r>
      <w:r w:rsidRPr="002D0140">
        <w:t>algorithmic feedback loops</w:t>
      </w:r>
      <w:r>
        <w:rPr>
          <w:rStyle w:val="apple-converted-space"/>
          <w:rFonts w:ascii="Times New Roman" w:hAnsi="Times New Roman" w:cs="Times New Roman"/>
          <w:color w:val="000000"/>
        </w:rPr>
        <w:t xml:space="preserve"> </w:t>
      </w:r>
      <w:r w:rsidRPr="002D0140">
        <w:t>of the early 2020s, turning the</w:t>
      </w:r>
      <w:r>
        <w:rPr>
          <w:rStyle w:val="apple-converted-space"/>
          <w:rFonts w:ascii="Times New Roman" w:hAnsi="Times New Roman" w:cs="Times New Roman"/>
          <w:color w:val="000000"/>
        </w:rPr>
        <w:t xml:space="preserve"> </w:t>
      </w:r>
      <w:r w:rsidRPr="002D0140">
        <w:t>rapid-fire scrolling morphology</w:t>
      </w:r>
      <w:r>
        <w:rPr>
          <w:rStyle w:val="apple-converted-space"/>
          <w:rFonts w:ascii="Times New Roman" w:hAnsi="Times New Roman" w:cs="Times New Roman"/>
          <w:color w:val="000000"/>
        </w:rPr>
        <w:t xml:space="preserve"> </w:t>
      </w:r>
      <w:r w:rsidRPr="002D0140">
        <w:t>of TikTok into a billion-share engine for his content</w:t>
      </w:r>
      <w:r>
        <w:t>.</w:t>
      </w:r>
      <w:r w:rsidR="00223307" w:rsidRPr="002D0140">
        <w:rPr>
          <w:rStyle w:val="FootnoteReference"/>
          <w:rFonts w:ascii="Times New Roman" w:hAnsi="Times New Roman" w:cs="Times New Roman"/>
          <w:lang w:val="en-GB"/>
        </w:rPr>
        <w:footnoteReference w:id="26"/>
      </w:r>
      <w:r w:rsidR="00223307" w:rsidRPr="002D0140">
        <w:rPr>
          <w:lang w:val="en-GB"/>
        </w:rPr>
        <w:t xml:space="preserve"> In his videos, Tate</w:t>
      </w:r>
      <w:r w:rsidR="00223307" w:rsidRPr="00855315">
        <w:rPr>
          <w:lang w:val="en-GB"/>
        </w:rPr>
        <w:t xml:space="preserve"> excels at persuasively saying the same old things, with cuts and edits specifically tailored for the format. His tale is the classic hero’s journey: overcoming difficulties to become strong</w:t>
      </w:r>
      <w:r w:rsidR="006124FA">
        <w:rPr>
          <w:lang w:val="en-GB"/>
        </w:rPr>
        <w:t>er</w:t>
      </w:r>
      <w:r w:rsidR="00223307" w:rsidRPr="00855315">
        <w:rPr>
          <w:lang w:val="en-GB"/>
        </w:rPr>
        <w:t xml:space="preserve">. </w:t>
      </w:r>
      <w:r w:rsidR="00D150CA" w:rsidRPr="00A25694">
        <w:rPr>
          <w:lang w:val="en-GB"/>
        </w:rPr>
        <w:t>“</w:t>
      </w:r>
      <w:r w:rsidR="00223307" w:rsidRPr="00A25694">
        <w:rPr>
          <w:lang w:val="en-GB"/>
        </w:rPr>
        <w:t>Life is a battle: for power, for attention, for dominance</w:t>
      </w:r>
      <w:r w:rsidR="00D150CA" w:rsidRPr="00A25694">
        <w:rPr>
          <w:lang w:val="en-GB"/>
        </w:rPr>
        <w:t>”;</w:t>
      </w:r>
      <w:r w:rsidR="00223307" w:rsidRPr="00A25694">
        <w:rPr>
          <w:lang w:val="en-GB"/>
        </w:rPr>
        <w:t xml:space="preserve"> </w:t>
      </w:r>
      <w:r w:rsidR="00D150CA" w:rsidRPr="00A25694">
        <w:rPr>
          <w:lang w:val="en-GB"/>
        </w:rPr>
        <w:t>“</w:t>
      </w:r>
      <w:r w:rsidR="00223307" w:rsidRPr="00A25694">
        <w:rPr>
          <w:lang w:val="en-GB"/>
        </w:rPr>
        <w:t>Name an attribute of masculinity that does not come from pain</w:t>
      </w:r>
      <w:r w:rsidR="00D150CA" w:rsidRPr="00A25694">
        <w:rPr>
          <w:lang w:val="en-GB"/>
        </w:rPr>
        <w:t>”</w:t>
      </w:r>
      <w:r w:rsidR="00223307" w:rsidRPr="00FA7A15">
        <w:rPr>
          <w:color w:val="000000" w:themeColor="text1"/>
          <w:lang w:val="en-GB"/>
        </w:rPr>
        <w:t>.</w:t>
      </w:r>
      <w:r w:rsidR="00223307" w:rsidRPr="00FA7A15">
        <w:rPr>
          <w:rStyle w:val="FootnoteReference"/>
          <w:rFonts w:ascii="Times New Roman" w:hAnsi="Times New Roman" w:cs="Times New Roman"/>
          <w:color w:val="000000" w:themeColor="text1"/>
          <w:lang w:val="en-GB"/>
        </w:rPr>
        <w:footnoteReference w:id="27"/>
      </w:r>
      <w:r w:rsidR="00223307" w:rsidRPr="00FA7A15">
        <w:rPr>
          <w:color w:val="000000" w:themeColor="text1"/>
          <w:lang w:val="en-GB"/>
        </w:rPr>
        <w:t xml:space="preserve"> </w:t>
      </w:r>
    </w:p>
    <w:p w14:paraId="14E17A98" w14:textId="67ADC35E" w:rsidR="00FA7A15" w:rsidRPr="00EB371B" w:rsidRDefault="00223307" w:rsidP="0043715D">
      <w:pPr>
        <w:rPr>
          <w:i/>
          <w:iCs/>
          <w:color w:val="000000"/>
        </w:rPr>
      </w:pPr>
      <w:r w:rsidRPr="00855315">
        <w:rPr>
          <w:lang w:val="en-GB"/>
        </w:rPr>
        <w:t xml:space="preserve">He aims to be an inspirational source for males without </w:t>
      </w:r>
      <w:r w:rsidR="009553A9">
        <w:rPr>
          <w:lang w:val="en-GB"/>
        </w:rPr>
        <w:t xml:space="preserve">contemporary </w:t>
      </w:r>
      <w:r w:rsidRPr="00855315">
        <w:rPr>
          <w:lang w:val="en-GB"/>
        </w:rPr>
        <w:t>role models. Fast cars, cigars, and gunfire: the traditional, reassuring alpha male</w:t>
      </w:r>
      <w:r w:rsidR="006124FA">
        <w:rPr>
          <w:lang w:val="en-GB"/>
        </w:rPr>
        <w:t xml:space="preserve">, telling them how he struggled </w:t>
      </w:r>
      <w:r w:rsidR="00201810">
        <w:rPr>
          <w:lang w:val="en-GB"/>
        </w:rPr>
        <w:t xml:space="preserve">to earn </w:t>
      </w:r>
      <w:r w:rsidR="006124FA">
        <w:rPr>
          <w:lang w:val="en-GB"/>
        </w:rPr>
        <w:t>his</w:t>
      </w:r>
      <w:r w:rsidR="0043715D">
        <w:rPr>
          <w:lang w:val="en-GB"/>
        </w:rPr>
        <w:t xml:space="preserve"> Bugatti</w:t>
      </w:r>
      <w:r w:rsidRPr="00855315">
        <w:rPr>
          <w:lang w:val="en-GB"/>
        </w:rPr>
        <w:t xml:space="preserve">. To become like him, a </w:t>
      </w:r>
      <w:r w:rsidR="00E74784">
        <w:rPr>
          <w:lang w:val="en-GB"/>
        </w:rPr>
        <w:t>“</w:t>
      </w:r>
      <w:r w:rsidRPr="00855315">
        <w:rPr>
          <w:lang w:val="en-GB"/>
        </w:rPr>
        <w:t>high-value man</w:t>
      </w:r>
      <w:r w:rsidR="00E74784">
        <w:rPr>
          <w:lang w:val="en-GB"/>
        </w:rPr>
        <w:t>”</w:t>
      </w:r>
      <w:r w:rsidRPr="00855315">
        <w:rPr>
          <w:lang w:val="en-GB"/>
        </w:rPr>
        <w:t xml:space="preserve"> (and a successful entrepreneur), you need to control your emotions, overcome your fears, accept suffering, take risks, believe and take care of yourself; abandon the cheap hedonism promoted by the godless, feminized, and debauched West, quitting the mainstream and possibly embracing Islam</w:t>
      </w:r>
      <w:r w:rsidR="00EB371B">
        <w:rPr>
          <w:lang w:val="en-GB"/>
        </w:rPr>
        <w:t xml:space="preserve"> (but Tristan Tate is </w:t>
      </w:r>
      <w:r w:rsidR="002D0140">
        <w:rPr>
          <w:lang w:val="en-GB"/>
        </w:rPr>
        <w:t xml:space="preserve">a proud </w:t>
      </w:r>
      <w:r w:rsidR="00EB371B" w:rsidRPr="00EB371B">
        <w:rPr>
          <w:lang w:val="en-GB"/>
        </w:rPr>
        <w:t xml:space="preserve">Christian: </w:t>
      </w:r>
      <w:r w:rsidR="00EB371B" w:rsidRPr="00EB371B">
        <w:rPr>
          <w:color w:val="000000"/>
          <w:shd w:val="clear" w:color="auto" w:fill="FFFFFF"/>
        </w:rPr>
        <w:t>the</w:t>
      </w:r>
      <w:r w:rsidR="00EB371B">
        <w:rPr>
          <w:rStyle w:val="apple-converted-space"/>
          <w:rFonts w:ascii="Times New Roman" w:hAnsi="Times New Roman" w:cs="Times New Roman"/>
          <w:color w:val="000000"/>
          <w:shd w:val="clear" w:color="auto" w:fill="FFFFFF"/>
        </w:rPr>
        <w:t xml:space="preserve"> </w:t>
      </w:r>
      <w:r w:rsidR="00EB371B" w:rsidRPr="00EB371B">
        <w:rPr>
          <w:i/>
          <w:iCs/>
          <w:color w:val="000000"/>
        </w:rPr>
        <w:t>Tate Brothers Inc.</w:t>
      </w:r>
      <w:r w:rsidR="00EB371B">
        <w:rPr>
          <w:rStyle w:val="apple-converted-space"/>
          <w:rFonts w:ascii="Times New Roman" w:hAnsi="Times New Roman" w:cs="Times New Roman"/>
          <w:i/>
          <w:iCs/>
          <w:color w:val="000000"/>
        </w:rPr>
        <w:t xml:space="preserve"> </w:t>
      </w:r>
      <w:r w:rsidR="00EB371B" w:rsidRPr="00EB371B">
        <w:rPr>
          <w:color w:val="000000"/>
          <w:shd w:val="clear" w:color="auto" w:fill="FFFFFF"/>
        </w:rPr>
        <w:t xml:space="preserve">is </w:t>
      </w:r>
      <w:r w:rsidR="00EB371B" w:rsidRPr="00EB371B">
        <w:rPr>
          <w:color w:val="000000"/>
          <w:shd w:val="clear" w:color="auto" w:fill="FFFFFF"/>
        </w:rPr>
        <w:lastRenderedPageBreak/>
        <w:t>a brand with differentiated placements, to attract the broadest audience possible</w:t>
      </w:r>
      <w:r w:rsidR="00EB371B" w:rsidRPr="00EB371B">
        <w:rPr>
          <w:lang w:val="en-GB"/>
        </w:rPr>
        <w:t>)</w:t>
      </w:r>
      <w:r w:rsidRPr="00EB371B">
        <w:rPr>
          <w:lang w:val="en-GB"/>
        </w:rPr>
        <w:t>.</w:t>
      </w:r>
      <w:r w:rsidRPr="00855315">
        <w:rPr>
          <w:lang w:val="en-GB"/>
        </w:rPr>
        <w:t xml:space="preserve"> </w:t>
      </w:r>
      <w:r w:rsidR="00EB371B">
        <w:rPr>
          <w:lang w:val="en-GB"/>
        </w:rPr>
        <w:t>Most of all</w:t>
      </w:r>
      <w:r w:rsidRPr="00855315">
        <w:rPr>
          <w:lang w:val="en-GB"/>
        </w:rPr>
        <w:t xml:space="preserve">, you must give him money and help him create more proselytes. </w:t>
      </w:r>
      <w:r w:rsidR="00FA7A15">
        <w:rPr>
          <w:lang w:val="en-GB"/>
        </w:rPr>
        <w:t>Numbers growing, his</w:t>
      </w:r>
      <w:r w:rsidRPr="00855315">
        <w:rPr>
          <w:lang w:val="en-GB"/>
        </w:rPr>
        <w:t xml:space="preserve"> edginess </w:t>
      </w:r>
      <w:r w:rsidR="00FA7A15">
        <w:rPr>
          <w:lang w:val="en-GB"/>
        </w:rPr>
        <w:t>ended up</w:t>
      </w:r>
      <w:r w:rsidRPr="00855315">
        <w:rPr>
          <w:lang w:val="en-GB"/>
        </w:rPr>
        <w:t xml:space="preserve"> consum</w:t>
      </w:r>
      <w:r w:rsidR="00FA7A15">
        <w:rPr>
          <w:lang w:val="en-GB"/>
        </w:rPr>
        <w:t>ing</w:t>
      </w:r>
      <w:r w:rsidRPr="00855315">
        <w:rPr>
          <w:lang w:val="en-GB"/>
        </w:rPr>
        <w:t xml:space="preserve"> the entire alt-right menu</w:t>
      </w:r>
      <w:r w:rsidR="0029720D">
        <w:rPr>
          <w:lang w:val="en-GB"/>
        </w:rPr>
        <w:t>,</w:t>
      </w:r>
      <w:r w:rsidR="00FA7A15">
        <w:rPr>
          <w:lang w:val="en-GB"/>
        </w:rPr>
        <w:t xml:space="preserve"> with</w:t>
      </w:r>
      <w:r w:rsidR="00217E13">
        <w:rPr>
          <w:lang w:val="en-GB"/>
        </w:rPr>
        <w:t>out missing out on</w:t>
      </w:r>
      <w:r w:rsidR="00FA7A15">
        <w:rPr>
          <w:lang w:val="en-GB"/>
        </w:rPr>
        <w:t xml:space="preserve"> Nazi apolog</w:t>
      </w:r>
      <w:r w:rsidR="00217E13">
        <w:rPr>
          <w:lang w:val="en-GB"/>
        </w:rPr>
        <w:t>y</w:t>
      </w:r>
      <w:r w:rsidR="003C1AFD">
        <w:rPr>
          <w:lang w:val="en-GB"/>
        </w:rPr>
        <w:t xml:space="preserve"> and conspiracy innuendos </w:t>
      </w:r>
      <w:r w:rsidR="003C1AFD" w:rsidRPr="007072A8">
        <w:rPr>
          <w:color w:val="000000" w:themeColor="text1"/>
          <w:lang w:val="en-GB" w:eastAsia="en-GB"/>
          <w14:textOutline w14:w="0" w14:cap="flat" w14:cmpd="sng" w14:algn="ctr">
            <w14:noFill/>
            <w14:prstDash w14:val="solid"/>
            <w14:bevel/>
          </w14:textOutline>
        </w:rPr>
        <w:t>—</w:t>
      </w:r>
      <w:r w:rsidR="003C1AFD">
        <w:rPr>
          <w:color w:val="000000" w:themeColor="text1"/>
          <w:lang w:val="en-GB" w:eastAsia="en-GB"/>
          <w14:textOutline w14:w="0" w14:cap="flat" w14:cmpd="sng" w14:algn="ctr">
            <w14:noFill/>
            <w14:prstDash w14:val="solid"/>
            <w14:bevel/>
          </w14:textOutline>
        </w:rPr>
        <w:t xml:space="preserve"> recorded during his arrest, </w:t>
      </w:r>
      <w:r w:rsidR="002D0140">
        <w:rPr>
          <w:color w:val="000000" w:themeColor="text1"/>
          <w:lang w:val="en-GB" w:eastAsia="en-GB"/>
          <w14:textOutline w14:w="0" w14:cap="flat" w14:cmpd="sng" w14:algn="ctr">
            <w14:noFill/>
            <w14:prstDash w14:val="solid"/>
            <w14:bevel/>
          </w14:textOutline>
        </w:rPr>
        <w:t xml:space="preserve">winking to QAnon’s acolytes, </w:t>
      </w:r>
      <w:r w:rsidR="003C1AFD">
        <w:rPr>
          <w:color w:val="000000" w:themeColor="text1"/>
          <w:lang w:val="en-GB" w:eastAsia="en-GB"/>
          <w14:textOutline w14:w="0" w14:cap="flat" w14:cmpd="sng" w14:algn="ctr">
            <w14:noFill/>
            <w14:prstDash w14:val="solid"/>
            <w14:bevel/>
          </w14:textOutline>
        </w:rPr>
        <w:t>he just said</w:t>
      </w:r>
      <w:r w:rsidR="00201810">
        <w:rPr>
          <w:color w:val="000000" w:themeColor="text1"/>
          <w:lang w:val="en-GB" w:eastAsia="en-GB"/>
          <w14:textOutline w14:w="0" w14:cap="flat" w14:cmpd="sng" w14:algn="ctr">
            <w14:noFill/>
            <w14:prstDash w14:val="solid"/>
            <w14:bevel/>
          </w14:textOutline>
        </w:rPr>
        <w:t>:</w:t>
      </w:r>
      <w:r w:rsidR="003C1AFD">
        <w:rPr>
          <w:color w:val="000000" w:themeColor="text1"/>
          <w:lang w:val="en-GB" w:eastAsia="en-GB"/>
          <w14:textOutline w14:w="0" w14:cap="flat" w14:cmpd="sng" w14:algn="ctr">
            <w14:noFill/>
            <w14:prstDash w14:val="solid"/>
            <w14:bevel/>
          </w14:textOutline>
        </w:rPr>
        <w:t xml:space="preserve"> </w:t>
      </w:r>
      <w:r w:rsidR="003C1AFD" w:rsidRPr="0043715D">
        <w:rPr>
          <w:rFonts w:ascii="Times New Roman" w:hAnsi="Times New Roman" w:cs="Times New Roman"/>
          <w:lang w:val="en-GB" w:eastAsia="en-GB"/>
          <w14:textOutline w14:w="0" w14:cap="flat" w14:cmpd="sng" w14:algn="ctr">
            <w14:noFill/>
            <w14:prstDash w14:val="solid"/>
            <w14:bevel/>
          </w14:textOutline>
        </w:rPr>
        <w:t>“The Matrix has attacked</w:t>
      </w:r>
      <w:r w:rsidR="00E74784" w:rsidRPr="0043715D">
        <w:rPr>
          <w:rFonts w:ascii="Times New Roman" w:hAnsi="Times New Roman" w:cs="Times New Roman"/>
          <w:lang w:val="en-GB" w:eastAsia="en-GB"/>
          <w14:textOutline w14:w="0" w14:cap="flat" w14:cmpd="sng" w14:algn="ctr">
            <w14:noFill/>
            <w14:prstDash w14:val="solid"/>
            <w14:bevel/>
          </w14:textOutline>
        </w:rPr>
        <w:t xml:space="preserve"> me</w:t>
      </w:r>
      <w:r w:rsidR="003C1AFD" w:rsidRPr="0043715D">
        <w:rPr>
          <w:rFonts w:ascii="Times New Roman" w:hAnsi="Times New Roman" w:cs="Times New Roman"/>
          <w:lang w:val="en-GB" w:eastAsia="en-GB"/>
          <w14:textOutline w14:w="0" w14:cap="flat" w14:cmpd="sng" w14:algn="ctr">
            <w14:noFill/>
            <w14:prstDash w14:val="solid"/>
            <w14:bevel/>
          </w14:textOutline>
        </w:rPr>
        <w:t>”.</w:t>
      </w:r>
      <w:r w:rsidR="0043715D">
        <w:rPr>
          <w:rStyle w:val="FootnoteReference"/>
        </w:rPr>
        <w:footnoteReference w:id="28"/>
      </w:r>
    </w:p>
    <w:p w14:paraId="5DF7A864" w14:textId="32617D5E" w:rsidR="005F13CA" w:rsidRPr="003C1AFD" w:rsidRDefault="00223307" w:rsidP="0043715D">
      <w:pPr>
        <w:rPr>
          <w:lang w:val="en-GB"/>
        </w:rPr>
      </w:pPr>
      <w:r w:rsidRPr="003C1AFD">
        <w:rPr>
          <w:lang w:val="en-GB"/>
        </w:rPr>
        <w:t>However, his reception on incel</w:t>
      </w:r>
      <w:r w:rsidR="00FA7A15" w:rsidRPr="003C1AFD">
        <w:rPr>
          <w:lang w:val="en-GB"/>
        </w:rPr>
        <w:t>’s community</w:t>
      </w:r>
      <w:r w:rsidRPr="003C1AFD">
        <w:rPr>
          <w:lang w:val="en-GB"/>
        </w:rPr>
        <w:t xml:space="preserve"> forums is </w:t>
      </w:r>
      <w:r w:rsidR="002D0140">
        <w:rPr>
          <w:lang w:val="en-GB"/>
        </w:rPr>
        <w:t>double-edged</w:t>
      </w:r>
      <w:r w:rsidRPr="003C1AFD">
        <w:rPr>
          <w:lang w:val="en-GB"/>
        </w:rPr>
        <w:t xml:space="preserve">. </w:t>
      </w:r>
      <w:r w:rsidR="00FA7A15" w:rsidRPr="003C1AFD">
        <w:rPr>
          <w:lang w:val="en-GB"/>
        </w:rPr>
        <w:t>Users are often</w:t>
      </w:r>
      <w:r w:rsidRPr="003C1AFD">
        <w:rPr>
          <w:lang w:val="en-GB"/>
        </w:rPr>
        <w:t xml:space="preserve"> divided between those who defend him tooth and nail</w:t>
      </w:r>
      <w:r w:rsidR="00D150CA">
        <w:rPr>
          <w:lang w:val="en-GB"/>
        </w:rPr>
        <w:t>,</w:t>
      </w:r>
      <w:r w:rsidRPr="003C1AFD">
        <w:rPr>
          <w:lang w:val="en-GB"/>
        </w:rPr>
        <w:t xml:space="preserve"> and those who see him as a </w:t>
      </w:r>
      <w:r w:rsidRPr="003C1AFD">
        <w:rPr>
          <w:i/>
          <w:iCs/>
          <w:lang w:val="en-GB"/>
        </w:rPr>
        <w:t>bluepilled</w:t>
      </w:r>
      <w:r w:rsidRPr="003C1AFD">
        <w:rPr>
          <w:lang w:val="en-GB"/>
        </w:rPr>
        <w:t xml:space="preserve"> scammer, </w:t>
      </w:r>
      <w:r w:rsidRPr="002E455A">
        <w:rPr>
          <w:i/>
          <w:iCs/>
          <w:lang w:val="en-GB"/>
        </w:rPr>
        <w:t>on par</w:t>
      </w:r>
      <w:r w:rsidRPr="003C1AFD">
        <w:rPr>
          <w:lang w:val="en-GB"/>
        </w:rPr>
        <w:t xml:space="preserve"> with the PUAs</w:t>
      </w:r>
      <w:r w:rsidR="0029720D" w:rsidRPr="003C1AFD">
        <w:rPr>
          <w:lang w:val="en-US" w:eastAsia="en-GB"/>
          <w14:textOutline w14:w="0" w14:cap="flat" w14:cmpd="sng" w14:algn="ctr">
            <w14:noFill/>
            <w14:prstDash w14:val="solid"/>
            <w14:bevel/>
          </w14:textOutline>
        </w:rPr>
        <w:t xml:space="preserve"> </w:t>
      </w:r>
      <w:r w:rsidR="0029720D" w:rsidRPr="003C1AFD">
        <w:rPr>
          <w:lang w:val="en-GB" w:eastAsia="en-GB"/>
          <w14:textOutline w14:w="0" w14:cap="flat" w14:cmpd="sng" w14:algn="ctr">
            <w14:noFill/>
            <w14:prstDash w14:val="solid"/>
            <w14:bevel/>
          </w14:textOutline>
        </w:rPr>
        <w:t xml:space="preserve">— </w:t>
      </w:r>
      <w:r w:rsidR="00FA7A15" w:rsidRPr="0097151C">
        <w:rPr>
          <w:i/>
          <w:iCs/>
          <w:lang w:val="en-GB"/>
        </w:rPr>
        <w:t>truecels</w:t>
      </w:r>
      <w:r w:rsidR="002E455A">
        <w:rPr>
          <w:i/>
          <w:iCs/>
          <w:lang w:val="en-GB"/>
        </w:rPr>
        <w:t xml:space="preserve"> </w:t>
      </w:r>
      <w:r w:rsidR="002E455A" w:rsidRPr="002E455A">
        <w:rPr>
          <w:lang w:val="en-GB"/>
        </w:rPr>
        <w:t>(blackpilled incels)</w:t>
      </w:r>
      <w:r w:rsidR="00FA7A15" w:rsidRPr="003C1AFD">
        <w:rPr>
          <w:lang w:val="en-GB"/>
        </w:rPr>
        <w:t xml:space="preserve"> </w:t>
      </w:r>
      <w:r w:rsidR="0097151C">
        <w:rPr>
          <w:lang w:val="en-GB"/>
        </w:rPr>
        <w:t>a</w:t>
      </w:r>
      <w:r w:rsidR="00FA7A15" w:rsidRPr="003C1AFD">
        <w:rPr>
          <w:lang w:val="en-GB"/>
        </w:rPr>
        <w:t xml:space="preserve">re desensitized to the lure of success, </w:t>
      </w:r>
      <w:r w:rsidR="0029720D" w:rsidRPr="003C1AFD">
        <w:rPr>
          <w:lang w:val="en-GB"/>
        </w:rPr>
        <w:t xml:space="preserve">so they do not trust </w:t>
      </w:r>
      <w:r w:rsidR="002D0140">
        <w:rPr>
          <w:lang w:val="en-GB"/>
        </w:rPr>
        <w:t xml:space="preserve">those </w:t>
      </w:r>
      <w:r w:rsidR="0029720D" w:rsidRPr="003C1AFD">
        <w:rPr>
          <w:lang w:val="en-GB"/>
        </w:rPr>
        <w:t>who sell this kind of way out.</w:t>
      </w:r>
      <w:r w:rsidRPr="003C1AFD">
        <w:rPr>
          <w:lang w:val="en-GB"/>
        </w:rPr>
        <w:t xml:space="preserve"> However, Tate at one point explicitly started </w:t>
      </w:r>
      <w:r w:rsidR="00D150CA">
        <w:rPr>
          <w:lang w:val="en-GB"/>
        </w:rPr>
        <w:t xml:space="preserve">pointing out </w:t>
      </w:r>
      <w:r w:rsidR="0029720D" w:rsidRPr="003C1AFD">
        <w:rPr>
          <w:lang w:val="en-GB"/>
        </w:rPr>
        <w:t>t</w:t>
      </w:r>
      <w:r w:rsidRPr="003C1AFD">
        <w:rPr>
          <w:lang w:val="en-GB"/>
        </w:rPr>
        <w:t xml:space="preserve">he RedPill Theory: </w:t>
      </w:r>
      <w:r w:rsidR="0029720D" w:rsidRPr="003C1AFD">
        <w:rPr>
          <w:lang w:val="en-GB"/>
        </w:rPr>
        <w:t xml:space="preserve">he talks </w:t>
      </w:r>
      <w:r w:rsidR="006124FA">
        <w:rPr>
          <w:lang w:val="en-GB"/>
        </w:rPr>
        <w:t xml:space="preserve">about </w:t>
      </w:r>
      <w:r w:rsidRPr="003C1AFD">
        <w:rPr>
          <w:lang w:val="en-GB"/>
        </w:rPr>
        <w:t>LMS</w:t>
      </w:r>
      <w:r w:rsidR="003C1AFD" w:rsidRPr="003C1AFD">
        <w:rPr>
          <w:lang w:val="en-GB"/>
        </w:rPr>
        <w:t xml:space="preserve"> and </w:t>
      </w:r>
      <w:r w:rsidRPr="003C1AFD">
        <w:rPr>
          <w:lang w:val="en-GB"/>
        </w:rPr>
        <w:t>power imbalances in relationships between men and women</w:t>
      </w:r>
      <w:r w:rsidR="003C1AFD" w:rsidRPr="003C1AFD">
        <w:rPr>
          <w:lang w:val="en-GB"/>
        </w:rPr>
        <w:t>.</w:t>
      </w:r>
      <w:r w:rsidR="00060A36">
        <w:rPr>
          <w:rStyle w:val="FootnoteReference"/>
          <w:rFonts w:ascii="Times New Roman" w:hAnsi="Times New Roman" w:cs="Times New Roman"/>
          <w:color w:val="000000" w:themeColor="text1"/>
          <w:lang w:val="en-GB"/>
        </w:rPr>
        <w:footnoteReference w:id="29"/>
      </w:r>
      <w:r w:rsidR="003C1AFD" w:rsidRPr="003C1AFD">
        <w:rPr>
          <w:lang w:val="en-GB"/>
        </w:rPr>
        <w:t xml:space="preserve"> Women who shouldn’t vote; who shouldn’t be free to choose </w:t>
      </w:r>
      <w:r w:rsidR="00640A35">
        <w:rPr>
          <w:lang w:val="en-GB"/>
        </w:rPr>
        <w:t>on matters regarding</w:t>
      </w:r>
      <w:r w:rsidR="003C1AFD" w:rsidRPr="003C1AFD">
        <w:rPr>
          <w:lang w:val="en-GB"/>
        </w:rPr>
        <w:t xml:space="preserve"> their </w:t>
      </w:r>
      <w:r w:rsidR="00640A35">
        <w:rPr>
          <w:lang w:val="en-GB"/>
        </w:rPr>
        <w:t xml:space="preserve">own </w:t>
      </w:r>
      <w:r w:rsidR="003C1AFD" w:rsidRPr="003C1AFD">
        <w:rPr>
          <w:lang w:val="en-GB"/>
        </w:rPr>
        <w:t>body; who</w:t>
      </w:r>
      <w:r w:rsidR="00640A35">
        <w:rPr>
          <w:lang w:val="en-GB"/>
        </w:rPr>
        <w:t>se</w:t>
      </w:r>
      <w:r w:rsidR="003C1AFD" w:rsidRPr="003C1AFD">
        <w:rPr>
          <w:lang w:val="en-GB"/>
        </w:rPr>
        <w:t xml:space="preserve"> place must be just </w:t>
      </w:r>
      <w:r w:rsidR="00640A35">
        <w:rPr>
          <w:lang w:val="en-GB"/>
        </w:rPr>
        <w:t xml:space="preserve">in </w:t>
      </w:r>
      <w:r w:rsidR="003C1AFD" w:rsidRPr="003C1AFD">
        <w:rPr>
          <w:lang w:val="en-GB"/>
        </w:rPr>
        <w:t xml:space="preserve">the kitchen and the bedroom. </w:t>
      </w:r>
    </w:p>
    <w:p w14:paraId="000D3C55" w14:textId="72FCEA1D" w:rsidR="000D0EC9" w:rsidRDefault="008A6696" w:rsidP="0043715D">
      <w:pPr>
        <w:rPr>
          <w:lang w:val="en-GB"/>
        </w:rPr>
      </w:pPr>
      <w:r w:rsidRPr="003B6DDE">
        <w:rPr>
          <w:lang w:val="en-GB"/>
        </w:rPr>
        <w:t xml:space="preserve">To summarize his trajectory with the formula of an Italian </w:t>
      </w:r>
      <w:r w:rsidRPr="003B6DDE">
        <w:rPr>
          <w:i/>
          <w:iCs/>
          <w:lang w:val="en-GB"/>
        </w:rPr>
        <w:t>forumcel</w:t>
      </w:r>
      <w:r w:rsidRPr="003B6DDE">
        <w:rPr>
          <w:lang w:val="en-GB"/>
        </w:rPr>
        <w:t>,</w:t>
      </w:r>
      <w:r w:rsidR="00060A36" w:rsidRPr="003B6DDE">
        <w:rPr>
          <w:rStyle w:val="FootnoteReference"/>
          <w:rFonts w:ascii="Times New Roman" w:hAnsi="Times New Roman" w:cs="Times New Roman"/>
          <w:color w:val="000000" w:themeColor="text1"/>
          <w:lang w:val="en-GB"/>
        </w:rPr>
        <w:footnoteReference w:id="30"/>
      </w:r>
      <w:r w:rsidRPr="003B6DDE">
        <w:rPr>
          <w:lang w:val="en-GB"/>
        </w:rPr>
        <w:t xml:space="preserve"> Andrew Tate is ultimately </w:t>
      </w:r>
      <w:r w:rsidRPr="0043715D">
        <w:rPr>
          <w:lang w:val="en-GB"/>
        </w:rPr>
        <w:t>“some crook who redpilled half of GenZ following him on TikTok”</w:t>
      </w:r>
      <w:r w:rsidRPr="003B6DDE">
        <w:rPr>
          <w:lang w:val="en-GB"/>
        </w:rPr>
        <w:t>.</w:t>
      </w:r>
      <w:r w:rsidRPr="003B6DDE">
        <w:rPr>
          <w:rStyle w:val="FootnoteReference"/>
          <w:rFonts w:ascii="Times New Roman" w:hAnsi="Times New Roman" w:cs="Times New Roman"/>
          <w:color w:val="000000" w:themeColor="text1"/>
          <w:lang w:val="en-GB"/>
        </w:rPr>
        <w:footnoteReference w:id="31"/>
      </w:r>
      <w:r w:rsidRPr="003B6DDE">
        <w:t xml:space="preserve"> </w:t>
      </w:r>
      <w:r w:rsidR="005F13CA" w:rsidRPr="003B6DDE">
        <w:rPr>
          <w:lang w:val="en-GB"/>
        </w:rPr>
        <w:t xml:space="preserve">A deadly cocktail of self-improvement </w:t>
      </w:r>
      <w:r w:rsidR="00605B94" w:rsidRPr="003B6DDE">
        <w:rPr>
          <w:lang w:val="en-GB"/>
        </w:rPr>
        <w:t xml:space="preserve">digital </w:t>
      </w:r>
      <w:r w:rsidR="005F13CA" w:rsidRPr="003B6DDE">
        <w:rPr>
          <w:lang w:val="en-GB"/>
        </w:rPr>
        <w:t xml:space="preserve">marketing, hustler culture, and traditionalism, embedded in misogyny and developed as a pyramid scheme. In two words: </w:t>
      </w:r>
      <w:r w:rsidR="0007273D" w:rsidRPr="003B6DDE">
        <w:rPr>
          <w:lang w:val="en-GB"/>
        </w:rPr>
        <w:t>“</w:t>
      </w:r>
      <w:r w:rsidR="005F13CA" w:rsidRPr="003B6DDE">
        <w:rPr>
          <w:lang w:val="en-GB"/>
        </w:rPr>
        <w:t>Populist RedPill</w:t>
      </w:r>
      <w:r w:rsidR="0007273D" w:rsidRPr="003B6DDE">
        <w:rPr>
          <w:lang w:val="en-GB"/>
        </w:rPr>
        <w:t>”</w:t>
      </w:r>
      <w:r w:rsidR="005F13CA" w:rsidRPr="003B6DDE">
        <w:rPr>
          <w:lang w:val="en-GB"/>
        </w:rPr>
        <w:t>,</w:t>
      </w:r>
      <w:r w:rsidR="005F13CA" w:rsidRPr="003B6DDE">
        <w:rPr>
          <w:rStyle w:val="FootnoteReference"/>
          <w:rFonts w:ascii="Times New Roman" w:hAnsi="Times New Roman" w:cs="Times New Roman"/>
          <w:color w:val="000000" w:themeColor="text1"/>
          <w:lang w:val="en-GB"/>
        </w:rPr>
        <w:footnoteReference w:id="32"/>
      </w:r>
      <w:r w:rsidR="005F13CA" w:rsidRPr="003B6DDE">
        <w:rPr>
          <w:lang w:val="en-GB"/>
        </w:rPr>
        <w:t xml:space="preserve"> </w:t>
      </w:r>
      <w:r w:rsidR="00605B94" w:rsidRPr="003B6DDE">
        <w:rPr>
          <w:lang w:val="en-GB"/>
        </w:rPr>
        <w:t xml:space="preserve">commercialized as </w:t>
      </w:r>
      <w:r w:rsidR="005F13CA" w:rsidRPr="003B6DDE">
        <w:rPr>
          <w:lang w:val="en-GB"/>
        </w:rPr>
        <w:t xml:space="preserve">the latest variant on the tropes of neoliberal exploitation within the manosphere. </w:t>
      </w:r>
    </w:p>
    <w:p w14:paraId="2D967BF5" w14:textId="4FB568A1" w:rsidR="00E16E93" w:rsidRPr="000D0EC9" w:rsidRDefault="002E455A" w:rsidP="0043715D">
      <w:pPr>
        <w:rPr>
          <w:color w:val="000000" w:themeColor="text1"/>
          <w:lang w:val="en-GB"/>
        </w:rPr>
      </w:pPr>
      <w:r>
        <w:t xml:space="preserve">Yet I think </w:t>
      </w:r>
      <w:r w:rsidR="003B6DDE" w:rsidRPr="003B6DDE">
        <w:t xml:space="preserve">Tate did not popularize the Red Pill; he cannibalized the Red Pill to popularize himself. He recognized the RedPill as a potent mask for the contemporary Capitalist </w:t>
      </w:r>
      <w:r w:rsidR="003B6DDE">
        <w:t>D</w:t>
      </w:r>
      <w:r w:rsidR="003B6DDE" w:rsidRPr="003B6DDE">
        <w:t>iscourse,</w:t>
      </w:r>
      <w:r w:rsidR="003B6DDE">
        <w:rPr>
          <w:rStyle w:val="FootnoteReference"/>
          <w:rFonts w:ascii="Times New Roman" w:hAnsi="Times New Roman" w:cs="Times New Roman"/>
          <w:color w:val="000000"/>
        </w:rPr>
        <w:footnoteReference w:id="33"/>
      </w:r>
      <w:r w:rsidR="003B6DDE" w:rsidRPr="003B6DDE">
        <w:t xml:space="preserve"> now recalibrated for its newest target: the young male</w:t>
      </w:r>
      <w:r>
        <w:t xml:space="preserve">, </w:t>
      </w:r>
      <w:r w:rsidR="003B6DDE" w:rsidRPr="003B6DDE">
        <w:t xml:space="preserve">caught in a vice of unprecedented aesthetic pressure, forced to translate </w:t>
      </w:r>
      <w:r>
        <w:t>his</w:t>
      </w:r>
      <w:r w:rsidR="003B6DDE" w:rsidRPr="003B6DDE">
        <w:t xml:space="preserve"> own image into a marketable visual identity</w:t>
      </w:r>
      <w:r w:rsidR="00AF7928">
        <w:t>,</w:t>
      </w:r>
      <w:r w:rsidR="003B6DDE" w:rsidRPr="003B6DDE">
        <w:t xml:space="preserve"> amidst</w:t>
      </w:r>
      <w:r>
        <w:t xml:space="preserve"> the fog of</w:t>
      </w:r>
      <w:r w:rsidR="003B6DDE" w:rsidRPr="003B6DDE">
        <w:t xml:space="preserve"> existential and economic precarity. The </w:t>
      </w:r>
      <w:r w:rsidR="00AF7928">
        <w:t>M</w:t>
      </w:r>
      <w:r w:rsidR="003B6DDE" w:rsidRPr="003B6DDE">
        <w:t>an is thus torn: he</w:t>
      </w:r>
      <w:r>
        <w:t xml:space="preserve">’s </w:t>
      </w:r>
      <w:r w:rsidR="003B6DDE" w:rsidRPr="003B6DDE">
        <w:t>haunted by the desire for the</w:t>
      </w:r>
      <w:r w:rsidR="003B6DDE" w:rsidRPr="003B6DDE">
        <w:rPr>
          <w:rStyle w:val="apple-converted-space"/>
          <w:rFonts w:ascii="Times New Roman" w:hAnsi="Times New Roman" w:cs="Times New Roman"/>
          <w:color w:val="000000"/>
        </w:rPr>
        <w:t xml:space="preserve"> </w:t>
      </w:r>
      <w:r>
        <w:rPr>
          <w:i/>
          <w:iCs/>
        </w:rPr>
        <w:t>J</w:t>
      </w:r>
      <w:r w:rsidR="003B6DDE" w:rsidRPr="003B6DDE">
        <w:rPr>
          <w:i/>
          <w:iCs/>
        </w:rPr>
        <w:t>eune-</w:t>
      </w:r>
      <w:r>
        <w:rPr>
          <w:i/>
          <w:iCs/>
        </w:rPr>
        <w:t>F</w:t>
      </w:r>
      <w:r w:rsidR="003B6DDE" w:rsidRPr="003B6DDE">
        <w:rPr>
          <w:i/>
          <w:iCs/>
        </w:rPr>
        <w:t>ille</w:t>
      </w:r>
      <w:r w:rsidR="003B6DDE" w:rsidRPr="003B6DDE">
        <w:rPr>
          <w:rStyle w:val="apple-converted-space"/>
          <w:rFonts w:ascii="Times New Roman" w:hAnsi="Times New Roman" w:cs="Times New Roman"/>
          <w:color w:val="000000"/>
        </w:rPr>
        <w:t xml:space="preserve"> </w:t>
      </w:r>
      <w:r w:rsidR="003B6DDE" w:rsidRPr="003B6DDE">
        <w:t xml:space="preserve">while being forced to embody her logic, trapped in the </w:t>
      </w:r>
      <w:r w:rsidR="00AF7928">
        <w:t xml:space="preserve">tragic </w:t>
      </w:r>
      <w:r w:rsidR="003B6DDE" w:rsidRPr="003B6DDE">
        <w:t>cycle of becoming the very commodity he seeks to possess</w:t>
      </w:r>
      <w:r w:rsidR="00865BF1" w:rsidRPr="003B6DDE">
        <w:rPr>
          <w:color w:val="000000" w:themeColor="text1"/>
          <w:lang w:val="en-GB"/>
        </w:rPr>
        <w:t>.</w:t>
      </w:r>
      <w:r w:rsidR="00865BF1" w:rsidRPr="003B6DDE">
        <w:rPr>
          <w:rStyle w:val="FootnoteReference"/>
          <w:rFonts w:ascii="Times New Roman" w:hAnsi="Times New Roman" w:cs="Times New Roman"/>
          <w:color w:val="000000" w:themeColor="text1"/>
          <w:lang w:val="en-GB"/>
        </w:rPr>
        <w:footnoteReference w:id="34"/>
      </w:r>
    </w:p>
    <w:p w14:paraId="5539623A" w14:textId="26DBD510" w:rsidR="00C57677" w:rsidRDefault="00223307" w:rsidP="0043715D">
      <w:pPr>
        <w:rPr>
          <w:lang w:val="en-GB"/>
        </w:rPr>
      </w:pPr>
      <w:r w:rsidRPr="00773E15">
        <w:rPr>
          <w:color w:val="000000" w:themeColor="text1"/>
          <w:lang w:val="en-GB"/>
        </w:rPr>
        <w:t xml:space="preserve">Another </w:t>
      </w:r>
      <w:r w:rsidR="00201810">
        <w:rPr>
          <w:color w:val="000000" w:themeColor="text1"/>
          <w:lang w:val="en-GB"/>
        </w:rPr>
        <w:t xml:space="preserve">piece of </w:t>
      </w:r>
      <w:r w:rsidR="0022071E" w:rsidRPr="00773E15">
        <w:rPr>
          <w:color w:val="000000" w:themeColor="text1"/>
          <w:lang w:val="en-GB"/>
        </w:rPr>
        <w:t>evidence in support</w:t>
      </w:r>
      <w:r w:rsidRPr="00773E15">
        <w:rPr>
          <w:color w:val="000000" w:themeColor="text1"/>
          <w:lang w:val="en-GB"/>
        </w:rPr>
        <w:t xml:space="preserve"> of this </w:t>
      </w:r>
      <w:r w:rsidR="0022071E" w:rsidRPr="00773E15">
        <w:rPr>
          <w:color w:val="000000" w:themeColor="text1"/>
          <w:lang w:val="en-GB"/>
        </w:rPr>
        <w:t>argument</w:t>
      </w:r>
      <w:r w:rsidR="0022071E" w:rsidRPr="00523DE5">
        <w:rPr>
          <w:color w:val="FF0000"/>
          <w:lang w:val="en-GB"/>
        </w:rPr>
        <w:t xml:space="preserve"> </w:t>
      </w:r>
      <w:r w:rsidR="0022071E">
        <w:rPr>
          <w:lang w:val="en-GB"/>
        </w:rPr>
        <w:t xml:space="preserve">is </w:t>
      </w:r>
      <w:r w:rsidRPr="00855315">
        <w:rPr>
          <w:lang w:val="en-GB"/>
        </w:rPr>
        <w:t xml:space="preserve">the </w:t>
      </w:r>
      <w:r w:rsidRPr="0022071E">
        <w:rPr>
          <w:i/>
          <w:iCs/>
          <w:lang w:val="en-GB"/>
        </w:rPr>
        <w:t>look</w:t>
      </w:r>
      <w:r w:rsidR="00E037BD">
        <w:rPr>
          <w:i/>
          <w:iCs/>
          <w:lang w:val="en-GB"/>
        </w:rPr>
        <w:t>s</w:t>
      </w:r>
      <w:r w:rsidRPr="0022071E">
        <w:rPr>
          <w:i/>
          <w:iCs/>
          <w:lang w:val="en-GB"/>
        </w:rPr>
        <w:t xml:space="preserve">maxxing </w:t>
      </w:r>
      <w:r w:rsidRPr="00855315">
        <w:rPr>
          <w:lang w:val="en-GB"/>
        </w:rPr>
        <w:t xml:space="preserve">trend, the ‘maximization’ of one’s appearance: from </w:t>
      </w:r>
      <w:r w:rsidRPr="00855315">
        <w:rPr>
          <w:i/>
          <w:iCs/>
          <w:lang w:val="en-GB"/>
        </w:rPr>
        <w:t>gua sha</w:t>
      </w:r>
      <w:r w:rsidRPr="00855315">
        <w:rPr>
          <w:lang w:val="en-GB"/>
        </w:rPr>
        <w:t xml:space="preserve"> to</w:t>
      </w:r>
      <w:r w:rsidR="00864AE0">
        <w:rPr>
          <w:lang w:val="en-GB"/>
        </w:rPr>
        <w:t xml:space="preserve"> seasalt</w:t>
      </w:r>
      <w:r w:rsidR="0061401F">
        <w:rPr>
          <w:lang w:val="en-GB"/>
        </w:rPr>
        <w:t xml:space="preserve"> </w:t>
      </w:r>
      <w:r w:rsidR="00864AE0">
        <w:rPr>
          <w:lang w:val="en-GB"/>
        </w:rPr>
        <w:t xml:space="preserve">water hairspray, from </w:t>
      </w:r>
      <w:r w:rsidRPr="00855315">
        <w:rPr>
          <w:lang w:val="en-GB"/>
        </w:rPr>
        <w:lastRenderedPageBreak/>
        <w:t>skin</w:t>
      </w:r>
      <w:r w:rsidR="00864AE0">
        <w:rPr>
          <w:lang w:val="en-GB"/>
        </w:rPr>
        <w:t>care lotions</w:t>
      </w:r>
      <w:r w:rsidRPr="00855315">
        <w:rPr>
          <w:lang w:val="en-GB"/>
        </w:rPr>
        <w:t xml:space="preserve"> and moisturizing — for the delight of the beauty industry — to diet and workout apps. Influencers are happy to offer </w:t>
      </w:r>
      <w:r w:rsidR="00864AE0" w:rsidRPr="00855315">
        <w:rPr>
          <w:lang w:val="en-GB"/>
        </w:rPr>
        <w:t>counselling</w:t>
      </w:r>
      <w:r w:rsidRPr="00855315">
        <w:rPr>
          <w:lang w:val="en-GB"/>
        </w:rPr>
        <w:t xml:space="preserve"> and sponsor products.</w:t>
      </w:r>
    </w:p>
    <w:p w14:paraId="220F61C6" w14:textId="54052A1E" w:rsidR="00223307" w:rsidRPr="00855315" w:rsidRDefault="00223307" w:rsidP="00BD0BC6">
      <w:pPr>
        <w:rPr>
          <w:lang w:val="en-GB"/>
        </w:rPr>
      </w:pPr>
      <w:r w:rsidRPr="00855315">
        <w:rPr>
          <w:lang w:val="en-GB"/>
        </w:rPr>
        <w:t xml:space="preserve">The #looksmaxx trend is supposed to be </w:t>
      </w:r>
      <w:r w:rsidR="0022071E">
        <w:rPr>
          <w:lang w:val="en-GB"/>
        </w:rPr>
        <w:t>‘</w:t>
      </w:r>
      <w:r w:rsidRPr="00855315">
        <w:rPr>
          <w:lang w:val="en-GB"/>
        </w:rPr>
        <w:t>a space to discuss changes in your physical appearance to help yourself in society,’ as TikTok describes the hashtag. The ‘</w:t>
      </w:r>
      <w:r w:rsidRPr="0022071E">
        <w:rPr>
          <w:i/>
          <w:iCs/>
          <w:lang w:val="en-GB"/>
        </w:rPr>
        <w:t>glow-up’</w:t>
      </w:r>
      <w:r w:rsidRPr="00855315">
        <w:rPr>
          <w:lang w:val="en-GB"/>
        </w:rPr>
        <w:t xml:space="preserve"> video format showcases the before and after of the transformation. It seems that many of the million people who subscribe to this trend are unaware of where it all originates</w:t>
      </w:r>
      <w:r w:rsidR="00864AE0">
        <w:rPr>
          <w:lang w:val="en-GB"/>
        </w:rPr>
        <w:t>, that is</w:t>
      </w:r>
      <w:r w:rsidR="00E11A8F">
        <w:rPr>
          <w:lang w:val="en-GB"/>
        </w:rPr>
        <w:t>, the</w:t>
      </w:r>
      <w:r w:rsidR="00864AE0">
        <w:rPr>
          <w:lang w:val="en-GB"/>
        </w:rPr>
        <w:t xml:space="preserve"> incel forum</w:t>
      </w:r>
      <w:r w:rsidR="0054210D">
        <w:rPr>
          <w:lang w:val="en-GB"/>
        </w:rPr>
        <w:t>s</w:t>
      </w:r>
      <w:r w:rsidR="00864AE0">
        <w:rPr>
          <w:lang w:val="en-GB"/>
        </w:rPr>
        <w:t xml:space="preserve">’ original </w:t>
      </w:r>
      <w:r w:rsidR="00864AE0" w:rsidRPr="00864AE0">
        <w:rPr>
          <w:i/>
          <w:iCs/>
          <w:lang w:val="en-GB"/>
        </w:rPr>
        <w:t>looksmaxxing section</w:t>
      </w:r>
      <w:r w:rsidRPr="00855315">
        <w:rPr>
          <w:lang w:val="en-GB"/>
        </w:rPr>
        <w:t xml:space="preserve"> — </w:t>
      </w:r>
      <w:r w:rsidRPr="00E11A8F">
        <w:rPr>
          <w:lang w:val="en-GB"/>
        </w:rPr>
        <w:t xml:space="preserve">there’s even a ‘female looksmaxxing’ </w:t>
      </w:r>
      <w:r w:rsidR="00864AE0" w:rsidRPr="00E11A8F">
        <w:rPr>
          <w:lang w:val="en-GB"/>
        </w:rPr>
        <w:t>sub-trend</w:t>
      </w:r>
      <w:r w:rsidRPr="00E11A8F">
        <w:rPr>
          <w:lang w:val="en-GB"/>
        </w:rPr>
        <w:t>, which</w:t>
      </w:r>
      <w:r w:rsidR="00E11A8F">
        <w:rPr>
          <w:lang w:val="en-GB"/>
        </w:rPr>
        <w:t>,</w:t>
      </w:r>
      <w:r w:rsidRPr="00E11A8F">
        <w:rPr>
          <w:lang w:val="en-GB"/>
        </w:rPr>
        <w:t xml:space="preserve"> </w:t>
      </w:r>
      <w:r w:rsidRPr="00E11A8F">
        <w:rPr>
          <w:color w:val="000000" w:themeColor="text1"/>
          <w:lang w:val="en-GB"/>
        </w:rPr>
        <w:t xml:space="preserve">for </w:t>
      </w:r>
      <w:r w:rsidR="009B2340" w:rsidRPr="00E11A8F">
        <w:rPr>
          <w:color w:val="000000" w:themeColor="text1"/>
          <w:lang w:val="en-GB"/>
        </w:rPr>
        <w:t xml:space="preserve">true </w:t>
      </w:r>
      <w:r w:rsidR="00553575" w:rsidRPr="00E11A8F">
        <w:rPr>
          <w:color w:val="000000" w:themeColor="text1"/>
          <w:lang w:val="en-GB"/>
        </w:rPr>
        <w:t>redpilled</w:t>
      </w:r>
      <w:r w:rsidR="009B2340" w:rsidRPr="00E11A8F">
        <w:rPr>
          <w:color w:val="000000" w:themeColor="text1"/>
          <w:lang w:val="en-GB"/>
        </w:rPr>
        <w:t xml:space="preserve"> believers</w:t>
      </w:r>
      <w:r w:rsidR="00E11A8F">
        <w:rPr>
          <w:color w:val="000000" w:themeColor="text1"/>
          <w:lang w:val="en-GB"/>
        </w:rPr>
        <w:t>,</w:t>
      </w:r>
      <w:r w:rsidRPr="00E11A8F">
        <w:rPr>
          <w:color w:val="000000" w:themeColor="text1"/>
          <w:lang w:val="en-GB"/>
        </w:rPr>
        <w:t xml:space="preserve"> </w:t>
      </w:r>
      <w:r w:rsidRPr="00E11A8F">
        <w:rPr>
          <w:lang w:val="en-GB"/>
        </w:rPr>
        <w:t>would be a blatant contradiction.</w:t>
      </w:r>
      <w:r w:rsidRPr="00E11A8F">
        <w:rPr>
          <w:rStyle w:val="FootnoteReference"/>
          <w:rFonts w:ascii="Times New Roman" w:hAnsi="Times New Roman" w:cs="Times New Roman"/>
          <w:lang w:val="en-GB"/>
        </w:rPr>
        <w:footnoteReference w:id="35"/>
      </w:r>
    </w:p>
    <w:p w14:paraId="0C427529" w14:textId="7246E75E" w:rsidR="00C57677" w:rsidRDefault="00223307" w:rsidP="00BD0BC6">
      <w:r w:rsidRPr="00855315">
        <w:rPr>
          <w:lang w:val="en-GB"/>
        </w:rPr>
        <w:t xml:space="preserve">The most widespread </w:t>
      </w:r>
      <w:r w:rsidR="00864AE0">
        <w:rPr>
          <w:lang w:val="en-GB"/>
        </w:rPr>
        <w:t>tenet of looksmaxxing</w:t>
      </w:r>
      <w:r w:rsidRPr="00855315">
        <w:rPr>
          <w:lang w:val="en-GB"/>
        </w:rPr>
        <w:t xml:space="preserve"> is ‘mewing’, which involves pressing the tongue against the palate to train the jawline, </w:t>
      </w:r>
      <w:r w:rsidR="00864AE0">
        <w:rPr>
          <w:lang w:val="en-GB"/>
        </w:rPr>
        <w:t>hoping to achieve</w:t>
      </w:r>
      <w:r w:rsidRPr="00855315">
        <w:rPr>
          <w:lang w:val="en-GB"/>
        </w:rPr>
        <w:t xml:space="preserve"> </w:t>
      </w:r>
      <w:r w:rsidRPr="00BD0BC6">
        <w:rPr>
          <w:lang w:val="en-GB"/>
        </w:rPr>
        <w:t>hyperbolic Chad’s jaw</w:t>
      </w:r>
      <w:r w:rsidR="00BD0BC6">
        <w:rPr>
          <w:lang w:val="en-GB"/>
        </w:rPr>
        <w:t>.</w:t>
      </w:r>
      <w:r w:rsidRPr="00855315">
        <w:rPr>
          <w:lang w:val="en-GB"/>
        </w:rPr>
        <w:t xml:space="preserve"> The name comes </w:t>
      </w:r>
      <w:r w:rsidRPr="00E11A8F">
        <w:rPr>
          <w:lang w:val="en-GB"/>
        </w:rPr>
        <w:t>from the controversial orthodontist John Mew, who has found scarce agreement within the medical-scientific community.</w:t>
      </w:r>
      <w:r w:rsidRPr="00E11A8F">
        <w:rPr>
          <w:rStyle w:val="FootnoteReference"/>
          <w:rFonts w:ascii="Times New Roman" w:hAnsi="Times New Roman" w:cs="Times New Roman"/>
          <w:lang w:val="en-GB"/>
        </w:rPr>
        <w:footnoteReference w:id="36"/>
      </w:r>
      <w:r w:rsidRPr="00E11A8F">
        <w:rPr>
          <w:lang w:val="en-GB"/>
        </w:rPr>
        <w:t xml:space="preserve"> </w:t>
      </w:r>
      <w:r w:rsidR="00E11A8F" w:rsidRPr="00E11A8F">
        <w:rPr>
          <w:color w:val="000000"/>
        </w:rPr>
        <w:t>The jawline serves as the primary aesthetic signifier of an attractive masculinity</w:t>
      </w:r>
      <w:r w:rsidR="00E11A8F">
        <w:rPr>
          <w:color w:val="000000"/>
        </w:rPr>
        <w:t>,</w:t>
      </w:r>
      <w:r w:rsidR="00E11A8F" w:rsidRPr="00E11A8F">
        <w:rPr>
          <w:color w:val="000000"/>
        </w:rPr>
        <w:t xml:space="preserve"> that can only be aggressive. </w:t>
      </w:r>
      <w:r w:rsidR="00E11A8F" w:rsidRPr="00E11A8F">
        <w:rPr>
          <w:lang w:val="en-GB"/>
        </w:rPr>
        <w:t>I</w:t>
      </w:r>
      <w:r w:rsidRPr="00E11A8F">
        <w:rPr>
          <w:lang w:val="en-GB"/>
        </w:rPr>
        <w:t>n looksmaxxing forums</w:t>
      </w:r>
      <w:r w:rsidR="00333F4C" w:rsidRPr="00E11A8F">
        <w:rPr>
          <w:lang w:val="en-GB"/>
        </w:rPr>
        <w:t>,</w:t>
      </w:r>
      <w:r w:rsidRPr="00E11A8F">
        <w:rPr>
          <w:lang w:val="en-GB"/>
        </w:rPr>
        <w:t xml:space="preserve"> </w:t>
      </w:r>
      <w:r w:rsidR="00E11A8F" w:rsidRPr="00E11A8F">
        <w:rPr>
          <w:lang w:val="en-GB"/>
        </w:rPr>
        <w:t xml:space="preserve">the </w:t>
      </w:r>
      <w:r w:rsidR="00E11A8F" w:rsidRPr="00BD0BC6">
        <w:t>obsession with facial geometry extends to the</w:t>
      </w:r>
      <w:r w:rsidRPr="00BD0BC6">
        <w:t xml:space="preserve"> canthal tilt,</w:t>
      </w:r>
      <w:r w:rsidR="0054210D" w:rsidRPr="00BD0BC6">
        <w:t xml:space="preserve"> </w:t>
      </w:r>
      <w:r w:rsidRPr="00BD0BC6">
        <w:t>the slant of the eyes on the face. The difference between a positive canthal tilt and a negative one divides those with ‘hunter</w:t>
      </w:r>
      <w:r w:rsidR="00A647DD" w:rsidRPr="00BD0BC6">
        <w:t>’s</w:t>
      </w:r>
      <w:r w:rsidRPr="00BD0BC6">
        <w:t xml:space="preserve"> eyes’ from the prey, which is the ‘lamb’.</w:t>
      </w:r>
      <w:r w:rsidR="00C56469">
        <w:rPr>
          <w:rStyle w:val="FootnoteReference"/>
        </w:rPr>
        <w:footnoteReference w:id="37"/>
      </w:r>
      <w:r w:rsidR="00C56469">
        <w:t xml:space="preserve"> </w:t>
      </w:r>
      <w:r w:rsidR="00C56469" w:rsidRPr="00BD0BC6">
        <w:t xml:space="preserve"> </w:t>
      </w:r>
      <w:r w:rsidR="009B2340" w:rsidRPr="00BD0BC6">
        <w:t xml:space="preserve">Sticking to this parameter, </w:t>
      </w:r>
      <w:r w:rsidR="00B5115A" w:rsidRPr="00BD0BC6">
        <w:t>not</w:t>
      </w:r>
      <w:r w:rsidR="00A733FE" w:rsidRPr="00BD0BC6">
        <w:t xml:space="preserve"> even</w:t>
      </w:r>
      <w:r w:rsidR="00B5115A" w:rsidRPr="00BD0BC6">
        <w:t xml:space="preserve"> </w:t>
      </w:r>
      <w:r w:rsidR="009B2340" w:rsidRPr="00BD0BC6">
        <w:t xml:space="preserve">Jacob Elordi </w:t>
      </w:r>
      <w:r w:rsidR="00B5115A" w:rsidRPr="00BD0BC6">
        <w:t>is safe</w:t>
      </w:r>
      <w:r w:rsidR="00ED0400" w:rsidRPr="00BD0BC6">
        <w:t xml:space="preserve"> </w:t>
      </w:r>
      <w:r w:rsidR="00ED0400" w:rsidRPr="00BD0BC6">
        <w:rPr>
          <w:lang w:val="en-GB"/>
        </w:rPr>
        <w:t>(he is actually</w:t>
      </w:r>
      <w:r w:rsidR="00864AE0" w:rsidRPr="00BD0BC6">
        <w:rPr>
          <w:lang w:val="en-GB"/>
        </w:rPr>
        <w:t xml:space="preserve"> poorly rated in the forums</w:t>
      </w:r>
      <w:r w:rsidR="00ED0400" w:rsidRPr="00BD0BC6">
        <w:rPr>
          <w:lang w:val="en-GB"/>
        </w:rPr>
        <w:t>).</w:t>
      </w:r>
    </w:p>
    <w:p w14:paraId="77BA03DE" w14:textId="77777777" w:rsidR="00E16E93" w:rsidRDefault="00E16E93" w:rsidP="00C57677">
      <w:pPr>
        <w:spacing w:after="0" w:line="360" w:lineRule="auto"/>
        <w:ind w:firstLine="720"/>
        <w:jc w:val="both"/>
      </w:pPr>
    </w:p>
    <w:p w14:paraId="6A1B5A2A" w14:textId="365EFCF0" w:rsidR="00E16E93" w:rsidRPr="00C57677" w:rsidRDefault="00E16E93" w:rsidP="00E16E93">
      <w:pPr>
        <w:spacing w:after="0" w:line="360" w:lineRule="auto"/>
        <w:ind w:firstLine="720"/>
        <w:jc w:val="center"/>
        <w:rPr>
          <w:rFonts w:ascii="Times New Roman" w:hAnsi="Times New Roman" w:cs="Times New Roman"/>
          <w:color w:val="FF0000"/>
          <w:lang w:val="en-GB"/>
        </w:rPr>
      </w:pPr>
      <w:r>
        <w:rPr>
          <w:rFonts w:ascii="Times New Roman" w:hAnsi="Times New Roman" w:cs="Times New Roman"/>
          <w:noProof/>
          <w:color w:val="000000" w:themeColor="text1"/>
          <w:lang w:val="en-GB"/>
        </w:rPr>
        <w:drawing>
          <wp:inline distT="0" distB="0" distL="0" distR="0" wp14:anchorId="751A4A71" wp14:editId="79747244">
            <wp:extent cx="5170793" cy="2908570"/>
            <wp:effectExtent l="0" t="0" r="0" b="0"/>
            <wp:docPr id="406368770" name="Picture 4" descr="A collage of a person making a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68770" name="Picture 4" descr="A collage of a person making a fac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260349" cy="2958945"/>
                    </a:xfrm>
                    <a:prstGeom prst="rect">
                      <a:avLst/>
                    </a:prstGeom>
                  </pic:spPr>
                </pic:pic>
              </a:graphicData>
            </a:graphic>
          </wp:inline>
        </w:drawing>
      </w:r>
    </w:p>
    <w:p w14:paraId="3C550D10" w14:textId="77777777" w:rsidR="00D150CA" w:rsidRDefault="00D150CA" w:rsidP="00BD0BC6">
      <w:pPr>
        <w:rPr>
          <w:lang w:val="en-GB"/>
        </w:rPr>
      </w:pPr>
    </w:p>
    <w:p w14:paraId="688A0BE9" w14:textId="1F99C223" w:rsidR="00A309C1" w:rsidRPr="00BD0BC6" w:rsidRDefault="00223307" w:rsidP="00BD0BC6">
      <w:pPr>
        <w:rPr>
          <w:color w:val="000000" w:themeColor="text1"/>
          <w:lang w:val="en-GB"/>
        </w:rPr>
      </w:pPr>
      <w:r w:rsidRPr="00BD0BC6">
        <w:rPr>
          <w:color w:val="000000" w:themeColor="text1"/>
          <w:lang w:val="en-GB"/>
        </w:rPr>
        <w:t xml:space="preserve">But this is just </w:t>
      </w:r>
      <w:r w:rsidRPr="00BD0BC6">
        <w:rPr>
          <w:i/>
          <w:iCs/>
          <w:color w:val="000000" w:themeColor="text1"/>
          <w:lang w:val="en-GB"/>
        </w:rPr>
        <w:t>softmaxxing</w:t>
      </w:r>
      <w:r w:rsidRPr="00BD0BC6">
        <w:rPr>
          <w:color w:val="000000" w:themeColor="text1"/>
          <w:lang w:val="en-GB"/>
        </w:rPr>
        <w:t xml:space="preserve">. </w:t>
      </w:r>
      <w:r w:rsidR="008B7CA0" w:rsidRPr="00BD0BC6">
        <w:rPr>
          <w:color w:val="000000" w:themeColor="text1"/>
          <w:lang w:val="en-GB"/>
        </w:rPr>
        <w:t xml:space="preserve">On the other hand, </w:t>
      </w:r>
      <w:r w:rsidR="008B7CA0" w:rsidRPr="00BD0BC6">
        <w:rPr>
          <w:i/>
          <w:iCs/>
          <w:color w:val="000000" w:themeColor="text1"/>
          <w:lang w:val="en-GB"/>
        </w:rPr>
        <w:t>h</w:t>
      </w:r>
      <w:r w:rsidRPr="00BD0BC6">
        <w:rPr>
          <w:i/>
          <w:iCs/>
          <w:color w:val="000000" w:themeColor="text1"/>
          <w:lang w:val="en-GB"/>
        </w:rPr>
        <w:t>ardmaxxing</w:t>
      </w:r>
      <w:r w:rsidRPr="00BD0BC6">
        <w:rPr>
          <w:color w:val="000000" w:themeColor="text1"/>
          <w:lang w:val="en-GB"/>
        </w:rPr>
        <w:t xml:space="preserve"> involves much more invasive practices, from official plastic surgery — which has sharply increased in recent years, and notably among men</w:t>
      </w:r>
      <w:r w:rsidRPr="00BD0BC6">
        <w:rPr>
          <w:rStyle w:val="FootnoteReference"/>
          <w:rFonts w:ascii="Times New Roman" w:hAnsi="Times New Roman" w:cs="Times New Roman"/>
          <w:color w:val="000000" w:themeColor="text1"/>
          <w:lang w:val="en-GB"/>
        </w:rPr>
        <w:footnoteReference w:id="38"/>
      </w:r>
      <w:r w:rsidRPr="00BD0BC6">
        <w:rPr>
          <w:color w:val="000000" w:themeColor="text1"/>
          <w:lang w:val="en-GB"/>
        </w:rPr>
        <w:t xml:space="preserve"> — to far more questionable DIY solutions, like </w:t>
      </w:r>
      <w:hyperlink r:id="rId12" w:history="1">
        <w:r w:rsidRPr="00BD0BC6">
          <w:rPr>
            <w:rStyle w:val="Hyperlink"/>
            <w:rFonts w:ascii="Times New Roman" w:hAnsi="Times New Roman" w:cs="Times New Roman"/>
            <w:i/>
            <w:iCs/>
            <w:color w:val="000000" w:themeColor="text1"/>
            <w:lang w:val="en-GB"/>
          </w:rPr>
          <w:t>bonesmashing</w:t>
        </w:r>
      </w:hyperlink>
      <w:r w:rsidRPr="00BD0BC6">
        <w:rPr>
          <w:color w:val="000000" w:themeColor="text1"/>
          <w:lang w:val="en-GB"/>
        </w:rPr>
        <w:t>:</w:t>
      </w:r>
      <w:r w:rsidRPr="00BD0BC6">
        <w:rPr>
          <w:rStyle w:val="FootnoteReference"/>
          <w:rFonts w:ascii="Times New Roman" w:hAnsi="Times New Roman" w:cs="Times New Roman"/>
          <w:color w:val="000000" w:themeColor="text1"/>
          <w:lang w:val="en-GB"/>
        </w:rPr>
        <w:footnoteReference w:id="39"/>
      </w:r>
      <w:r w:rsidRPr="00BD0BC6">
        <w:rPr>
          <w:color w:val="000000" w:themeColor="text1"/>
          <w:lang w:val="en-GB"/>
        </w:rPr>
        <w:t xml:space="preserve"> hammering your face to remodel </w:t>
      </w:r>
      <w:r w:rsidR="00E11A8F" w:rsidRPr="00BD0BC6">
        <w:rPr>
          <w:color w:val="000000" w:themeColor="text1"/>
          <w:lang w:val="en-GB"/>
        </w:rPr>
        <w:t xml:space="preserve">those </w:t>
      </w:r>
      <w:r w:rsidRPr="00BD0BC6">
        <w:rPr>
          <w:color w:val="000000" w:themeColor="text1"/>
          <w:lang w:val="en-GB"/>
        </w:rPr>
        <w:t>facial structures</w:t>
      </w:r>
      <w:r w:rsidR="00E11A8F" w:rsidRPr="00BD0BC6">
        <w:rPr>
          <w:color w:val="000000" w:themeColor="text1"/>
          <w:lang w:val="en-GB"/>
        </w:rPr>
        <w:t xml:space="preserve"> that are </w:t>
      </w:r>
      <w:r w:rsidRPr="00BD0BC6">
        <w:rPr>
          <w:color w:val="000000" w:themeColor="text1"/>
          <w:lang w:val="en-GB"/>
        </w:rPr>
        <w:t xml:space="preserve">supposed </w:t>
      </w:r>
      <w:r w:rsidR="00B5115A" w:rsidRPr="00BD0BC6">
        <w:rPr>
          <w:color w:val="000000" w:themeColor="text1"/>
          <w:lang w:val="en-GB"/>
        </w:rPr>
        <w:t>to doom</w:t>
      </w:r>
      <w:r w:rsidRPr="00BD0BC6">
        <w:rPr>
          <w:color w:val="000000" w:themeColor="text1"/>
          <w:lang w:val="en-GB"/>
        </w:rPr>
        <w:t xml:space="preserve"> those who lost the </w:t>
      </w:r>
      <w:r w:rsidR="0054210D" w:rsidRPr="00BD0BC6">
        <w:rPr>
          <w:color w:val="000000" w:themeColor="text1"/>
          <w:lang w:val="en-GB"/>
        </w:rPr>
        <w:t>‘</w:t>
      </w:r>
      <w:r w:rsidRPr="00BD0BC6">
        <w:rPr>
          <w:color w:val="000000" w:themeColor="text1"/>
          <w:lang w:val="en-GB"/>
        </w:rPr>
        <w:t>genetic lottery</w:t>
      </w:r>
      <w:r w:rsidR="0054210D" w:rsidRPr="00BD0BC6">
        <w:rPr>
          <w:color w:val="000000" w:themeColor="text1"/>
          <w:lang w:val="en-GB"/>
        </w:rPr>
        <w:t>’</w:t>
      </w:r>
      <w:r w:rsidRPr="00BD0BC6">
        <w:rPr>
          <w:color w:val="000000" w:themeColor="text1"/>
          <w:lang w:val="en-GB"/>
        </w:rPr>
        <w:t>.</w:t>
      </w:r>
      <w:r w:rsidR="00A309C1" w:rsidRPr="00BD0BC6">
        <w:rPr>
          <w:color w:val="000000" w:themeColor="text1"/>
          <w:lang w:val="en-GB"/>
        </w:rPr>
        <w:t xml:space="preserve"> </w:t>
      </w:r>
      <w:r w:rsidR="00864AE0" w:rsidRPr="00BD0BC6">
        <w:rPr>
          <w:color w:val="000000" w:themeColor="text1"/>
          <w:lang w:val="en-GB"/>
        </w:rPr>
        <w:t xml:space="preserve">As the RedPill Theory claims, </w:t>
      </w:r>
      <w:r w:rsidR="0087223D" w:rsidRPr="00BD0BC6">
        <w:rPr>
          <w:color w:val="000000" w:themeColor="text1"/>
          <w:lang w:val="en-GB"/>
        </w:rPr>
        <w:t>“</w:t>
      </w:r>
      <w:r w:rsidR="002E455A" w:rsidRPr="00BD0BC6">
        <w:rPr>
          <w:color w:val="000000" w:themeColor="text1"/>
          <w:lang w:val="en-GB"/>
        </w:rPr>
        <w:t>O</w:t>
      </w:r>
      <w:r w:rsidR="00864AE0" w:rsidRPr="00BD0BC6">
        <w:rPr>
          <w:color w:val="000000" w:themeColor="text1"/>
          <w:lang w:val="en-GB"/>
        </w:rPr>
        <w:t>nly the pretty face</w:t>
      </w:r>
      <w:r w:rsidR="002E455A" w:rsidRPr="00BD0BC6">
        <w:rPr>
          <w:color w:val="000000" w:themeColor="text1"/>
          <w:lang w:val="en-GB"/>
        </w:rPr>
        <w:t xml:space="preserve"> matters</w:t>
      </w:r>
      <w:r w:rsidR="0087223D" w:rsidRPr="00BD0BC6">
        <w:rPr>
          <w:color w:val="000000" w:themeColor="text1"/>
          <w:lang w:val="en-GB"/>
        </w:rPr>
        <w:t>”</w:t>
      </w:r>
      <w:r w:rsidR="00864AE0" w:rsidRPr="00BD0BC6">
        <w:rPr>
          <w:color w:val="000000" w:themeColor="text1"/>
          <w:lang w:val="en-GB"/>
        </w:rPr>
        <w:t>.</w:t>
      </w:r>
      <w:r w:rsidR="00A309C1" w:rsidRPr="00BD0BC6">
        <w:rPr>
          <w:color w:val="000000" w:themeColor="text1"/>
          <w:lang w:val="en-GB"/>
        </w:rPr>
        <w:t xml:space="preserve"> </w:t>
      </w:r>
      <w:r w:rsidR="00864AE0" w:rsidRPr="00BD0BC6">
        <w:rPr>
          <w:color w:val="000000" w:themeColor="text1"/>
          <w:lang w:val="en-GB"/>
        </w:rPr>
        <w:t xml:space="preserve">Looksmaxxing as a (pseudo)scientific theory discussed in forums mainly focuses on the </w:t>
      </w:r>
      <w:r w:rsidR="0087223D" w:rsidRPr="00BD0BC6">
        <w:rPr>
          <w:color w:val="000000" w:themeColor="text1"/>
          <w:lang w:val="en-GB"/>
        </w:rPr>
        <w:t>visage</w:t>
      </w:r>
      <w:r w:rsidR="00864AE0" w:rsidRPr="00BD0BC6">
        <w:rPr>
          <w:color w:val="000000" w:themeColor="text1"/>
          <w:lang w:val="en-GB"/>
        </w:rPr>
        <w:t>, the factor with the most weight in determining one’s ‘L score’</w:t>
      </w:r>
      <w:r w:rsidR="00A309C1" w:rsidRPr="00BD0BC6">
        <w:rPr>
          <w:color w:val="000000" w:themeColor="text1"/>
          <w:lang w:val="en-GB"/>
        </w:rPr>
        <w:t>.</w:t>
      </w:r>
    </w:p>
    <w:p w14:paraId="252CD062" w14:textId="58F22E95" w:rsidR="0087223D" w:rsidRPr="00A309C1" w:rsidRDefault="00E11A8F" w:rsidP="00BD0BC6">
      <w:pPr>
        <w:rPr>
          <w:lang w:val="en-GB"/>
        </w:rPr>
      </w:pPr>
      <w:r>
        <w:rPr>
          <w:lang w:val="en-GB"/>
        </w:rPr>
        <w:t>Thankfully</w:t>
      </w:r>
      <w:r w:rsidR="00223307" w:rsidRPr="00E11A8F">
        <w:rPr>
          <w:lang w:val="en-GB"/>
        </w:rPr>
        <w:t xml:space="preserve">, </w:t>
      </w:r>
      <w:r w:rsidR="00864AE0" w:rsidRPr="00E11A8F">
        <w:rPr>
          <w:lang w:val="en-GB"/>
        </w:rPr>
        <w:t>bonesmashing</w:t>
      </w:r>
      <w:r w:rsidR="00223307" w:rsidRPr="00E11A8F">
        <w:rPr>
          <w:lang w:val="en-GB"/>
        </w:rPr>
        <w:t xml:space="preserve"> is mostly a meme.</w:t>
      </w:r>
      <w:r w:rsidR="00223307" w:rsidRPr="009B7305">
        <w:rPr>
          <w:lang w:val="en-GB"/>
        </w:rPr>
        <w:t xml:space="preserve"> More serious, however, are </w:t>
      </w:r>
      <w:r w:rsidR="00864AE0">
        <w:rPr>
          <w:lang w:val="en-GB"/>
        </w:rPr>
        <w:t>the speculations</w:t>
      </w:r>
      <w:r w:rsidR="00223307" w:rsidRPr="009B7305">
        <w:rPr>
          <w:lang w:val="en-GB"/>
        </w:rPr>
        <w:t xml:space="preserve"> about hormone therapies and the experimental use of drugs sourced on the black market to increase one's height, or for </w:t>
      </w:r>
      <w:r w:rsidR="0026454E" w:rsidRPr="009B7305">
        <w:rPr>
          <w:lang w:val="en-GB"/>
        </w:rPr>
        <w:t>musc</w:t>
      </w:r>
      <w:r w:rsidR="0026454E">
        <w:rPr>
          <w:lang w:val="en-GB"/>
        </w:rPr>
        <w:t>ular</w:t>
      </w:r>
      <w:r w:rsidR="00223307" w:rsidRPr="009B7305">
        <w:rPr>
          <w:lang w:val="en-GB"/>
        </w:rPr>
        <w:t xml:space="preserve"> development. It is not hard to imagine the harmful side effects that can arise from this kind of </w:t>
      </w:r>
      <w:r w:rsidR="0054210D">
        <w:rPr>
          <w:lang w:val="en-GB"/>
        </w:rPr>
        <w:t xml:space="preserve">deregulated </w:t>
      </w:r>
      <w:r w:rsidR="00223307" w:rsidRPr="009B7305">
        <w:rPr>
          <w:lang w:val="en-GB"/>
        </w:rPr>
        <w:t xml:space="preserve">work on oneself. The bodybuilding </w:t>
      </w:r>
      <w:r w:rsidR="00B17781">
        <w:rPr>
          <w:lang w:val="en-GB"/>
        </w:rPr>
        <w:t>YouT</w:t>
      </w:r>
      <w:r w:rsidR="00223307" w:rsidRPr="009B7305">
        <w:rPr>
          <w:lang w:val="en-GB"/>
        </w:rPr>
        <w:t xml:space="preserve">uber </w:t>
      </w:r>
      <w:r w:rsidR="00223307" w:rsidRPr="009B7305">
        <w:t xml:space="preserve">Sergeyevich Shavershian (known as ‘Zyzz’ in his community, ‘The Aesthetic Crew’) </w:t>
      </w:r>
      <w:r>
        <w:t>passed away on his</w:t>
      </w:r>
      <w:r w:rsidR="00223307" w:rsidRPr="009B7305">
        <w:t xml:space="preserve"> DIY work of muscular enlargement</w:t>
      </w:r>
      <w:r>
        <w:t>,</w:t>
      </w:r>
      <w:r w:rsidR="00223307" w:rsidRPr="009B7305">
        <w:t xml:space="preserve"> because of an undiagnosed heart condition.</w:t>
      </w:r>
      <w:r w:rsidR="00223307" w:rsidRPr="009B7305">
        <w:rPr>
          <w:rStyle w:val="FootnoteReference"/>
          <w:rFonts w:ascii="Times New Roman" w:hAnsi="Times New Roman" w:cs="Times New Roman"/>
          <w:color w:val="000000" w:themeColor="text1"/>
        </w:rPr>
        <w:footnoteReference w:id="40"/>
      </w:r>
      <w:r w:rsidR="00223307" w:rsidRPr="009B7305">
        <w:t xml:space="preserve"> </w:t>
      </w:r>
    </w:p>
    <w:p w14:paraId="1267CD80" w14:textId="5DF1EC0F" w:rsidR="00223307" w:rsidRPr="009B7305" w:rsidRDefault="00223307" w:rsidP="00054D8F">
      <w:pPr>
        <w:rPr>
          <w:lang w:val="en-GB"/>
        </w:rPr>
      </w:pPr>
      <w:r w:rsidRPr="009B7305">
        <w:rPr>
          <w:lang w:val="en-GB"/>
        </w:rPr>
        <w:t xml:space="preserve">On ‘looksmaxx.org’, discussions about </w:t>
      </w:r>
      <w:r w:rsidR="0026454E">
        <w:rPr>
          <w:lang w:val="en-GB"/>
        </w:rPr>
        <w:t>“</w:t>
      </w:r>
      <w:r w:rsidRPr="009B7305">
        <w:rPr>
          <w:lang w:val="en-GB"/>
        </w:rPr>
        <w:t xml:space="preserve">successful </w:t>
      </w:r>
      <w:r w:rsidR="0026454E">
        <w:rPr>
          <w:lang w:val="en-GB"/>
        </w:rPr>
        <w:t>genetics”</w:t>
      </w:r>
      <w:r w:rsidRPr="009B7305">
        <w:rPr>
          <w:lang w:val="en-GB"/>
        </w:rPr>
        <w:t xml:space="preserve"> are heavily tainted by racism. Caucasian ethnicity is considered</w:t>
      </w:r>
      <w:r w:rsidR="0026454E">
        <w:rPr>
          <w:lang w:val="en-GB"/>
        </w:rPr>
        <w:t xml:space="preserve"> to be</w:t>
      </w:r>
      <w:r w:rsidRPr="009B7305">
        <w:rPr>
          <w:lang w:val="en-GB"/>
        </w:rPr>
        <w:t xml:space="preserve"> the </w:t>
      </w:r>
      <w:r w:rsidR="0026454E">
        <w:rPr>
          <w:lang w:val="en-GB"/>
        </w:rPr>
        <w:t>“</w:t>
      </w:r>
      <w:r w:rsidRPr="009B7305">
        <w:rPr>
          <w:lang w:val="en-GB"/>
        </w:rPr>
        <w:t>most valuable</w:t>
      </w:r>
      <w:r w:rsidR="0026454E">
        <w:rPr>
          <w:lang w:val="en-GB"/>
        </w:rPr>
        <w:t>”</w:t>
      </w:r>
      <w:r w:rsidRPr="009B7305">
        <w:rPr>
          <w:lang w:val="en-GB"/>
        </w:rPr>
        <w:t xml:space="preserve">, and users suggest that non-white people should embrace </w:t>
      </w:r>
      <w:r w:rsidR="00513B00">
        <w:rPr>
          <w:lang w:val="en-GB"/>
        </w:rPr>
        <w:t>“</w:t>
      </w:r>
      <w:r w:rsidRPr="00054D8F">
        <w:rPr>
          <w:color w:val="000000" w:themeColor="text1"/>
          <w:lang w:val="en-GB"/>
        </w:rPr>
        <w:t>whitemaxxing</w:t>
      </w:r>
      <w:r w:rsidR="00513B00" w:rsidRPr="00054D8F">
        <w:rPr>
          <w:color w:val="000000" w:themeColor="text1"/>
          <w:lang w:val="en-GB"/>
        </w:rPr>
        <w:t>”</w:t>
      </w:r>
      <w:r w:rsidRPr="00054D8F">
        <w:rPr>
          <w:color w:val="000000" w:themeColor="text1"/>
          <w:lang w:val="en-GB"/>
        </w:rPr>
        <w:t xml:space="preserve"> through makeup and skin treatments. Asian males, widely considered the least attractive to Western heterosexual women within this community, are called ‘</w:t>
      </w:r>
      <w:hyperlink r:id="rId13" w:history="1">
        <w:r w:rsidRPr="00054D8F">
          <w:rPr>
            <w:rStyle w:val="Hyperlink"/>
            <w:rFonts w:ascii="Times New Roman" w:hAnsi="Times New Roman" w:cs="Times New Roman"/>
            <w:color w:val="000000" w:themeColor="text1"/>
            <w:lang w:val="en-GB"/>
          </w:rPr>
          <w:t>currycels</w:t>
        </w:r>
      </w:hyperlink>
      <w:r w:rsidRPr="00054D8F">
        <w:rPr>
          <w:color w:val="000000" w:themeColor="text1"/>
          <w:lang w:val="en-GB"/>
        </w:rPr>
        <w:t>’ after their ethnicity, and they represent a significant portion of the user base</w:t>
      </w:r>
      <w:r w:rsidR="0026454E" w:rsidRPr="00054D8F">
        <w:rPr>
          <w:color w:val="000000" w:themeColor="text1"/>
          <w:lang w:val="en-GB"/>
        </w:rPr>
        <w:t xml:space="preserve"> in incels forums</w:t>
      </w:r>
      <w:r w:rsidRPr="009B7305">
        <w:rPr>
          <w:lang w:val="en-GB"/>
        </w:rPr>
        <w:t>, especially in the UK (the legal country of the largest online community, ‘incel.is’)</w:t>
      </w:r>
      <w:r w:rsidR="00E11A8F">
        <w:rPr>
          <w:lang w:val="en-GB"/>
        </w:rPr>
        <w:t>,</w:t>
      </w:r>
      <w:r w:rsidRPr="009B7305">
        <w:rPr>
          <w:lang w:val="en-GB"/>
        </w:rPr>
        <w:t xml:space="preserve"> where there is a major diasporic community.</w:t>
      </w:r>
      <w:r w:rsidRPr="009B7305">
        <w:rPr>
          <w:rStyle w:val="FootnoteReference"/>
          <w:rFonts w:ascii="Times New Roman" w:hAnsi="Times New Roman" w:cs="Times New Roman"/>
          <w:color w:val="000000" w:themeColor="text1"/>
          <w:lang w:val="en-GB"/>
        </w:rPr>
        <w:footnoteReference w:id="41"/>
      </w:r>
    </w:p>
    <w:p w14:paraId="64AACA67" w14:textId="4917E95F" w:rsidR="005620B3" w:rsidRPr="00054D8F" w:rsidRDefault="00223307" w:rsidP="00054D8F">
      <w:pPr>
        <w:rPr>
          <w:lang w:val="en-GB"/>
        </w:rPr>
      </w:pPr>
      <w:r w:rsidRPr="009B7305">
        <w:rPr>
          <w:lang w:val="en-GB"/>
        </w:rPr>
        <w:t xml:space="preserve">RedPill’s racism is </w:t>
      </w:r>
      <w:r w:rsidR="00E11A8F">
        <w:rPr>
          <w:lang w:val="en-GB"/>
        </w:rPr>
        <w:t>of course</w:t>
      </w:r>
      <w:r w:rsidRPr="009B7305">
        <w:rPr>
          <w:lang w:val="en-GB"/>
        </w:rPr>
        <w:t xml:space="preserve"> </w:t>
      </w:r>
      <w:r w:rsidR="00E11A8F">
        <w:rPr>
          <w:lang w:val="en-GB"/>
        </w:rPr>
        <w:t>an</w:t>
      </w:r>
      <w:r w:rsidRPr="009B7305">
        <w:rPr>
          <w:lang w:val="en-GB"/>
        </w:rPr>
        <w:t xml:space="preserve"> alarming issue —</w:t>
      </w:r>
      <w:r w:rsidR="00854B69">
        <w:rPr>
          <w:lang w:val="en-GB"/>
        </w:rPr>
        <w:t xml:space="preserve"> </w:t>
      </w:r>
      <w:r w:rsidRPr="009B7305">
        <w:rPr>
          <w:lang w:val="en-GB"/>
        </w:rPr>
        <w:t>considering its proximity to fascist and neo-Nazi ideologies swarming in the alt-right</w:t>
      </w:r>
      <w:r w:rsidR="0054210D">
        <w:rPr>
          <w:lang w:val="en-GB"/>
        </w:rPr>
        <w:t>, with their eugenics fantasies</w:t>
      </w:r>
      <w:r w:rsidR="0026454E">
        <w:rPr>
          <w:lang w:val="en-GB"/>
        </w:rPr>
        <w:t xml:space="preserve">. </w:t>
      </w:r>
      <w:r w:rsidRPr="009B7305">
        <w:rPr>
          <w:lang w:val="en-GB"/>
        </w:rPr>
        <w:t xml:space="preserve">I also noticed that, besides neurodivergence and other mental disorders, physical disabilities are widely discussed on incel forums — and I am not referring to those who advance the </w:t>
      </w:r>
      <w:r w:rsidRPr="009B7305">
        <w:rPr>
          <w:lang w:val="en-GB"/>
        </w:rPr>
        <w:lastRenderedPageBreak/>
        <w:t>incel condition as a disability itself. There is a lack of research in this regard, and this should be investigated further</w:t>
      </w:r>
      <w:r w:rsidR="00F72236">
        <w:rPr>
          <w:lang w:val="en-GB"/>
        </w:rPr>
        <w:t xml:space="preserve"> to</w:t>
      </w:r>
      <w:r w:rsidR="005801E4">
        <w:rPr>
          <w:lang w:val="en-GB"/>
        </w:rPr>
        <w:t>o.</w:t>
      </w:r>
      <w:r w:rsidR="000D0EC9">
        <w:rPr>
          <w:rStyle w:val="FootnoteReference"/>
          <w:rFonts w:ascii="Times New Roman" w:hAnsi="Times New Roman" w:cs="Times New Roman"/>
          <w:color w:val="000000" w:themeColor="text1"/>
          <w:lang w:val="en-GB"/>
        </w:rPr>
        <w:footnoteReference w:id="42"/>
      </w:r>
      <w:r w:rsidR="005801E4">
        <w:rPr>
          <w:lang w:val="en-GB"/>
        </w:rPr>
        <w:t xml:space="preserve"> </w:t>
      </w:r>
    </w:p>
    <w:p w14:paraId="3CFCDA22" w14:textId="2B9D3571" w:rsidR="005620B3" w:rsidRPr="005620B3" w:rsidRDefault="005620B3" w:rsidP="00054D8F">
      <w:pPr>
        <w:rPr>
          <w:lang w:val="en-GB"/>
        </w:rPr>
      </w:pPr>
      <w:r w:rsidRPr="005620B3">
        <w:rPr>
          <w:lang w:val="en-GB"/>
        </w:rPr>
        <w:t xml:space="preserve">Men with the least competitive genetic kernels are </w:t>
      </w:r>
      <w:r w:rsidR="00887CA7" w:rsidRPr="00054D8F">
        <w:rPr>
          <w:lang w:val="en-GB"/>
        </w:rPr>
        <w:t>‘</w:t>
      </w:r>
      <w:r w:rsidRPr="00054D8F">
        <w:rPr>
          <w:lang w:val="en-GB"/>
        </w:rPr>
        <w:t>mogged</w:t>
      </w:r>
      <w:r w:rsidR="00887CA7" w:rsidRPr="00054D8F">
        <w:rPr>
          <w:lang w:val="en-GB"/>
        </w:rPr>
        <w:t>’</w:t>
      </w:r>
      <w:r w:rsidRPr="005620B3">
        <w:rPr>
          <w:lang w:val="en-GB"/>
        </w:rPr>
        <w:t xml:space="preserve"> by </w:t>
      </w:r>
      <w:r w:rsidR="00887CA7">
        <w:rPr>
          <w:lang w:val="en-GB"/>
        </w:rPr>
        <w:t>C</w:t>
      </w:r>
      <w:r w:rsidRPr="005620B3">
        <w:rPr>
          <w:lang w:val="en-GB"/>
        </w:rPr>
        <w:t xml:space="preserve">hads. 'To mog' means to be aesthetically dominating, more attractive, with respect to another person </w:t>
      </w:r>
      <w:r w:rsidR="0087223D" w:rsidRPr="009B7305">
        <w:rPr>
          <w:lang w:val="en-GB"/>
        </w:rPr>
        <w:t xml:space="preserve">— </w:t>
      </w:r>
      <w:r w:rsidRPr="005620B3">
        <w:rPr>
          <w:lang w:val="en-GB"/>
        </w:rPr>
        <w:t>the expression was predictably coined by pick</w:t>
      </w:r>
      <w:r w:rsidR="00F72236">
        <w:rPr>
          <w:lang w:val="en-GB"/>
        </w:rPr>
        <w:t>-</w:t>
      </w:r>
      <w:r w:rsidRPr="005620B3">
        <w:rPr>
          <w:lang w:val="en-GB"/>
        </w:rPr>
        <w:t>up artists</w:t>
      </w:r>
      <w:r w:rsidR="00854B69">
        <w:rPr>
          <w:lang w:val="en-GB"/>
        </w:rPr>
        <w:t xml:space="preserve"> some years ago</w:t>
      </w:r>
      <w:r w:rsidRPr="005620B3">
        <w:rPr>
          <w:lang w:val="en-GB"/>
        </w:rPr>
        <w:t xml:space="preserve">. Everyone wants to </w:t>
      </w:r>
      <w:r w:rsidRPr="00054D8F">
        <w:rPr>
          <w:lang w:val="en-GB"/>
        </w:rPr>
        <w:t xml:space="preserve">be the </w:t>
      </w:r>
      <w:hyperlink r:id="rId14" w:history="1">
        <w:r w:rsidRPr="00054D8F">
          <w:rPr>
            <w:rStyle w:val="Hyperlink"/>
            <w:rFonts w:ascii="Times New Roman" w:hAnsi="Times New Roman" w:cs="Times New Roman"/>
            <w:i/>
            <w:iCs/>
            <w:color w:val="000000" w:themeColor="text1"/>
            <w:lang w:val="en-GB"/>
          </w:rPr>
          <w:t>mogger</w:t>
        </w:r>
      </w:hyperlink>
      <w:r w:rsidRPr="00054D8F">
        <w:rPr>
          <w:lang w:val="en-GB"/>
        </w:rPr>
        <w:t xml:space="preserve">. </w:t>
      </w:r>
      <w:r w:rsidR="00D20809">
        <w:rPr>
          <w:lang w:val="en-GB"/>
        </w:rPr>
        <w:t>W</w:t>
      </w:r>
      <w:r w:rsidRPr="005620B3">
        <w:rPr>
          <w:lang w:val="en-GB"/>
        </w:rPr>
        <w:t xml:space="preserve">hy not think of a service that can harness this desire? </w:t>
      </w:r>
      <w:r w:rsidR="0054210D">
        <w:rPr>
          <w:lang w:val="en-GB"/>
        </w:rPr>
        <w:t>Some</w:t>
      </w:r>
      <w:r w:rsidRPr="005620B3">
        <w:rPr>
          <w:lang w:val="en-GB"/>
        </w:rPr>
        <w:t xml:space="preserve"> </w:t>
      </w:r>
      <w:r w:rsidR="00D20809">
        <w:rPr>
          <w:lang w:val="en-GB"/>
        </w:rPr>
        <w:t>‘</w:t>
      </w:r>
      <w:r w:rsidRPr="005620B3">
        <w:rPr>
          <w:lang w:val="en-GB"/>
        </w:rPr>
        <w:t>mogging</w:t>
      </w:r>
      <w:r w:rsidR="00D20809">
        <w:rPr>
          <w:lang w:val="en-GB"/>
        </w:rPr>
        <w:t>’</w:t>
      </w:r>
      <w:r w:rsidRPr="005620B3">
        <w:rPr>
          <w:lang w:val="en-GB"/>
        </w:rPr>
        <w:t xml:space="preserve"> academy</w:t>
      </w:r>
      <w:r w:rsidR="0054210D">
        <w:rPr>
          <w:lang w:val="en-GB"/>
        </w:rPr>
        <w:t xml:space="preserve"> perhaps?</w:t>
      </w:r>
    </w:p>
    <w:p w14:paraId="509C565C" w14:textId="5ABE2057" w:rsidR="005620B3" w:rsidRPr="005620B3" w:rsidRDefault="005620B3" w:rsidP="00A51B7B">
      <w:pPr>
        <w:rPr>
          <w:lang w:val="en-GB"/>
        </w:rPr>
      </w:pPr>
      <w:r w:rsidRPr="00054D8F">
        <w:rPr>
          <w:i/>
          <w:iCs/>
          <w:lang w:val="en-GB"/>
        </w:rPr>
        <w:t>Mogwarts</w:t>
      </w:r>
      <w:r w:rsidRPr="005620B3">
        <w:rPr>
          <w:lang w:val="en-GB"/>
        </w:rPr>
        <w:t xml:space="preserve"> </w:t>
      </w:r>
      <w:r w:rsidRPr="009B7305">
        <w:rPr>
          <w:lang w:val="en-GB"/>
        </w:rPr>
        <w:t xml:space="preserve">— </w:t>
      </w:r>
      <w:r w:rsidR="00F72236">
        <w:rPr>
          <w:lang w:val="en-GB"/>
        </w:rPr>
        <w:t xml:space="preserve">a </w:t>
      </w:r>
      <w:r w:rsidRPr="005620B3">
        <w:rPr>
          <w:lang w:val="en-GB"/>
        </w:rPr>
        <w:t>pun making an obvious reference to Harry Potter</w:t>
      </w:r>
      <w:r w:rsidRPr="009B7305">
        <w:rPr>
          <w:lang w:val="en-GB"/>
        </w:rPr>
        <w:t xml:space="preserve">— </w:t>
      </w:r>
      <w:r w:rsidRPr="005620B3">
        <w:rPr>
          <w:lang w:val="en-GB"/>
        </w:rPr>
        <w:t xml:space="preserve">is the “school of looksmaxxing &amp; profound self-improvement,” as the website states. It was somewhat the phenomenon of </w:t>
      </w:r>
      <w:r w:rsidR="00F520C6">
        <w:rPr>
          <w:lang w:val="en-GB"/>
        </w:rPr>
        <w:t>2024</w:t>
      </w:r>
      <w:r w:rsidRPr="005620B3">
        <w:rPr>
          <w:lang w:val="en-GB"/>
        </w:rPr>
        <w:t xml:space="preserve"> summer in the manosphere, thanks to the visibility achieved by its founder Kareem Shami, after a glow</w:t>
      </w:r>
      <w:r w:rsidR="00EC11D9">
        <w:rPr>
          <w:lang w:val="en-GB"/>
        </w:rPr>
        <w:t>-</w:t>
      </w:r>
      <w:r w:rsidRPr="005620B3">
        <w:rPr>
          <w:lang w:val="en-GB"/>
        </w:rPr>
        <w:t>up before/after video of him went viral on TikTok.</w:t>
      </w:r>
      <w:r>
        <w:rPr>
          <w:rStyle w:val="FootnoteReference"/>
          <w:rFonts w:ascii="Times New Roman" w:hAnsi="Times New Roman" w:cs="Times New Roman"/>
          <w:color w:val="000000" w:themeColor="text1"/>
          <w:lang w:val="en-GB"/>
        </w:rPr>
        <w:footnoteReference w:id="43"/>
      </w:r>
      <w:r>
        <w:rPr>
          <w:lang w:val="en-GB"/>
        </w:rPr>
        <w:t xml:space="preserve"> “</w:t>
      </w:r>
      <w:r w:rsidRPr="005620B3">
        <w:rPr>
          <w:lang w:val="en-GB"/>
        </w:rPr>
        <w:t>Look</w:t>
      </w:r>
      <w:r w:rsidR="00B5115A">
        <w:rPr>
          <w:lang w:val="en-GB"/>
        </w:rPr>
        <w:t>s</w:t>
      </w:r>
      <w:r w:rsidRPr="005620B3">
        <w:rPr>
          <w:lang w:val="en-GB"/>
        </w:rPr>
        <w:t>, Money, and Status matter</w:t>
      </w:r>
      <w:r>
        <w:rPr>
          <w:lang w:val="en-GB"/>
        </w:rPr>
        <w:t>”</w:t>
      </w:r>
      <w:r w:rsidRPr="005620B3">
        <w:rPr>
          <w:lang w:val="en-GB"/>
        </w:rPr>
        <w:t xml:space="preserve"> a lot </w:t>
      </w:r>
      <w:r w:rsidR="00F72236">
        <w:rPr>
          <w:lang w:val="en-GB"/>
        </w:rPr>
        <w:t>concerning</w:t>
      </w:r>
      <w:r w:rsidRPr="005620B3">
        <w:rPr>
          <w:lang w:val="en-GB"/>
        </w:rPr>
        <w:t xml:space="preserve"> how we are perceived and treated, in every aspect of our lives: “It's a tragedy the society we're in, now from social media to dating apps our overall image is constantly evaluated,” the 20-year-old beauty influencer recites in the trailer.</w:t>
      </w:r>
      <w:r>
        <w:rPr>
          <w:rStyle w:val="FootnoteReference"/>
          <w:rFonts w:ascii="Times New Roman" w:hAnsi="Times New Roman" w:cs="Times New Roman"/>
          <w:color w:val="000000" w:themeColor="text1"/>
          <w:lang w:val="en-GB"/>
        </w:rPr>
        <w:footnoteReference w:id="44"/>
      </w:r>
    </w:p>
    <w:p w14:paraId="6025D9E1" w14:textId="610E67FE" w:rsidR="005620B3" w:rsidRDefault="005620B3" w:rsidP="00A51B7B">
      <w:pPr>
        <w:rPr>
          <w:rFonts w:ascii="Times New Roman" w:hAnsi="Times New Roman" w:cs="Times New Roman"/>
          <w:color w:val="000000" w:themeColor="text1"/>
          <w:lang w:val="en-GB"/>
        </w:rPr>
      </w:pPr>
      <w:r w:rsidRPr="005620B3">
        <w:rPr>
          <w:rFonts w:ascii="Times New Roman" w:hAnsi="Times New Roman" w:cs="Times New Roman"/>
          <w:color w:val="000000" w:themeColor="text1"/>
          <w:lang w:val="en-GB"/>
        </w:rPr>
        <w:t xml:space="preserve">So here is </w:t>
      </w:r>
      <w:r w:rsidR="00D20809">
        <w:rPr>
          <w:rFonts w:ascii="Times New Roman" w:hAnsi="Times New Roman" w:cs="Times New Roman"/>
          <w:color w:val="000000" w:themeColor="text1"/>
          <w:lang w:val="en-GB"/>
        </w:rPr>
        <w:t>‘</w:t>
      </w:r>
      <w:r w:rsidRPr="005620B3">
        <w:rPr>
          <w:rFonts w:ascii="Times New Roman" w:hAnsi="Times New Roman" w:cs="Times New Roman"/>
          <w:color w:val="000000" w:themeColor="text1"/>
          <w:lang w:val="en-GB"/>
        </w:rPr>
        <w:t>Mogwarts Academy</w:t>
      </w:r>
      <w:r w:rsidR="00D20809">
        <w:rPr>
          <w:rFonts w:ascii="Times New Roman" w:hAnsi="Times New Roman" w:cs="Times New Roman"/>
          <w:color w:val="000000" w:themeColor="text1"/>
          <w:lang w:val="en-GB"/>
        </w:rPr>
        <w:t>’</w:t>
      </w:r>
      <w:r w:rsidRPr="005620B3">
        <w:rPr>
          <w:rFonts w:ascii="Times New Roman" w:hAnsi="Times New Roman" w:cs="Times New Roman"/>
          <w:color w:val="000000" w:themeColor="text1"/>
          <w:lang w:val="en-GB"/>
        </w:rPr>
        <w:t xml:space="preserve">, in order to achieve “the transformation” into </w:t>
      </w:r>
      <w:r w:rsidRPr="005620B3">
        <w:rPr>
          <w:rFonts w:ascii="Times New Roman" w:hAnsi="Times New Roman" w:cs="Times New Roman"/>
          <w:i/>
          <w:iCs/>
          <w:color w:val="000000" w:themeColor="text1"/>
          <w:lang w:val="en-GB"/>
        </w:rPr>
        <w:t>“the best version of yourself”</w:t>
      </w:r>
      <w:r w:rsidRPr="005620B3">
        <w:rPr>
          <w:rFonts w:ascii="Times New Roman" w:hAnsi="Times New Roman" w:cs="Times New Roman"/>
          <w:color w:val="000000" w:themeColor="text1"/>
          <w:lang w:val="en-GB"/>
        </w:rPr>
        <w:t xml:space="preserve"> (rem</w:t>
      </w:r>
      <w:r>
        <w:rPr>
          <w:rFonts w:ascii="Times New Roman" w:hAnsi="Times New Roman" w:cs="Times New Roman"/>
          <w:color w:val="000000" w:themeColor="text1"/>
          <w:lang w:val="en-GB"/>
        </w:rPr>
        <w:t>em</w:t>
      </w:r>
      <w:r w:rsidRPr="005620B3">
        <w:rPr>
          <w:rFonts w:ascii="Times New Roman" w:hAnsi="Times New Roman" w:cs="Times New Roman"/>
          <w:color w:val="000000" w:themeColor="text1"/>
          <w:lang w:val="en-GB"/>
        </w:rPr>
        <w:t>ber PlayLover Academy?). You can subscribe for</w:t>
      </w:r>
      <w:r w:rsidR="00787715">
        <w:rPr>
          <w:rFonts w:ascii="Times New Roman" w:hAnsi="Times New Roman" w:cs="Times New Roman"/>
          <w:color w:val="000000" w:themeColor="text1"/>
          <w:lang w:val="en-GB"/>
        </w:rPr>
        <w:t xml:space="preserve"> the super-discounted price of</w:t>
      </w:r>
      <w:r w:rsidRPr="005620B3">
        <w:rPr>
          <w:rFonts w:ascii="Times New Roman" w:hAnsi="Times New Roman" w:cs="Times New Roman"/>
          <w:color w:val="000000" w:themeColor="text1"/>
          <w:lang w:val="en-GB"/>
        </w:rPr>
        <w:t xml:space="preserve"> $20 a month to access exclusive content that will help you manage your skincare, your diet, your workout</w:t>
      </w:r>
      <w:r w:rsidR="000C3516">
        <w:rPr>
          <w:rFonts w:ascii="Times New Roman" w:hAnsi="Times New Roman" w:cs="Times New Roman"/>
          <w:color w:val="000000" w:themeColor="text1"/>
          <w:lang w:val="en-GB"/>
        </w:rPr>
        <w:t>,</w:t>
      </w:r>
      <w:r w:rsidRPr="005620B3">
        <w:rPr>
          <w:rFonts w:ascii="Times New Roman" w:hAnsi="Times New Roman" w:cs="Times New Roman"/>
          <w:color w:val="000000" w:themeColor="text1"/>
          <w:lang w:val="en-GB"/>
        </w:rPr>
        <w:t xml:space="preserve"> and your approach to girls. Just click on the “Ascend Now” button</w:t>
      </w:r>
      <w:r>
        <w:rPr>
          <w:rFonts w:ascii="Times New Roman" w:hAnsi="Times New Roman" w:cs="Times New Roman"/>
          <w:color w:val="000000" w:themeColor="text1"/>
          <w:lang w:val="en-GB"/>
        </w:rPr>
        <w:t xml:space="preserve"> </w:t>
      </w:r>
      <w:r w:rsidRPr="009B7305">
        <w:rPr>
          <w:rFonts w:ascii="Times New Roman" w:hAnsi="Times New Roman" w:cs="Times New Roman"/>
          <w:color w:val="000000" w:themeColor="text1"/>
          <w:lang w:val="en-GB"/>
        </w:rPr>
        <w:t xml:space="preserve">— </w:t>
      </w:r>
      <w:r w:rsidR="00D20809">
        <w:rPr>
          <w:rFonts w:ascii="Times New Roman" w:hAnsi="Times New Roman" w:cs="Times New Roman"/>
          <w:color w:val="000000" w:themeColor="text1"/>
          <w:lang w:val="en-GB"/>
        </w:rPr>
        <w:t>‘</w:t>
      </w:r>
      <w:r w:rsidR="0008228C">
        <w:rPr>
          <w:rFonts w:ascii="Times New Roman" w:hAnsi="Times New Roman" w:cs="Times New Roman"/>
          <w:color w:val="000000" w:themeColor="text1"/>
          <w:lang w:val="en-GB"/>
        </w:rPr>
        <w:t xml:space="preserve">to </w:t>
      </w:r>
      <w:r w:rsidRPr="00A51B7B">
        <w:rPr>
          <w:rFonts w:ascii="Times New Roman" w:hAnsi="Times New Roman" w:cs="Times New Roman"/>
          <w:lang w:val="en-GB"/>
        </w:rPr>
        <w:t>ascend</w:t>
      </w:r>
      <w:r w:rsidR="00D20809">
        <w:rPr>
          <w:rFonts w:ascii="Times New Roman" w:hAnsi="Times New Roman" w:cs="Times New Roman"/>
          <w:color w:val="000000" w:themeColor="text1"/>
          <w:lang w:val="en-GB"/>
        </w:rPr>
        <w:t>’</w:t>
      </w:r>
      <w:r w:rsidRPr="005620B3">
        <w:rPr>
          <w:rFonts w:ascii="Times New Roman" w:hAnsi="Times New Roman" w:cs="Times New Roman"/>
          <w:color w:val="000000" w:themeColor="text1"/>
          <w:lang w:val="en-GB"/>
        </w:rPr>
        <w:t xml:space="preserve"> is the </w:t>
      </w:r>
      <w:r w:rsidR="0008228C">
        <w:rPr>
          <w:rFonts w:ascii="Times New Roman" w:hAnsi="Times New Roman" w:cs="Times New Roman"/>
          <w:color w:val="000000" w:themeColor="text1"/>
          <w:lang w:val="en-GB"/>
        </w:rPr>
        <w:t>expression</w:t>
      </w:r>
      <w:r w:rsidRPr="005620B3">
        <w:rPr>
          <w:rFonts w:ascii="Times New Roman" w:hAnsi="Times New Roman" w:cs="Times New Roman"/>
          <w:color w:val="000000" w:themeColor="text1"/>
          <w:lang w:val="en-GB"/>
        </w:rPr>
        <w:t xml:space="preserve"> incels use when they talk about the possibility of coming out of their involuntary celibate status.</w:t>
      </w:r>
      <w:r w:rsidR="00A51B7B">
        <w:rPr>
          <w:rStyle w:val="FootnoteReference"/>
          <w:rFonts w:ascii="Times New Roman" w:hAnsi="Times New Roman" w:cs="Times New Roman"/>
          <w:color w:val="000000" w:themeColor="text1"/>
          <w:lang w:val="en-GB"/>
        </w:rPr>
        <w:footnoteReference w:id="45"/>
      </w:r>
      <w:r w:rsidRPr="005620B3">
        <w:rPr>
          <w:rFonts w:ascii="Times New Roman" w:hAnsi="Times New Roman" w:cs="Times New Roman"/>
          <w:color w:val="000000" w:themeColor="text1"/>
          <w:lang w:val="en-GB"/>
        </w:rPr>
        <w:t xml:space="preserve"> Yet in none of his videos or interviews, nor on the website, is the reference to</w:t>
      </w:r>
      <w:r>
        <w:rPr>
          <w:rFonts w:ascii="Times New Roman" w:hAnsi="Times New Roman" w:cs="Times New Roman"/>
          <w:color w:val="000000" w:themeColor="text1"/>
          <w:lang w:val="en-GB"/>
        </w:rPr>
        <w:t xml:space="preserve"> the</w:t>
      </w:r>
      <w:r w:rsidRPr="005620B3">
        <w:rPr>
          <w:rFonts w:ascii="Times New Roman" w:hAnsi="Times New Roman" w:cs="Times New Roman"/>
          <w:color w:val="000000" w:themeColor="text1"/>
          <w:lang w:val="en-GB"/>
        </w:rPr>
        <w:t xml:space="preserve"> RedPill Theory and </w:t>
      </w:r>
      <w:r>
        <w:rPr>
          <w:rFonts w:ascii="Times New Roman" w:hAnsi="Times New Roman" w:cs="Times New Roman"/>
          <w:color w:val="000000" w:themeColor="text1"/>
          <w:lang w:val="en-GB"/>
        </w:rPr>
        <w:t xml:space="preserve">the </w:t>
      </w:r>
      <w:r w:rsidRPr="005620B3">
        <w:rPr>
          <w:rFonts w:ascii="Times New Roman" w:hAnsi="Times New Roman" w:cs="Times New Roman"/>
          <w:i/>
          <w:iCs/>
          <w:color w:val="000000" w:themeColor="text1"/>
          <w:lang w:val="en-GB"/>
        </w:rPr>
        <w:t>inceldom</w:t>
      </w:r>
      <w:r w:rsidRPr="005620B3">
        <w:rPr>
          <w:rFonts w:ascii="Times New Roman" w:hAnsi="Times New Roman" w:cs="Times New Roman"/>
          <w:color w:val="000000" w:themeColor="text1"/>
          <w:lang w:val="en-GB"/>
        </w:rPr>
        <w:t xml:space="preserve"> ever made explicit. Shami has about half a million followers on Instagram</w:t>
      </w:r>
      <w:r w:rsidR="001D4F2E">
        <w:rPr>
          <w:rFonts w:ascii="Times New Roman" w:hAnsi="Times New Roman" w:cs="Times New Roman"/>
          <w:color w:val="000000" w:themeColor="text1"/>
          <w:lang w:val="en-GB"/>
        </w:rPr>
        <w:t xml:space="preserve"> by now</w:t>
      </w:r>
      <w:r w:rsidRPr="005620B3">
        <w:rPr>
          <w:rFonts w:ascii="Times New Roman" w:hAnsi="Times New Roman" w:cs="Times New Roman"/>
          <w:color w:val="000000" w:themeColor="text1"/>
          <w:lang w:val="en-GB"/>
        </w:rPr>
        <w:t>, and his community has more than three thousand (paying) members.</w:t>
      </w:r>
    </w:p>
    <w:p w14:paraId="26158FC3" w14:textId="77777777" w:rsidR="00E16E93" w:rsidRDefault="00E16E93" w:rsidP="005620B3">
      <w:pPr>
        <w:spacing w:after="0" w:line="360" w:lineRule="auto"/>
        <w:ind w:firstLine="720"/>
        <w:jc w:val="both"/>
        <w:rPr>
          <w:rFonts w:ascii="Times New Roman" w:hAnsi="Times New Roman" w:cs="Times New Roman"/>
          <w:color w:val="000000" w:themeColor="text1"/>
          <w:lang w:val="en-GB"/>
        </w:rPr>
      </w:pPr>
    </w:p>
    <w:p w14:paraId="36EA006F" w14:textId="39AAFADC" w:rsidR="00E16E93" w:rsidRPr="005620B3" w:rsidRDefault="00E16E93" w:rsidP="00E16E93">
      <w:pPr>
        <w:spacing w:after="0" w:line="360" w:lineRule="auto"/>
        <w:ind w:firstLine="720"/>
        <w:jc w:val="center"/>
        <w:rPr>
          <w:rFonts w:ascii="Times New Roman" w:hAnsi="Times New Roman" w:cs="Times New Roman"/>
          <w:color w:val="000000" w:themeColor="text1"/>
          <w:lang w:val="en-GB"/>
        </w:rPr>
      </w:pPr>
      <w:r>
        <w:lastRenderedPageBreak/>
        <w:fldChar w:fldCharType="begin"/>
      </w:r>
      <w:r>
        <w:instrText xml:space="preserve"> INCLUDEPICTURE "https://media.gq.com/photos/668edd4fbdb2f969b0aa7178/master/w_2560%2Cc_limit/Mogwarts-1.png" \* MERGEFORMATINET </w:instrText>
      </w:r>
      <w:r>
        <w:fldChar w:fldCharType="separate"/>
      </w:r>
      <w:r>
        <w:rPr>
          <w:noProof/>
        </w:rPr>
        <w:drawing>
          <wp:inline distT="0" distB="0" distL="0" distR="0" wp14:anchorId="2C6C12F6" wp14:editId="44E60298">
            <wp:extent cx="4719833" cy="3540136"/>
            <wp:effectExtent l="0" t="0" r="5080" b="3175"/>
            <wp:docPr id="1561604846" name="Picture 6" descr="Image may contain Chad meme Architecture Building Spire Tower Adult Person Face Head City Metropolis Urban and Clock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may contain Chad meme Architecture Building Spire Tower Adult Person Face Head City Metropolis Urban and Clock Tow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37082" cy="3553074"/>
                    </a:xfrm>
                    <a:prstGeom prst="rect">
                      <a:avLst/>
                    </a:prstGeom>
                    <a:noFill/>
                    <a:ln>
                      <a:noFill/>
                    </a:ln>
                  </pic:spPr>
                </pic:pic>
              </a:graphicData>
            </a:graphic>
          </wp:inline>
        </w:drawing>
      </w:r>
      <w:r>
        <w:fldChar w:fldCharType="end"/>
      </w:r>
    </w:p>
    <w:p w14:paraId="29CF692C" w14:textId="77777777" w:rsidR="00553895" w:rsidRDefault="00553895" w:rsidP="00223307">
      <w:pPr>
        <w:spacing w:after="0" w:line="360" w:lineRule="auto"/>
        <w:ind w:firstLine="720"/>
        <w:jc w:val="both"/>
        <w:rPr>
          <w:rFonts w:ascii="Times New Roman" w:hAnsi="Times New Roman" w:cs="Times New Roman"/>
          <w:color w:val="FF0000"/>
          <w:lang w:val="en-GB"/>
        </w:rPr>
      </w:pPr>
    </w:p>
    <w:p w14:paraId="74C4F6EB" w14:textId="7FE449A0" w:rsidR="00553895" w:rsidRDefault="00553895" w:rsidP="00A51B7B">
      <w:pPr>
        <w:rPr>
          <w:lang w:val="en-GB"/>
        </w:rPr>
      </w:pPr>
      <w:r w:rsidRPr="00553895">
        <w:rPr>
          <w:lang w:val="en-GB"/>
        </w:rPr>
        <w:t xml:space="preserve">Studies on post-feminism have since long focused </w:t>
      </w:r>
      <w:r w:rsidR="00E9644C">
        <w:rPr>
          <w:lang w:val="en-GB"/>
        </w:rPr>
        <w:t xml:space="preserve">on </w:t>
      </w:r>
      <w:r w:rsidRPr="00553895">
        <w:rPr>
          <w:lang w:val="en-GB"/>
        </w:rPr>
        <w:t>the concept of “aesthetic labor”,</w:t>
      </w:r>
      <w:r w:rsidR="006B236D">
        <w:rPr>
          <w:rStyle w:val="FootnoteReference"/>
          <w:rFonts w:ascii="Times New Roman" w:hAnsi="Times New Roman" w:cs="Times New Roman"/>
          <w:lang w:val="en-GB"/>
        </w:rPr>
        <w:footnoteReference w:id="46"/>
      </w:r>
      <w:r w:rsidRPr="00553895">
        <w:rPr>
          <w:lang w:val="en-GB"/>
        </w:rPr>
        <w:t xml:space="preserve"> the industrious and </w:t>
      </w:r>
      <w:r w:rsidR="00A21A5E">
        <w:rPr>
          <w:lang w:val="en-GB"/>
        </w:rPr>
        <w:t>ceaseless</w:t>
      </w:r>
      <w:r w:rsidRPr="00553895">
        <w:rPr>
          <w:lang w:val="en-GB"/>
        </w:rPr>
        <w:t xml:space="preserve"> work of looking beautiful on the outside and the inside, faced specifically by young girls as a gendered issue, since “patriarchy has been</w:t>
      </w:r>
      <w:r w:rsidR="00C140C8">
        <w:rPr>
          <w:lang w:val="en-GB"/>
        </w:rPr>
        <w:t xml:space="preserve"> r</w:t>
      </w:r>
      <w:r w:rsidRPr="00553895">
        <w:rPr>
          <w:lang w:val="en-GB"/>
        </w:rPr>
        <w:t>eterritorialized in the fashion-</w:t>
      </w:r>
      <w:r w:rsidR="00846FF9" w:rsidRPr="00553895">
        <w:rPr>
          <w:lang w:val="en-GB"/>
        </w:rPr>
        <w:t>beauty</w:t>
      </w:r>
      <w:r w:rsidRPr="00553895">
        <w:rPr>
          <w:lang w:val="en-GB"/>
        </w:rPr>
        <w:t xml:space="preserve"> complex”.</w:t>
      </w:r>
      <w:r w:rsidR="006B236D">
        <w:rPr>
          <w:rStyle w:val="FootnoteReference"/>
          <w:rFonts w:ascii="Times New Roman" w:hAnsi="Times New Roman" w:cs="Times New Roman"/>
          <w:lang w:val="en-GB"/>
        </w:rPr>
        <w:footnoteReference w:id="47"/>
      </w:r>
      <w:r w:rsidRPr="00553895">
        <w:rPr>
          <w:lang w:val="en-GB"/>
        </w:rPr>
        <w:t xml:space="preserve"> But “today we are all living in the image factory”,</w:t>
      </w:r>
      <w:r w:rsidR="006B236D">
        <w:rPr>
          <w:rStyle w:val="FootnoteReference"/>
          <w:rFonts w:ascii="Times New Roman" w:hAnsi="Times New Roman" w:cs="Times New Roman"/>
          <w:lang w:val="en-GB"/>
        </w:rPr>
        <w:footnoteReference w:id="48"/>
      </w:r>
      <w:r w:rsidRPr="00553895">
        <w:rPr>
          <w:lang w:val="en-GB"/>
        </w:rPr>
        <w:t xml:space="preserve"> and this subjectivation process is getting increasingly </w:t>
      </w:r>
      <w:r w:rsidR="006B236D" w:rsidRPr="00553895">
        <w:rPr>
          <w:lang w:val="en-GB"/>
        </w:rPr>
        <w:t>gender</w:t>
      </w:r>
      <w:r w:rsidR="006B236D">
        <w:rPr>
          <w:lang w:val="en-GB"/>
        </w:rPr>
        <w:t xml:space="preserve"> blinded</w:t>
      </w:r>
      <w:r w:rsidR="00A309C1">
        <w:rPr>
          <w:lang w:val="en-GB"/>
        </w:rPr>
        <w:t>.</w:t>
      </w:r>
      <w:r>
        <w:rPr>
          <w:lang w:val="en-GB"/>
        </w:rPr>
        <w:t xml:space="preserve"> </w:t>
      </w:r>
      <w:r w:rsidRPr="00553895">
        <w:rPr>
          <w:lang w:val="en-GB"/>
        </w:rPr>
        <w:t>Indeed, it almost seem</w:t>
      </w:r>
      <w:r w:rsidR="0093201C">
        <w:rPr>
          <w:lang w:val="en-GB"/>
        </w:rPr>
        <w:t>s</w:t>
      </w:r>
      <w:r w:rsidRPr="00553895">
        <w:rPr>
          <w:lang w:val="en-GB"/>
        </w:rPr>
        <w:t xml:space="preserve"> redundant to highlight the continuity between the cases observed by feminist critique and the trends currently involving these male subjects. The mere existence of the “male beauty </w:t>
      </w:r>
      <w:r w:rsidR="004E45A4" w:rsidRPr="00553895">
        <w:rPr>
          <w:lang w:val="en-GB"/>
        </w:rPr>
        <w:t>influencer</w:t>
      </w:r>
      <w:r w:rsidRPr="00553895">
        <w:rPr>
          <w:lang w:val="en-GB"/>
        </w:rPr>
        <w:t xml:space="preserve">” figure is here to testify </w:t>
      </w:r>
      <w:r w:rsidR="00901534">
        <w:rPr>
          <w:lang w:val="en-GB"/>
        </w:rPr>
        <w:t xml:space="preserve">to </w:t>
      </w:r>
      <w:r w:rsidRPr="00553895">
        <w:rPr>
          <w:lang w:val="en-GB"/>
        </w:rPr>
        <w:t>it, although the two phenomena are yet to be comparable in extension.</w:t>
      </w:r>
    </w:p>
    <w:p w14:paraId="10426EE3" w14:textId="7371D4A1" w:rsidR="00223307" w:rsidRPr="002026DB" w:rsidRDefault="00223307" w:rsidP="00A51B7B">
      <w:r w:rsidRPr="00855315">
        <w:rPr>
          <w:lang w:val="en-GB"/>
        </w:rPr>
        <w:t xml:space="preserve">The common thread is the aesthetic pressure disguised as self-care; the establishment of a heavily normative relationship with one’s body, an endless site of </w:t>
      </w:r>
      <w:r w:rsidR="00A21A5E">
        <w:rPr>
          <w:lang w:val="en-GB"/>
        </w:rPr>
        <w:t>anxiety</w:t>
      </w:r>
      <w:r w:rsidRPr="00855315">
        <w:rPr>
          <w:lang w:val="en-GB"/>
        </w:rPr>
        <w:t xml:space="preserve"> and labor</w:t>
      </w:r>
      <w:r w:rsidR="006F2EBA">
        <w:rPr>
          <w:lang w:val="en-GB"/>
        </w:rPr>
        <w:t xml:space="preserve"> involving forms of nano-surveillance</w:t>
      </w:r>
      <w:r w:rsidRPr="00855315">
        <w:rPr>
          <w:lang w:val="en-GB"/>
        </w:rPr>
        <w:t xml:space="preserve">. </w:t>
      </w:r>
      <w:r w:rsidR="00553895">
        <w:rPr>
          <w:lang w:val="en-GB"/>
        </w:rPr>
        <w:t>But t</w:t>
      </w:r>
      <w:r w:rsidRPr="00855315">
        <w:rPr>
          <w:lang w:val="en-GB"/>
        </w:rPr>
        <w:t>he elephant in the room in this conversation — which plays out across digital media — is the visual dimension of this ‘body’ being worked on</w:t>
      </w:r>
      <w:r w:rsidR="002026DB">
        <w:rPr>
          <w:lang w:val="en-GB"/>
        </w:rPr>
        <w:t xml:space="preserve">, more and more seen </w:t>
      </w:r>
      <w:r w:rsidR="00C96AB8">
        <w:rPr>
          <w:lang w:val="en-GB"/>
        </w:rPr>
        <w:t xml:space="preserve">as portrayed </w:t>
      </w:r>
      <w:r w:rsidR="00537189">
        <w:rPr>
          <w:lang w:val="en-GB"/>
        </w:rPr>
        <w:t>in pictures</w:t>
      </w:r>
      <w:r w:rsidR="002026DB">
        <w:rPr>
          <w:lang w:val="en-GB"/>
        </w:rPr>
        <w:t>.</w:t>
      </w:r>
      <w:r w:rsidRPr="00855315">
        <w:rPr>
          <w:lang w:val="en-GB"/>
        </w:rPr>
        <w:t xml:space="preserve"> Photo-editing</w:t>
      </w:r>
      <w:r w:rsidR="00B5115A">
        <w:rPr>
          <w:lang w:val="en-GB"/>
        </w:rPr>
        <w:t xml:space="preserve"> for emphasizing the results</w:t>
      </w:r>
      <w:r w:rsidRPr="00855315">
        <w:rPr>
          <w:lang w:val="en-GB"/>
        </w:rPr>
        <w:t xml:space="preserve"> in ‘Before-After’ or ‘glow-up’ trends is an open secret. </w:t>
      </w:r>
      <w:r w:rsidR="002026DB">
        <w:rPr>
          <w:color w:val="000000" w:themeColor="text1"/>
          <w:lang w:val="en-GB"/>
        </w:rPr>
        <w:t>This kind of ‘care labor’</w:t>
      </w:r>
      <w:r w:rsidRPr="00971FAA">
        <w:rPr>
          <w:color w:val="000000" w:themeColor="text1"/>
          <w:lang w:val="en-GB"/>
        </w:rPr>
        <w:t xml:space="preserve">, today, </w:t>
      </w:r>
      <w:r w:rsidR="002026DB">
        <w:rPr>
          <w:color w:val="000000" w:themeColor="text1"/>
          <w:lang w:val="en-GB"/>
        </w:rPr>
        <w:t>always involves</w:t>
      </w:r>
      <w:r w:rsidR="0054210D">
        <w:rPr>
          <w:color w:val="000000" w:themeColor="text1"/>
          <w:lang w:val="en-GB"/>
        </w:rPr>
        <w:t xml:space="preserve"> </w:t>
      </w:r>
      <w:r w:rsidR="00957D1B" w:rsidRPr="00971FAA">
        <w:rPr>
          <w:color w:val="000000" w:themeColor="text1"/>
          <w:lang w:val="en-GB"/>
        </w:rPr>
        <w:t xml:space="preserve">taking care of a </w:t>
      </w:r>
      <w:r w:rsidR="00957D1B" w:rsidRPr="00971FAA">
        <w:rPr>
          <w:i/>
          <w:iCs/>
          <w:color w:val="000000" w:themeColor="text1"/>
          <w:lang w:val="en-GB"/>
        </w:rPr>
        <w:t>profile</w:t>
      </w:r>
      <w:r w:rsidR="00957D1B" w:rsidRPr="00971FAA">
        <w:rPr>
          <w:color w:val="000000" w:themeColor="text1"/>
          <w:lang w:val="en-GB"/>
        </w:rPr>
        <w:t>.</w:t>
      </w:r>
    </w:p>
    <w:p w14:paraId="70FDF88C" w14:textId="0DB84F51" w:rsidR="00693561" w:rsidRPr="005A050C" w:rsidRDefault="00693561" w:rsidP="005A050C">
      <w:pPr>
        <w:rPr>
          <w:color w:val="000000" w:themeColor="text1"/>
          <w:lang w:val="en-GB" w:eastAsia="en-GB"/>
          <w14:textOutline w14:w="0" w14:cap="flat" w14:cmpd="sng" w14:algn="ctr">
            <w14:noFill/>
            <w14:prstDash w14:val="solid"/>
            <w14:bevel/>
          </w14:textOutline>
        </w:rPr>
      </w:pPr>
      <w:r w:rsidRPr="002026DB">
        <w:rPr>
          <w:color w:val="000000" w:themeColor="text1"/>
          <w:lang w:val="en-GB" w:eastAsia="en-GB"/>
          <w14:textOutline w14:w="0" w14:cap="flat" w14:cmpd="sng" w14:algn="ctr">
            <w14:noFill/>
            <w14:prstDash w14:val="solid"/>
            <w14:bevel/>
          </w14:textOutline>
        </w:rPr>
        <w:t>Th</w:t>
      </w:r>
      <w:r w:rsidR="00846FF9" w:rsidRPr="002026DB">
        <w:rPr>
          <w:color w:val="000000" w:themeColor="text1"/>
          <w:lang w:val="en-GB" w:eastAsia="en-GB"/>
          <w14:textOutline w14:w="0" w14:cap="flat" w14:cmpd="sng" w14:algn="ctr">
            <w14:noFill/>
            <w14:prstDash w14:val="solid"/>
            <w14:bevel/>
          </w14:textOutline>
        </w:rPr>
        <w:t>e</w:t>
      </w:r>
      <w:r w:rsidRPr="002026DB">
        <w:rPr>
          <w:color w:val="000000" w:themeColor="text1"/>
          <w:lang w:val="en-GB" w:eastAsia="en-GB"/>
          <w14:textOutline w14:w="0" w14:cap="flat" w14:cmpd="sng" w14:algn="ctr">
            <w14:noFill/>
            <w14:prstDash w14:val="solid"/>
            <w14:bevel/>
          </w14:textOutline>
        </w:rPr>
        <w:t xml:space="preserve"> new regime of visuality brought about by the social media revolution has mobilized a whole technology of impression, that we delegate to proxemic and photogenic </w:t>
      </w:r>
      <w:r w:rsidRPr="002026DB">
        <w:rPr>
          <w:color w:val="000000" w:themeColor="text1"/>
          <w:lang w:val="en-GB" w:eastAsia="en-GB"/>
          <w14:textOutline w14:w="0" w14:cap="flat" w14:cmpd="sng" w14:algn="ctr">
            <w14:noFill/>
            <w14:prstDash w14:val="solid"/>
            <w14:bevel/>
          </w14:textOutline>
        </w:rPr>
        <w:lastRenderedPageBreak/>
        <w:t>proficiency, and to digital post-production where the physical body does not stretch out</w:t>
      </w:r>
      <w:r w:rsidR="00E05154">
        <w:rPr>
          <w:color w:val="000000" w:themeColor="text1"/>
          <w:lang w:val="en-GB" w:eastAsia="en-GB"/>
          <w14:textOutline w14:w="0" w14:cap="flat" w14:cmpd="sng" w14:algn="ctr">
            <w14:noFill/>
            <w14:prstDash w14:val="solid"/>
            <w14:bevel/>
          </w14:textOutline>
        </w:rPr>
        <w:t>.</w:t>
      </w:r>
      <w:r w:rsidR="00F520C6">
        <w:rPr>
          <w:color w:val="000000" w:themeColor="text1"/>
          <w:lang w:val="en-GB" w:eastAsia="en-GB"/>
          <w14:textOutline w14:w="0" w14:cap="flat" w14:cmpd="sng" w14:algn="ctr">
            <w14:noFill/>
            <w14:prstDash w14:val="solid"/>
            <w14:bevel/>
          </w14:textOutline>
        </w:rPr>
        <w:t xml:space="preserve"> </w:t>
      </w:r>
      <w:r w:rsidRPr="002026DB">
        <w:rPr>
          <w:color w:val="000000" w:themeColor="text1"/>
          <w:lang w:val="en-GB" w:eastAsia="en-GB"/>
          <w14:textOutline w14:w="0" w14:cap="flat" w14:cmpd="sng" w14:algn="ctr">
            <w14:noFill/>
            <w14:prstDash w14:val="solid"/>
            <w14:bevel/>
          </w14:textOutline>
        </w:rPr>
        <w:t xml:space="preserve">Framing, lighting, gaze, posture. </w:t>
      </w:r>
      <w:r w:rsidR="0054210D" w:rsidRPr="002026DB">
        <w:rPr>
          <w:color w:val="000000" w:themeColor="text1"/>
          <w:lang w:val="en-GB" w:eastAsia="en-GB"/>
          <w14:textOutline w14:w="0" w14:cap="flat" w14:cmpd="sng" w14:algn="ctr">
            <w14:noFill/>
            <w14:prstDash w14:val="solid"/>
            <w14:bevel/>
          </w14:textOutline>
        </w:rPr>
        <w:t xml:space="preserve">Attention </w:t>
      </w:r>
      <w:r w:rsidR="00901534">
        <w:rPr>
          <w:color w:val="000000" w:themeColor="text1"/>
          <w:lang w:val="en-GB" w:eastAsia="en-GB"/>
          <w14:textOutline w14:w="0" w14:cap="flat" w14:cmpd="sng" w14:algn="ctr">
            <w14:noFill/>
            <w14:prstDash w14:val="solid"/>
            <w14:bevel/>
          </w14:textOutline>
        </w:rPr>
        <w:t>to</w:t>
      </w:r>
      <w:r w:rsidR="0054210D" w:rsidRPr="002026DB">
        <w:rPr>
          <w:color w:val="000000" w:themeColor="text1"/>
          <w:lang w:val="en-GB" w:eastAsia="en-GB"/>
          <w14:textOutline w14:w="0" w14:cap="flat" w14:cmpd="sng" w14:algn="ctr">
            <w14:noFill/>
            <w14:prstDash w14:val="solid"/>
            <w14:bevel/>
          </w14:textOutline>
        </w:rPr>
        <w:t xml:space="preserve"> skin tone involves its quality as a reflector. </w:t>
      </w:r>
      <w:r w:rsidRPr="002026DB">
        <w:rPr>
          <w:color w:val="000000" w:themeColor="text1"/>
          <w:lang w:val="en-GB" w:eastAsia="en-GB"/>
          <w14:textOutline w14:w="0" w14:cap="flat" w14:cmpd="sng" w14:algn="ctr">
            <w14:noFill/>
            <w14:prstDash w14:val="solid"/>
            <w14:bevel/>
          </w14:textOutline>
        </w:rPr>
        <w:t>We are not only responsible for the product but especially for the packaging, as the marketing revolution taught us.</w:t>
      </w:r>
      <w:r w:rsidR="00FD1B87" w:rsidRPr="002026DB">
        <w:rPr>
          <w:color w:val="000000" w:themeColor="text1"/>
          <w:lang w:val="en-GB" w:eastAsia="en-GB"/>
          <w14:textOutline w14:w="0" w14:cap="flat" w14:cmpd="sng" w14:algn="ctr">
            <w14:noFill/>
            <w14:prstDash w14:val="solid"/>
            <w14:bevel/>
          </w14:textOutline>
        </w:rPr>
        <w:t xml:space="preserve"> Contemporary beauty and aesthetic labour </w:t>
      </w:r>
      <w:r w:rsidR="00901534">
        <w:rPr>
          <w:color w:val="000000" w:themeColor="text1"/>
          <w:lang w:val="en-GB" w:eastAsia="en-GB"/>
          <w14:textOutline w14:w="0" w14:cap="flat" w14:cmpd="sng" w14:algn="ctr">
            <w14:noFill/>
            <w14:prstDash w14:val="solid"/>
            <w14:bevel/>
          </w14:textOutline>
        </w:rPr>
        <w:t xml:space="preserve">are strongly related to </w:t>
      </w:r>
      <w:r w:rsidR="00FD1B87" w:rsidRPr="002026DB">
        <w:rPr>
          <w:color w:val="000000" w:themeColor="text1"/>
          <w:lang w:val="en-GB" w:eastAsia="en-GB"/>
          <w14:textOutline w14:w="0" w14:cap="flat" w14:cmpd="sng" w14:algn="ctr">
            <w14:noFill/>
            <w14:prstDash w14:val="solid"/>
            <w14:bevel/>
          </w14:textOutline>
        </w:rPr>
        <w:t>the digital reputation economy</w:t>
      </w:r>
      <w:r w:rsidR="00846FF9" w:rsidRPr="002026DB">
        <w:rPr>
          <w:color w:val="000000" w:themeColor="text1"/>
          <w:lang w:val="en-GB" w:eastAsia="en-GB"/>
          <w14:textOutline w14:w="0" w14:cap="flat" w14:cmpd="sng" w14:algn="ctr">
            <w14:noFill/>
            <w14:prstDash w14:val="solid"/>
            <w14:bevel/>
          </w14:textOutline>
        </w:rPr>
        <w:t xml:space="preserve">; </w:t>
      </w:r>
      <w:r w:rsidR="002026DB" w:rsidRPr="002026DB">
        <w:rPr>
          <w:color w:val="000000" w:themeColor="text1"/>
          <w:lang w:val="en-GB" w:eastAsia="en-GB"/>
          <w14:textOutline w14:w="0" w14:cap="flat" w14:cmpd="sng" w14:algn="ctr">
            <w14:noFill/>
            <w14:prstDash w14:val="solid"/>
            <w14:bevel/>
          </w14:textOutline>
        </w:rPr>
        <w:t xml:space="preserve">with the simulacra of our own preceding us </w:t>
      </w:r>
      <w:r w:rsidR="00901534">
        <w:rPr>
          <w:color w:val="000000" w:themeColor="text1"/>
          <w:lang w:val="en-GB" w:eastAsia="en-GB"/>
          <w14:textOutline w14:w="0" w14:cap="flat" w14:cmpd="sng" w14:algn="ctr">
            <w14:noFill/>
            <w14:prstDash w14:val="solid"/>
            <w14:bevel/>
          </w14:textOutline>
        </w:rPr>
        <w:t>in</w:t>
      </w:r>
      <w:r w:rsidR="002026DB" w:rsidRPr="002026DB">
        <w:rPr>
          <w:color w:val="000000" w:themeColor="text1"/>
          <w:lang w:val="en-GB" w:eastAsia="en-GB"/>
          <w14:textOutline w14:w="0" w14:cap="flat" w14:cmpd="sng" w14:algn="ctr">
            <w14:noFill/>
            <w14:prstDash w14:val="solid"/>
            <w14:bevel/>
          </w14:textOutline>
        </w:rPr>
        <w:t xml:space="preserve"> the digital</w:t>
      </w:r>
      <w:r w:rsidR="00F10062">
        <w:rPr>
          <w:color w:val="000000" w:themeColor="text1"/>
          <w:lang w:val="en-GB" w:eastAsia="en-GB"/>
          <w14:textOutline w14:w="0" w14:cap="flat" w14:cmpd="sng" w14:algn="ctr">
            <w14:noFill/>
            <w14:prstDash w14:val="solid"/>
            <w14:bevel/>
          </w14:textOutline>
        </w:rPr>
        <w:t>-social</w:t>
      </w:r>
      <w:r w:rsidR="002026DB" w:rsidRPr="002026DB">
        <w:rPr>
          <w:color w:val="000000" w:themeColor="text1"/>
          <w:lang w:val="en-GB" w:eastAsia="en-GB"/>
          <w14:textOutline w14:w="0" w14:cap="flat" w14:cmpd="sng" w14:algn="ctr">
            <w14:noFill/>
            <w14:prstDash w14:val="solid"/>
            <w14:bevel/>
          </w14:textOutline>
        </w:rPr>
        <w:t xml:space="preserve"> arena; </w:t>
      </w:r>
      <w:r w:rsidR="00846FF9" w:rsidRPr="002026DB">
        <w:rPr>
          <w:color w:val="000000" w:themeColor="text1"/>
          <w:lang w:val="en-GB" w:eastAsia="en-GB"/>
          <w14:textOutline w14:w="0" w14:cap="flat" w14:cmpd="sng" w14:algn="ctr">
            <w14:noFill/>
            <w14:prstDash w14:val="solid"/>
            <w14:bevel/>
          </w14:textOutline>
        </w:rPr>
        <w:t>with the ‘profile’</w:t>
      </w:r>
      <w:r w:rsidR="002026DB" w:rsidRPr="002026DB">
        <w:rPr>
          <w:color w:val="000000" w:themeColor="text1"/>
          <w:lang w:val="en-GB" w:eastAsia="en-GB"/>
          <w14:textOutline w14:w="0" w14:cap="flat" w14:cmpd="sng" w14:algn="ctr">
            <w14:noFill/>
            <w14:prstDash w14:val="solid"/>
            <w14:bevel/>
          </w14:textOutline>
        </w:rPr>
        <w:t>,</w:t>
      </w:r>
      <w:r w:rsidR="00846FF9" w:rsidRPr="002026DB">
        <w:rPr>
          <w:color w:val="000000" w:themeColor="text1"/>
          <w:lang w:val="en-GB" w:eastAsia="en-GB"/>
          <w14:textOutline w14:w="0" w14:cap="flat" w14:cmpd="sng" w14:algn="ctr">
            <w14:noFill/>
            <w14:prstDash w14:val="solid"/>
            <w14:bevel/>
          </w14:textOutline>
        </w:rPr>
        <w:t xml:space="preserve"> intended as the most efficient identity technology</w:t>
      </w:r>
      <w:r w:rsidR="00F10062">
        <w:rPr>
          <w:color w:val="000000" w:themeColor="text1"/>
          <w:lang w:val="en-GB" w:eastAsia="en-GB"/>
          <w14:textOutline w14:w="0" w14:cap="flat" w14:cmpd="sng" w14:algn="ctr">
            <w14:noFill/>
            <w14:prstDash w14:val="solid"/>
            <w14:bevel/>
          </w14:textOutline>
        </w:rPr>
        <w:t xml:space="preserve"> today</w:t>
      </w:r>
      <w:r w:rsidR="00846FF9" w:rsidRPr="002026DB">
        <w:rPr>
          <w:color w:val="000000" w:themeColor="text1"/>
          <w:lang w:val="en-GB" w:eastAsia="en-GB"/>
          <w14:textOutline w14:w="0" w14:cap="flat" w14:cmpd="sng" w14:algn="ctr">
            <w14:noFill/>
            <w14:prstDash w14:val="solid"/>
            <w14:bevel/>
          </w14:textOutline>
        </w:rPr>
        <w:t>.</w:t>
      </w:r>
      <w:r w:rsidR="00846FF9" w:rsidRPr="002026DB">
        <w:rPr>
          <w:rStyle w:val="FootnoteReference"/>
          <w:rFonts w:ascii="Times New Roman" w:hAnsi="Times New Roman" w:cs="Times New Roman"/>
          <w:color w:val="000000" w:themeColor="text1"/>
          <w:lang w:val="en-GB" w:eastAsia="en-GB"/>
          <w14:textOutline w14:w="0" w14:cap="flat" w14:cmpd="sng" w14:algn="ctr">
            <w14:noFill/>
            <w14:prstDash w14:val="solid"/>
            <w14:bevel/>
          </w14:textOutline>
        </w:rPr>
        <w:footnoteReference w:id="49"/>
      </w:r>
      <w:r w:rsidR="00C96AB8">
        <w:rPr>
          <w:color w:val="000000" w:themeColor="text1"/>
          <w:lang w:val="en-GB" w:eastAsia="en-GB"/>
          <w14:textOutline w14:w="0" w14:cap="flat" w14:cmpd="sng" w14:algn="ctr">
            <w14:noFill/>
            <w14:prstDash w14:val="solid"/>
            <w14:bevel/>
          </w14:textOutline>
        </w:rPr>
        <w:t xml:space="preserve"> Incels are not properly mindful about </w:t>
      </w:r>
      <w:r w:rsidR="00A309C1">
        <w:rPr>
          <w:color w:val="000000" w:themeColor="text1"/>
          <w:lang w:val="en-GB" w:eastAsia="en-GB"/>
          <w14:textOutline w14:w="0" w14:cap="flat" w14:cmpd="sng" w14:algn="ctr">
            <w14:noFill/>
            <w14:prstDash w14:val="solid"/>
            <w14:bevel/>
          </w14:textOutline>
        </w:rPr>
        <w:t>it</w:t>
      </w:r>
      <w:r w:rsidR="00C96AB8">
        <w:rPr>
          <w:color w:val="000000" w:themeColor="text1"/>
          <w:lang w:val="en-GB" w:eastAsia="en-GB"/>
          <w14:textOutline w14:w="0" w14:cap="flat" w14:cmpd="sng" w14:algn="ctr">
            <w14:noFill/>
            <w14:prstDash w14:val="solid"/>
            <w14:bevel/>
          </w14:textOutline>
        </w:rPr>
        <w:t xml:space="preserve">, but I read their visual paranoia as a reaction to this new kind of </w:t>
      </w:r>
      <w:r w:rsidR="00E876DC">
        <w:rPr>
          <w:color w:val="000000" w:themeColor="text1"/>
          <w:lang w:val="en-GB" w:eastAsia="en-GB"/>
          <w14:textOutline w14:w="0" w14:cap="flat" w14:cmpd="sng" w14:algn="ctr">
            <w14:noFill/>
            <w14:prstDash w14:val="solid"/>
            <w14:bevel/>
          </w14:textOutline>
        </w:rPr>
        <w:t>incitement</w:t>
      </w:r>
      <w:r w:rsidR="00C96AB8">
        <w:rPr>
          <w:color w:val="000000" w:themeColor="text1"/>
          <w:lang w:val="en-GB" w:eastAsia="en-GB"/>
          <w14:textOutline w14:w="0" w14:cap="flat" w14:cmpd="sng" w14:algn="ctr">
            <w14:noFill/>
            <w14:prstDash w14:val="solid"/>
            <w14:bevel/>
          </w14:textOutline>
        </w:rPr>
        <w:t xml:space="preserve">. </w:t>
      </w:r>
    </w:p>
    <w:p w14:paraId="5FA4C58B" w14:textId="7C5A96CC" w:rsidR="00223307" w:rsidRPr="0090344C" w:rsidRDefault="00223307" w:rsidP="00435D4E">
      <w:pPr>
        <w:rPr>
          <w:lang w:val="en-GB"/>
        </w:rPr>
      </w:pPr>
      <w:r w:rsidRPr="0090344C">
        <w:rPr>
          <w:lang w:val="en-GB"/>
        </w:rPr>
        <w:t xml:space="preserve">On the other side of the coin from looksmaxxing, we find ‘bed rotting’. This has </w:t>
      </w:r>
      <w:r w:rsidR="00452F14">
        <w:rPr>
          <w:lang w:val="en-GB"/>
        </w:rPr>
        <w:t xml:space="preserve">somehow </w:t>
      </w:r>
      <w:r w:rsidRPr="0090344C">
        <w:rPr>
          <w:lang w:val="en-GB"/>
        </w:rPr>
        <w:t xml:space="preserve">been another popular trend on TikTok among Gen Zs, consisting of lying in bed and engaging in passive activities for a couple of days at most — before it becomes ‘unhealthy’. It oddly fits into the category of self-help and mindfulness content: it turns out people need to relieve social pressures and just vibe on their own sometimes. Our society tends to glorify being busy or productive all the time, and </w:t>
      </w:r>
      <w:r w:rsidR="00D20809" w:rsidRPr="0090344C">
        <w:rPr>
          <w:lang w:val="en-GB"/>
        </w:rPr>
        <w:t>“</w:t>
      </w:r>
      <w:r w:rsidRPr="0090344C">
        <w:rPr>
          <w:lang w:val="en-GB"/>
        </w:rPr>
        <w:t xml:space="preserve">this can lead to feeling burnt out and not allow us time to rest or recharge without </w:t>
      </w:r>
      <w:r w:rsidR="00311B67" w:rsidRPr="0090344C">
        <w:rPr>
          <w:lang w:val="en-GB"/>
        </w:rPr>
        <w:t>labelling</w:t>
      </w:r>
      <w:r w:rsidRPr="0090344C">
        <w:rPr>
          <w:lang w:val="en-GB"/>
        </w:rPr>
        <w:t xml:space="preserve"> this as being lazy,</w:t>
      </w:r>
      <w:r w:rsidR="00D20809" w:rsidRPr="0090344C">
        <w:rPr>
          <w:lang w:val="en-GB"/>
        </w:rPr>
        <w:t>”</w:t>
      </w:r>
      <w:r w:rsidRPr="0090344C">
        <w:rPr>
          <w:lang w:val="en-GB"/>
        </w:rPr>
        <w:t xml:space="preserve"> experts say.</w:t>
      </w:r>
      <w:r w:rsidRPr="0090344C">
        <w:rPr>
          <w:rStyle w:val="FootnoteReference"/>
          <w:rFonts w:ascii="Times New Roman" w:hAnsi="Times New Roman" w:cs="Times New Roman"/>
          <w:color w:val="000000" w:themeColor="text1"/>
          <w:lang w:val="en-GB"/>
        </w:rPr>
        <w:footnoteReference w:id="50"/>
      </w:r>
      <w:r w:rsidRPr="0090344C">
        <w:rPr>
          <w:lang w:val="en-GB"/>
        </w:rPr>
        <w:t xml:space="preserve"> Is bed rotting the youth’s rebellion against neoliberal subjectivity and its imperative of performance? Maybe, for the better. Or maybe it’s just another way to glamorize depressive states while capitalizing on it: bed rotting </w:t>
      </w:r>
      <w:r w:rsidR="00314465">
        <w:rPr>
          <w:lang w:val="en-GB"/>
        </w:rPr>
        <w:t>befits</w:t>
      </w:r>
      <w:r w:rsidRPr="0090344C">
        <w:rPr>
          <w:lang w:val="en-GB"/>
        </w:rPr>
        <w:t xml:space="preserve"> the </w:t>
      </w:r>
      <w:r w:rsidRPr="0090344C">
        <w:rPr>
          <w:i/>
          <w:iCs/>
          <w:lang w:val="en-GB"/>
        </w:rPr>
        <w:t>Sad Girl</w:t>
      </w:r>
      <w:r w:rsidRPr="0090344C">
        <w:rPr>
          <w:lang w:val="en-GB"/>
        </w:rPr>
        <w:t>.</w:t>
      </w:r>
      <w:r w:rsidRPr="0090344C">
        <w:rPr>
          <w:rStyle w:val="FootnoteReference"/>
          <w:rFonts w:ascii="Times New Roman" w:hAnsi="Times New Roman" w:cs="Times New Roman"/>
          <w:color w:val="000000" w:themeColor="text1"/>
          <w:lang w:val="en-GB"/>
        </w:rPr>
        <w:footnoteReference w:id="51"/>
      </w:r>
    </w:p>
    <w:p w14:paraId="4F3B3F7C" w14:textId="6BEE157E" w:rsidR="00223307" w:rsidRPr="00855315" w:rsidRDefault="00223307" w:rsidP="00435D4E">
      <w:pPr>
        <w:rPr>
          <w:rFonts w:ascii="Times New Roman" w:hAnsi="Times New Roman" w:cs="Times New Roman"/>
          <w:lang w:val="en-GB"/>
        </w:rPr>
      </w:pPr>
      <w:r w:rsidRPr="00855315">
        <w:rPr>
          <w:rFonts w:ascii="Times New Roman" w:hAnsi="Times New Roman" w:cs="Times New Roman"/>
          <w:lang w:val="en-GB"/>
        </w:rPr>
        <w:t xml:space="preserve">But if we follow the stream of bed rotting, we eventually arrive at the spring of the </w:t>
      </w:r>
      <w:r w:rsidRPr="0090344C">
        <w:rPr>
          <w:rFonts w:ascii="Times New Roman" w:hAnsi="Times New Roman" w:cs="Times New Roman"/>
          <w:color w:val="000000" w:themeColor="text1"/>
          <w:lang w:val="en-GB"/>
        </w:rPr>
        <w:t xml:space="preserve">BlackPill forums. LDAR </w:t>
      </w:r>
      <w:r w:rsidRPr="00855315">
        <w:rPr>
          <w:rFonts w:ascii="Times New Roman" w:hAnsi="Times New Roman" w:cs="Times New Roman"/>
          <w:lang w:val="en-GB"/>
        </w:rPr>
        <w:t>is the acronym blackpilled users have for ‘</w:t>
      </w:r>
      <w:r w:rsidRPr="005A050C">
        <w:rPr>
          <w:rFonts w:ascii="Times New Roman" w:hAnsi="Times New Roman" w:cs="Times New Roman"/>
          <w:lang w:val="en-GB"/>
        </w:rPr>
        <w:t>Lay Down And Rot’</w:t>
      </w:r>
      <w:r w:rsidRPr="00855315">
        <w:rPr>
          <w:rFonts w:ascii="Times New Roman" w:hAnsi="Times New Roman" w:cs="Times New Roman"/>
          <w:lang w:val="en-GB"/>
        </w:rPr>
        <w:t xml:space="preserve">. </w:t>
      </w:r>
      <w:r w:rsidR="0009424D" w:rsidRPr="005A050C">
        <w:rPr>
          <w:lang w:val="en-GB"/>
        </w:rPr>
        <w:t>“</w:t>
      </w:r>
      <w:r w:rsidRPr="005A050C">
        <w:rPr>
          <w:lang w:val="en-GB"/>
        </w:rPr>
        <w:t>Lying down and rotting describes the mindset many incels adopt once they have attached themselves to the idea that there is no hope of them ascending. It goes beyond sexual in-opportunity, they do not believe they can improve their life in any capacity</w:t>
      </w:r>
      <w:r w:rsidR="0009424D" w:rsidRPr="005A050C">
        <w:rPr>
          <w:lang w:val="en-GB"/>
        </w:rPr>
        <w:t>”</w:t>
      </w:r>
      <w:r w:rsidRPr="005A050C">
        <w:rPr>
          <w:lang w:val="en-GB"/>
        </w:rPr>
        <w:t>.</w:t>
      </w:r>
      <w:r w:rsidRPr="005A050C">
        <w:rPr>
          <w:lang w:val="en-GB"/>
        </w:rPr>
        <w:footnoteReference w:id="52"/>
      </w:r>
      <w:r w:rsidRPr="005A050C">
        <w:rPr>
          <w:lang w:val="en-GB"/>
        </w:rPr>
        <w:t xml:space="preserve"> The picture </w:t>
      </w:r>
      <w:r w:rsidR="00556960" w:rsidRPr="005A050C">
        <w:rPr>
          <w:lang w:val="en-GB"/>
        </w:rPr>
        <w:t xml:space="preserve">worsens </w:t>
      </w:r>
      <w:r w:rsidRPr="005A050C">
        <w:rPr>
          <w:lang w:val="en-GB"/>
        </w:rPr>
        <w:t>when we realize that many incels</w:t>
      </w:r>
      <w:r w:rsidR="00BF7B8D" w:rsidRPr="005A050C">
        <w:rPr>
          <w:lang w:val="en-GB"/>
        </w:rPr>
        <w:t xml:space="preserve"> populating these forums</w:t>
      </w:r>
      <w:r w:rsidRPr="005A050C">
        <w:rPr>
          <w:lang w:val="en-GB"/>
        </w:rPr>
        <w:t xml:space="preserve"> are NEETcels.</w:t>
      </w:r>
    </w:p>
    <w:p w14:paraId="2EFF57A8" w14:textId="143973D4" w:rsidR="00223307" w:rsidRDefault="00223307" w:rsidP="00435D4E">
      <w:pPr>
        <w:rPr>
          <w:rFonts w:ascii="Times New Roman" w:hAnsi="Times New Roman" w:cs="Times New Roman"/>
          <w:strike/>
          <w:color w:val="FF0000"/>
          <w:lang w:val="en-GB"/>
        </w:rPr>
      </w:pPr>
      <w:r w:rsidRPr="005A050C">
        <w:rPr>
          <w:rFonts w:ascii="Times New Roman" w:hAnsi="Times New Roman" w:cs="Times New Roman"/>
          <w:lang w:val="en-GB"/>
        </w:rPr>
        <w:t>NEET</w:t>
      </w:r>
      <w:r w:rsidRPr="00855315">
        <w:rPr>
          <w:rFonts w:ascii="Times New Roman" w:hAnsi="Times New Roman" w:cs="Times New Roman"/>
          <w:lang w:val="en-GB"/>
        </w:rPr>
        <w:t xml:space="preserve"> is another acronym for ‘Not in Employment, Education, or Training,’ which has replaced the term ‘status zero’. The NEET figure, which triangulates with that of the incel and the hikikomori, also sheds light on the socio-economic roots of this discomfort. In 2022, the Organisation for Economic Co-Development (OECD) reported that almost 22% of Italian males aged 15 to 29 are NEETs.</w:t>
      </w:r>
      <w:r w:rsidRPr="00855315">
        <w:rPr>
          <w:rStyle w:val="FootnoteReference"/>
          <w:rFonts w:ascii="Times New Roman" w:hAnsi="Times New Roman" w:cs="Times New Roman"/>
          <w:lang w:val="en-GB"/>
        </w:rPr>
        <w:footnoteReference w:id="53"/>
      </w:r>
      <w:r w:rsidRPr="00855315">
        <w:rPr>
          <w:rFonts w:ascii="Times New Roman" w:hAnsi="Times New Roman" w:cs="Times New Roman"/>
          <w:lang w:val="en-GB"/>
        </w:rPr>
        <w:t xml:space="preserve"> </w:t>
      </w:r>
      <w:r w:rsidRPr="00EC11D9">
        <w:rPr>
          <w:rFonts w:ascii="Times New Roman" w:hAnsi="Times New Roman" w:cs="Times New Roman"/>
          <w:color w:val="000000" w:themeColor="text1"/>
          <w:lang w:val="en-GB"/>
        </w:rPr>
        <w:t xml:space="preserve">Under the bombardment of hustler culture, these supposedly failed individuals are finding identity in failure itself. Bed rotting and seeking </w:t>
      </w:r>
      <w:r w:rsidRPr="00EC11D9">
        <w:rPr>
          <w:rFonts w:ascii="Times New Roman" w:hAnsi="Times New Roman" w:cs="Times New Roman"/>
          <w:color w:val="000000" w:themeColor="text1"/>
          <w:lang w:val="en-GB"/>
        </w:rPr>
        <w:lastRenderedPageBreak/>
        <w:t xml:space="preserve">sympathy in online ‘brocels’ are all that is left. This nothingness can actually be interpreted as the blackpilled’s silent uprising, which is way less boisterous than </w:t>
      </w:r>
      <w:r w:rsidR="00C96AB8">
        <w:rPr>
          <w:rFonts w:ascii="Times New Roman" w:hAnsi="Times New Roman" w:cs="Times New Roman"/>
          <w:color w:val="000000" w:themeColor="text1"/>
          <w:lang w:val="en-GB"/>
        </w:rPr>
        <w:t xml:space="preserve">what </w:t>
      </w:r>
      <w:r w:rsidRPr="00EC11D9">
        <w:rPr>
          <w:rFonts w:ascii="Times New Roman" w:hAnsi="Times New Roman" w:cs="Times New Roman"/>
          <w:color w:val="000000" w:themeColor="text1"/>
          <w:lang w:val="en-GB"/>
        </w:rPr>
        <w:t xml:space="preserve">the Beta </w:t>
      </w:r>
      <w:r w:rsidR="00C96AB8">
        <w:rPr>
          <w:rFonts w:ascii="Times New Roman" w:hAnsi="Times New Roman" w:cs="Times New Roman"/>
          <w:color w:val="000000" w:themeColor="text1"/>
          <w:lang w:val="en-GB"/>
        </w:rPr>
        <w:t>Uprising</w:t>
      </w:r>
      <w:r w:rsidR="0090344C" w:rsidRPr="00EC11D9">
        <w:rPr>
          <w:rFonts w:ascii="Times New Roman" w:hAnsi="Times New Roman" w:cs="Times New Roman"/>
          <w:color w:val="000000" w:themeColor="text1"/>
          <w:lang w:val="en-GB"/>
        </w:rPr>
        <w:t xml:space="preserve"> of incels used to be (see Elliot Rodger</w:t>
      </w:r>
      <w:r w:rsidR="005857EA">
        <w:rPr>
          <w:rFonts w:ascii="Times New Roman" w:hAnsi="Times New Roman" w:cs="Times New Roman"/>
          <w:color w:val="000000" w:themeColor="text1"/>
          <w:lang w:val="en-GB"/>
        </w:rPr>
        <w:t>, Alek Minassian,</w:t>
      </w:r>
      <w:r w:rsidR="0090344C" w:rsidRPr="00EC11D9">
        <w:rPr>
          <w:rFonts w:ascii="Times New Roman" w:hAnsi="Times New Roman" w:cs="Times New Roman"/>
          <w:color w:val="000000" w:themeColor="text1"/>
          <w:lang w:val="en-GB"/>
        </w:rPr>
        <w:t xml:space="preserve"> and </w:t>
      </w:r>
      <w:r w:rsidR="005857EA">
        <w:rPr>
          <w:rFonts w:ascii="Times New Roman" w:hAnsi="Times New Roman" w:cs="Times New Roman"/>
          <w:color w:val="000000" w:themeColor="text1"/>
          <w:lang w:val="en-GB"/>
        </w:rPr>
        <w:t xml:space="preserve">the </w:t>
      </w:r>
      <w:r w:rsidR="0090344C" w:rsidRPr="00EC11D9">
        <w:rPr>
          <w:rFonts w:ascii="Times New Roman" w:hAnsi="Times New Roman" w:cs="Times New Roman"/>
          <w:color w:val="000000" w:themeColor="text1"/>
          <w:lang w:val="en-GB"/>
        </w:rPr>
        <w:t>other massacres)</w:t>
      </w:r>
      <w:r w:rsidRPr="00EC11D9">
        <w:rPr>
          <w:rFonts w:ascii="Times New Roman" w:hAnsi="Times New Roman" w:cs="Times New Roman"/>
          <w:color w:val="000000" w:themeColor="text1"/>
          <w:lang w:val="en-GB"/>
        </w:rPr>
        <w:t>,</w:t>
      </w:r>
      <w:r w:rsidR="00C96AB8">
        <w:rPr>
          <w:rStyle w:val="FootnoteReference"/>
          <w:rFonts w:ascii="Times New Roman" w:hAnsi="Times New Roman" w:cs="Times New Roman"/>
          <w:color w:val="000000" w:themeColor="text1"/>
          <w:lang w:val="en-GB"/>
        </w:rPr>
        <w:footnoteReference w:id="54"/>
      </w:r>
      <w:r w:rsidRPr="00EC11D9">
        <w:rPr>
          <w:rFonts w:ascii="Times New Roman" w:hAnsi="Times New Roman" w:cs="Times New Roman"/>
          <w:color w:val="000000" w:themeColor="text1"/>
          <w:lang w:val="en-GB"/>
        </w:rPr>
        <w:t xml:space="preserve"> but no less </w:t>
      </w:r>
      <w:r w:rsidR="00EC11D9" w:rsidRPr="00EC11D9">
        <w:rPr>
          <w:rFonts w:ascii="Times New Roman" w:hAnsi="Times New Roman" w:cs="Times New Roman"/>
          <w:color w:val="000000" w:themeColor="text1"/>
          <w:lang w:val="en-GB"/>
        </w:rPr>
        <w:t>alarming</w:t>
      </w:r>
      <w:r w:rsidRPr="00EC11D9">
        <w:rPr>
          <w:rFonts w:ascii="Times New Roman" w:hAnsi="Times New Roman" w:cs="Times New Roman"/>
          <w:color w:val="000000" w:themeColor="text1"/>
          <w:lang w:val="en-GB"/>
        </w:rPr>
        <w:t xml:space="preserve"> in the bigger picture.</w:t>
      </w:r>
      <w:r w:rsidR="00D20809" w:rsidRPr="00EC11D9">
        <w:rPr>
          <w:rFonts w:ascii="Times New Roman" w:hAnsi="Times New Roman" w:cs="Times New Roman"/>
          <w:strike/>
          <w:color w:val="000000" w:themeColor="text1"/>
          <w:lang w:val="en-GB"/>
        </w:rPr>
        <w:t xml:space="preserve"> </w:t>
      </w:r>
    </w:p>
    <w:p w14:paraId="0DBB1D00" w14:textId="77777777" w:rsidR="00693561" w:rsidRDefault="00693561" w:rsidP="00223307">
      <w:pPr>
        <w:spacing w:after="0" w:line="360" w:lineRule="auto"/>
        <w:ind w:firstLine="720"/>
        <w:jc w:val="both"/>
        <w:rPr>
          <w:rFonts w:ascii="Times New Roman" w:hAnsi="Times New Roman" w:cs="Times New Roman"/>
          <w:strike/>
          <w:color w:val="FF0000"/>
          <w:lang w:val="en-GB"/>
        </w:rPr>
      </w:pPr>
    </w:p>
    <w:p w14:paraId="6E4BE138" w14:textId="77777777" w:rsidR="00E16E93" w:rsidRPr="00BF7B8D" w:rsidRDefault="00E16E93" w:rsidP="00223307">
      <w:pPr>
        <w:spacing w:after="0" w:line="360" w:lineRule="auto"/>
        <w:ind w:firstLine="720"/>
        <w:jc w:val="both"/>
        <w:rPr>
          <w:rFonts w:ascii="Times New Roman" w:hAnsi="Times New Roman" w:cs="Times New Roman"/>
          <w:strike/>
          <w:color w:val="FF0000"/>
          <w:lang w:val="en-GB"/>
        </w:rPr>
      </w:pPr>
    </w:p>
    <w:p w14:paraId="7D277DA4" w14:textId="77777777" w:rsidR="00E16E93" w:rsidRDefault="00E16E93" w:rsidP="00E16E93">
      <w:pPr>
        <w:spacing w:after="0" w:line="360" w:lineRule="auto"/>
        <w:ind w:firstLine="720"/>
        <w:jc w:val="center"/>
        <w:rPr>
          <w:rFonts w:ascii="Times New Roman" w:hAnsi="Times New Roman" w:cs="Times New Roman"/>
          <w:color w:val="000000" w:themeColor="text1"/>
          <w:lang w:val="en-GB"/>
        </w:rPr>
      </w:pPr>
      <w:r>
        <w:rPr>
          <w:rFonts w:ascii="Times New Roman" w:hAnsi="Times New Roman" w:cs="Times New Roman"/>
          <w:noProof/>
          <w:color w:val="000000" w:themeColor="text1"/>
          <w:lang w:val="en-GB"/>
        </w:rPr>
        <w:drawing>
          <wp:inline distT="0" distB="0" distL="0" distR="0" wp14:anchorId="77405585" wp14:editId="7A1DD62F">
            <wp:extent cx="5080000" cy="2908300"/>
            <wp:effectExtent l="0" t="0" r="0" b="0"/>
            <wp:docPr id="1382758373" name="Picture 7" descr="A collage of images of people using compu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58373" name="Picture 7" descr="A collage of images of people using compute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080000" cy="2908300"/>
                    </a:xfrm>
                    <a:prstGeom prst="rect">
                      <a:avLst/>
                    </a:prstGeom>
                  </pic:spPr>
                </pic:pic>
              </a:graphicData>
            </a:graphic>
          </wp:inline>
        </w:drawing>
      </w:r>
    </w:p>
    <w:p w14:paraId="387A8703" w14:textId="77777777" w:rsidR="00E16E93" w:rsidRDefault="00E16E93" w:rsidP="00693561">
      <w:pPr>
        <w:spacing w:after="0" w:line="360" w:lineRule="auto"/>
        <w:ind w:firstLine="720"/>
        <w:jc w:val="both"/>
        <w:rPr>
          <w:rFonts w:ascii="Times New Roman" w:hAnsi="Times New Roman" w:cs="Times New Roman"/>
          <w:color w:val="000000" w:themeColor="text1"/>
          <w:lang w:val="en-GB"/>
        </w:rPr>
      </w:pPr>
    </w:p>
    <w:p w14:paraId="3529FFE5" w14:textId="6F0BF31D" w:rsidR="009553A9" w:rsidRPr="0090344C" w:rsidRDefault="00223307" w:rsidP="00435D4E">
      <w:pPr>
        <w:rPr>
          <w:lang w:val="en-GB"/>
        </w:rPr>
      </w:pPr>
      <w:r w:rsidRPr="00B64543">
        <w:rPr>
          <w:lang w:val="en-GB"/>
        </w:rPr>
        <w:t xml:space="preserve">If Andrew Tate’s story illustrated the mainstreaming of an ideology, in the case of </w:t>
      </w:r>
      <w:r w:rsidR="00693561" w:rsidRPr="00B64543">
        <w:rPr>
          <w:lang w:val="en-GB"/>
        </w:rPr>
        <w:t>Mogw</w:t>
      </w:r>
      <w:r w:rsidR="00D20809" w:rsidRPr="00B64543">
        <w:rPr>
          <w:lang w:val="en-GB"/>
        </w:rPr>
        <w:t>a</w:t>
      </w:r>
      <w:r w:rsidR="00693561" w:rsidRPr="00B64543">
        <w:rPr>
          <w:lang w:val="en-GB"/>
        </w:rPr>
        <w:t xml:space="preserve">rts and </w:t>
      </w:r>
      <w:r w:rsidRPr="00B64543">
        <w:rPr>
          <w:lang w:val="en-GB"/>
        </w:rPr>
        <w:t xml:space="preserve">these trends on TikTok </w:t>
      </w:r>
      <w:r w:rsidR="00693561" w:rsidRPr="00B64543">
        <w:rPr>
          <w:lang w:val="en-GB"/>
        </w:rPr>
        <w:t>we are also clearly dealing with</w:t>
      </w:r>
      <w:r w:rsidRPr="00B64543">
        <w:rPr>
          <w:lang w:val="en-GB"/>
        </w:rPr>
        <w:t xml:space="preserve"> the mainstreaming of a malaise</w:t>
      </w:r>
      <w:r w:rsidR="00693561" w:rsidRPr="00B64543">
        <w:rPr>
          <w:lang w:val="en-GB"/>
        </w:rPr>
        <w:t xml:space="preserve"> </w:t>
      </w:r>
      <w:r w:rsidRPr="00B64543">
        <w:rPr>
          <w:lang w:val="en-GB"/>
        </w:rPr>
        <w:t xml:space="preserve">— </w:t>
      </w:r>
      <w:r w:rsidR="005857EA">
        <w:rPr>
          <w:lang w:val="en-GB"/>
        </w:rPr>
        <w:t>that</w:t>
      </w:r>
      <w:r w:rsidRPr="00B64543">
        <w:rPr>
          <w:lang w:val="en-GB"/>
        </w:rPr>
        <w:t xml:space="preserve"> seems to give </w:t>
      </w:r>
      <w:r w:rsidR="00F10062">
        <w:rPr>
          <w:lang w:val="en-GB"/>
        </w:rPr>
        <w:t xml:space="preserve">a </w:t>
      </w:r>
      <w:r w:rsidRPr="00B64543">
        <w:rPr>
          <w:lang w:val="en-GB"/>
        </w:rPr>
        <w:t xml:space="preserve">reason for this same ideology, without providing a justification for it. </w:t>
      </w:r>
      <w:r w:rsidRPr="00855315">
        <w:rPr>
          <w:lang w:val="en-GB"/>
        </w:rPr>
        <w:t>TikTok’s alleged triviality conceals the source code</w:t>
      </w:r>
      <w:r w:rsidR="00232F2E">
        <w:rPr>
          <w:lang w:val="en-GB"/>
        </w:rPr>
        <w:t>,</w:t>
      </w:r>
      <w:r w:rsidRPr="00855315">
        <w:rPr>
          <w:lang w:val="en-GB"/>
        </w:rPr>
        <w:t xml:space="preserve"> </w:t>
      </w:r>
      <w:r w:rsidR="005857EA">
        <w:rPr>
          <w:lang w:val="en-GB"/>
        </w:rPr>
        <w:t>it</w:t>
      </w:r>
      <w:r w:rsidRPr="00855315">
        <w:rPr>
          <w:lang w:val="en-GB"/>
        </w:rPr>
        <w:t xml:space="preserve"> is invisible by design. </w:t>
      </w:r>
      <w:r w:rsidR="00EC11D9">
        <w:rPr>
          <w:lang w:val="en-GB"/>
        </w:rPr>
        <w:t>Incel forums are fibe</w:t>
      </w:r>
      <w:r w:rsidR="00556960">
        <w:rPr>
          <w:lang w:val="en-GB"/>
        </w:rPr>
        <w:t>r</w:t>
      </w:r>
      <w:r w:rsidR="00EC11D9">
        <w:rPr>
          <w:lang w:val="en-GB"/>
        </w:rPr>
        <w:t xml:space="preserve">s away from mainstream social media discourse, yet </w:t>
      </w:r>
      <w:r w:rsidR="00556960">
        <w:rPr>
          <w:lang w:val="en-GB"/>
        </w:rPr>
        <w:t>their</w:t>
      </w:r>
      <w:r w:rsidR="00EC11D9">
        <w:rPr>
          <w:lang w:val="en-GB"/>
        </w:rPr>
        <w:t xml:space="preserve"> toxicity is peeping out. </w:t>
      </w:r>
      <w:r w:rsidRPr="00855315">
        <w:rPr>
          <w:lang w:val="en-GB"/>
        </w:rPr>
        <w:t xml:space="preserve">Whether it takes the red hue of looksmaxxing or the black of bed rotting matters little. </w:t>
      </w:r>
      <w:r w:rsidR="00693561" w:rsidRPr="0090344C">
        <w:rPr>
          <w:lang w:val="en-GB"/>
        </w:rPr>
        <w:t>There is the pill jargon underneath: i</w:t>
      </w:r>
      <w:r w:rsidRPr="0090344C">
        <w:rPr>
          <w:lang w:val="en-GB"/>
        </w:rPr>
        <w:t>t becomes translucent when you shine light through the prism of the internet’s dark corners</w:t>
      </w:r>
      <w:r w:rsidR="00BF7B8D" w:rsidRPr="0090344C">
        <w:rPr>
          <w:lang w:val="en-GB"/>
        </w:rPr>
        <w:t xml:space="preserve">. </w:t>
      </w:r>
    </w:p>
    <w:p w14:paraId="03DA4061" w14:textId="4B3C112E" w:rsidR="0075585F" w:rsidRPr="00435D4E" w:rsidRDefault="009553A9" w:rsidP="00320F1E">
      <w:pPr>
        <w:rPr>
          <w:lang w:val="en-GB"/>
        </w:rPr>
      </w:pPr>
      <w:r w:rsidRPr="0090344C">
        <w:rPr>
          <w:lang w:val="en-GB"/>
        </w:rPr>
        <w:t xml:space="preserve">The RedPill seems then to have become the Trojan horse of neoliberal subjectivation; the adaptation of a ‘technology of the self’ capable of gripping masculine identity in its development, under the conditions that are shaping it in contemporary Western societies — after the sexual revolution and </w:t>
      </w:r>
      <w:r w:rsidR="0090344C" w:rsidRPr="0090344C">
        <w:rPr>
          <w:lang w:val="en-GB"/>
        </w:rPr>
        <w:t>the visual one</w:t>
      </w:r>
      <w:r w:rsidRPr="0090344C">
        <w:rPr>
          <w:lang w:val="en-GB"/>
        </w:rPr>
        <w:t xml:space="preserve"> of social media, after the Great Recession and the </w:t>
      </w:r>
      <w:r w:rsidR="0075585F">
        <w:rPr>
          <w:lang w:val="en-GB"/>
        </w:rPr>
        <w:t>re-proletarianization of the service class</w:t>
      </w:r>
      <w:r w:rsidRPr="0090344C">
        <w:rPr>
          <w:lang w:val="en-GB"/>
        </w:rPr>
        <w:t xml:space="preserve">, and after the pandemic as well. The RedPill </w:t>
      </w:r>
      <w:r w:rsidR="00693561" w:rsidRPr="0090344C">
        <w:rPr>
          <w:lang w:val="en-GB"/>
        </w:rPr>
        <w:t xml:space="preserve">with its tendrils </w:t>
      </w:r>
      <w:r w:rsidRPr="0090344C">
        <w:rPr>
          <w:lang w:val="en-GB"/>
        </w:rPr>
        <w:t xml:space="preserve">is now </w:t>
      </w:r>
      <w:r w:rsidR="00EC11D9">
        <w:rPr>
          <w:lang w:val="en-GB"/>
        </w:rPr>
        <w:t>common</w:t>
      </w:r>
      <w:r w:rsidR="00B01C6F">
        <w:rPr>
          <w:lang w:val="en-GB"/>
        </w:rPr>
        <w:t xml:space="preserve"> </w:t>
      </w:r>
      <w:r w:rsidR="00EC11D9">
        <w:rPr>
          <w:lang w:val="en-GB"/>
        </w:rPr>
        <w:t>sense</w:t>
      </w:r>
      <w:r w:rsidRPr="0090344C">
        <w:rPr>
          <w:lang w:val="en-GB"/>
        </w:rPr>
        <w:t xml:space="preserve"> for late-zoomers </w:t>
      </w:r>
      <w:r w:rsidRPr="0090344C">
        <w:rPr>
          <w:lang w:val="en-GB"/>
        </w:rPr>
        <w:lastRenderedPageBreak/>
        <w:t>and Gen Alpha on TikTok.</w:t>
      </w:r>
      <w:r w:rsidRPr="0090344C">
        <w:rPr>
          <w:rStyle w:val="FootnoteReference"/>
          <w:rFonts w:ascii="Times New Roman" w:hAnsi="Times New Roman" w:cs="Times New Roman"/>
          <w:color w:val="000000" w:themeColor="text1"/>
          <w:lang w:val="en-GB"/>
        </w:rPr>
        <w:footnoteReference w:id="55"/>
      </w:r>
      <w:r w:rsidRPr="0090344C">
        <w:rPr>
          <w:lang w:val="en-GB"/>
        </w:rPr>
        <w:t xml:space="preserve"> Functioning as a proper ideology,</w:t>
      </w:r>
      <w:r w:rsidRPr="0090344C">
        <w:rPr>
          <w:rStyle w:val="FootnoteReference"/>
          <w:rFonts w:ascii="Times New Roman" w:hAnsi="Times New Roman" w:cs="Times New Roman"/>
          <w:color w:val="000000" w:themeColor="text1"/>
          <w:lang w:val="en-GB"/>
        </w:rPr>
        <w:footnoteReference w:id="56"/>
      </w:r>
      <w:r w:rsidRPr="0090344C">
        <w:rPr>
          <w:lang w:val="en-GB"/>
        </w:rPr>
        <w:t xml:space="preserve"> it manages to hold together the contradiction between hegemonic masculinity and the impulse towards its feminization; between the harsh and straight Tate and the obsessive care, the visual hypersensitivity of looksmaxxing.</w:t>
      </w:r>
      <w:r w:rsidR="00693561" w:rsidRPr="0090344C">
        <w:rPr>
          <w:lang w:val="en-GB"/>
        </w:rPr>
        <w:t xml:space="preserve"> </w:t>
      </w:r>
    </w:p>
    <w:p w14:paraId="1C6F1B04" w14:textId="530CC277" w:rsidR="00877A8D" w:rsidRPr="00320F1E" w:rsidRDefault="00877A8D" w:rsidP="00320F1E">
      <w:r w:rsidRPr="00877A8D">
        <w:t>The narrative structures of</w:t>
      </w:r>
      <w:r>
        <w:t xml:space="preserve"> this</w:t>
      </w:r>
      <w:r w:rsidRPr="00877A8D">
        <w:t xml:space="preserve"> therapeutic-entrepreneurial culture</w:t>
      </w:r>
      <w:r>
        <w:t>,</w:t>
      </w:r>
      <w:r w:rsidRPr="00877A8D">
        <w:t xml:space="preserve"> </w:t>
      </w:r>
      <w:r>
        <w:t xml:space="preserve">that are </w:t>
      </w:r>
      <w:r w:rsidRPr="00877A8D">
        <w:t xml:space="preserve">exploiting today's media infrastructures to target </w:t>
      </w:r>
      <w:r>
        <w:t xml:space="preserve">young boys as </w:t>
      </w:r>
      <w:r w:rsidRPr="00877A8D">
        <w:t xml:space="preserve">new </w:t>
      </w:r>
      <w:r>
        <w:t>customers,</w:t>
      </w:r>
      <w:r>
        <w:rPr>
          <w:rStyle w:val="apple-converted-space"/>
          <w:rFonts w:eastAsiaTheme="majorEastAsia"/>
          <w:color w:val="000000"/>
        </w:rPr>
        <w:t xml:space="preserve"> </w:t>
      </w:r>
      <w:r>
        <w:t>are the recurring element of this story.</w:t>
      </w:r>
      <w:r w:rsidRPr="00877A8D">
        <w:t xml:space="preserve"> </w:t>
      </w:r>
      <w:r>
        <w:t>Underneath</w:t>
      </w:r>
      <w:r w:rsidRPr="00877A8D">
        <w:t xml:space="preserve"> lies an ideal of professional and sexual success framed in terms of absolute productivity.</w:t>
      </w:r>
      <w:r>
        <w:t xml:space="preserve"> </w:t>
      </w:r>
      <w:r w:rsidRPr="00877A8D">
        <w:t>A subject’s capacity to be productive</w:t>
      </w:r>
      <w:r w:rsidR="00794B42">
        <w:t xml:space="preserve"> </w:t>
      </w:r>
      <w:r w:rsidRPr="00877A8D">
        <w:t>—</w:t>
      </w:r>
      <w:r w:rsidR="00794B42">
        <w:t xml:space="preserve"> </w:t>
      </w:r>
      <w:r w:rsidRPr="00877A8D">
        <w:t>and thus successful</w:t>
      </w:r>
      <w:r w:rsidR="00794B42">
        <w:t xml:space="preserve"> </w:t>
      </w:r>
      <w:r w:rsidRPr="00877A8D">
        <w:t>—</w:t>
      </w:r>
      <w:r w:rsidR="00794B42">
        <w:t xml:space="preserve"> </w:t>
      </w:r>
      <w:r w:rsidRPr="00877A8D">
        <w:t xml:space="preserve">depends on how diligently they 'take care' of themselves. This 'care' manifests in many forms: mastering a stoic unflappability in the face of the 'tyranny of passions,' learning how to </w:t>
      </w:r>
      <w:r>
        <w:t>get a girl into bed on</w:t>
      </w:r>
      <w:r w:rsidRPr="00877A8D">
        <w:t xml:space="preserve"> the first </w:t>
      </w:r>
      <w:r>
        <w:t>date</w:t>
      </w:r>
      <w:r w:rsidRPr="00877A8D">
        <w:t xml:space="preserve">, adopting the mindset required for crypto-trading, or sculpting a jawline sharp enough </w:t>
      </w:r>
      <w:r w:rsidR="00F77299" w:rsidRPr="00320F1E">
        <w:rPr>
          <w:lang w:val="en-GB"/>
        </w:rPr>
        <w:t>to prevent girls from skipping you on Omegle</w:t>
      </w:r>
      <w:r w:rsidR="00443F56" w:rsidRPr="00320F1E">
        <w:rPr>
          <w:lang w:val="en-GB"/>
        </w:rPr>
        <w:t>.</w:t>
      </w:r>
      <w:r w:rsidR="00320F1E" w:rsidRPr="00320F1E">
        <w:rPr>
          <w:rStyle w:val="FootnoteReference"/>
          <w:lang w:val="en-GB"/>
        </w:rPr>
        <w:footnoteReference w:id="57"/>
      </w:r>
      <w:r w:rsidR="00443F56" w:rsidRPr="00320F1E">
        <w:rPr>
          <w:lang w:val="en-GB"/>
        </w:rPr>
        <w:t xml:space="preserve"> </w:t>
      </w:r>
      <w:r w:rsidRPr="00320F1E">
        <w:t xml:space="preserve">The 'self-improvement' etiquette is merely the sheep's clothing worn by the </w:t>
      </w:r>
      <w:r w:rsidR="00F77299" w:rsidRPr="00320F1E">
        <w:t xml:space="preserve">redpilled </w:t>
      </w:r>
      <w:r w:rsidRPr="00320F1E">
        <w:t>wolf.</w:t>
      </w:r>
    </w:p>
    <w:p w14:paraId="28B1C85A" w14:textId="07B71D8C" w:rsidR="00443F56" w:rsidRPr="00320F1E" w:rsidRDefault="00443F56" w:rsidP="00320F1E">
      <w:pPr>
        <w:rPr>
          <w:rFonts w:cs="Times New Roman"/>
          <w:lang w:val="en-GB"/>
        </w:rPr>
      </w:pPr>
      <w:r w:rsidRPr="00320F1E">
        <w:rPr>
          <w:rFonts w:cs="Times New Roman"/>
          <w:lang w:val="en-GB"/>
        </w:rPr>
        <w:t xml:space="preserve">Here then is the </w:t>
      </w:r>
      <w:r w:rsidRPr="00320F1E">
        <w:rPr>
          <w:rFonts w:cs="Times New Roman"/>
          <w:i/>
          <w:iCs/>
          <w:lang w:val="en-GB"/>
        </w:rPr>
        <w:t>care of the self</w:t>
      </w:r>
      <w:r w:rsidRPr="00320F1E">
        <w:rPr>
          <w:rFonts w:cs="Times New Roman"/>
          <w:lang w:val="en-GB"/>
        </w:rPr>
        <w:t xml:space="preserve">, where this 'Self' is little more than a business project in need of permanent aesthetic-emotional (and </w:t>
      </w:r>
      <w:r w:rsidR="0075585F" w:rsidRPr="00320F1E">
        <w:rPr>
          <w:rFonts w:cs="Times New Roman"/>
          <w:lang w:val="en-GB"/>
        </w:rPr>
        <w:t>‘</w:t>
      </w:r>
      <w:r w:rsidRPr="00320F1E">
        <w:rPr>
          <w:rFonts w:cs="Times New Roman"/>
          <w:lang w:val="en-GB"/>
        </w:rPr>
        <w:t>profilic</w:t>
      </w:r>
      <w:r w:rsidR="0075585F" w:rsidRPr="00320F1E">
        <w:rPr>
          <w:rFonts w:cs="Times New Roman"/>
          <w:lang w:val="en-GB"/>
        </w:rPr>
        <w:t>’</w:t>
      </w:r>
      <w:r w:rsidRPr="00320F1E">
        <w:rPr>
          <w:rFonts w:cs="Times New Roman"/>
          <w:lang w:val="en-GB"/>
        </w:rPr>
        <w:t xml:space="preserve">) management, the object of </w:t>
      </w:r>
      <w:r w:rsidR="00A21A5E" w:rsidRPr="00320F1E">
        <w:rPr>
          <w:rFonts w:cs="Times New Roman"/>
          <w:lang w:val="en-GB"/>
        </w:rPr>
        <w:t>relentless</w:t>
      </w:r>
      <w:r w:rsidRPr="00320F1E">
        <w:rPr>
          <w:rFonts w:cs="Times New Roman"/>
          <w:lang w:val="en-GB"/>
        </w:rPr>
        <w:t xml:space="preserve"> attention and </w:t>
      </w:r>
      <w:r w:rsidRPr="00320F1E">
        <w:rPr>
          <w:rFonts w:cs="Times New Roman"/>
          <w:color w:val="000000" w:themeColor="text1"/>
          <w:lang w:val="en-GB"/>
        </w:rPr>
        <w:t xml:space="preserve">work </w:t>
      </w:r>
      <w:r w:rsidR="0090344C" w:rsidRPr="00320F1E">
        <w:rPr>
          <w:rFonts w:cs="Times New Roman"/>
          <w:color w:val="000000" w:themeColor="text1"/>
          <w:lang w:val="en-GB"/>
        </w:rPr>
        <w:t xml:space="preserve">— so overwhelming that it must be </w:t>
      </w:r>
      <w:r w:rsidRPr="00320F1E">
        <w:rPr>
          <w:rFonts w:cs="Times New Roman"/>
          <w:color w:val="000000" w:themeColor="text1"/>
          <w:lang w:val="en-GB"/>
        </w:rPr>
        <w:t xml:space="preserve">delegated </w:t>
      </w:r>
      <w:r w:rsidRPr="00320F1E">
        <w:rPr>
          <w:rFonts w:cs="Times New Roman"/>
          <w:lang w:val="en-GB"/>
        </w:rPr>
        <w:t xml:space="preserve">to private forms of </w:t>
      </w:r>
      <w:r w:rsidR="0090344C" w:rsidRPr="00320F1E">
        <w:rPr>
          <w:rFonts w:cs="Times New Roman"/>
          <w:lang w:val="en-GB"/>
        </w:rPr>
        <w:t>counselling</w:t>
      </w:r>
      <w:r w:rsidRPr="00320F1E">
        <w:rPr>
          <w:rFonts w:cs="Times New Roman"/>
          <w:lang w:val="en-GB"/>
        </w:rPr>
        <w:t>, such as gurus, subscriptions and apps of sorts.</w:t>
      </w:r>
      <w:r w:rsidR="00320F1E" w:rsidRPr="00320F1E">
        <w:rPr>
          <w:rStyle w:val="FootnoteReference"/>
          <w:rFonts w:cs="Times New Roman"/>
          <w:lang w:val="en-GB"/>
        </w:rPr>
        <w:t xml:space="preserve"> </w:t>
      </w:r>
      <w:r w:rsidR="00320F1E" w:rsidRPr="00320F1E">
        <w:rPr>
          <w:rStyle w:val="FootnoteReference"/>
          <w:rFonts w:cs="Times New Roman"/>
          <w:lang w:val="en-GB"/>
        </w:rPr>
        <w:footnoteReference w:id="58"/>
      </w:r>
      <w:r w:rsidR="00320F1E" w:rsidRPr="00320F1E">
        <w:rPr>
          <w:rFonts w:cs="Times New Roman"/>
          <w:lang w:val="en-GB"/>
        </w:rPr>
        <w:t xml:space="preserve"> </w:t>
      </w:r>
      <w:r w:rsidRPr="00320F1E">
        <w:rPr>
          <w:rFonts w:cs="Times New Roman"/>
          <w:lang w:val="en-GB"/>
        </w:rPr>
        <w:t xml:space="preserve"> The </w:t>
      </w:r>
      <w:r w:rsidRPr="00320F1E">
        <w:rPr>
          <w:rFonts w:cs="Times New Roman"/>
          <w:i/>
          <w:iCs/>
          <w:lang w:val="en-GB"/>
        </w:rPr>
        <w:t>cruel optimism</w:t>
      </w:r>
      <w:r w:rsidR="00F70B82" w:rsidRPr="00320F1E">
        <w:rPr>
          <w:rStyle w:val="FootnoteReference"/>
          <w:rFonts w:cs="Times New Roman"/>
          <w:i/>
          <w:iCs/>
          <w:lang w:val="en-GB"/>
        </w:rPr>
        <w:footnoteReference w:id="59"/>
      </w:r>
      <w:r w:rsidRPr="00320F1E">
        <w:rPr>
          <w:rFonts w:cs="Times New Roman"/>
          <w:lang w:val="en-GB"/>
        </w:rPr>
        <w:t xml:space="preserve"> of investing in yourself, improving yourself</w:t>
      </w:r>
      <w:r w:rsidR="00556960" w:rsidRPr="00320F1E">
        <w:rPr>
          <w:rFonts w:cs="Times New Roman"/>
          <w:lang w:val="en-GB"/>
        </w:rPr>
        <w:t>,</w:t>
      </w:r>
      <w:r w:rsidRPr="00320F1E">
        <w:rPr>
          <w:rFonts w:cs="Times New Roman"/>
          <w:lang w:val="en-GB"/>
        </w:rPr>
        <w:t xml:space="preserve"> and </w:t>
      </w:r>
      <w:r w:rsidRPr="00320F1E">
        <w:rPr>
          <w:rFonts w:cs="Times New Roman"/>
          <w:i/>
          <w:iCs/>
          <w:lang w:val="en-GB"/>
        </w:rPr>
        <w:t>activating your maximum potential</w:t>
      </w:r>
      <w:r w:rsidRPr="00320F1E">
        <w:rPr>
          <w:rFonts w:cs="Times New Roman"/>
          <w:lang w:val="en-GB"/>
        </w:rPr>
        <w:t>, is only the poor but obliged answer to fathomless conditions of social, economic</w:t>
      </w:r>
      <w:r w:rsidR="00FD1C35" w:rsidRPr="00320F1E">
        <w:rPr>
          <w:rFonts w:cs="Times New Roman"/>
          <w:lang w:val="en-GB"/>
        </w:rPr>
        <w:t>,</w:t>
      </w:r>
      <w:r w:rsidRPr="00320F1E">
        <w:rPr>
          <w:rFonts w:cs="Times New Roman"/>
          <w:lang w:val="en-GB"/>
        </w:rPr>
        <w:t xml:space="preserve"> and epistemic discomfort in which so many </w:t>
      </w:r>
      <w:r w:rsidR="00EC11D9" w:rsidRPr="00320F1E">
        <w:rPr>
          <w:rFonts w:cs="Times New Roman"/>
          <w:lang w:val="en-GB"/>
        </w:rPr>
        <w:t xml:space="preserve">isolated </w:t>
      </w:r>
      <w:r w:rsidRPr="00320F1E">
        <w:rPr>
          <w:rFonts w:cs="Times New Roman"/>
          <w:lang w:val="en-GB"/>
        </w:rPr>
        <w:t>young males find themselves today.</w:t>
      </w:r>
    </w:p>
    <w:p w14:paraId="3504C7A8" w14:textId="3479DD37" w:rsidR="00F70B82" w:rsidRPr="00320F1E" w:rsidRDefault="00443F56" w:rsidP="00320F1E">
      <w:pPr>
        <w:rPr>
          <w:rFonts w:cs="Times New Roman"/>
          <w:lang w:val="en-GB"/>
        </w:rPr>
      </w:pPr>
      <w:r w:rsidRPr="00320F1E">
        <w:rPr>
          <w:rFonts w:cs="Times New Roman"/>
          <w:lang w:val="en-GB"/>
        </w:rPr>
        <w:t>As it is possible to witness, many elements of the Red Pill Theory</w:t>
      </w:r>
      <w:r w:rsidR="00F77299" w:rsidRPr="00320F1E">
        <w:rPr>
          <w:rFonts w:cs="Times New Roman"/>
          <w:lang w:val="en-GB"/>
        </w:rPr>
        <w:t xml:space="preserve"> </w:t>
      </w:r>
      <w:r w:rsidR="00F77299" w:rsidRPr="00320F1E">
        <w:rPr>
          <w:rFonts w:cs="Times New Roman"/>
          <w:color w:val="000000" w:themeColor="text1"/>
          <w:lang w:val="en-GB"/>
        </w:rPr>
        <w:t xml:space="preserve">— </w:t>
      </w:r>
      <w:r w:rsidRPr="00320F1E">
        <w:rPr>
          <w:rFonts w:cs="Times New Roman"/>
          <w:lang w:val="en-GB"/>
        </w:rPr>
        <w:t>intended as a toxic</w:t>
      </w:r>
      <w:r w:rsidR="00F70B82" w:rsidRPr="00320F1E">
        <w:rPr>
          <w:rFonts w:cs="Times New Roman"/>
          <w:lang w:val="en-GB"/>
        </w:rPr>
        <w:t>-</w:t>
      </w:r>
      <w:r w:rsidRPr="00320F1E">
        <w:rPr>
          <w:rFonts w:cs="Times New Roman"/>
          <w:lang w:val="en-GB"/>
        </w:rPr>
        <w:t>masculine and conservative ideology</w:t>
      </w:r>
      <w:r w:rsidR="00F77299" w:rsidRPr="00320F1E">
        <w:rPr>
          <w:rFonts w:cs="Times New Roman"/>
          <w:lang w:val="en-GB"/>
        </w:rPr>
        <w:t xml:space="preserve"> </w:t>
      </w:r>
      <w:r w:rsidR="00F77299" w:rsidRPr="00320F1E">
        <w:rPr>
          <w:rFonts w:cs="Times New Roman"/>
          <w:color w:val="000000" w:themeColor="text1"/>
          <w:lang w:val="en-GB"/>
        </w:rPr>
        <w:t xml:space="preserve">— </w:t>
      </w:r>
      <w:r w:rsidRPr="00320F1E">
        <w:rPr>
          <w:rFonts w:cs="Times New Roman"/>
          <w:lang w:val="en-GB"/>
        </w:rPr>
        <w:t xml:space="preserve">have </w:t>
      </w:r>
      <w:r w:rsidR="00450447" w:rsidRPr="00320F1E">
        <w:rPr>
          <w:rFonts w:cs="Times New Roman"/>
          <w:lang w:val="en-GB"/>
        </w:rPr>
        <w:t xml:space="preserve">previously originated but </w:t>
      </w:r>
      <w:r w:rsidR="00F77299" w:rsidRPr="00320F1E">
        <w:rPr>
          <w:rFonts w:cs="Times New Roman"/>
          <w:lang w:val="en-GB"/>
        </w:rPr>
        <w:t xml:space="preserve">now </w:t>
      </w:r>
      <w:r w:rsidRPr="00320F1E">
        <w:rPr>
          <w:rFonts w:cs="Times New Roman"/>
          <w:lang w:val="en-GB"/>
        </w:rPr>
        <w:t xml:space="preserve">almost detached themselves from the condition of involuntary celibacy. </w:t>
      </w:r>
      <w:r w:rsidR="0090344C" w:rsidRPr="00320F1E">
        <w:rPr>
          <w:rFonts w:cs="Times New Roman"/>
          <w:lang w:val="en-GB"/>
        </w:rPr>
        <w:t xml:space="preserve">The </w:t>
      </w:r>
      <w:r w:rsidR="0090344C" w:rsidRPr="00320F1E">
        <w:rPr>
          <w:rFonts w:cs="Times New Roman"/>
          <w:i/>
          <w:iCs/>
          <w:lang w:val="en-GB"/>
        </w:rPr>
        <w:t>pharmakon</w:t>
      </w:r>
      <w:r w:rsidRPr="00320F1E">
        <w:rPr>
          <w:rFonts w:cs="Times New Roman"/>
          <w:lang w:val="en-GB"/>
        </w:rPr>
        <w:t xml:space="preserve"> has evolved, like a living entity, to become more appealing, viral, and </w:t>
      </w:r>
      <w:r w:rsidRPr="00320F1E">
        <w:rPr>
          <w:rFonts w:cs="Times New Roman"/>
          <w:i/>
          <w:iCs/>
          <w:lang w:val="en-GB"/>
        </w:rPr>
        <w:t>visible</w:t>
      </w:r>
      <w:r w:rsidRPr="00320F1E">
        <w:rPr>
          <w:rFonts w:cs="Times New Roman"/>
          <w:lang w:val="en-GB"/>
        </w:rPr>
        <w:t xml:space="preserve">. </w:t>
      </w:r>
      <w:r w:rsidR="005857EA" w:rsidRPr="00320F1E">
        <w:rPr>
          <w:rFonts w:cs="Times New Roman"/>
          <w:lang w:val="en-GB"/>
        </w:rPr>
        <w:t xml:space="preserve">In the darkness, incels are </w:t>
      </w:r>
      <w:r w:rsidRPr="00320F1E">
        <w:rPr>
          <w:rFonts w:cs="Times New Roman"/>
          <w:lang w:val="en-GB"/>
        </w:rPr>
        <w:t>excruciated from this performative imperative. It loops with their sense of failure. After all, their despair is too raw to be marketable</w:t>
      </w:r>
      <w:r w:rsidR="00F70B82" w:rsidRPr="00320F1E">
        <w:rPr>
          <w:rFonts w:cs="Times New Roman"/>
          <w:lang w:val="en-GB"/>
        </w:rPr>
        <w:t xml:space="preserve"> and sold as a product</w:t>
      </w:r>
      <w:r w:rsidRPr="00320F1E">
        <w:rPr>
          <w:rFonts w:cs="Times New Roman"/>
          <w:lang w:val="en-GB"/>
        </w:rPr>
        <w:t xml:space="preserve">; it has been swept under the rug. They are the loudest in the room screaming, yet the </w:t>
      </w:r>
      <w:r w:rsidR="00560427" w:rsidRPr="00320F1E">
        <w:rPr>
          <w:rFonts w:cs="Times New Roman"/>
          <w:lang w:val="en-GB"/>
        </w:rPr>
        <w:t>most</w:t>
      </w:r>
      <w:r w:rsidR="004E45A4" w:rsidRPr="00320F1E">
        <w:rPr>
          <w:rFonts w:cs="Times New Roman"/>
          <w:lang w:val="en-GB"/>
        </w:rPr>
        <w:t xml:space="preserve"> overlooked</w:t>
      </w:r>
      <w:r w:rsidRPr="00320F1E">
        <w:rPr>
          <w:rFonts w:cs="Times New Roman"/>
          <w:lang w:val="en-GB"/>
        </w:rPr>
        <w:t xml:space="preserve"> account of the manosphere</w:t>
      </w:r>
      <w:r w:rsidR="004E45A4" w:rsidRPr="00320F1E">
        <w:rPr>
          <w:rFonts w:cs="Times New Roman"/>
          <w:lang w:val="en-GB"/>
        </w:rPr>
        <w:t xml:space="preserve"> </w:t>
      </w:r>
      <w:r w:rsidR="00560427" w:rsidRPr="00320F1E">
        <w:rPr>
          <w:rFonts w:cs="Times New Roman"/>
          <w:color w:val="000000" w:themeColor="text1"/>
          <w:lang w:val="en-GB"/>
        </w:rPr>
        <w:t xml:space="preserve">— </w:t>
      </w:r>
      <w:r w:rsidR="004E45A4" w:rsidRPr="00320F1E">
        <w:rPr>
          <w:rFonts w:cs="Times New Roman"/>
          <w:lang w:val="en-GB"/>
        </w:rPr>
        <w:t xml:space="preserve">our blinders being on one side </w:t>
      </w:r>
      <w:r w:rsidR="004E45A4" w:rsidRPr="00320F1E">
        <w:rPr>
          <w:rFonts w:cs="Times New Roman"/>
          <w:lang w:val="en-GB"/>
        </w:rPr>
        <w:lastRenderedPageBreak/>
        <w:t xml:space="preserve">the reduction of the incel as </w:t>
      </w:r>
      <w:r w:rsidR="0075585F" w:rsidRPr="00320F1E">
        <w:rPr>
          <w:rFonts w:cs="Times New Roman"/>
          <w:lang w:val="en-GB"/>
        </w:rPr>
        <w:t xml:space="preserve">a </w:t>
      </w:r>
      <w:r w:rsidR="004E45A4" w:rsidRPr="00320F1E">
        <w:rPr>
          <w:rFonts w:cs="Times New Roman"/>
          <w:lang w:val="en-GB"/>
        </w:rPr>
        <w:t>ridiculed memetic stereotype,</w:t>
      </w:r>
      <w:r w:rsidR="00F70B82" w:rsidRPr="00320F1E">
        <w:rPr>
          <w:rStyle w:val="FootnoteReference"/>
          <w:rFonts w:cs="Times New Roman"/>
          <w:lang w:val="en-GB"/>
        </w:rPr>
        <w:footnoteReference w:id="60"/>
      </w:r>
      <w:r w:rsidR="004E45A4" w:rsidRPr="00320F1E">
        <w:rPr>
          <w:rFonts w:cs="Times New Roman"/>
          <w:lang w:val="en-GB"/>
        </w:rPr>
        <w:t xml:space="preserve"> and</w:t>
      </w:r>
      <w:r w:rsidR="00560427" w:rsidRPr="00320F1E">
        <w:rPr>
          <w:rFonts w:cs="Times New Roman"/>
          <w:lang w:val="en-GB"/>
        </w:rPr>
        <w:t xml:space="preserve"> counter-terroristic rhetoric on the other</w:t>
      </w:r>
      <w:r w:rsidR="0075585F" w:rsidRPr="00320F1E">
        <w:rPr>
          <w:rFonts w:cs="Times New Roman"/>
          <w:lang w:val="en-GB"/>
        </w:rPr>
        <w:t xml:space="preserve"> that </w:t>
      </w:r>
      <w:r w:rsidR="00F70B82" w:rsidRPr="00320F1E">
        <w:rPr>
          <w:rFonts w:cs="Times New Roman"/>
          <w:lang w:val="en-GB"/>
        </w:rPr>
        <w:t>could be</w:t>
      </w:r>
      <w:r w:rsidR="0075585F" w:rsidRPr="00320F1E">
        <w:rPr>
          <w:rFonts w:cs="Times New Roman"/>
          <w:lang w:val="en-GB"/>
        </w:rPr>
        <w:t xml:space="preserve"> missing the target as well</w:t>
      </w:r>
      <w:r w:rsidR="00560427" w:rsidRPr="00320F1E">
        <w:rPr>
          <w:rFonts w:cs="Times New Roman"/>
          <w:lang w:val="en-GB"/>
        </w:rPr>
        <w:t>.</w:t>
      </w:r>
      <w:r w:rsidR="00DB64A3" w:rsidRPr="00320F1E">
        <w:rPr>
          <w:rStyle w:val="FootnoteReference"/>
          <w:rFonts w:cs="Times New Roman"/>
          <w:lang w:val="en-GB"/>
        </w:rPr>
        <w:footnoteReference w:id="61"/>
      </w:r>
    </w:p>
    <w:p w14:paraId="7CF6ED41" w14:textId="030A1643" w:rsidR="009553A9" w:rsidRPr="00320F1E" w:rsidRDefault="00FD1C35" w:rsidP="00320F1E">
      <w:pPr>
        <w:rPr>
          <w:rFonts w:cs="Times New Roman"/>
          <w:lang w:val="en-GB"/>
        </w:rPr>
      </w:pPr>
      <w:r w:rsidRPr="00320F1E">
        <w:rPr>
          <w:rFonts w:cs="Times New Roman"/>
          <w:lang w:val="en-GB"/>
        </w:rPr>
        <w:t>The c</w:t>
      </w:r>
      <w:r w:rsidR="00443F56" w:rsidRPr="00320F1E">
        <w:rPr>
          <w:rFonts w:cs="Times New Roman"/>
          <w:lang w:val="en-GB"/>
        </w:rPr>
        <w:t>risis is latent, but endemic.</w:t>
      </w:r>
    </w:p>
    <w:p w14:paraId="40CA1BE5" w14:textId="77777777" w:rsidR="00E16E93" w:rsidRDefault="00E16E93" w:rsidP="00F70B82">
      <w:pPr>
        <w:spacing w:after="0" w:line="360" w:lineRule="auto"/>
        <w:ind w:firstLine="720"/>
        <w:jc w:val="both"/>
        <w:rPr>
          <w:rFonts w:ascii="Times New Roman" w:hAnsi="Times New Roman" w:cs="Times New Roman"/>
          <w:lang w:val="en-GB"/>
        </w:rPr>
      </w:pPr>
    </w:p>
    <w:p w14:paraId="09DDFF96" w14:textId="295F98F5" w:rsidR="00E16E93" w:rsidRDefault="00E16E93" w:rsidP="00E16E93">
      <w:pPr>
        <w:spacing w:after="0" w:line="360" w:lineRule="auto"/>
        <w:ind w:firstLine="720"/>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537BAAB9" wp14:editId="3683B3BB">
            <wp:extent cx="2200125" cy="2423160"/>
            <wp:effectExtent l="0" t="0" r="0" b="2540"/>
            <wp:docPr id="1343018058" name="Picture 8" descr="A black t-shirt with a person in a suit and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18058" name="Picture 8" descr="A black t-shirt with a person in a suit and a flag&#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2456" cy="2436741"/>
                    </a:xfrm>
                    <a:prstGeom prst="rect">
                      <a:avLst/>
                    </a:prstGeom>
                  </pic:spPr>
                </pic:pic>
              </a:graphicData>
            </a:graphic>
          </wp:inline>
        </w:drawing>
      </w:r>
    </w:p>
    <w:p w14:paraId="664F8A73" w14:textId="77777777" w:rsidR="00F64FB7" w:rsidRPr="0004783C" w:rsidRDefault="00F64FB7" w:rsidP="00F64FB7">
      <w:pPr>
        <w:shd w:val="clear" w:color="auto" w:fill="FFFFFF"/>
        <w:spacing w:line="240" w:lineRule="auto"/>
        <w:rPr>
          <w:rFonts w:ascii="Times New Roman" w:eastAsia="Times New Roman" w:hAnsi="Times New Roman" w:cs="Times New Roman"/>
          <w:i/>
          <w:iCs/>
        </w:rPr>
      </w:pPr>
      <w:r w:rsidRPr="0004783C">
        <w:rPr>
          <w:rFonts w:ascii="Times New Roman" w:eastAsia="Times New Roman" w:hAnsi="Times New Roman" w:cs="Times New Roman"/>
          <w:b/>
          <w:bCs/>
          <w:i/>
          <w:iCs/>
          <w:color w:val="000000"/>
        </w:rPr>
        <w:t>Francesco Barchiesi</w:t>
      </w:r>
      <w:r w:rsidRPr="0004783C">
        <w:rPr>
          <w:rFonts w:ascii="Times New Roman" w:eastAsia="Times New Roman" w:hAnsi="Times New Roman" w:cs="Times New Roman"/>
          <w:i/>
          <w:iCs/>
          <w:color w:val="000000"/>
        </w:rPr>
        <w:t xml:space="preserve"> is a full-time PhD student at the University of Birmingham, currently digging into the world of incel culture. Having spent most of his life in Bologna (Italy) navigating the clouds of Philosophy and Semiotics, his research is essentially an excuse to obsess over digital cultures of the self, the pitfalls of networked intimacy, and the messy transformations of modern love.</w:t>
      </w:r>
    </w:p>
    <w:p w14:paraId="131E03F4" w14:textId="77777777" w:rsidR="00E16E93" w:rsidRPr="00F64FB7" w:rsidRDefault="00E16E93" w:rsidP="00F70B82">
      <w:pPr>
        <w:spacing w:after="0" w:line="360" w:lineRule="auto"/>
        <w:ind w:firstLine="720"/>
        <w:jc w:val="both"/>
        <w:rPr>
          <w:rFonts w:ascii="Times New Roman" w:hAnsi="Times New Roman" w:cs="Times New Roman"/>
        </w:rPr>
      </w:pPr>
    </w:p>
    <w:sectPr w:rsidR="00E16E93" w:rsidRPr="00F64FB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C19C" w14:textId="77777777" w:rsidR="007C4423" w:rsidRDefault="007C4423" w:rsidP="006E7407">
      <w:pPr>
        <w:spacing w:after="0" w:line="240" w:lineRule="auto"/>
      </w:pPr>
      <w:r>
        <w:separator/>
      </w:r>
    </w:p>
  </w:endnote>
  <w:endnote w:type="continuationSeparator" w:id="0">
    <w:p w14:paraId="5D2672BB" w14:textId="77777777" w:rsidR="007C4423" w:rsidRDefault="007C4423" w:rsidP="006E7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6150E" w14:textId="77777777" w:rsidR="007C4423" w:rsidRDefault="007C4423" w:rsidP="006E7407">
      <w:pPr>
        <w:spacing w:after="0" w:line="240" w:lineRule="auto"/>
      </w:pPr>
      <w:r>
        <w:separator/>
      </w:r>
    </w:p>
  </w:footnote>
  <w:footnote w:type="continuationSeparator" w:id="0">
    <w:p w14:paraId="6E7A81BD" w14:textId="77777777" w:rsidR="007C4423" w:rsidRDefault="007C4423" w:rsidP="006E7407">
      <w:pPr>
        <w:spacing w:after="0" w:line="240" w:lineRule="auto"/>
      </w:pPr>
      <w:r>
        <w:continuationSeparator/>
      </w:r>
    </w:p>
  </w:footnote>
  <w:footnote w:id="1">
    <w:p w14:paraId="13AC4B9D" w14:textId="77777777" w:rsidR="006E7407" w:rsidRPr="00D47724" w:rsidRDefault="006E7407" w:rsidP="006E7407">
      <w:pPr>
        <w:pStyle w:val="FootnoteText"/>
        <w:rPr>
          <w:rFonts w:ascii="Times New Roman" w:hAnsi="Times New Roman" w:cs="Times New Roman"/>
        </w:rPr>
      </w:pPr>
      <w:r w:rsidRPr="00D47724">
        <w:rPr>
          <w:rStyle w:val="FootnoteReference"/>
          <w:rFonts w:ascii="Times New Roman" w:hAnsi="Times New Roman" w:cs="Times New Roman"/>
        </w:rPr>
        <w:footnoteRef/>
      </w:r>
      <w:r w:rsidRPr="00D47724">
        <w:rPr>
          <w:rFonts w:ascii="Times New Roman" w:hAnsi="Times New Roman" w:cs="Times New Roman"/>
        </w:rPr>
        <w:t xml:space="preserve"> All the following quotes are free translations from the Italian PLA’s website: </w:t>
      </w:r>
      <w:hyperlink r:id="rId1" w:history="1">
        <w:r w:rsidRPr="00D47724">
          <w:rPr>
            <w:rStyle w:val="Hyperlink"/>
            <w:rFonts w:ascii="Times New Roman" w:hAnsi="Times New Roman" w:cs="Times New Roman"/>
            <w:lang w:val="en-GB"/>
          </w:rPr>
          <w:t>https://playloveracademy.it/</w:t>
        </w:r>
      </w:hyperlink>
      <w:r w:rsidRPr="00D47724">
        <w:rPr>
          <w:rFonts w:ascii="Times New Roman" w:hAnsi="Times New Roman" w:cs="Times New Roman"/>
        </w:rPr>
        <w:t xml:space="preserve">. </w:t>
      </w:r>
    </w:p>
  </w:footnote>
  <w:footnote w:id="2">
    <w:p w14:paraId="77D79EF8" w14:textId="3E79DD95" w:rsidR="00940AFB" w:rsidRPr="00940AFB" w:rsidRDefault="00940AFB">
      <w:pPr>
        <w:pStyle w:val="FootnoteText"/>
        <w:rPr>
          <w:rFonts w:ascii="Times New Roman" w:hAnsi="Times New Roman" w:cs="Times New Roman"/>
        </w:rPr>
      </w:pPr>
      <w:r w:rsidRPr="00940AFB">
        <w:rPr>
          <w:rStyle w:val="FootnoteReference"/>
          <w:rFonts w:ascii="Times New Roman" w:hAnsi="Times New Roman" w:cs="Times New Roman"/>
        </w:rPr>
        <w:footnoteRef/>
      </w:r>
      <w:r w:rsidRPr="00940AFB">
        <w:rPr>
          <w:rFonts w:ascii="Times New Roman" w:hAnsi="Times New Roman" w:cs="Times New Roman"/>
        </w:rPr>
        <w:t xml:space="preserve"> The price list is eighteen months old; it might have been adjusted for inflation in the meantime.</w:t>
      </w:r>
    </w:p>
  </w:footnote>
  <w:footnote w:id="3">
    <w:p w14:paraId="352F2E58" w14:textId="748F423D" w:rsidR="00383D86" w:rsidRPr="00383D86" w:rsidRDefault="00383D86">
      <w:pPr>
        <w:pStyle w:val="FootnoteText"/>
      </w:pPr>
      <w:r>
        <w:rPr>
          <w:rStyle w:val="FootnoteReference"/>
        </w:rPr>
        <w:footnoteRef/>
      </w:r>
      <w:r>
        <w:t xml:space="preserve"> </w:t>
      </w:r>
      <w:r w:rsidRPr="00383D86">
        <w:t>KnowYourMeme. “White Boy Summer.” Updated May 21, 2024. https://knowyourmeme.com/memes/white-boy-summer</w:t>
      </w:r>
    </w:p>
  </w:footnote>
  <w:footnote w:id="4">
    <w:p w14:paraId="7993CC45" w14:textId="5AB2B3B3" w:rsidR="00FD1B87" w:rsidRPr="00D26086" w:rsidRDefault="00FD1B87" w:rsidP="00FD1B87">
      <w:pPr>
        <w:pStyle w:val="FootnoteText"/>
      </w:pPr>
      <w:r w:rsidRPr="007905FD">
        <w:rPr>
          <w:rStyle w:val="FootnoteReference"/>
          <w:rFonts w:ascii="Times New Roman" w:hAnsi="Times New Roman" w:cs="Times New Roman"/>
        </w:rPr>
        <w:footnoteRef/>
      </w:r>
      <w:r w:rsidRPr="007905FD">
        <w:rPr>
          <w:rFonts w:ascii="Times New Roman" w:hAnsi="Times New Roman" w:cs="Times New Roman"/>
        </w:rPr>
        <w:t xml:space="preserve"> For a wider discussion about ‘happy faces’ and entrepreneurialism see Ehrenreich,</w:t>
      </w:r>
      <w:r w:rsidR="009E77C0">
        <w:rPr>
          <w:rFonts w:ascii="Times New Roman" w:hAnsi="Times New Roman" w:cs="Times New Roman"/>
        </w:rPr>
        <w:t xml:space="preserve"> Barbara.</w:t>
      </w:r>
      <w:r w:rsidRPr="007905FD">
        <w:rPr>
          <w:rFonts w:ascii="Times New Roman" w:hAnsi="Times New Roman" w:cs="Times New Roman"/>
        </w:rPr>
        <w:t xml:space="preserve"> </w:t>
      </w:r>
      <w:r w:rsidRPr="007905FD">
        <w:rPr>
          <w:rFonts w:ascii="Times New Roman" w:hAnsi="Times New Roman" w:cs="Times New Roman"/>
          <w:i/>
          <w:iCs/>
        </w:rPr>
        <w:t>Smile or Die</w:t>
      </w:r>
      <w:r w:rsidR="009E77C0">
        <w:rPr>
          <w:rFonts w:ascii="Times New Roman" w:hAnsi="Times New Roman" w:cs="Times New Roman"/>
          <w:i/>
          <w:iCs/>
        </w:rPr>
        <w:t>.</w:t>
      </w:r>
      <w:r w:rsidRPr="007905FD">
        <w:rPr>
          <w:rFonts w:ascii="Times New Roman" w:hAnsi="Times New Roman" w:cs="Times New Roman"/>
        </w:rPr>
        <w:t xml:space="preserve"> 2010.</w:t>
      </w:r>
    </w:p>
  </w:footnote>
  <w:footnote w:id="5">
    <w:p w14:paraId="7670FA6F" w14:textId="04486DE0" w:rsidR="009B6448" w:rsidRPr="009B6448" w:rsidRDefault="009B6448">
      <w:pPr>
        <w:pStyle w:val="FootnoteText"/>
        <w:rPr>
          <w:rFonts w:ascii="Times New Roman" w:hAnsi="Times New Roman" w:cs="Times New Roman"/>
        </w:rPr>
      </w:pPr>
      <w:r w:rsidRPr="009B6448">
        <w:rPr>
          <w:rStyle w:val="FootnoteReference"/>
          <w:rFonts w:ascii="Times New Roman" w:hAnsi="Times New Roman" w:cs="Times New Roman"/>
        </w:rPr>
        <w:footnoteRef/>
      </w:r>
      <w:r w:rsidRPr="009B6448">
        <w:rPr>
          <w:rFonts w:ascii="Times New Roman" w:hAnsi="Times New Roman" w:cs="Times New Roman"/>
        </w:rPr>
        <w:t xml:space="preserve"> </w:t>
      </w:r>
      <w:r>
        <w:rPr>
          <w:rFonts w:ascii="Times New Roman" w:hAnsi="Times New Roman" w:cs="Times New Roman"/>
        </w:rPr>
        <w:t xml:space="preserve">Information available at: </w:t>
      </w:r>
      <w:hyperlink r:id="rId2" w:history="1">
        <w:r w:rsidRPr="00B315E9">
          <w:rPr>
            <w:rStyle w:val="Hyperlink"/>
            <w:rFonts w:ascii="Times New Roman" w:hAnsi="Times New Roman" w:cs="Times New Roman"/>
          </w:rPr>
          <w:t>https://mowmag.com/lifestyle/ho-partecipato-a-una-lezione-di-seduzione-di-playlover-academy-e-ora-non-voglio-piu-provarci-con-nessuna</w:t>
        </w:r>
      </w:hyperlink>
      <w:r w:rsidRPr="009B6448">
        <w:rPr>
          <w:rFonts w:ascii="Times New Roman" w:hAnsi="Times New Roman" w:cs="Times New Roman"/>
        </w:rPr>
        <w:t xml:space="preserve">. </w:t>
      </w:r>
    </w:p>
  </w:footnote>
  <w:footnote w:id="6">
    <w:p w14:paraId="2C618B38" w14:textId="6B0AE3B2" w:rsidR="00C31AFE" w:rsidRPr="00C31AFE" w:rsidRDefault="00C31AFE">
      <w:pPr>
        <w:pStyle w:val="FootnoteText"/>
        <w:rPr>
          <w:rFonts w:ascii="Times New Roman" w:hAnsi="Times New Roman" w:cs="Times New Roman"/>
        </w:rPr>
      </w:pPr>
      <w:r w:rsidRPr="00C31AFE">
        <w:rPr>
          <w:rStyle w:val="FootnoteReference"/>
          <w:rFonts w:ascii="Times New Roman" w:hAnsi="Times New Roman" w:cs="Times New Roman"/>
        </w:rPr>
        <w:footnoteRef/>
      </w:r>
      <w:r w:rsidRPr="00C31AFE">
        <w:rPr>
          <w:rFonts w:ascii="Times New Roman" w:hAnsi="Times New Roman" w:cs="Times New Roman"/>
        </w:rPr>
        <w:t xml:space="preserve"> A well-known blackpill forum, which ha</w:t>
      </w:r>
      <w:r>
        <w:rPr>
          <w:rFonts w:ascii="Times New Roman" w:hAnsi="Times New Roman" w:cs="Times New Roman"/>
        </w:rPr>
        <w:t>d origins in</w:t>
      </w:r>
      <w:r w:rsidRPr="00C31AFE">
        <w:rPr>
          <w:rFonts w:ascii="Times New Roman" w:hAnsi="Times New Roman" w:cs="Times New Roman"/>
        </w:rPr>
        <w:t xml:space="preserve"> PUA criticism. </w:t>
      </w:r>
    </w:p>
    <w:p w14:paraId="6764F939" w14:textId="3B6542EA" w:rsidR="00C31AFE" w:rsidRPr="00C31AFE" w:rsidRDefault="00C31AFE">
      <w:pPr>
        <w:pStyle w:val="FootnoteText"/>
      </w:pPr>
      <w:r w:rsidRPr="00C31AFE">
        <w:rPr>
          <w:rFonts w:ascii="Times New Roman" w:hAnsi="Times New Roman" w:cs="Times New Roman"/>
        </w:rPr>
        <w:t xml:space="preserve">See </w:t>
      </w:r>
      <w:hyperlink r:id="rId3" w:history="1">
        <w:r w:rsidRPr="00C31AFE">
          <w:rPr>
            <w:rStyle w:val="Hyperlink"/>
            <w:rFonts w:ascii="Times New Roman" w:hAnsi="Times New Roman" w:cs="Times New Roman"/>
          </w:rPr>
          <w:t>https://incels.wiki/w/Puahate_Sluthate_Lookism_(PSL)</w:t>
        </w:r>
      </w:hyperlink>
      <w:r w:rsidRPr="00C31AFE">
        <w:rPr>
          <w:rFonts w:ascii="Times New Roman" w:hAnsi="Times New Roman" w:cs="Times New Roman"/>
        </w:rPr>
        <w:t>.</w:t>
      </w:r>
      <w:r>
        <w:t xml:space="preserve"> </w:t>
      </w:r>
    </w:p>
  </w:footnote>
  <w:footnote w:id="7">
    <w:p w14:paraId="160BF57E" w14:textId="71900F1C" w:rsidR="00C93B9C" w:rsidRPr="00FD6301" w:rsidRDefault="00C93B9C" w:rsidP="00C93B9C">
      <w:pPr>
        <w:pStyle w:val="FootnoteText"/>
      </w:pPr>
      <w:r w:rsidRPr="00D47724">
        <w:rPr>
          <w:rStyle w:val="FootnoteReference"/>
          <w:rFonts w:ascii="Times New Roman" w:hAnsi="Times New Roman" w:cs="Times New Roman"/>
        </w:rPr>
        <w:footnoteRef/>
      </w:r>
      <w:r w:rsidRPr="00D47724">
        <w:rPr>
          <w:rFonts w:ascii="Times New Roman" w:hAnsi="Times New Roman" w:cs="Times New Roman"/>
        </w:rPr>
        <w:t xml:space="preserve"> The pioneer of seduction manuals is hypnotist Ross Jeffries, </w:t>
      </w:r>
      <w:r w:rsidRPr="00D47724">
        <w:rPr>
          <w:rFonts w:ascii="Times New Roman" w:hAnsi="Times New Roman" w:cs="Times New Roman"/>
          <w:i/>
          <w:iCs/>
        </w:rPr>
        <w:t xml:space="preserve">How to Get the Women You Desire into Bed </w:t>
      </w:r>
      <w:r w:rsidRPr="00D47724">
        <w:rPr>
          <w:rFonts w:ascii="Times New Roman" w:hAnsi="Times New Roman" w:cs="Times New Roman"/>
        </w:rPr>
        <w:t>(1992), combining neurolinguistic programming with hooking up.</w:t>
      </w:r>
      <w:r>
        <w:t xml:space="preserve"> </w:t>
      </w:r>
    </w:p>
  </w:footnote>
  <w:footnote w:id="8">
    <w:p w14:paraId="6D7881FE" w14:textId="3B347782" w:rsidR="006D03A6" w:rsidRPr="006D03A6" w:rsidRDefault="006D03A6">
      <w:pPr>
        <w:pStyle w:val="FootnoteText"/>
        <w:rPr>
          <w:rFonts w:ascii="Times New Roman" w:hAnsi="Times New Roman" w:cs="Times New Roman"/>
          <w:lang w:val="en-US"/>
        </w:rPr>
      </w:pPr>
      <w:r w:rsidRPr="006D03A6">
        <w:rPr>
          <w:rStyle w:val="FootnoteReference"/>
          <w:rFonts w:ascii="Times New Roman" w:hAnsi="Times New Roman" w:cs="Times New Roman"/>
        </w:rPr>
        <w:footnoteRef/>
      </w:r>
      <w:r w:rsidRPr="006D03A6">
        <w:rPr>
          <w:rFonts w:ascii="Times New Roman" w:hAnsi="Times New Roman" w:cs="Times New Roman"/>
        </w:rPr>
        <w:t xml:space="preserve"> For more on this, see </w:t>
      </w:r>
      <w:r w:rsidR="009E77C0">
        <w:rPr>
          <w:rFonts w:ascii="Times New Roman" w:hAnsi="Times New Roman" w:cs="Times New Roman"/>
        </w:rPr>
        <w:t>Angela</w:t>
      </w:r>
      <w:r w:rsidR="00180A65">
        <w:rPr>
          <w:rFonts w:ascii="Times New Roman" w:hAnsi="Times New Roman" w:cs="Times New Roman"/>
        </w:rPr>
        <w:t xml:space="preserve">, </w:t>
      </w:r>
      <w:r w:rsidR="00180A65" w:rsidRPr="006D03A6">
        <w:rPr>
          <w:rFonts w:ascii="Times New Roman" w:hAnsi="Times New Roman" w:cs="Times New Roman"/>
        </w:rPr>
        <w:t>McRobbie</w:t>
      </w:r>
      <w:r w:rsidR="009E77C0">
        <w:rPr>
          <w:rFonts w:ascii="Times New Roman" w:hAnsi="Times New Roman" w:cs="Times New Roman"/>
        </w:rPr>
        <w:t>.</w:t>
      </w:r>
      <w:r w:rsidRPr="006D03A6">
        <w:rPr>
          <w:rFonts w:ascii="Times New Roman" w:hAnsi="Times New Roman" w:cs="Times New Roman"/>
        </w:rPr>
        <w:t xml:space="preserve"> </w:t>
      </w:r>
      <w:r w:rsidRPr="006D03A6">
        <w:rPr>
          <w:rFonts w:ascii="Times New Roman" w:hAnsi="Times New Roman" w:cs="Times New Roman"/>
          <w:i/>
          <w:iCs/>
        </w:rPr>
        <w:t>The Aftermath of Feminism</w:t>
      </w:r>
      <w:r w:rsidR="009E77C0">
        <w:rPr>
          <w:rFonts w:ascii="Times New Roman" w:hAnsi="Times New Roman" w:cs="Times New Roman"/>
          <w:i/>
          <w:iCs/>
        </w:rPr>
        <w:t>.</w:t>
      </w:r>
      <w:r w:rsidRPr="006D03A6">
        <w:rPr>
          <w:rFonts w:ascii="Times New Roman" w:hAnsi="Times New Roman" w:cs="Times New Roman"/>
        </w:rPr>
        <w:t xml:space="preserve"> 2009.</w:t>
      </w:r>
    </w:p>
  </w:footnote>
  <w:footnote w:id="9">
    <w:p w14:paraId="40C8747B" w14:textId="5BE1AC5A" w:rsidR="00A36E5C" w:rsidRPr="00A36E5C" w:rsidRDefault="00A36E5C">
      <w:pPr>
        <w:pStyle w:val="FootnoteText"/>
        <w:rPr>
          <w:rFonts w:ascii="Times New Roman" w:hAnsi="Times New Roman" w:cs="Times New Roman"/>
          <w:lang w:val="en-GB"/>
        </w:rPr>
      </w:pPr>
      <w:r w:rsidRPr="00A36E5C">
        <w:rPr>
          <w:rStyle w:val="FootnoteReference"/>
          <w:rFonts w:ascii="Times New Roman" w:hAnsi="Times New Roman" w:cs="Times New Roman"/>
        </w:rPr>
        <w:footnoteRef/>
      </w:r>
      <w:r w:rsidRPr="00A36E5C">
        <w:rPr>
          <w:rFonts w:ascii="Times New Roman" w:hAnsi="Times New Roman" w:cs="Times New Roman"/>
        </w:rPr>
        <w:t xml:space="preserve"> </w:t>
      </w:r>
      <w:r w:rsidRPr="00A36E5C">
        <w:rPr>
          <w:rFonts w:ascii="Times New Roman" w:hAnsi="Times New Roman" w:cs="Times New Roman"/>
          <w:i/>
          <w:iCs/>
          <w:lang w:val="en-GB"/>
        </w:rPr>
        <w:t>Men Are From Mars, Women Are From Venus</w:t>
      </w:r>
      <w:r w:rsidRPr="00A36E5C">
        <w:rPr>
          <w:rFonts w:ascii="Times New Roman" w:hAnsi="Times New Roman" w:cs="Times New Roman"/>
          <w:lang w:val="en-GB"/>
        </w:rPr>
        <w:t xml:space="preserve"> (1992) </w:t>
      </w:r>
      <w:r w:rsidR="00180A65">
        <w:rPr>
          <w:rFonts w:ascii="Times New Roman" w:hAnsi="Times New Roman" w:cs="Times New Roman"/>
          <w:lang w:val="en-GB"/>
        </w:rPr>
        <w:t xml:space="preserve">by John </w:t>
      </w:r>
      <w:r w:rsidR="00180A65" w:rsidRPr="00A36E5C">
        <w:rPr>
          <w:rFonts w:ascii="Times New Roman" w:hAnsi="Times New Roman" w:cs="Times New Roman"/>
          <w:lang w:val="en-GB"/>
        </w:rPr>
        <w:t>Gr</w:t>
      </w:r>
      <w:r w:rsidR="00180A65">
        <w:rPr>
          <w:rFonts w:ascii="Times New Roman" w:hAnsi="Times New Roman" w:cs="Times New Roman"/>
          <w:lang w:val="en-GB"/>
        </w:rPr>
        <w:t>a</w:t>
      </w:r>
      <w:r w:rsidR="00180A65" w:rsidRPr="00A36E5C">
        <w:rPr>
          <w:rFonts w:ascii="Times New Roman" w:hAnsi="Times New Roman" w:cs="Times New Roman"/>
          <w:lang w:val="en-GB"/>
        </w:rPr>
        <w:t>y</w:t>
      </w:r>
      <w:r w:rsidR="00180A65">
        <w:rPr>
          <w:rFonts w:ascii="Times New Roman" w:hAnsi="Times New Roman" w:cs="Times New Roman"/>
          <w:lang w:val="en-GB"/>
        </w:rPr>
        <w:t xml:space="preserve"> </w:t>
      </w:r>
      <w:r w:rsidRPr="00A36E5C">
        <w:rPr>
          <w:rFonts w:ascii="Times New Roman" w:hAnsi="Times New Roman" w:cs="Times New Roman"/>
          <w:lang w:val="en-GB"/>
        </w:rPr>
        <w:t xml:space="preserve">is a self-help manual that redefined the relational language during the Nineties, selling around 50 million copies all over the world. </w:t>
      </w:r>
    </w:p>
  </w:footnote>
  <w:footnote w:id="10">
    <w:p w14:paraId="147BE0B8" w14:textId="3E19259A" w:rsidR="00C93B9C" w:rsidRPr="00044C70" w:rsidRDefault="00C93B9C" w:rsidP="00C93B9C">
      <w:pPr>
        <w:pStyle w:val="FootnoteText"/>
      </w:pPr>
      <w:r w:rsidRPr="00D47724">
        <w:rPr>
          <w:rStyle w:val="FootnoteReference"/>
          <w:rFonts w:ascii="Times New Roman" w:hAnsi="Times New Roman" w:cs="Times New Roman"/>
        </w:rPr>
        <w:footnoteRef/>
      </w:r>
      <w:r w:rsidR="00A25694">
        <w:rPr>
          <w:rFonts w:ascii="Times New Roman" w:hAnsi="Times New Roman" w:cs="Times New Roman"/>
        </w:rPr>
        <w:t xml:space="preserve"> </w:t>
      </w:r>
      <w:r w:rsidR="00A25694">
        <w:rPr>
          <w:rFonts w:ascii="Times New Roman" w:hAnsi="Times New Roman" w:cs="Times New Roman"/>
          <w:lang w:val="en-GB"/>
        </w:rPr>
        <w:t>Neill</w:t>
      </w:r>
      <w:r w:rsidR="00180A65">
        <w:rPr>
          <w:rFonts w:ascii="Times New Roman" w:hAnsi="Times New Roman" w:cs="Times New Roman"/>
          <w:lang w:val="en-GB"/>
        </w:rPr>
        <w:t xml:space="preserve"> </w:t>
      </w:r>
      <w:r w:rsidR="00180A65" w:rsidRPr="00D47724">
        <w:rPr>
          <w:rFonts w:ascii="Times New Roman" w:hAnsi="Times New Roman" w:cs="Times New Roman"/>
          <w:lang w:val="en-GB"/>
        </w:rPr>
        <w:t>Strauss</w:t>
      </w:r>
      <w:r w:rsidR="00A25694">
        <w:rPr>
          <w:rFonts w:ascii="Times New Roman" w:hAnsi="Times New Roman" w:cs="Times New Roman"/>
          <w:lang w:val="en-GB"/>
        </w:rPr>
        <w:t>.</w:t>
      </w:r>
      <w:r w:rsidRPr="00D47724">
        <w:rPr>
          <w:rFonts w:ascii="Times New Roman" w:hAnsi="Times New Roman" w:cs="Times New Roman"/>
          <w:lang w:val="en-GB"/>
        </w:rPr>
        <w:t xml:space="preserve"> </w:t>
      </w:r>
      <w:r w:rsidRPr="00D47724">
        <w:rPr>
          <w:rFonts w:ascii="Times New Roman" w:hAnsi="Times New Roman" w:cs="Times New Roman"/>
          <w:i/>
          <w:iCs/>
          <w:lang w:val="en-GB"/>
        </w:rPr>
        <w:t>The Game</w:t>
      </w:r>
      <w:r w:rsidRPr="00D47724">
        <w:rPr>
          <w:rFonts w:ascii="Times New Roman" w:hAnsi="Times New Roman" w:cs="Times New Roman"/>
          <w:lang w:val="en-GB"/>
        </w:rPr>
        <w:t xml:space="preserve"> (2005).</w:t>
      </w:r>
    </w:p>
  </w:footnote>
  <w:footnote w:id="11">
    <w:p w14:paraId="5E6BE10A" w14:textId="23709161" w:rsidR="00185EC9" w:rsidRPr="00D47724" w:rsidRDefault="00185EC9" w:rsidP="00185EC9">
      <w:pPr>
        <w:pStyle w:val="FootnoteText"/>
        <w:rPr>
          <w:rFonts w:ascii="Times New Roman" w:hAnsi="Times New Roman" w:cs="Times New Roman"/>
        </w:rPr>
      </w:pPr>
      <w:r w:rsidRPr="00D47724">
        <w:rPr>
          <w:rStyle w:val="FootnoteReference"/>
          <w:rFonts w:ascii="Times New Roman" w:hAnsi="Times New Roman" w:cs="Times New Roman"/>
        </w:rPr>
        <w:footnoteRef/>
      </w:r>
      <w:r w:rsidRPr="00D47724">
        <w:rPr>
          <w:rFonts w:ascii="Times New Roman" w:hAnsi="Times New Roman" w:cs="Times New Roman"/>
        </w:rPr>
        <w:t xml:space="preserve"> </w:t>
      </w:r>
      <w:r w:rsidR="00A25694">
        <w:rPr>
          <w:rFonts w:ascii="Times New Roman" w:hAnsi="Times New Roman" w:cs="Times New Roman"/>
          <w:lang w:val="en-GB"/>
        </w:rPr>
        <w:t>Rachel</w:t>
      </w:r>
      <w:r w:rsidR="00180A65">
        <w:rPr>
          <w:rFonts w:ascii="Times New Roman" w:hAnsi="Times New Roman" w:cs="Times New Roman"/>
          <w:lang w:val="en-GB"/>
        </w:rPr>
        <w:t xml:space="preserve"> </w:t>
      </w:r>
      <w:r w:rsidR="00180A65" w:rsidRPr="00D47724">
        <w:rPr>
          <w:rFonts w:ascii="Times New Roman" w:hAnsi="Times New Roman" w:cs="Times New Roman"/>
          <w:lang w:val="en-GB"/>
        </w:rPr>
        <w:t>O'Neil</w:t>
      </w:r>
      <w:r w:rsidR="00180A65">
        <w:rPr>
          <w:rFonts w:ascii="Times New Roman" w:hAnsi="Times New Roman" w:cs="Times New Roman"/>
          <w:lang w:val="en-GB"/>
        </w:rPr>
        <w:t>l</w:t>
      </w:r>
      <w:r w:rsidR="00A25694">
        <w:rPr>
          <w:rFonts w:ascii="Times New Roman" w:hAnsi="Times New Roman" w:cs="Times New Roman"/>
          <w:lang w:val="en-GB"/>
        </w:rPr>
        <w:t>.</w:t>
      </w:r>
      <w:r w:rsidRPr="00D47724">
        <w:rPr>
          <w:rFonts w:ascii="Times New Roman" w:hAnsi="Times New Roman" w:cs="Times New Roman"/>
          <w:lang w:val="en-GB"/>
        </w:rPr>
        <w:t xml:space="preserve"> </w:t>
      </w:r>
      <w:r w:rsidRPr="00D47724">
        <w:rPr>
          <w:rFonts w:ascii="Times New Roman" w:hAnsi="Times New Roman" w:cs="Times New Roman"/>
          <w:i/>
          <w:iCs/>
          <w:lang w:val="en-GB"/>
        </w:rPr>
        <w:t>Seduction</w:t>
      </w:r>
      <w:r w:rsidRPr="00D47724">
        <w:rPr>
          <w:rFonts w:ascii="Times New Roman" w:hAnsi="Times New Roman" w:cs="Times New Roman"/>
          <w:lang w:val="en-GB"/>
        </w:rPr>
        <w:t xml:space="preserve"> (2016).</w:t>
      </w:r>
    </w:p>
  </w:footnote>
  <w:footnote w:id="12">
    <w:p w14:paraId="66D62104" w14:textId="7355E4B0" w:rsidR="00745D39" w:rsidRPr="00A733FE" w:rsidRDefault="00745D39">
      <w:pPr>
        <w:pStyle w:val="FootnoteText"/>
        <w:rPr>
          <w:rFonts w:ascii="Times New Roman" w:hAnsi="Times New Roman" w:cs="Times New Roman"/>
          <w:lang w:val="en-US"/>
        </w:rPr>
      </w:pPr>
      <w:r w:rsidRPr="00745D39">
        <w:rPr>
          <w:rStyle w:val="FootnoteReference"/>
          <w:rFonts w:ascii="Times New Roman" w:hAnsi="Times New Roman" w:cs="Times New Roman"/>
        </w:rPr>
        <w:footnoteRef/>
      </w:r>
      <w:r w:rsidRPr="00745D39">
        <w:rPr>
          <w:rFonts w:ascii="Times New Roman" w:hAnsi="Times New Roman" w:cs="Times New Roman"/>
        </w:rPr>
        <w:t xml:space="preserve"> </w:t>
      </w:r>
      <w:r w:rsidR="00A25694">
        <w:rPr>
          <w:rFonts w:ascii="Times New Roman" w:hAnsi="Times New Roman" w:cs="Times New Roman"/>
          <w:lang w:val="en-US"/>
        </w:rPr>
        <w:t>Susan</w:t>
      </w:r>
      <w:r w:rsidR="00180A65">
        <w:rPr>
          <w:rFonts w:ascii="Times New Roman" w:hAnsi="Times New Roman" w:cs="Times New Roman"/>
          <w:lang w:val="en-US"/>
        </w:rPr>
        <w:t xml:space="preserve"> </w:t>
      </w:r>
      <w:r w:rsidR="00180A65" w:rsidRPr="00A733FE">
        <w:rPr>
          <w:rFonts w:ascii="Times New Roman" w:hAnsi="Times New Roman" w:cs="Times New Roman"/>
          <w:lang w:val="en-US"/>
        </w:rPr>
        <w:t>Faludi</w:t>
      </w:r>
      <w:r w:rsidR="00180A65">
        <w:rPr>
          <w:rFonts w:ascii="Times New Roman" w:hAnsi="Times New Roman" w:cs="Times New Roman"/>
          <w:lang w:val="en-US"/>
        </w:rPr>
        <w:t>,</w:t>
      </w:r>
      <w:r w:rsidRPr="00A733FE">
        <w:rPr>
          <w:rFonts w:ascii="Times New Roman" w:hAnsi="Times New Roman" w:cs="Times New Roman"/>
          <w:lang w:val="en-US"/>
        </w:rPr>
        <w:t xml:space="preserve"> </w:t>
      </w:r>
      <w:r w:rsidRPr="00A733FE">
        <w:rPr>
          <w:rFonts w:ascii="Times New Roman" w:hAnsi="Times New Roman" w:cs="Times New Roman"/>
          <w:i/>
          <w:iCs/>
          <w:lang w:val="en-US"/>
        </w:rPr>
        <w:t>Stiffed</w:t>
      </w:r>
      <w:r w:rsidRPr="00A733FE">
        <w:rPr>
          <w:rFonts w:ascii="Times New Roman" w:hAnsi="Times New Roman" w:cs="Times New Roman"/>
          <w:lang w:val="en-US"/>
        </w:rPr>
        <w:t xml:space="preserve"> (1999).</w:t>
      </w:r>
    </w:p>
  </w:footnote>
  <w:footnote w:id="13">
    <w:p w14:paraId="1BCA3496" w14:textId="5AB9A86B" w:rsidR="00C93B9C" w:rsidRPr="00D47724" w:rsidRDefault="00C93B9C" w:rsidP="00C93B9C">
      <w:pPr>
        <w:pStyle w:val="FootnoteText"/>
        <w:rPr>
          <w:rFonts w:ascii="Times New Roman" w:hAnsi="Times New Roman" w:cs="Times New Roman"/>
        </w:rPr>
      </w:pPr>
      <w:r w:rsidRPr="00D47724">
        <w:rPr>
          <w:rStyle w:val="FootnoteReference"/>
          <w:rFonts w:ascii="Times New Roman" w:hAnsi="Times New Roman" w:cs="Times New Roman"/>
        </w:rPr>
        <w:footnoteRef/>
      </w:r>
      <w:r w:rsidRPr="00D47724">
        <w:rPr>
          <w:rFonts w:ascii="Times New Roman" w:hAnsi="Times New Roman" w:cs="Times New Roman"/>
        </w:rPr>
        <w:t xml:space="preserve"> </w:t>
      </w:r>
      <w:r w:rsidR="00A25694">
        <w:rPr>
          <w:rFonts w:ascii="Times New Roman" w:hAnsi="Times New Roman" w:cs="Times New Roman"/>
          <w:lang w:val="en-US"/>
        </w:rPr>
        <w:t>Rachel</w:t>
      </w:r>
      <w:r w:rsidR="00180A65">
        <w:rPr>
          <w:rFonts w:ascii="Times New Roman" w:hAnsi="Times New Roman" w:cs="Times New Roman"/>
          <w:lang w:val="en-US"/>
        </w:rPr>
        <w:t xml:space="preserve"> </w:t>
      </w:r>
      <w:r w:rsidR="00180A65" w:rsidRPr="00A733FE">
        <w:rPr>
          <w:rFonts w:ascii="Times New Roman" w:hAnsi="Times New Roman" w:cs="Times New Roman"/>
          <w:lang w:val="en-US"/>
        </w:rPr>
        <w:t>O'Neill</w:t>
      </w:r>
      <w:r w:rsidR="00A25694">
        <w:rPr>
          <w:rFonts w:ascii="Times New Roman" w:hAnsi="Times New Roman" w:cs="Times New Roman"/>
          <w:lang w:val="en-US"/>
        </w:rPr>
        <w:t xml:space="preserve">. </w:t>
      </w:r>
      <w:r w:rsidR="00A25694" w:rsidRPr="00D47724">
        <w:rPr>
          <w:rFonts w:ascii="Times New Roman" w:hAnsi="Times New Roman" w:cs="Times New Roman"/>
          <w:i/>
          <w:iCs/>
          <w:lang w:val="en-GB"/>
        </w:rPr>
        <w:t>Seduction</w:t>
      </w:r>
      <w:r w:rsidR="00CF47E7" w:rsidRPr="00A733FE">
        <w:rPr>
          <w:rFonts w:ascii="Times New Roman" w:hAnsi="Times New Roman" w:cs="Times New Roman"/>
          <w:lang w:val="en-US"/>
        </w:rPr>
        <w:t xml:space="preserve"> (2016) cfr.</w:t>
      </w:r>
      <w:r w:rsidR="00CF47E7">
        <w:rPr>
          <w:rFonts w:ascii="Times New Roman" w:hAnsi="Times New Roman" w:cs="Times New Roman"/>
        </w:rPr>
        <w:t xml:space="preserve"> </w:t>
      </w:r>
      <w:r w:rsidRPr="00D47724">
        <w:rPr>
          <w:rFonts w:ascii="Times New Roman" w:hAnsi="Times New Roman" w:cs="Times New Roman"/>
        </w:rPr>
        <w:t xml:space="preserve">§ </w:t>
      </w:r>
      <w:r w:rsidRPr="00EA3E48">
        <w:rPr>
          <w:rFonts w:ascii="Times New Roman" w:hAnsi="Times New Roman" w:cs="Times New Roman"/>
          <w:i/>
          <w:iCs/>
        </w:rPr>
        <w:t>Introduction</w:t>
      </w:r>
      <w:r w:rsidRPr="00D47724">
        <w:rPr>
          <w:rFonts w:ascii="Times New Roman" w:hAnsi="Times New Roman" w:cs="Times New Roman"/>
        </w:rPr>
        <w:t xml:space="preserve">. </w:t>
      </w:r>
    </w:p>
  </w:footnote>
  <w:footnote w:id="14">
    <w:p w14:paraId="06E0A3E3" w14:textId="3492D6C6" w:rsidR="00211A78" w:rsidRPr="00211A78" w:rsidRDefault="00211A78">
      <w:pPr>
        <w:pStyle w:val="FootnoteText"/>
        <w:rPr>
          <w:rFonts w:ascii="Times New Roman" w:hAnsi="Times New Roman" w:cs="Times New Roman"/>
        </w:rPr>
      </w:pPr>
      <w:r w:rsidRPr="00211A78">
        <w:rPr>
          <w:rStyle w:val="FootnoteReference"/>
          <w:rFonts w:ascii="Times New Roman" w:hAnsi="Times New Roman" w:cs="Times New Roman"/>
        </w:rPr>
        <w:footnoteRef/>
      </w:r>
      <w:r w:rsidRPr="00211A78">
        <w:rPr>
          <w:rFonts w:ascii="Times New Roman" w:hAnsi="Times New Roman" w:cs="Times New Roman"/>
        </w:rPr>
        <w:t xml:space="preserve"> Reading Ho</w:t>
      </w:r>
      <w:r w:rsidR="00C60DA5">
        <w:rPr>
          <w:rFonts w:ascii="Times New Roman" w:hAnsi="Times New Roman" w:cs="Times New Roman"/>
        </w:rPr>
        <w:t>ue</w:t>
      </w:r>
      <w:r w:rsidRPr="00211A78">
        <w:rPr>
          <w:rFonts w:ascii="Times New Roman" w:hAnsi="Times New Roman" w:cs="Times New Roman"/>
        </w:rPr>
        <w:t xml:space="preserve">llebecq’s </w:t>
      </w:r>
      <w:r w:rsidRPr="00211A78">
        <w:rPr>
          <w:rFonts w:ascii="Times New Roman" w:hAnsi="Times New Roman" w:cs="Times New Roman"/>
          <w:i/>
          <w:iCs/>
        </w:rPr>
        <w:t>The Elementary Particles</w:t>
      </w:r>
      <w:r w:rsidRPr="00211A78">
        <w:rPr>
          <w:rFonts w:ascii="Times New Roman" w:hAnsi="Times New Roman" w:cs="Times New Roman"/>
        </w:rPr>
        <w:t xml:space="preserve"> (1998) it is perhaps possible to </w:t>
      </w:r>
      <w:r w:rsidR="00B864CB">
        <w:rPr>
          <w:rFonts w:ascii="Times New Roman" w:hAnsi="Times New Roman" w:cs="Times New Roman"/>
        </w:rPr>
        <w:t xml:space="preserve">better </w:t>
      </w:r>
      <w:r w:rsidRPr="00211A78">
        <w:rPr>
          <w:rFonts w:ascii="Times New Roman" w:hAnsi="Times New Roman" w:cs="Times New Roman"/>
        </w:rPr>
        <w:t>grasp this continuity.</w:t>
      </w:r>
    </w:p>
  </w:footnote>
  <w:footnote w:id="15">
    <w:p w14:paraId="37501AA9" w14:textId="77777777" w:rsidR="00C93B9C" w:rsidRPr="00686EF8" w:rsidRDefault="00C93B9C" w:rsidP="00C93B9C">
      <w:pPr>
        <w:pStyle w:val="FootnoteText"/>
      </w:pPr>
      <w:r w:rsidRPr="00D47724">
        <w:rPr>
          <w:rStyle w:val="FootnoteReference"/>
          <w:rFonts w:ascii="Times New Roman" w:hAnsi="Times New Roman" w:cs="Times New Roman"/>
        </w:rPr>
        <w:footnoteRef/>
      </w:r>
      <w:r w:rsidRPr="00D47724">
        <w:rPr>
          <w:rFonts w:ascii="Times New Roman" w:hAnsi="Times New Roman" w:cs="Times New Roman"/>
        </w:rPr>
        <w:t xml:space="preserve"> For a historical insight of Men’s movement, from the Seventies to the present day, see C. Hodapp, </w:t>
      </w:r>
      <w:r w:rsidRPr="00D47724">
        <w:rPr>
          <w:rFonts w:ascii="Times New Roman" w:hAnsi="Times New Roman" w:cs="Times New Roman"/>
          <w:i/>
          <w:iCs/>
        </w:rPr>
        <w:t xml:space="preserve">Men’s right, gender and social media </w:t>
      </w:r>
      <w:r w:rsidRPr="00D47724">
        <w:rPr>
          <w:rFonts w:ascii="Times New Roman" w:hAnsi="Times New Roman" w:cs="Times New Roman"/>
        </w:rPr>
        <w:t xml:space="preserve">(2017). Regarding the Italian specificity, see S. Bellassai, </w:t>
      </w:r>
      <w:r w:rsidRPr="00D47724">
        <w:rPr>
          <w:rFonts w:ascii="Times New Roman" w:hAnsi="Times New Roman" w:cs="Times New Roman"/>
          <w:i/>
          <w:iCs/>
        </w:rPr>
        <w:t>L’invenzione della virilità</w:t>
      </w:r>
      <w:r w:rsidRPr="00D47724">
        <w:rPr>
          <w:rFonts w:ascii="Times New Roman" w:hAnsi="Times New Roman" w:cs="Times New Roman"/>
        </w:rPr>
        <w:t xml:space="preserve"> (2011).</w:t>
      </w:r>
    </w:p>
  </w:footnote>
  <w:footnote w:id="16">
    <w:p w14:paraId="7BCF58F7" w14:textId="15F8CA74" w:rsidR="00C93B9C" w:rsidRPr="0047601A" w:rsidRDefault="00C93B9C" w:rsidP="00C93B9C">
      <w:pPr>
        <w:pStyle w:val="FootnoteText"/>
      </w:pPr>
      <w:r w:rsidRPr="00D47724">
        <w:rPr>
          <w:rStyle w:val="FootnoteReference"/>
          <w:rFonts w:ascii="Times New Roman" w:hAnsi="Times New Roman" w:cs="Times New Roman"/>
        </w:rPr>
        <w:footnoteRef/>
      </w:r>
      <w:r w:rsidRPr="00D47724">
        <w:rPr>
          <w:rFonts w:ascii="Times New Roman" w:hAnsi="Times New Roman" w:cs="Times New Roman"/>
        </w:rPr>
        <w:t xml:space="preserve"> </w:t>
      </w:r>
      <w:r w:rsidR="00A25694" w:rsidRPr="00D47724">
        <w:rPr>
          <w:rFonts w:ascii="Times New Roman" w:hAnsi="Times New Roman" w:cs="Times New Roman"/>
        </w:rPr>
        <w:t>S</w:t>
      </w:r>
      <w:r w:rsidR="00A25694">
        <w:rPr>
          <w:rFonts w:ascii="Times New Roman" w:hAnsi="Times New Roman" w:cs="Times New Roman"/>
        </w:rPr>
        <w:t>andro</w:t>
      </w:r>
      <w:r w:rsidR="00180A65">
        <w:rPr>
          <w:rFonts w:ascii="Times New Roman" w:hAnsi="Times New Roman" w:cs="Times New Roman"/>
        </w:rPr>
        <w:t xml:space="preserve"> </w:t>
      </w:r>
      <w:r w:rsidR="00180A65" w:rsidRPr="00D47724">
        <w:rPr>
          <w:rFonts w:ascii="Times New Roman" w:hAnsi="Times New Roman" w:cs="Times New Roman"/>
        </w:rPr>
        <w:t>Bellassai</w:t>
      </w:r>
      <w:r w:rsidR="00A25694">
        <w:rPr>
          <w:rFonts w:ascii="Times New Roman" w:hAnsi="Times New Roman" w:cs="Times New Roman"/>
        </w:rPr>
        <w:t>.</w:t>
      </w:r>
      <w:r w:rsidR="0047601A" w:rsidRPr="00D47724">
        <w:rPr>
          <w:rFonts w:ascii="Times New Roman" w:hAnsi="Times New Roman" w:cs="Times New Roman"/>
        </w:rPr>
        <w:t xml:space="preserve"> </w:t>
      </w:r>
      <w:r w:rsidR="0047601A" w:rsidRPr="00D47724">
        <w:rPr>
          <w:rFonts w:ascii="Times New Roman" w:hAnsi="Times New Roman" w:cs="Times New Roman"/>
          <w:i/>
          <w:iCs/>
        </w:rPr>
        <w:t>L’invenzione della virilità</w:t>
      </w:r>
      <w:r w:rsidR="0047601A" w:rsidRPr="00D47724">
        <w:rPr>
          <w:rFonts w:ascii="Times New Roman" w:hAnsi="Times New Roman" w:cs="Times New Roman"/>
        </w:rPr>
        <w:t xml:space="preserve"> (2011)</w:t>
      </w:r>
      <w:r w:rsidRPr="00D47724">
        <w:rPr>
          <w:rFonts w:ascii="Times New Roman" w:hAnsi="Times New Roman" w:cs="Times New Roman"/>
        </w:rPr>
        <w:t>.</w:t>
      </w:r>
      <w:r w:rsidR="0047601A">
        <w:rPr>
          <w:rFonts w:ascii="Times New Roman" w:hAnsi="Times New Roman" w:cs="Times New Roman"/>
        </w:rPr>
        <w:t xml:space="preserve"> Free translation. </w:t>
      </w:r>
    </w:p>
  </w:footnote>
  <w:footnote w:id="17">
    <w:p w14:paraId="294B618E" w14:textId="744170F0" w:rsidR="004E5E81" w:rsidRPr="004E5E81" w:rsidRDefault="004E5E81">
      <w:pPr>
        <w:pStyle w:val="FootnoteText"/>
        <w:rPr>
          <w:rFonts w:ascii="Times New Roman" w:hAnsi="Times New Roman" w:cs="Times New Roman"/>
        </w:rPr>
      </w:pPr>
      <w:r w:rsidRPr="004E5E81">
        <w:rPr>
          <w:rStyle w:val="FootnoteReference"/>
          <w:rFonts w:ascii="Times New Roman" w:hAnsi="Times New Roman" w:cs="Times New Roman"/>
        </w:rPr>
        <w:footnoteRef/>
      </w:r>
      <w:r w:rsidRPr="004E5E81">
        <w:rPr>
          <w:rFonts w:ascii="Times New Roman" w:hAnsi="Times New Roman" w:cs="Times New Roman"/>
        </w:rPr>
        <w:t xml:space="preserve"> </w:t>
      </w:r>
      <w:r w:rsidR="00180A65" w:rsidRPr="00A25694">
        <w:rPr>
          <w:rFonts w:ascii="Times New Roman" w:hAnsi="Times New Roman" w:cs="Times New Roman"/>
        </w:rPr>
        <w:t>Illouz</w:t>
      </w:r>
      <w:r w:rsidR="00827EE7" w:rsidRPr="00827EE7">
        <w:rPr>
          <w:rFonts w:ascii="Times New Roman" w:hAnsi="Times New Roman" w:cs="Times New Roman"/>
        </w:rPr>
        <w:t xml:space="preserve"> </w:t>
      </w:r>
      <w:r w:rsidR="00827EE7" w:rsidRPr="00A25694">
        <w:rPr>
          <w:rFonts w:ascii="Times New Roman" w:hAnsi="Times New Roman" w:cs="Times New Roman"/>
        </w:rPr>
        <w:t>Eva</w:t>
      </w:r>
      <w:r w:rsidR="00A25694" w:rsidRPr="00A25694">
        <w:rPr>
          <w:rFonts w:ascii="Times New Roman" w:hAnsi="Times New Roman" w:cs="Times New Roman"/>
        </w:rPr>
        <w:t>. Saving the Modern Soul: Therapy, Emotions, and the Culture of Self-Help. Berkeley: University of California Press, 2008</w:t>
      </w:r>
      <w:r w:rsidRPr="004E5E81">
        <w:rPr>
          <w:rFonts w:ascii="Times New Roman" w:hAnsi="Times New Roman" w:cs="Times New Roman"/>
        </w:rPr>
        <w:t>.</w:t>
      </w:r>
      <w:r w:rsidR="00A34AD6">
        <w:rPr>
          <w:rFonts w:ascii="Times New Roman" w:hAnsi="Times New Roman" w:cs="Times New Roman"/>
        </w:rPr>
        <w:t xml:space="preserve"> In this book, Illouz exposes the affinity between the psy culture and the American Dream (which I believe to be still crucial in The RedPill discourse). </w:t>
      </w:r>
    </w:p>
  </w:footnote>
  <w:footnote w:id="18">
    <w:p w14:paraId="6F7EFA35" w14:textId="0A21169D" w:rsidR="00E27018" w:rsidRPr="00A25694" w:rsidRDefault="00402F55">
      <w:pPr>
        <w:pStyle w:val="FootnoteText"/>
        <w:rPr>
          <w:rFonts w:ascii="Times New Roman" w:hAnsi="Times New Roman" w:cs="Times New Roman"/>
        </w:rPr>
      </w:pPr>
      <w:r w:rsidRPr="00E27018">
        <w:rPr>
          <w:rStyle w:val="FootnoteReference"/>
          <w:rFonts w:ascii="Times New Roman" w:hAnsi="Times New Roman" w:cs="Times New Roman"/>
        </w:rPr>
        <w:footnoteRef/>
      </w:r>
      <w:r w:rsidRPr="00E27018">
        <w:rPr>
          <w:rFonts w:ascii="Times New Roman" w:hAnsi="Times New Roman" w:cs="Times New Roman"/>
        </w:rPr>
        <w:t xml:space="preserve"> </w:t>
      </w:r>
      <w:r w:rsidR="00F168D2" w:rsidRPr="00E27018">
        <w:rPr>
          <w:rFonts w:ascii="Times New Roman" w:hAnsi="Times New Roman" w:cs="Times New Roman"/>
        </w:rPr>
        <w:t xml:space="preserve">See Aperture, </w:t>
      </w:r>
      <w:r w:rsidR="00F168D2" w:rsidRPr="00E27018">
        <w:rPr>
          <w:rFonts w:ascii="Times New Roman" w:hAnsi="Times New Roman" w:cs="Times New Roman"/>
          <w:i/>
          <w:iCs/>
        </w:rPr>
        <w:t xml:space="preserve">How </w:t>
      </w:r>
      <w:r w:rsidR="00E27018" w:rsidRPr="00E27018">
        <w:rPr>
          <w:rFonts w:ascii="Times New Roman" w:hAnsi="Times New Roman" w:cs="Times New Roman"/>
          <w:i/>
          <w:iCs/>
        </w:rPr>
        <w:t>Stoicism Became The World’s Greatest Scam</w:t>
      </w:r>
      <w:r w:rsidR="00E27018" w:rsidRPr="00E27018">
        <w:rPr>
          <w:rFonts w:ascii="Times New Roman" w:hAnsi="Times New Roman" w:cs="Times New Roman"/>
        </w:rPr>
        <w:t xml:space="preserve"> (2024).</w:t>
      </w:r>
      <w:r w:rsidR="00240AA0">
        <w:rPr>
          <w:rFonts w:ascii="Times New Roman" w:hAnsi="Times New Roman" w:cs="Times New Roman"/>
        </w:rPr>
        <w:t xml:space="preserve"> </w:t>
      </w:r>
      <w:hyperlink r:id="rId4" w:history="1">
        <w:r w:rsidR="00240AA0" w:rsidRPr="00031517">
          <w:rPr>
            <w:rStyle w:val="Hyperlink"/>
            <w:rFonts w:ascii="Times New Roman" w:hAnsi="Times New Roman" w:cs="Times New Roman"/>
          </w:rPr>
          <w:t>https://youtu.be/h8REOHfdVZQ?si=sPRwvykiK-Ah1sU4</w:t>
        </w:r>
      </w:hyperlink>
      <w:r w:rsidR="00E27018" w:rsidRPr="00E27018">
        <w:rPr>
          <w:rFonts w:ascii="Times New Roman" w:hAnsi="Times New Roman" w:cs="Times New Roman"/>
        </w:rPr>
        <w:t>.</w:t>
      </w:r>
      <w:r w:rsidR="00E27018">
        <w:t xml:space="preserve"> </w:t>
      </w:r>
    </w:p>
  </w:footnote>
  <w:footnote w:id="19">
    <w:p w14:paraId="73547AEE" w14:textId="567CECF4" w:rsidR="001E797F" w:rsidRPr="001E797F" w:rsidRDefault="001E797F">
      <w:pPr>
        <w:pStyle w:val="FootnoteText"/>
        <w:rPr>
          <w:rFonts w:ascii="Times New Roman" w:hAnsi="Times New Roman" w:cs="Times New Roman"/>
        </w:rPr>
      </w:pPr>
      <w:r w:rsidRPr="001E797F">
        <w:rPr>
          <w:rStyle w:val="FootnoteReference"/>
          <w:rFonts w:ascii="Times New Roman" w:hAnsi="Times New Roman" w:cs="Times New Roman"/>
        </w:rPr>
        <w:footnoteRef/>
      </w:r>
      <w:r w:rsidR="00A51B7B">
        <w:rPr>
          <w:rFonts w:ascii="Times New Roman" w:hAnsi="Times New Roman" w:cs="Times New Roman"/>
        </w:rPr>
        <w:t>Ibid</w:t>
      </w:r>
      <w:r w:rsidRPr="001E797F">
        <w:rPr>
          <w:rFonts w:ascii="Times New Roman" w:hAnsi="Times New Roman" w:cs="Times New Roman"/>
        </w:rPr>
        <w:t>.</w:t>
      </w:r>
    </w:p>
  </w:footnote>
  <w:footnote w:id="20">
    <w:p w14:paraId="1E746F54" w14:textId="34112C15" w:rsidR="00A06D39" w:rsidRPr="00A06D39" w:rsidRDefault="00A06D39">
      <w:pPr>
        <w:pStyle w:val="FootnoteText"/>
      </w:pPr>
      <w:r>
        <w:rPr>
          <w:rStyle w:val="FootnoteReference"/>
        </w:rPr>
        <w:footnoteRef/>
      </w:r>
      <w:r>
        <w:t xml:space="preserve"> </w:t>
      </w:r>
      <w:r w:rsidRPr="00A06D39">
        <w:t>YouTube. “How to Be Unstoppable: 5 Stoic Lessons for a Happier You.” YouTube Shorts. https://www.youtube.com/shorts/J4HR4NMuuDM</w:t>
      </w:r>
    </w:p>
  </w:footnote>
  <w:footnote w:id="21">
    <w:p w14:paraId="72498F50" w14:textId="151CB5EC" w:rsidR="00A06D39" w:rsidRPr="00EE7FD9" w:rsidRDefault="00A06D39" w:rsidP="00A06D39">
      <w:pPr>
        <w:pStyle w:val="FootnoteText"/>
        <w:jc w:val="both"/>
        <w:rPr>
          <w:rFonts w:ascii="Times New Roman" w:hAnsi="Times New Roman" w:cs="Times New Roman"/>
          <w:i/>
          <w:iCs/>
          <w:lang w:val="en-GB"/>
        </w:rPr>
      </w:pPr>
      <w:r w:rsidRPr="00EE7FD9">
        <w:rPr>
          <w:rStyle w:val="FootnoteReference"/>
          <w:rFonts w:ascii="Times New Roman" w:hAnsi="Times New Roman" w:cs="Times New Roman"/>
        </w:rPr>
        <w:footnoteRef/>
      </w:r>
      <w:r w:rsidRPr="00EE7FD9">
        <w:rPr>
          <w:rFonts w:ascii="Times New Roman" w:hAnsi="Times New Roman" w:cs="Times New Roman"/>
        </w:rPr>
        <w:t xml:space="preserve"> For a detail</w:t>
      </w:r>
      <w:r>
        <w:rPr>
          <w:rFonts w:ascii="Times New Roman" w:hAnsi="Times New Roman" w:cs="Times New Roman"/>
        </w:rPr>
        <w:t>e</w:t>
      </w:r>
      <w:r w:rsidRPr="00EE7FD9">
        <w:rPr>
          <w:rFonts w:ascii="Times New Roman" w:hAnsi="Times New Roman" w:cs="Times New Roman"/>
        </w:rPr>
        <w:t xml:space="preserve">d and focused account </w:t>
      </w:r>
      <w:r>
        <w:rPr>
          <w:rFonts w:ascii="Times New Roman" w:hAnsi="Times New Roman" w:cs="Times New Roman"/>
        </w:rPr>
        <w:t>of</w:t>
      </w:r>
      <w:r w:rsidRPr="00EE7FD9">
        <w:rPr>
          <w:rFonts w:ascii="Times New Roman" w:hAnsi="Times New Roman" w:cs="Times New Roman"/>
        </w:rPr>
        <w:t xml:space="preserve"> the intersection between </w:t>
      </w:r>
      <w:r>
        <w:rPr>
          <w:rFonts w:ascii="Times New Roman" w:hAnsi="Times New Roman" w:cs="Times New Roman"/>
        </w:rPr>
        <w:t>stoici</w:t>
      </w:r>
      <w:r w:rsidRPr="00EE7FD9">
        <w:rPr>
          <w:rFonts w:ascii="Times New Roman" w:hAnsi="Times New Roman" w:cs="Times New Roman"/>
        </w:rPr>
        <w:t xml:space="preserve">sm and the Manosphere, see </w:t>
      </w:r>
      <w:r w:rsidR="00827EE7">
        <w:t xml:space="preserve">M. Maloney, C. Jones, and S. Roberts, “‘I Can Choose to Be a Good Man Even if I Got a Raw Deal’: Neoliberal Heteromasculinity as Manosphere Counter Narrative in r/Stoicism,” </w:t>
      </w:r>
      <w:r w:rsidR="00827EE7">
        <w:rPr>
          <w:rStyle w:val="Emphasis"/>
        </w:rPr>
        <w:t>Social Media + Society</w:t>
      </w:r>
      <w:r w:rsidR="00827EE7">
        <w:t xml:space="preserve"> 10, no. 3 (2024).</w:t>
      </w:r>
    </w:p>
  </w:footnote>
  <w:footnote w:id="22">
    <w:p w14:paraId="59304CA5" w14:textId="098C2C08" w:rsidR="00223307" w:rsidRPr="00BF3ED0" w:rsidRDefault="00223307" w:rsidP="0053630A">
      <w:pPr>
        <w:pStyle w:val="FootnoteText"/>
        <w:rPr>
          <w:rFonts w:ascii="Times New Roman" w:hAnsi="Times New Roman" w:cs="Times New Roman"/>
        </w:rPr>
      </w:pPr>
      <w:r w:rsidRPr="00BF3ED0">
        <w:rPr>
          <w:rStyle w:val="FootnoteReference"/>
          <w:rFonts w:ascii="Times New Roman" w:hAnsi="Times New Roman" w:cs="Times New Roman"/>
        </w:rPr>
        <w:footnoteRef/>
      </w:r>
      <w:r w:rsidRPr="00BF3ED0">
        <w:rPr>
          <w:rFonts w:ascii="Times New Roman" w:hAnsi="Times New Roman" w:cs="Times New Roman"/>
        </w:rPr>
        <w:t xml:space="preserve"> </w:t>
      </w:r>
      <w:r w:rsidR="0053630A" w:rsidRPr="00A25694">
        <w:rPr>
          <w:rFonts w:ascii="Times New Roman" w:hAnsi="Times New Roman" w:cs="Times New Roman"/>
          <w:lang w:val="en-GB"/>
        </w:rPr>
        <w:t>Jamie</w:t>
      </w:r>
      <w:r w:rsidR="00180A65">
        <w:rPr>
          <w:rFonts w:ascii="Times New Roman" w:hAnsi="Times New Roman" w:cs="Times New Roman"/>
          <w:lang w:val="en-GB"/>
        </w:rPr>
        <w:t xml:space="preserve"> </w:t>
      </w:r>
      <w:r w:rsidR="00180A65" w:rsidRPr="00A25694">
        <w:rPr>
          <w:rFonts w:ascii="Times New Roman" w:hAnsi="Times New Roman" w:cs="Times New Roman"/>
          <w:lang w:val="en-GB"/>
        </w:rPr>
        <w:t>Tahsin</w:t>
      </w:r>
      <w:r w:rsidR="0053630A" w:rsidRPr="00A25694">
        <w:rPr>
          <w:rFonts w:ascii="Times New Roman" w:hAnsi="Times New Roman" w:cs="Times New Roman"/>
          <w:lang w:val="en-GB"/>
        </w:rPr>
        <w:t xml:space="preserve"> and Matt Shea. “Andrew Tate: Chats in ‘War Room’ Suggest Dozens of Women Groomed.” BBC News, June 19, 2023. https://www.bbc.com/news/world-europe-66604827</w:t>
      </w:r>
      <w:r w:rsidRPr="00A25694">
        <w:rPr>
          <w:rFonts w:ascii="Times New Roman" w:hAnsi="Times New Roman" w:cs="Times New Roman"/>
          <w:lang w:val="en-GB"/>
        </w:rPr>
        <w:t>.</w:t>
      </w:r>
    </w:p>
  </w:footnote>
  <w:footnote w:id="23">
    <w:p w14:paraId="71EC77D2" w14:textId="1027933A" w:rsidR="00223307" w:rsidRPr="00BF3ED0" w:rsidRDefault="00223307" w:rsidP="0053630A">
      <w:pPr>
        <w:pStyle w:val="FootnoteText"/>
        <w:rPr>
          <w:rFonts w:ascii="Times New Roman" w:hAnsi="Times New Roman" w:cs="Times New Roman"/>
        </w:rPr>
      </w:pPr>
      <w:r w:rsidRPr="00BF3ED0">
        <w:rPr>
          <w:rStyle w:val="FootnoteReference"/>
          <w:rFonts w:ascii="Times New Roman" w:hAnsi="Times New Roman" w:cs="Times New Roman"/>
        </w:rPr>
        <w:footnoteRef/>
      </w:r>
      <w:r w:rsidRPr="00BF3ED0">
        <w:rPr>
          <w:rFonts w:ascii="Times New Roman" w:hAnsi="Times New Roman" w:cs="Times New Roman"/>
        </w:rPr>
        <w:t xml:space="preserve"> </w:t>
      </w:r>
      <w:r w:rsidR="0053630A" w:rsidRPr="0053630A">
        <w:rPr>
          <w:rFonts w:ascii="Times New Roman" w:hAnsi="Times New Roman" w:cs="Times New Roman"/>
          <w:lang w:val="en-GB"/>
        </w:rPr>
        <w:t>Shanti</w:t>
      </w:r>
      <w:r w:rsidR="00180A65">
        <w:rPr>
          <w:rFonts w:ascii="Times New Roman" w:hAnsi="Times New Roman" w:cs="Times New Roman"/>
          <w:lang w:val="en-GB"/>
        </w:rPr>
        <w:t xml:space="preserve"> </w:t>
      </w:r>
      <w:r w:rsidR="00180A65" w:rsidRPr="0053630A">
        <w:rPr>
          <w:rFonts w:ascii="Times New Roman" w:hAnsi="Times New Roman" w:cs="Times New Roman"/>
          <w:lang w:val="en-GB"/>
        </w:rPr>
        <w:t>Das</w:t>
      </w:r>
      <w:r w:rsidR="0053630A" w:rsidRPr="0053630A">
        <w:rPr>
          <w:rFonts w:ascii="Times New Roman" w:hAnsi="Times New Roman" w:cs="Times New Roman"/>
          <w:lang w:val="en-GB"/>
        </w:rPr>
        <w:t>. “Inside Andrew Tate’s Violent, Misogynistic World of TikTok Fame.” The Guardian, August 6, 2022. https://www.theguardian.com/technology/2022/aug/06/andrew-tate-violent-misogynistic-world-of-tiktok-new-star</w:t>
      </w:r>
    </w:p>
  </w:footnote>
  <w:footnote w:id="24">
    <w:p w14:paraId="52F0D0EA" w14:textId="5947E4DF" w:rsidR="0053630A" w:rsidRPr="00BF3ED0" w:rsidRDefault="0053630A" w:rsidP="0053630A">
      <w:pPr>
        <w:pStyle w:val="FootnoteText"/>
        <w:rPr>
          <w:rFonts w:ascii="Times New Roman" w:hAnsi="Times New Roman" w:cs="Times New Roman"/>
        </w:rPr>
      </w:pPr>
      <w:r w:rsidRPr="00BF3ED0">
        <w:rPr>
          <w:rStyle w:val="FootnoteReference"/>
          <w:rFonts w:ascii="Times New Roman" w:hAnsi="Times New Roman" w:cs="Times New Roman"/>
        </w:rPr>
        <w:footnoteRef/>
      </w:r>
      <w:r w:rsidRPr="00BF3ED0">
        <w:rPr>
          <w:rFonts w:ascii="Times New Roman" w:hAnsi="Times New Roman" w:cs="Times New Roman"/>
        </w:rPr>
        <w:t xml:space="preserve"> </w:t>
      </w:r>
      <w:r w:rsidRPr="0053630A">
        <w:t>Maya</w:t>
      </w:r>
      <w:r w:rsidR="00180A65">
        <w:t xml:space="preserve"> </w:t>
      </w:r>
      <w:r w:rsidR="00180A65" w:rsidRPr="0053630A">
        <w:t>Oppenheim</w:t>
      </w:r>
      <w:r w:rsidRPr="0053630A">
        <w:t>. “Andrew Tate’s Influence on Young Men in the UK Is Shocking, Poll Finds.” The Independent, February 16, 2023. https://www.independent.co.uk/news/uk/home-news/andrew-tate-influence-young-men-misogyny-b2283595.html</w:t>
      </w:r>
    </w:p>
  </w:footnote>
  <w:footnote w:id="25">
    <w:p w14:paraId="3934A1DC" w14:textId="5E832A1A" w:rsidR="00223307" w:rsidRPr="00BF3ED0" w:rsidRDefault="00223307" w:rsidP="00223307">
      <w:pPr>
        <w:pStyle w:val="FootnoteText"/>
        <w:rPr>
          <w:rFonts w:ascii="Times New Roman" w:hAnsi="Times New Roman" w:cs="Times New Roman"/>
        </w:rPr>
      </w:pPr>
      <w:r w:rsidRPr="00BF3ED0">
        <w:rPr>
          <w:rStyle w:val="FootnoteReference"/>
          <w:rFonts w:ascii="Times New Roman" w:hAnsi="Times New Roman" w:cs="Times New Roman"/>
        </w:rPr>
        <w:footnoteRef/>
      </w:r>
      <w:r w:rsidRPr="00BF3ED0">
        <w:rPr>
          <w:rFonts w:ascii="Times New Roman" w:hAnsi="Times New Roman" w:cs="Times New Roman"/>
          <w:lang w:val="en-GB"/>
        </w:rPr>
        <w:t xml:space="preserve"> </w:t>
      </w:r>
      <w:r w:rsidR="00A25694">
        <w:rPr>
          <w:rFonts w:ascii="Times New Roman" w:hAnsi="Times New Roman" w:cs="Times New Roman"/>
          <w:lang w:val="en-GB"/>
        </w:rPr>
        <w:t>Vlad</w:t>
      </w:r>
      <w:r w:rsidR="00180A65">
        <w:rPr>
          <w:rFonts w:ascii="Times New Roman" w:hAnsi="Times New Roman" w:cs="Times New Roman"/>
          <w:lang w:val="en-GB"/>
        </w:rPr>
        <w:t xml:space="preserve"> </w:t>
      </w:r>
      <w:r w:rsidR="00180A65" w:rsidRPr="00BF3ED0">
        <w:rPr>
          <w:rFonts w:ascii="Times New Roman" w:hAnsi="Times New Roman" w:cs="Times New Roman"/>
          <w:lang w:val="en-GB"/>
        </w:rPr>
        <w:t>Budei-Tebeica</w:t>
      </w:r>
      <w:r w:rsidR="00A25694">
        <w:rPr>
          <w:rFonts w:ascii="Times New Roman" w:hAnsi="Times New Roman" w:cs="Times New Roman"/>
          <w:lang w:val="en-GB"/>
        </w:rPr>
        <w:t>.</w:t>
      </w:r>
      <w:r w:rsidR="00A25694" w:rsidRPr="00244A50">
        <w:rPr>
          <w:rFonts w:ascii="Times New Roman" w:hAnsi="Times New Roman" w:cs="Times New Roman"/>
          <w:lang w:val="en-GB"/>
        </w:rPr>
        <w:t xml:space="preserve"> </w:t>
      </w:r>
      <w:r w:rsidR="00244A50" w:rsidRPr="00244A50">
        <w:rPr>
          <w:rFonts w:ascii="Times New Roman" w:hAnsi="Times New Roman" w:cs="Times New Roman"/>
          <w:lang w:val="en-GB"/>
        </w:rPr>
        <w:t>“</w:t>
      </w:r>
      <w:r w:rsidRPr="00244A50">
        <w:rPr>
          <w:rFonts w:ascii="Times New Roman" w:hAnsi="Times New Roman" w:cs="Times New Roman"/>
          <w:lang w:val="en-GB"/>
        </w:rPr>
        <w:t>Neoliberalism and the Red Pill: How Andrew Tate Used Populist Discourse to Spread Online Misogyny</w:t>
      </w:r>
      <w:r w:rsidR="00244A50" w:rsidRPr="00244A50">
        <w:rPr>
          <w:rFonts w:ascii="Times New Roman" w:hAnsi="Times New Roman" w:cs="Times New Roman"/>
          <w:lang w:val="en-GB"/>
        </w:rPr>
        <w:t>”</w:t>
      </w:r>
      <w:r w:rsidRPr="00244A50">
        <w:rPr>
          <w:rFonts w:ascii="Times New Roman" w:hAnsi="Times New Roman" w:cs="Times New Roman"/>
          <w:lang w:val="en-GB"/>
        </w:rPr>
        <w:t xml:space="preserve"> </w:t>
      </w:r>
      <w:r w:rsidR="00244A50" w:rsidRPr="00244A50">
        <w:rPr>
          <w:rFonts w:ascii="Times New Roman" w:hAnsi="Times New Roman" w:cs="Times New Roman"/>
          <w:i/>
          <w:iCs/>
          <w:lang w:val="en-GB"/>
        </w:rPr>
        <w:t xml:space="preserve">Civil Szemle </w:t>
      </w:r>
      <w:r w:rsidR="00244A50" w:rsidRPr="00244A50">
        <w:rPr>
          <w:rFonts w:ascii="Times New Roman" w:hAnsi="Times New Roman" w:cs="Times New Roman"/>
          <w:lang w:val="en-GB"/>
        </w:rPr>
        <w:t>20 (2023)</w:t>
      </w:r>
      <w:r w:rsidR="00C56469">
        <w:rPr>
          <w:rFonts w:ascii="Times New Roman" w:hAnsi="Times New Roman" w:cs="Times New Roman"/>
          <w:lang w:val="en-GB"/>
        </w:rPr>
        <w:t>,</w:t>
      </w:r>
      <w:r w:rsidR="00244A50" w:rsidRPr="00244A50">
        <w:rPr>
          <w:rFonts w:ascii="Times New Roman" w:hAnsi="Times New Roman" w:cs="Times New Roman"/>
          <w:lang w:val="en-GB"/>
        </w:rPr>
        <w:t xml:space="preserve"> </w:t>
      </w:r>
      <w:r w:rsidRPr="00BF3ED0">
        <w:rPr>
          <w:rFonts w:ascii="Times New Roman" w:hAnsi="Times New Roman" w:cs="Times New Roman"/>
          <w:lang w:val="en-GB"/>
        </w:rPr>
        <w:t>p.9.</w:t>
      </w:r>
    </w:p>
  </w:footnote>
  <w:footnote w:id="26">
    <w:p w14:paraId="333245EC" w14:textId="30B7A80A" w:rsidR="00223307" w:rsidRPr="00B47D02" w:rsidRDefault="00223307" w:rsidP="00223307">
      <w:pPr>
        <w:pStyle w:val="FootnoteText"/>
      </w:pPr>
      <w:r w:rsidRPr="00BF3ED0">
        <w:rPr>
          <w:rStyle w:val="FootnoteReference"/>
          <w:rFonts w:ascii="Times New Roman" w:hAnsi="Times New Roman" w:cs="Times New Roman"/>
        </w:rPr>
        <w:footnoteRef/>
      </w:r>
      <w:r w:rsidRPr="00BF3ED0">
        <w:rPr>
          <w:rFonts w:ascii="Times New Roman" w:hAnsi="Times New Roman" w:cs="Times New Roman"/>
          <w:lang w:val="en-GB"/>
        </w:rPr>
        <w:t xml:space="preserve"> </w:t>
      </w:r>
      <w:r w:rsidR="00A25694" w:rsidRPr="0053630A">
        <w:rPr>
          <w:rFonts w:ascii="Times New Roman" w:hAnsi="Times New Roman" w:cs="Times New Roman"/>
          <w:lang w:val="en-GB"/>
        </w:rPr>
        <w:t>Shanti</w:t>
      </w:r>
      <w:r w:rsidR="00180A65">
        <w:rPr>
          <w:rFonts w:ascii="Times New Roman" w:hAnsi="Times New Roman" w:cs="Times New Roman"/>
          <w:lang w:val="en-GB"/>
        </w:rPr>
        <w:t xml:space="preserve"> </w:t>
      </w:r>
      <w:r w:rsidR="00180A65" w:rsidRPr="0053630A">
        <w:rPr>
          <w:rFonts w:ascii="Times New Roman" w:hAnsi="Times New Roman" w:cs="Times New Roman"/>
          <w:lang w:val="en-GB"/>
        </w:rPr>
        <w:t>Das</w:t>
      </w:r>
      <w:r w:rsidR="00A25694" w:rsidRPr="0053630A">
        <w:rPr>
          <w:rFonts w:ascii="Times New Roman" w:hAnsi="Times New Roman" w:cs="Times New Roman"/>
          <w:lang w:val="en-GB"/>
        </w:rPr>
        <w:t>. “Inside Andrew Tate’s Violent, Misogynistic World of TikTok Fame.” The Guardian, August 6, 2022. https://www.theguardian.com/technology/2022/aug/06/andrew-tate-violent-misogynistic-world-of-tiktok-new-star</w:t>
      </w:r>
      <w:r w:rsidR="00A25694">
        <w:rPr>
          <w:rFonts w:ascii="Times New Roman" w:hAnsi="Times New Roman" w:cs="Times New Roman"/>
          <w:lang w:val="en-GB"/>
        </w:rPr>
        <w:t>.</w:t>
      </w:r>
    </w:p>
  </w:footnote>
  <w:footnote w:id="27">
    <w:p w14:paraId="6A828BE1" w14:textId="519945EB" w:rsidR="00223307" w:rsidRPr="00BF3ED0" w:rsidRDefault="00223307" w:rsidP="00223307">
      <w:pPr>
        <w:pStyle w:val="FootnoteText"/>
        <w:rPr>
          <w:rFonts w:ascii="Times New Roman" w:hAnsi="Times New Roman" w:cs="Times New Roman"/>
        </w:rPr>
      </w:pPr>
      <w:r w:rsidRPr="00BF3ED0">
        <w:rPr>
          <w:rStyle w:val="FootnoteReference"/>
          <w:rFonts w:ascii="Times New Roman" w:hAnsi="Times New Roman" w:cs="Times New Roman"/>
        </w:rPr>
        <w:footnoteRef/>
      </w:r>
      <w:r w:rsidRPr="00BF3ED0">
        <w:rPr>
          <w:rFonts w:ascii="Times New Roman" w:hAnsi="Times New Roman" w:cs="Times New Roman"/>
        </w:rPr>
        <w:t xml:space="preserve"> These quotes are taken as an example from one of the countless channels that re-share Tate's motivational videos. 'Personal Growth Pills' and ‘Imprenditor Tips' are two Italian cases in point.</w:t>
      </w:r>
    </w:p>
  </w:footnote>
  <w:footnote w:id="28">
    <w:p w14:paraId="1D62985B" w14:textId="525BAC11" w:rsidR="0043715D" w:rsidRPr="0043715D" w:rsidRDefault="0043715D">
      <w:pPr>
        <w:pStyle w:val="FootnoteText"/>
      </w:pPr>
      <w:r>
        <w:rPr>
          <w:rStyle w:val="FootnoteReference"/>
        </w:rPr>
        <w:footnoteRef/>
      </w:r>
      <w:r>
        <w:t xml:space="preserve"> </w:t>
      </w:r>
      <w:r w:rsidRPr="0043715D">
        <w:t>YouTube. “The Matrix Has Attacked Me! | Andrew Tate Is Detained and Has House Raided in Romania.” Posted March 30 of December 2022. https://www.youtube.com/watch?v=fU0e0xOlxso</w:t>
      </w:r>
    </w:p>
  </w:footnote>
  <w:footnote w:id="29">
    <w:p w14:paraId="12FCE9BC" w14:textId="295BBC92" w:rsidR="00060A36" w:rsidRPr="00060A36" w:rsidRDefault="00060A36" w:rsidP="00060A36">
      <w:pPr>
        <w:pStyle w:val="FootnoteText"/>
        <w:jc w:val="both"/>
        <w:rPr>
          <w:rFonts w:ascii="Times New Roman" w:hAnsi="Times New Roman" w:cs="Times New Roman"/>
        </w:rPr>
      </w:pPr>
      <w:r w:rsidRPr="00060A36">
        <w:rPr>
          <w:rStyle w:val="FootnoteReference"/>
          <w:rFonts w:ascii="Times New Roman" w:hAnsi="Times New Roman" w:cs="Times New Roman"/>
        </w:rPr>
        <w:footnoteRef/>
      </w:r>
      <w:r w:rsidRPr="00060A36">
        <w:rPr>
          <w:rFonts w:ascii="Times New Roman" w:hAnsi="Times New Roman" w:cs="Times New Roman"/>
        </w:rPr>
        <w:t xml:space="preserve"> The pillars of the RedPill Theory </w:t>
      </w:r>
      <w:r w:rsidRPr="00060A36">
        <w:rPr>
          <w:rFonts w:ascii="Times New Roman" w:hAnsi="Times New Roman" w:cs="Times New Roman"/>
          <w:color w:val="000000" w:themeColor="text1"/>
          <w:lang w:val="en-GB" w:eastAsia="en-GB"/>
          <w14:textOutline w14:w="0" w14:cap="flat" w14:cmpd="sng" w14:algn="ctr">
            <w14:noFill/>
            <w14:prstDash w14:val="solid"/>
            <w14:bevel/>
          </w14:textOutline>
        </w:rPr>
        <w:t xml:space="preserve">— </w:t>
      </w:r>
      <w:r w:rsidRPr="00060A36">
        <w:rPr>
          <w:rFonts w:ascii="Times New Roman" w:hAnsi="Times New Roman" w:cs="Times New Roman"/>
        </w:rPr>
        <w:t xml:space="preserve">the ideological glue of the manosphere </w:t>
      </w:r>
      <w:r w:rsidRPr="00060A36">
        <w:rPr>
          <w:rFonts w:ascii="Times New Roman" w:hAnsi="Times New Roman" w:cs="Times New Roman"/>
          <w:color w:val="000000" w:themeColor="text1"/>
          <w:lang w:val="en-GB" w:eastAsia="en-GB"/>
          <w14:textOutline w14:w="0" w14:cap="flat" w14:cmpd="sng" w14:algn="ctr">
            <w14:noFill/>
            <w14:prstDash w14:val="solid"/>
            <w14:bevel/>
          </w14:textOutline>
        </w:rPr>
        <w:t xml:space="preserve">— </w:t>
      </w:r>
      <w:r w:rsidRPr="00060A36">
        <w:rPr>
          <w:rFonts w:ascii="Times New Roman" w:hAnsi="Times New Roman" w:cs="Times New Roman"/>
        </w:rPr>
        <w:t>are precisely Looks, Money and Status: the parameters according to which women would be Darwinistically hardwired to choose their male partners.</w:t>
      </w:r>
      <w:r w:rsidR="006134D0">
        <w:rPr>
          <w:rFonts w:ascii="Times New Roman" w:hAnsi="Times New Roman" w:cs="Times New Roman"/>
        </w:rPr>
        <w:t xml:space="preserve"> Now women are free, so they only go for the Alpha males.</w:t>
      </w:r>
      <w:r w:rsidRPr="00060A36">
        <w:rPr>
          <w:rFonts w:ascii="Times New Roman" w:hAnsi="Times New Roman" w:cs="Times New Roman"/>
        </w:rPr>
        <w:t xml:space="preserve"> In the evaluation forms offered on incel forums, Looks is measured in decimals; Money and Status influence Look. Under the score of ‘7’ they say “it’s over”.</w:t>
      </w:r>
    </w:p>
  </w:footnote>
  <w:footnote w:id="30">
    <w:p w14:paraId="14F344B0" w14:textId="6020864D" w:rsidR="00060A36" w:rsidRPr="00BD0BC6" w:rsidRDefault="00060A36" w:rsidP="00060A36">
      <w:pPr>
        <w:pStyle w:val="FootnoteText"/>
        <w:jc w:val="both"/>
        <w:rPr>
          <w:rFonts w:cs="Times New Roman"/>
          <w:lang w:val="en-US"/>
        </w:rPr>
      </w:pPr>
      <w:r w:rsidRPr="00BD0BC6">
        <w:rPr>
          <w:rStyle w:val="FootnoteReference"/>
          <w:rFonts w:cs="Times New Roman"/>
        </w:rPr>
        <w:footnoteRef/>
      </w:r>
      <w:r w:rsidRPr="00BD0BC6">
        <w:rPr>
          <w:rFonts w:cs="Times New Roman"/>
        </w:rPr>
        <w:t xml:space="preserve"> </w:t>
      </w:r>
      <w:r w:rsidRPr="00BD0BC6">
        <w:rPr>
          <w:rFonts w:cs="Times New Roman"/>
          <w:lang w:val="en-US"/>
        </w:rPr>
        <w:t>This is how users in incel forums often refer to each other.</w:t>
      </w:r>
    </w:p>
  </w:footnote>
  <w:footnote w:id="31">
    <w:p w14:paraId="2654FF19" w14:textId="22C144E0" w:rsidR="008A6696" w:rsidRPr="00BD0BC6" w:rsidRDefault="008A6696" w:rsidP="008A6696">
      <w:pPr>
        <w:pStyle w:val="FootnoteText"/>
        <w:rPr>
          <w:rFonts w:cs="Times New Roman"/>
        </w:rPr>
      </w:pPr>
      <w:r w:rsidRPr="00BD0BC6">
        <w:rPr>
          <w:rStyle w:val="FootnoteReference"/>
          <w:rFonts w:cs="Times New Roman"/>
          <w:i/>
          <w:iCs/>
        </w:rPr>
        <w:footnoteRef/>
      </w:r>
      <w:r w:rsidRPr="00BD0BC6">
        <w:rPr>
          <w:rFonts w:cs="Times New Roman"/>
          <w:i/>
          <w:iCs/>
        </w:rPr>
        <w:t xml:space="preserve"> </w:t>
      </w:r>
      <w:r w:rsidR="0043715D" w:rsidRPr="00BD0BC6">
        <w:rPr>
          <w:rStyle w:val="Emphasis"/>
          <w:i w:val="0"/>
          <w:iCs w:val="0"/>
          <w:color w:val="000000"/>
        </w:rPr>
        <w:t>Il Forum dei Brutti</w:t>
      </w:r>
      <w:r w:rsidR="0043715D" w:rsidRPr="00BD0BC6">
        <w:rPr>
          <w:i/>
          <w:iCs/>
          <w:color w:val="000000"/>
          <w:sz w:val="27"/>
          <w:szCs w:val="27"/>
        </w:rPr>
        <w:t>.</w:t>
      </w:r>
      <w:r w:rsidR="0043715D" w:rsidRPr="00BD0BC6">
        <w:rPr>
          <w:color w:val="000000"/>
          <w:sz w:val="27"/>
          <w:szCs w:val="27"/>
        </w:rPr>
        <w:t xml:space="preserve"> “</w:t>
      </w:r>
      <w:r w:rsidR="0043715D" w:rsidRPr="00BD0BC6">
        <w:rPr>
          <w:rStyle w:val="Emphasis"/>
          <w:color w:val="000000"/>
        </w:rPr>
        <w:t>Che opinione avete di Andrew Tate?.</w:t>
      </w:r>
      <w:r w:rsidR="0043715D" w:rsidRPr="00BD0BC6">
        <w:rPr>
          <w:color w:val="000000"/>
          <w:sz w:val="27"/>
          <w:szCs w:val="27"/>
        </w:rPr>
        <w:t>”</w:t>
      </w:r>
      <w:r w:rsidR="0043715D" w:rsidRPr="00BD0BC6">
        <w:rPr>
          <w:rStyle w:val="apple-converted-space"/>
          <w:color w:val="000000"/>
          <w:sz w:val="27"/>
          <w:szCs w:val="27"/>
        </w:rPr>
        <w:t> </w:t>
      </w:r>
      <w:r w:rsidRPr="00BD0BC6">
        <w:rPr>
          <w:rFonts w:cs="Times New Roman"/>
        </w:rPr>
        <w:t>Username: normie_timidone (11/12/2023).</w:t>
      </w:r>
      <w:r w:rsidR="002E455A" w:rsidRPr="00BD0BC6">
        <w:rPr>
          <w:rFonts w:cs="Times New Roman"/>
        </w:rPr>
        <w:t xml:space="preserve"> Free translation.</w:t>
      </w:r>
      <w:r w:rsidR="0043715D" w:rsidRPr="00BD0BC6">
        <w:rPr>
          <w:rFonts w:cs="Times New Roman"/>
        </w:rPr>
        <w:t xml:space="preserve"> </w:t>
      </w:r>
      <w:hyperlink r:id="rId5" w:history="1">
        <w:r w:rsidR="0043715D" w:rsidRPr="00BD0BC6">
          <w:rPr>
            <w:rStyle w:val="Hyperlink"/>
            <w:rFonts w:cs="Times New Roman"/>
          </w:rPr>
          <w:t>https://ilforumdeibrutti.is/threads/che-opinione-avete-di-andrew-tate.513/</w:t>
        </w:r>
      </w:hyperlink>
      <w:r w:rsidRPr="00BD0BC6">
        <w:rPr>
          <w:rFonts w:cs="Times New Roman"/>
        </w:rPr>
        <w:t xml:space="preserve">. </w:t>
      </w:r>
    </w:p>
  </w:footnote>
  <w:footnote w:id="32">
    <w:p w14:paraId="0E4C13D4" w14:textId="7EDBBDE9" w:rsidR="005F13CA" w:rsidRPr="00C56469" w:rsidRDefault="005F13CA" w:rsidP="005F13CA">
      <w:pPr>
        <w:pStyle w:val="FootnoteText"/>
        <w:rPr>
          <w:rFonts w:ascii="Times New Roman" w:hAnsi="Times New Roman" w:cs="Times New Roman"/>
          <w:lang w:val="en-GB"/>
        </w:rPr>
      </w:pPr>
      <w:r w:rsidRPr="00BD0BC6">
        <w:rPr>
          <w:rStyle w:val="FootnoteReference"/>
          <w:rFonts w:cs="Times New Roman"/>
        </w:rPr>
        <w:footnoteRef/>
      </w:r>
      <w:r w:rsidRPr="00BD0BC6">
        <w:rPr>
          <w:rFonts w:cs="Times New Roman"/>
          <w:lang w:val="en-US"/>
        </w:rPr>
        <w:t xml:space="preserve"> </w:t>
      </w:r>
      <w:r w:rsidR="00C56469">
        <w:rPr>
          <w:rFonts w:ascii="Times New Roman" w:hAnsi="Times New Roman" w:cs="Times New Roman"/>
          <w:lang w:val="en-GB"/>
        </w:rPr>
        <w:t xml:space="preserve">Vlad </w:t>
      </w:r>
      <w:r w:rsidR="00C56469" w:rsidRPr="00BF3ED0">
        <w:rPr>
          <w:rFonts w:ascii="Times New Roman" w:hAnsi="Times New Roman" w:cs="Times New Roman"/>
          <w:lang w:val="en-GB"/>
        </w:rPr>
        <w:t>Budei-Tebeica</w:t>
      </w:r>
      <w:r w:rsidR="00C56469">
        <w:rPr>
          <w:rFonts w:ascii="Times New Roman" w:hAnsi="Times New Roman" w:cs="Times New Roman"/>
          <w:lang w:val="en-GB"/>
        </w:rPr>
        <w:t>.</w:t>
      </w:r>
      <w:r w:rsidR="00C56469" w:rsidRPr="00244A50">
        <w:rPr>
          <w:rFonts w:ascii="Times New Roman" w:hAnsi="Times New Roman" w:cs="Times New Roman"/>
          <w:lang w:val="en-GB"/>
        </w:rPr>
        <w:t xml:space="preserve"> “Neoliberalism and the Red Pill: How Andrew Tate Used Populist Discourse to Spread Online Misogyny” </w:t>
      </w:r>
      <w:r w:rsidR="00C56469" w:rsidRPr="00244A50">
        <w:rPr>
          <w:rFonts w:ascii="Times New Roman" w:hAnsi="Times New Roman" w:cs="Times New Roman"/>
          <w:i/>
          <w:iCs/>
          <w:lang w:val="en-GB"/>
        </w:rPr>
        <w:t xml:space="preserve">Civil Szemle </w:t>
      </w:r>
      <w:r w:rsidR="00C56469" w:rsidRPr="00244A50">
        <w:rPr>
          <w:rFonts w:ascii="Times New Roman" w:hAnsi="Times New Roman" w:cs="Times New Roman"/>
          <w:lang w:val="en-GB"/>
        </w:rPr>
        <w:t>20 (2023)</w:t>
      </w:r>
      <w:r w:rsidR="00C56469">
        <w:rPr>
          <w:rFonts w:ascii="Times New Roman" w:hAnsi="Times New Roman" w:cs="Times New Roman"/>
          <w:lang w:val="en-GB"/>
        </w:rPr>
        <w:t>,</w:t>
      </w:r>
      <w:r w:rsidR="00C56469" w:rsidRPr="00244A50">
        <w:rPr>
          <w:rFonts w:ascii="Times New Roman" w:hAnsi="Times New Roman" w:cs="Times New Roman"/>
          <w:lang w:val="en-GB"/>
        </w:rPr>
        <w:t xml:space="preserve"> </w:t>
      </w:r>
      <w:r w:rsidR="00C56469" w:rsidRPr="00BF3ED0">
        <w:rPr>
          <w:rFonts w:ascii="Times New Roman" w:hAnsi="Times New Roman" w:cs="Times New Roman"/>
          <w:lang w:val="en-GB"/>
        </w:rPr>
        <w:t>p.9.</w:t>
      </w:r>
    </w:p>
  </w:footnote>
  <w:footnote w:id="33">
    <w:p w14:paraId="4F96507D" w14:textId="32D2D4EE" w:rsidR="003B6DDE" w:rsidRPr="00BD0BC6" w:rsidRDefault="003B6DDE">
      <w:pPr>
        <w:pStyle w:val="FootnoteText"/>
        <w:rPr>
          <w:rFonts w:cs="Times New Roman"/>
        </w:rPr>
      </w:pPr>
      <w:r w:rsidRPr="00BD0BC6">
        <w:rPr>
          <w:rStyle w:val="FootnoteReference"/>
          <w:rFonts w:cs="Times New Roman"/>
        </w:rPr>
        <w:footnoteRef/>
      </w:r>
      <w:r w:rsidRPr="00BD0BC6">
        <w:rPr>
          <w:rFonts w:cs="Times New Roman"/>
        </w:rPr>
        <w:t xml:space="preserve"> </w:t>
      </w:r>
      <w:r w:rsidR="002E455A" w:rsidRPr="00BD0BC6">
        <w:rPr>
          <w:rFonts w:cs="Times New Roman"/>
        </w:rPr>
        <w:t>From the “Milan</w:t>
      </w:r>
      <w:r w:rsidR="00362D1D" w:rsidRPr="00BD0BC6">
        <w:rPr>
          <w:rFonts w:cs="Times New Roman"/>
        </w:rPr>
        <w:t xml:space="preserve"> </w:t>
      </w:r>
      <w:r w:rsidR="002E455A" w:rsidRPr="00BD0BC6">
        <w:rPr>
          <w:rFonts w:cs="Times New Roman"/>
        </w:rPr>
        <w:t>Discourse” (1972), J.</w:t>
      </w:r>
      <w:r w:rsidRPr="00BD0BC6">
        <w:rPr>
          <w:rFonts w:cs="Times New Roman"/>
        </w:rPr>
        <w:t xml:space="preserve"> Lacan.</w:t>
      </w:r>
    </w:p>
  </w:footnote>
  <w:footnote w:id="34">
    <w:p w14:paraId="490A8A28" w14:textId="66CB40A6" w:rsidR="00865BF1" w:rsidRPr="00BD0BC6" w:rsidRDefault="00865BF1">
      <w:pPr>
        <w:pStyle w:val="FootnoteText"/>
        <w:rPr>
          <w:rFonts w:cs="Times New Roman"/>
        </w:rPr>
      </w:pPr>
      <w:r w:rsidRPr="00BD0BC6">
        <w:rPr>
          <w:rStyle w:val="FootnoteReference"/>
          <w:rFonts w:cs="Times New Roman"/>
        </w:rPr>
        <w:footnoteRef/>
      </w:r>
      <w:r w:rsidRPr="00BD0BC6">
        <w:rPr>
          <w:rFonts w:cs="Times New Roman"/>
        </w:rPr>
        <w:t xml:space="preserve"> I am referring to Tiqqun, </w:t>
      </w:r>
      <w:r w:rsidRPr="00BD0BC6">
        <w:rPr>
          <w:rFonts w:cs="Times New Roman"/>
          <w:i/>
          <w:iCs/>
        </w:rPr>
        <w:t>Preliminary Materials for a Theory of the Jeune Fille</w:t>
      </w:r>
      <w:r w:rsidRPr="00BD0BC6">
        <w:rPr>
          <w:rFonts w:cs="Times New Roman"/>
        </w:rPr>
        <w:t xml:space="preserve"> (1999).</w:t>
      </w:r>
    </w:p>
  </w:footnote>
  <w:footnote w:id="35">
    <w:p w14:paraId="24218319" w14:textId="72153E29" w:rsidR="00223307" w:rsidRPr="00BD0BC6" w:rsidRDefault="00223307" w:rsidP="00223307">
      <w:pPr>
        <w:pStyle w:val="FootnoteText"/>
        <w:rPr>
          <w:rFonts w:cs="Times New Roman"/>
          <w:lang w:val="en-GB"/>
        </w:rPr>
      </w:pPr>
      <w:r w:rsidRPr="00BD0BC6">
        <w:rPr>
          <w:rStyle w:val="FootnoteReference"/>
          <w:rFonts w:cs="Times New Roman"/>
        </w:rPr>
        <w:footnoteRef/>
      </w:r>
      <w:r w:rsidRPr="00BD0BC6">
        <w:rPr>
          <w:rFonts w:cs="Times New Roman"/>
        </w:rPr>
        <w:t xml:space="preserve"> </w:t>
      </w:r>
      <w:r w:rsidRPr="00BD0BC6">
        <w:rPr>
          <w:rFonts w:cs="Times New Roman"/>
          <w:lang w:val="en-GB"/>
        </w:rPr>
        <w:t xml:space="preserve">Kidology, </w:t>
      </w:r>
      <w:r w:rsidRPr="00BD0BC6">
        <w:rPr>
          <w:rFonts w:cs="Times New Roman"/>
          <w:i/>
          <w:iCs/>
          <w:lang w:val="en-GB"/>
        </w:rPr>
        <w:t>LOOKISM… and how LOOKSMAXXING is destroying everyone</w:t>
      </w:r>
      <w:r w:rsidRPr="00BD0BC6">
        <w:rPr>
          <w:rFonts w:cs="Times New Roman"/>
          <w:lang w:val="en-GB"/>
        </w:rPr>
        <w:t xml:space="preserve"> (2023). </w:t>
      </w:r>
      <w:hyperlink r:id="rId6" w:history="1">
        <w:r w:rsidRPr="00BD0BC6">
          <w:rPr>
            <w:rStyle w:val="Hyperlink"/>
            <w:rFonts w:cs="Times New Roman"/>
            <w:lang w:val="en-GB"/>
          </w:rPr>
          <w:t>https://www.youtube.com/watch?v=DKnfVHgaTf0&amp;t=631s</w:t>
        </w:r>
      </w:hyperlink>
      <w:r w:rsidRPr="00BD0BC6">
        <w:rPr>
          <w:rFonts w:cs="Times New Roman"/>
          <w:lang w:val="en-GB"/>
        </w:rPr>
        <w:t>.</w:t>
      </w:r>
    </w:p>
  </w:footnote>
  <w:footnote w:id="36">
    <w:p w14:paraId="3E419441" w14:textId="50A6F58F" w:rsidR="00223307" w:rsidRPr="00BD0BC6" w:rsidRDefault="00223307" w:rsidP="00223307">
      <w:pPr>
        <w:pStyle w:val="FootnoteText"/>
        <w:rPr>
          <w:rFonts w:ascii="Times New Roman" w:hAnsi="Times New Roman" w:cs="Times New Roman"/>
        </w:rPr>
      </w:pPr>
      <w:r w:rsidRPr="003F2AF3">
        <w:rPr>
          <w:rStyle w:val="FootnoteReference"/>
          <w:rFonts w:ascii="Times New Roman" w:hAnsi="Times New Roman" w:cs="Times New Roman"/>
        </w:rPr>
        <w:footnoteRef/>
      </w:r>
      <w:r w:rsidRPr="003F2AF3">
        <w:rPr>
          <w:rFonts w:ascii="Times New Roman" w:hAnsi="Times New Roman" w:cs="Times New Roman"/>
        </w:rPr>
        <w:t xml:space="preserve"> </w:t>
      </w:r>
      <w:r w:rsidR="00180A65" w:rsidRPr="003F2AF3">
        <w:rPr>
          <w:rFonts w:ascii="Times New Roman" w:hAnsi="Times New Roman" w:cs="Times New Roman"/>
          <w:lang w:val="en-GB"/>
        </w:rPr>
        <w:t>Farrell</w:t>
      </w:r>
      <w:r w:rsidR="00C56469">
        <w:rPr>
          <w:rFonts w:ascii="Times New Roman" w:hAnsi="Times New Roman" w:cs="Times New Roman"/>
          <w:lang w:val="en-GB"/>
        </w:rPr>
        <w:t xml:space="preserve"> </w:t>
      </w:r>
      <w:r w:rsidR="00C56469" w:rsidRPr="003F2AF3">
        <w:rPr>
          <w:rFonts w:ascii="Times New Roman" w:hAnsi="Times New Roman" w:cs="Times New Roman"/>
          <w:lang w:val="en-GB"/>
        </w:rPr>
        <w:t>R</w:t>
      </w:r>
      <w:r w:rsidR="00C56469">
        <w:rPr>
          <w:rFonts w:ascii="Times New Roman" w:hAnsi="Times New Roman" w:cs="Times New Roman"/>
          <w:lang w:val="en-GB"/>
        </w:rPr>
        <w:t>iley</w:t>
      </w:r>
      <w:r w:rsidR="00BD0BC6">
        <w:rPr>
          <w:rFonts w:ascii="Times New Roman" w:hAnsi="Times New Roman" w:cs="Times New Roman"/>
          <w:lang w:val="en-GB"/>
        </w:rPr>
        <w:t>.</w:t>
      </w:r>
      <w:r w:rsidRPr="003F2AF3">
        <w:rPr>
          <w:rFonts w:ascii="Times New Roman" w:hAnsi="Times New Roman" w:cs="Times New Roman"/>
          <w:lang w:val="en-GB"/>
        </w:rPr>
        <w:t xml:space="preserve"> </w:t>
      </w:r>
      <w:r w:rsidR="00C56469">
        <w:t xml:space="preserve">“Inside Looksmaxxing, the Extreme Cosmetic Social Media Trend.” </w:t>
      </w:r>
      <w:r w:rsidR="00C56469">
        <w:rPr>
          <w:rStyle w:val="Emphasis"/>
        </w:rPr>
        <w:t>BBC Culture</w:t>
      </w:r>
      <w:r w:rsidR="00C56469">
        <w:t xml:space="preserve">, March 26, 2024. </w:t>
      </w:r>
      <w:hyperlink r:id="rId7" w:tgtFrame="_new" w:history="1">
        <w:r w:rsidR="00C56469">
          <w:rPr>
            <w:rStyle w:val="Hyperlink"/>
          </w:rPr>
          <w:t>https://www.bbc.com/culture/article/20240326-inside-looksmaxxing-the-extreme-cosmetic-social-media-trend</w:t>
        </w:r>
      </w:hyperlink>
    </w:p>
  </w:footnote>
  <w:footnote w:id="37">
    <w:p w14:paraId="2526E508" w14:textId="4C445A0F" w:rsidR="00C56469" w:rsidRPr="00C56469" w:rsidRDefault="00C56469">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S</w:t>
      </w:r>
      <w:r w:rsidRPr="003F2AF3">
        <w:rPr>
          <w:rFonts w:ascii="Times New Roman" w:hAnsi="Times New Roman" w:cs="Times New Roman"/>
        </w:rPr>
        <w:t xml:space="preserve">ee this app: </w:t>
      </w:r>
      <w:hyperlink r:id="rId8" w:history="1">
        <w:r w:rsidRPr="003F2AF3">
          <w:rPr>
            <w:rStyle w:val="Hyperlink"/>
            <w:rFonts w:ascii="Times New Roman" w:hAnsi="Times New Roman" w:cs="Times New Roman"/>
          </w:rPr>
          <w:t>https://www.mewing.app/blog/hunter-eyes-vs-prey-eyes</w:t>
        </w:r>
      </w:hyperlink>
      <w:r w:rsidRPr="003F2AF3">
        <w:rPr>
          <w:rFonts w:ascii="Times New Roman" w:hAnsi="Times New Roman" w:cs="Times New Roman"/>
        </w:rPr>
        <w:t xml:space="preserve">. </w:t>
      </w:r>
    </w:p>
  </w:footnote>
  <w:footnote w:id="38">
    <w:p w14:paraId="206E4973" w14:textId="53398A56" w:rsidR="00223307" w:rsidRPr="003F2AF3" w:rsidRDefault="00223307" w:rsidP="00223307">
      <w:pPr>
        <w:pStyle w:val="FootnoteText"/>
        <w:rPr>
          <w:rFonts w:ascii="Times New Roman" w:hAnsi="Times New Roman" w:cs="Times New Roman"/>
        </w:rPr>
      </w:pPr>
      <w:r w:rsidRPr="003F2AF3">
        <w:rPr>
          <w:rStyle w:val="FootnoteReference"/>
          <w:rFonts w:ascii="Times New Roman" w:hAnsi="Times New Roman" w:cs="Times New Roman"/>
        </w:rPr>
        <w:footnoteRef/>
      </w:r>
      <w:r w:rsidRPr="003F2AF3">
        <w:rPr>
          <w:rFonts w:ascii="Times New Roman" w:hAnsi="Times New Roman" w:cs="Times New Roman"/>
        </w:rPr>
        <w:t xml:space="preserve"> See the report from the British Association of Aesthetic Plastic Surgeons (BAAPS).</w:t>
      </w:r>
      <w:r w:rsidR="00BD0BC6">
        <w:rPr>
          <w:rFonts w:ascii="Times New Roman" w:hAnsi="Times New Roman" w:cs="Times New Roman"/>
        </w:rPr>
        <w:t xml:space="preserve"> </w:t>
      </w:r>
      <w:hyperlink r:id="rId9" w:history="1">
        <w:r w:rsidRPr="003F2AF3">
          <w:rPr>
            <w:rStyle w:val="Hyperlink"/>
            <w:rFonts w:ascii="Times New Roman" w:hAnsi="Times New Roman" w:cs="Times New Roman"/>
          </w:rPr>
          <w:t>https://baaps.org.uk/about/news/1872/cosmetic_surgery_boom/</w:t>
        </w:r>
      </w:hyperlink>
      <w:r w:rsidRPr="003F2AF3">
        <w:rPr>
          <w:rFonts w:ascii="Times New Roman" w:hAnsi="Times New Roman" w:cs="Times New Roman"/>
        </w:rPr>
        <w:t xml:space="preserve">  </w:t>
      </w:r>
    </w:p>
  </w:footnote>
  <w:footnote w:id="39">
    <w:p w14:paraId="444AE0FA" w14:textId="5D5D5391" w:rsidR="00223307" w:rsidRPr="00BD0BC6" w:rsidRDefault="00223307" w:rsidP="00223307">
      <w:pPr>
        <w:pStyle w:val="FootnoteText"/>
        <w:rPr>
          <w:rFonts w:ascii="Times New Roman" w:hAnsi="Times New Roman" w:cs="Times New Roman"/>
        </w:rPr>
      </w:pPr>
      <w:r w:rsidRPr="003F2AF3">
        <w:rPr>
          <w:rStyle w:val="FootnoteReference"/>
          <w:rFonts w:ascii="Times New Roman" w:hAnsi="Times New Roman" w:cs="Times New Roman"/>
        </w:rPr>
        <w:footnoteRef/>
      </w:r>
      <w:r w:rsidRPr="003F2AF3">
        <w:rPr>
          <w:rFonts w:ascii="Times New Roman" w:hAnsi="Times New Roman" w:cs="Times New Roman"/>
        </w:rPr>
        <w:t xml:space="preserve"> </w:t>
      </w:r>
      <w:r w:rsidR="00BD0BC6">
        <w:rPr>
          <w:rFonts w:ascii="Times New Roman" w:hAnsi="Times New Roman" w:cs="Times New Roman"/>
          <w:lang w:val="en-GB"/>
        </w:rPr>
        <w:t>Simon</w:t>
      </w:r>
      <w:r w:rsidR="00180A65">
        <w:rPr>
          <w:rFonts w:ascii="Times New Roman" w:hAnsi="Times New Roman" w:cs="Times New Roman"/>
          <w:lang w:val="en-GB"/>
        </w:rPr>
        <w:t xml:space="preserve"> </w:t>
      </w:r>
      <w:r w:rsidR="00180A65" w:rsidRPr="003F2AF3">
        <w:rPr>
          <w:rFonts w:ascii="Times New Roman" w:hAnsi="Times New Roman" w:cs="Times New Roman"/>
          <w:lang w:val="en-GB"/>
        </w:rPr>
        <w:t>Usborne</w:t>
      </w:r>
      <w:r w:rsidR="00BD0BC6">
        <w:rPr>
          <w:rFonts w:ascii="Times New Roman" w:hAnsi="Times New Roman" w:cs="Times New Roman"/>
          <w:lang w:val="en-GB"/>
        </w:rPr>
        <w:t>.</w:t>
      </w:r>
      <w:r w:rsidRPr="003F2AF3">
        <w:rPr>
          <w:rFonts w:ascii="Times New Roman" w:hAnsi="Times New Roman" w:cs="Times New Roman"/>
          <w:lang w:val="en-GB"/>
        </w:rPr>
        <w:t xml:space="preserve"> </w:t>
      </w:r>
      <w:r w:rsidR="00100F82" w:rsidRPr="00100F82">
        <w:rPr>
          <w:rFonts w:ascii="Times New Roman" w:hAnsi="Times New Roman" w:cs="Times New Roman"/>
          <w:lang w:val="en-GB"/>
        </w:rPr>
        <w:t xml:space="preserve">“From Bone Smashing to Chin Extensions: How ‘Looksmaxxing’ Is Reshaping Young Men’s Faces.” </w:t>
      </w:r>
      <w:r w:rsidR="00100F82" w:rsidRPr="00100F82">
        <w:rPr>
          <w:rFonts w:ascii="Times New Roman" w:hAnsi="Times New Roman" w:cs="Times New Roman"/>
          <w:i/>
          <w:iCs/>
          <w:lang w:val="en-GB"/>
        </w:rPr>
        <w:t>The Guardian</w:t>
      </w:r>
      <w:r w:rsidR="00100F82" w:rsidRPr="00100F82">
        <w:rPr>
          <w:rFonts w:ascii="Times New Roman" w:hAnsi="Times New Roman" w:cs="Times New Roman"/>
          <w:lang w:val="en-GB"/>
        </w:rPr>
        <w:t>, February 15, 2024. https://www.theguardian.com/lifeandstyle/2024/feb/15/from-bone-smashing-to-chin-extensions-how-looksmaxxing-is-reshaping-young-mens-faces</w:t>
      </w:r>
      <w:r w:rsidRPr="00BD0BC6">
        <w:rPr>
          <w:rFonts w:ascii="Times New Roman" w:hAnsi="Times New Roman" w:cs="Times New Roman"/>
        </w:rPr>
        <w:t>.</w:t>
      </w:r>
    </w:p>
  </w:footnote>
  <w:footnote w:id="40">
    <w:p w14:paraId="07A5B861" w14:textId="39C00A0F" w:rsidR="00223307" w:rsidRPr="00BD0BC6" w:rsidRDefault="00223307" w:rsidP="00223307">
      <w:pPr>
        <w:pStyle w:val="FootnoteText"/>
        <w:rPr>
          <w:rFonts w:ascii="Times New Roman" w:hAnsi="Times New Roman" w:cs="Times New Roman"/>
        </w:rPr>
      </w:pPr>
      <w:r w:rsidRPr="003F2AF3">
        <w:rPr>
          <w:rStyle w:val="FootnoteReference"/>
          <w:rFonts w:ascii="Times New Roman" w:hAnsi="Times New Roman" w:cs="Times New Roman"/>
        </w:rPr>
        <w:footnoteRef/>
      </w:r>
      <w:r w:rsidR="00A51B7B">
        <w:rPr>
          <w:rFonts w:ascii="Times New Roman" w:hAnsi="Times New Roman" w:cs="Times New Roman"/>
          <w:lang w:val="en-GB"/>
        </w:rPr>
        <w:t xml:space="preserve"> </w:t>
      </w:r>
      <w:r w:rsidR="00100F82" w:rsidRPr="003F2AF3">
        <w:rPr>
          <w:rFonts w:ascii="Times New Roman" w:hAnsi="Times New Roman" w:cs="Times New Roman"/>
          <w:lang w:val="en-GB"/>
        </w:rPr>
        <w:t>Farrell</w:t>
      </w:r>
      <w:r w:rsidR="00100F82">
        <w:rPr>
          <w:rFonts w:ascii="Times New Roman" w:hAnsi="Times New Roman" w:cs="Times New Roman"/>
          <w:lang w:val="en-GB"/>
        </w:rPr>
        <w:t xml:space="preserve"> </w:t>
      </w:r>
      <w:r w:rsidR="00100F82" w:rsidRPr="003F2AF3">
        <w:rPr>
          <w:rFonts w:ascii="Times New Roman" w:hAnsi="Times New Roman" w:cs="Times New Roman"/>
          <w:lang w:val="en-GB"/>
        </w:rPr>
        <w:t>R</w:t>
      </w:r>
      <w:r w:rsidR="00100F82">
        <w:rPr>
          <w:rFonts w:ascii="Times New Roman" w:hAnsi="Times New Roman" w:cs="Times New Roman"/>
          <w:lang w:val="en-GB"/>
        </w:rPr>
        <w:t>iley.</w:t>
      </w:r>
      <w:r w:rsidR="00100F82" w:rsidRPr="003F2AF3">
        <w:rPr>
          <w:rFonts w:ascii="Times New Roman" w:hAnsi="Times New Roman" w:cs="Times New Roman"/>
          <w:lang w:val="en-GB"/>
        </w:rPr>
        <w:t xml:space="preserve"> </w:t>
      </w:r>
      <w:r w:rsidR="00100F82">
        <w:t xml:space="preserve">“Inside Looksmaxxing, the Extreme Cosmetic Social Media Trend.” </w:t>
      </w:r>
      <w:r w:rsidR="00100F82">
        <w:rPr>
          <w:rStyle w:val="Emphasis"/>
        </w:rPr>
        <w:t>BBC Culture</w:t>
      </w:r>
      <w:r w:rsidR="00100F82">
        <w:t xml:space="preserve">, March 26, 2024. </w:t>
      </w:r>
      <w:hyperlink r:id="rId10" w:tgtFrame="_new" w:history="1">
        <w:r w:rsidR="00100F82">
          <w:rPr>
            <w:rStyle w:val="Hyperlink"/>
          </w:rPr>
          <w:t>https://www.bbc.com/culture/article/20240326-inside-looksmaxxing-the-extreme-cosmetic-social-media-trend</w:t>
        </w:r>
      </w:hyperlink>
    </w:p>
  </w:footnote>
  <w:footnote w:id="41">
    <w:p w14:paraId="23C4A14E" w14:textId="38ECA184" w:rsidR="00223307" w:rsidRPr="00BA339B" w:rsidRDefault="00223307" w:rsidP="00223307">
      <w:pPr>
        <w:pStyle w:val="FootnoteText"/>
      </w:pPr>
      <w:r w:rsidRPr="003F2AF3">
        <w:rPr>
          <w:rStyle w:val="FootnoteReference"/>
          <w:rFonts w:ascii="Times New Roman" w:hAnsi="Times New Roman" w:cs="Times New Roman"/>
        </w:rPr>
        <w:footnoteRef/>
      </w:r>
      <w:r w:rsidRPr="003F2AF3">
        <w:rPr>
          <w:rFonts w:ascii="Times New Roman" w:hAnsi="Times New Roman" w:cs="Times New Roman"/>
        </w:rPr>
        <w:t xml:space="preserve"> To deepen the South-Asian case of incel, see</w:t>
      </w:r>
      <w:r w:rsidR="00054D8F">
        <w:rPr>
          <w:rFonts w:ascii="Times New Roman" w:hAnsi="Times New Roman" w:cs="Times New Roman"/>
        </w:rPr>
        <w:t xml:space="preserve"> </w:t>
      </w:r>
      <w:r w:rsidRPr="003F2AF3">
        <w:rPr>
          <w:rFonts w:ascii="Times New Roman" w:hAnsi="Times New Roman" w:cs="Times New Roman"/>
        </w:rPr>
        <w:t>Kaur</w:t>
      </w:r>
      <w:r w:rsidRPr="00054D8F">
        <w:rPr>
          <w:rFonts w:ascii="Times New Roman" w:hAnsi="Times New Roman" w:cs="Times New Roman"/>
        </w:rPr>
        <w:t>,</w:t>
      </w:r>
      <w:r w:rsidR="00054D8F" w:rsidRPr="00054D8F">
        <w:rPr>
          <w:rFonts w:ascii="Times New Roman" w:hAnsi="Times New Roman" w:cs="Times New Roman"/>
        </w:rPr>
        <w:t xml:space="preserve"> Gurpreet.</w:t>
      </w:r>
      <w:r w:rsidRPr="003F2AF3">
        <w:rPr>
          <w:rFonts w:ascii="Times New Roman" w:hAnsi="Times New Roman" w:cs="Times New Roman"/>
          <w:i/>
          <w:iCs/>
        </w:rPr>
        <w:t xml:space="preserve"> Incel Extremism in India: A View from the Global South</w:t>
      </w:r>
      <w:r w:rsidRPr="003F2AF3">
        <w:rPr>
          <w:rFonts w:ascii="Times New Roman" w:hAnsi="Times New Roman" w:cs="Times New Roman"/>
        </w:rPr>
        <w:t xml:space="preserve"> (2022). </w:t>
      </w:r>
      <w:hyperlink r:id="rId11" w:history="1">
        <w:r w:rsidRPr="003F2AF3">
          <w:rPr>
            <w:rStyle w:val="Hyperlink"/>
            <w:rFonts w:ascii="Times New Roman" w:hAnsi="Times New Roman" w:cs="Times New Roman"/>
          </w:rPr>
          <w:t>https://gnet-research.org/2022/08/23/incel-extremism-in-india-a-view-from-the-global-south/</w:t>
        </w:r>
      </w:hyperlink>
      <w:r w:rsidRPr="003F2AF3">
        <w:rPr>
          <w:rFonts w:ascii="Times New Roman" w:hAnsi="Times New Roman" w:cs="Times New Roman"/>
        </w:rPr>
        <w:t>.</w:t>
      </w:r>
      <w:r>
        <w:t xml:space="preserve"> </w:t>
      </w:r>
    </w:p>
  </w:footnote>
  <w:footnote w:id="42">
    <w:p w14:paraId="55CDA6D2" w14:textId="577C50C7" w:rsidR="000D0EC9" w:rsidRPr="000D0EC9" w:rsidRDefault="000D0EC9">
      <w:pPr>
        <w:pStyle w:val="FootnoteText"/>
        <w:rPr>
          <w:rFonts w:ascii="Times New Roman" w:hAnsi="Times New Roman" w:cs="Times New Roman"/>
        </w:rPr>
      </w:pPr>
      <w:r w:rsidRPr="000D0EC9">
        <w:rPr>
          <w:rStyle w:val="FootnoteReference"/>
          <w:rFonts w:ascii="Times New Roman" w:hAnsi="Times New Roman" w:cs="Times New Roman"/>
        </w:rPr>
        <w:footnoteRef/>
      </w:r>
      <w:r w:rsidRPr="000D0EC9">
        <w:rPr>
          <w:rFonts w:ascii="Times New Roman" w:hAnsi="Times New Roman" w:cs="Times New Roman"/>
        </w:rPr>
        <w:t xml:space="preserve"> See </w:t>
      </w:r>
      <w:r w:rsidRPr="000D0EC9">
        <w:rPr>
          <w:rFonts w:ascii="Times New Roman" w:hAnsi="Times New Roman" w:cs="Times New Roman"/>
          <w:color w:val="333333"/>
          <w:shd w:val="clear" w:color="auto" w:fill="FFFFFF"/>
        </w:rPr>
        <w:t>Moskalenko, S., González, J. F.-G., Kates, N., &amp; Morton, J. (2022). Incel Ideology, Radicalization and Mental Health: A Survey Study.</w:t>
      </w:r>
      <w:r w:rsidRPr="000D0EC9">
        <w:rPr>
          <w:rStyle w:val="apple-converted-space"/>
          <w:rFonts w:ascii="Times New Roman" w:hAnsi="Times New Roman" w:cs="Times New Roman"/>
          <w:color w:val="333333"/>
          <w:shd w:val="clear" w:color="auto" w:fill="FFFFFF"/>
        </w:rPr>
        <w:t xml:space="preserve"> </w:t>
      </w:r>
      <w:r w:rsidRPr="000D0EC9">
        <w:rPr>
          <w:rFonts w:ascii="Times New Roman" w:hAnsi="Times New Roman" w:cs="Times New Roman"/>
          <w:i/>
          <w:iCs/>
          <w:color w:val="333333"/>
        </w:rPr>
        <w:t>The Journal of Intelligence, Conflict, and Warfare</w:t>
      </w:r>
      <w:r w:rsidRPr="000D0EC9">
        <w:rPr>
          <w:rFonts w:ascii="Times New Roman" w:hAnsi="Times New Roman" w:cs="Times New Roman"/>
          <w:color w:val="333333"/>
          <w:shd w:val="clear" w:color="auto" w:fill="FFFFFF"/>
        </w:rPr>
        <w:t>,</w:t>
      </w:r>
      <w:r w:rsidRPr="000D0EC9">
        <w:rPr>
          <w:rStyle w:val="apple-converted-space"/>
          <w:rFonts w:ascii="Times New Roman" w:hAnsi="Times New Roman" w:cs="Times New Roman"/>
          <w:color w:val="333333"/>
          <w:shd w:val="clear" w:color="auto" w:fill="FFFFFF"/>
        </w:rPr>
        <w:t xml:space="preserve"> </w:t>
      </w:r>
      <w:r w:rsidRPr="000D0EC9">
        <w:rPr>
          <w:rFonts w:ascii="Times New Roman" w:hAnsi="Times New Roman" w:cs="Times New Roman"/>
          <w:i/>
          <w:iCs/>
          <w:color w:val="333333"/>
        </w:rPr>
        <w:t>4</w:t>
      </w:r>
      <w:r w:rsidRPr="000D0EC9">
        <w:rPr>
          <w:rFonts w:ascii="Times New Roman" w:hAnsi="Times New Roman" w:cs="Times New Roman"/>
          <w:color w:val="333333"/>
          <w:shd w:val="clear" w:color="auto" w:fill="FFFFFF"/>
        </w:rPr>
        <w:t>(3), 1–29.</w:t>
      </w:r>
    </w:p>
  </w:footnote>
  <w:footnote w:id="43">
    <w:p w14:paraId="7EB9690A" w14:textId="07147D00" w:rsidR="0089761A" w:rsidRPr="0089761A" w:rsidRDefault="005620B3">
      <w:pPr>
        <w:pStyle w:val="FootnoteText"/>
        <w:rPr>
          <w:rFonts w:ascii="Times New Roman" w:hAnsi="Times New Roman" w:cs="Times New Roman"/>
        </w:rPr>
      </w:pPr>
      <w:r w:rsidRPr="0089761A">
        <w:rPr>
          <w:rStyle w:val="FootnoteReference"/>
          <w:rFonts w:ascii="Times New Roman" w:hAnsi="Times New Roman" w:cs="Times New Roman"/>
        </w:rPr>
        <w:footnoteRef/>
      </w:r>
      <w:r w:rsidRPr="0089761A">
        <w:rPr>
          <w:rFonts w:ascii="Times New Roman" w:hAnsi="Times New Roman" w:cs="Times New Roman"/>
        </w:rPr>
        <w:t xml:space="preserve"> </w:t>
      </w:r>
      <w:r w:rsidR="00054D8F">
        <w:rPr>
          <w:rFonts w:ascii="Times New Roman" w:hAnsi="Times New Roman" w:cs="Times New Roman"/>
        </w:rPr>
        <w:t>Kieran</w:t>
      </w:r>
      <w:r w:rsidR="00180A65">
        <w:rPr>
          <w:rFonts w:ascii="Times New Roman" w:hAnsi="Times New Roman" w:cs="Times New Roman"/>
        </w:rPr>
        <w:t xml:space="preserve"> </w:t>
      </w:r>
      <w:r w:rsidR="00180A65" w:rsidRPr="0089761A">
        <w:rPr>
          <w:rFonts w:ascii="Times New Roman" w:hAnsi="Times New Roman" w:cs="Times New Roman"/>
        </w:rPr>
        <w:t>Press-Reynolds</w:t>
      </w:r>
      <w:r w:rsidR="00054D8F">
        <w:rPr>
          <w:rFonts w:ascii="Times New Roman" w:hAnsi="Times New Roman" w:cs="Times New Roman"/>
        </w:rPr>
        <w:t>.</w:t>
      </w:r>
      <w:r w:rsidRPr="0089761A">
        <w:rPr>
          <w:rFonts w:ascii="Times New Roman" w:hAnsi="Times New Roman" w:cs="Times New Roman"/>
        </w:rPr>
        <w:t xml:space="preserve"> </w:t>
      </w:r>
      <w:r w:rsidR="00E32B81" w:rsidRPr="00E32B81">
        <w:rPr>
          <w:rFonts w:ascii="Times New Roman" w:hAnsi="Times New Roman" w:cs="Times New Roman"/>
        </w:rPr>
        <w:t xml:space="preserve">“Meet the Young Men Paying to Attend Mogwarts, an Online School for Becoming Hot.” </w:t>
      </w:r>
      <w:r w:rsidR="00E32B81" w:rsidRPr="00E32B81">
        <w:rPr>
          <w:rFonts w:ascii="Times New Roman" w:hAnsi="Times New Roman" w:cs="Times New Roman"/>
          <w:i/>
          <w:iCs/>
        </w:rPr>
        <w:t>GQ</w:t>
      </w:r>
      <w:r w:rsidR="00E32B81" w:rsidRPr="00E32B81">
        <w:rPr>
          <w:rFonts w:ascii="Times New Roman" w:hAnsi="Times New Roman" w:cs="Times New Roman"/>
        </w:rPr>
        <w:t>, July 11, 2024. https://www.gq.com/story/mogwarts-looksmaxing</w:t>
      </w:r>
      <w:r w:rsidR="0089761A" w:rsidRPr="0089761A">
        <w:rPr>
          <w:rFonts w:ascii="Times New Roman" w:hAnsi="Times New Roman" w:cs="Times New Roman"/>
        </w:rPr>
        <w:t xml:space="preserve">. </w:t>
      </w:r>
    </w:p>
  </w:footnote>
  <w:footnote w:id="44">
    <w:p w14:paraId="1481D793" w14:textId="19BA6862" w:rsidR="005620B3" w:rsidRPr="0089761A" w:rsidRDefault="005620B3">
      <w:pPr>
        <w:pStyle w:val="FootnoteText"/>
        <w:rPr>
          <w:rFonts w:ascii="Times New Roman" w:hAnsi="Times New Roman" w:cs="Times New Roman"/>
        </w:rPr>
      </w:pPr>
      <w:r w:rsidRPr="0089761A">
        <w:rPr>
          <w:rStyle w:val="FootnoteReference"/>
          <w:rFonts w:ascii="Times New Roman" w:hAnsi="Times New Roman" w:cs="Times New Roman"/>
        </w:rPr>
        <w:footnoteRef/>
      </w:r>
      <w:r w:rsidRPr="0089761A">
        <w:rPr>
          <w:rFonts w:ascii="Times New Roman" w:hAnsi="Times New Roman" w:cs="Times New Roman"/>
        </w:rPr>
        <w:t xml:space="preserve"> </w:t>
      </w:r>
      <w:hyperlink r:id="rId12" w:anchor="section-3" w:history="1">
        <w:r w:rsidRPr="0089761A">
          <w:rPr>
            <w:rStyle w:val="Hyperlink"/>
            <w:rFonts w:ascii="Times New Roman" w:hAnsi="Times New Roman" w:cs="Times New Roman"/>
          </w:rPr>
          <w:t>https://www.mogwarts.net/#section-3</w:t>
        </w:r>
      </w:hyperlink>
      <w:r w:rsidRPr="0089761A">
        <w:rPr>
          <w:rFonts w:ascii="Times New Roman" w:hAnsi="Times New Roman" w:cs="Times New Roman"/>
        </w:rPr>
        <w:t xml:space="preserve">. </w:t>
      </w:r>
    </w:p>
  </w:footnote>
  <w:footnote w:id="45">
    <w:p w14:paraId="378FAAA9" w14:textId="7E7F25A6" w:rsidR="00A51B7B" w:rsidRPr="00A51B7B" w:rsidRDefault="00A51B7B">
      <w:pPr>
        <w:pStyle w:val="FootnoteText"/>
      </w:pPr>
      <w:r>
        <w:rPr>
          <w:rStyle w:val="FootnoteReference"/>
        </w:rPr>
        <w:footnoteRef/>
      </w:r>
      <w:r>
        <w:t xml:space="preserve"> </w:t>
      </w:r>
      <w:r w:rsidRPr="00A51B7B">
        <w:t>Incel Wiki. “Deincelization.” Last modified February 1, 2024. https://incels.wiki/w/Deincelization</w:t>
      </w:r>
    </w:p>
  </w:footnote>
  <w:footnote w:id="46">
    <w:p w14:paraId="1609C960" w14:textId="27594E88" w:rsidR="006B236D" w:rsidRPr="006B236D" w:rsidRDefault="006B236D">
      <w:pPr>
        <w:pStyle w:val="FootnoteText"/>
        <w:rPr>
          <w:rFonts w:ascii="Times New Roman" w:hAnsi="Times New Roman" w:cs="Times New Roman"/>
        </w:rPr>
      </w:pPr>
      <w:r w:rsidRPr="006B236D">
        <w:rPr>
          <w:rStyle w:val="FootnoteReference"/>
          <w:rFonts w:ascii="Times New Roman" w:hAnsi="Times New Roman" w:cs="Times New Roman"/>
        </w:rPr>
        <w:footnoteRef/>
      </w:r>
      <w:r w:rsidRPr="006B236D">
        <w:rPr>
          <w:rFonts w:ascii="Times New Roman" w:hAnsi="Times New Roman" w:cs="Times New Roman"/>
        </w:rPr>
        <w:t xml:space="preserve"> </w:t>
      </w:r>
      <w:r w:rsidR="00A51B7B" w:rsidRPr="00A51B7B">
        <w:rPr>
          <w:rFonts w:ascii="Times New Roman" w:hAnsi="Times New Roman" w:cs="Times New Roman"/>
        </w:rPr>
        <w:t>Ana Sofia</w:t>
      </w:r>
      <w:r w:rsidR="00E32B81">
        <w:rPr>
          <w:rFonts w:ascii="Times New Roman" w:hAnsi="Times New Roman" w:cs="Times New Roman"/>
        </w:rPr>
        <w:t xml:space="preserve"> </w:t>
      </w:r>
      <w:r w:rsidR="00E32B81" w:rsidRPr="00A51B7B">
        <w:rPr>
          <w:rFonts w:ascii="Times New Roman" w:hAnsi="Times New Roman" w:cs="Times New Roman"/>
        </w:rPr>
        <w:t>Elias</w:t>
      </w:r>
      <w:r w:rsidR="00A51B7B" w:rsidRPr="00A51B7B">
        <w:rPr>
          <w:rFonts w:ascii="Times New Roman" w:hAnsi="Times New Roman" w:cs="Times New Roman"/>
        </w:rPr>
        <w:t xml:space="preserve">, Rosalind Gill, and Christina Scharff, </w:t>
      </w:r>
      <w:r w:rsidR="00A51B7B" w:rsidRPr="00A51B7B">
        <w:rPr>
          <w:rFonts w:ascii="Times New Roman" w:hAnsi="Times New Roman" w:cs="Times New Roman"/>
          <w:i/>
          <w:iCs/>
        </w:rPr>
        <w:t>Aesthetic Labour: Rethinking Beauty Politics in Neoliberalism</w:t>
      </w:r>
      <w:r w:rsidR="00A51B7B" w:rsidRPr="00A51B7B">
        <w:rPr>
          <w:rFonts w:ascii="Times New Roman" w:hAnsi="Times New Roman" w:cs="Times New Roman"/>
        </w:rPr>
        <w:t>. London: Palgrave Macmillan, 2017.</w:t>
      </w:r>
    </w:p>
  </w:footnote>
  <w:footnote w:id="47">
    <w:p w14:paraId="2D14400A" w14:textId="18314DCA" w:rsidR="006B236D" w:rsidRPr="006B236D" w:rsidRDefault="006B236D">
      <w:pPr>
        <w:pStyle w:val="FootnoteText"/>
        <w:rPr>
          <w:rFonts w:ascii="Times New Roman" w:hAnsi="Times New Roman" w:cs="Times New Roman"/>
        </w:rPr>
      </w:pPr>
      <w:r w:rsidRPr="006B236D">
        <w:rPr>
          <w:rStyle w:val="FootnoteReference"/>
          <w:rFonts w:ascii="Times New Roman" w:hAnsi="Times New Roman" w:cs="Times New Roman"/>
        </w:rPr>
        <w:footnoteRef/>
      </w:r>
      <w:r w:rsidRPr="006B236D">
        <w:rPr>
          <w:rFonts w:ascii="Times New Roman" w:hAnsi="Times New Roman" w:cs="Times New Roman"/>
        </w:rPr>
        <w:t xml:space="preserve"> </w:t>
      </w:r>
      <w:r w:rsidR="00A51B7B">
        <w:rPr>
          <w:rFonts w:ascii="Times New Roman" w:hAnsi="Times New Roman" w:cs="Times New Roman"/>
          <w:color w:val="000000" w:themeColor="text1"/>
        </w:rPr>
        <w:t>Angela</w:t>
      </w:r>
      <w:r w:rsidRPr="006B236D">
        <w:rPr>
          <w:rFonts w:ascii="Times New Roman" w:hAnsi="Times New Roman" w:cs="Times New Roman"/>
          <w:color w:val="000000" w:themeColor="text1"/>
        </w:rPr>
        <w:t xml:space="preserve"> </w:t>
      </w:r>
      <w:r w:rsidR="00827EE7" w:rsidRPr="006B236D">
        <w:rPr>
          <w:rFonts w:ascii="Times New Roman" w:hAnsi="Times New Roman" w:cs="Times New Roman"/>
          <w:color w:val="000000" w:themeColor="text1"/>
        </w:rPr>
        <w:t>McRobbie</w:t>
      </w:r>
      <w:r w:rsidR="00827EE7">
        <w:rPr>
          <w:rFonts w:ascii="Times New Roman" w:hAnsi="Times New Roman" w:cs="Times New Roman"/>
          <w:color w:val="000000" w:themeColor="text1"/>
        </w:rPr>
        <w:t xml:space="preserve">, </w:t>
      </w:r>
      <w:r w:rsidRPr="006B236D">
        <w:rPr>
          <w:rFonts w:ascii="Times New Roman" w:hAnsi="Times New Roman" w:cs="Times New Roman"/>
          <w:color w:val="000000" w:themeColor="text1"/>
        </w:rPr>
        <w:t xml:space="preserve">(2009) in </w:t>
      </w:r>
      <w:r w:rsidRPr="006B236D">
        <w:rPr>
          <w:rFonts w:ascii="Times New Roman" w:hAnsi="Times New Roman" w:cs="Times New Roman"/>
          <w:color w:val="000000" w:themeColor="text1"/>
          <w:lang w:val="es-ES_tradnl"/>
        </w:rPr>
        <w:t xml:space="preserve">Elias, Gill </w:t>
      </w:r>
      <w:r w:rsidRPr="006B236D">
        <w:rPr>
          <w:rFonts w:ascii="Times New Roman" w:hAnsi="Times New Roman" w:cs="Times New Roman"/>
          <w:color w:val="000000" w:themeColor="text1"/>
        </w:rPr>
        <w:t xml:space="preserve">&amp; </w:t>
      </w:r>
      <w:r w:rsidRPr="006B236D">
        <w:rPr>
          <w:rFonts w:ascii="Times New Roman" w:hAnsi="Times New Roman" w:cs="Times New Roman"/>
          <w:color w:val="000000" w:themeColor="text1"/>
          <w:lang w:val="de-DE"/>
        </w:rPr>
        <w:t>Scharff</w:t>
      </w:r>
      <w:r>
        <w:rPr>
          <w:rFonts w:ascii="Times New Roman" w:hAnsi="Times New Roman" w:cs="Times New Roman"/>
          <w:color w:val="000000" w:themeColor="text1"/>
        </w:rPr>
        <w:t xml:space="preserve"> </w:t>
      </w:r>
      <w:r w:rsidRPr="006B236D">
        <w:rPr>
          <w:rFonts w:ascii="Times New Roman" w:hAnsi="Times New Roman" w:cs="Times New Roman"/>
          <w:color w:val="000000" w:themeColor="text1"/>
        </w:rPr>
        <w:t>(2017): p.39.</w:t>
      </w:r>
    </w:p>
  </w:footnote>
  <w:footnote w:id="48">
    <w:p w14:paraId="7A99C9F6" w14:textId="2AABE8B3" w:rsidR="006B236D" w:rsidRPr="006B236D" w:rsidRDefault="006B236D">
      <w:pPr>
        <w:pStyle w:val="FootnoteText"/>
      </w:pPr>
      <w:r w:rsidRPr="006B236D">
        <w:rPr>
          <w:rStyle w:val="FootnoteReference"/>
          <w:rFonts w:ascii="Times New Roman" w:hAnsi="Times New Roman" w:cs="Times New Roman"/>
        </w:rPr>
        <w:footnoteRef/>
      </w:r>
      <w:r w:rsidRPr="006B236D">
        <w:rPr>
          <w:rFonts w:ascii="Times New Roman" w:hAnsi="Times New Roman" w:cs="Times New Roman"/>
        </w:rPr>
        <w:t xml:space="preserve"> Ibid</w:t>
      </w:r>
      <w:r w:rsidR="00A51B7B">
        <w:rPr>
          <w:rFonts w:ascii="Times New Roman" w:hAnsi="Times New Roman" w:cs="Times New Roman"/>
        </w:rPr>
        <w:t>.</w:t>
      </w:r>
      <w:r>
        <w:t xml:space="preserve"> </w:t>
      </w:r>
    </w:p>
  </w:footnote>
  <w:footnote w:id="49">
    <w:p w14:paraId="2945510A" w14:textId="6511C0C8" w:rsidR="00846FF9" w:rsidRPr="00846FF9" w:rsidRDefault="00846FF9">
      <w:pPr>
        <w:pStyle w:val="FootnoteText"/>
        <w:rPr>
          <w:rFonts w:ascii="Times New Roman" w:hAnsi="Times New Roman" w:cs="Times New Roman"/>
        </w:rPr>
      </w:pPr>
      <w:r w:rsidRPr="00846FF9">
        <w:rPr>
          <w:rStyle w:val="FootnoteReference"/>
          <w:rFonts w:ascii="Times New Roman" w:hAnsi="Times New Roman" w:cs="Times New Roman"/>
        </w:rPr>
        <w:footnoteRef/>
      </w:r>
      <w:r w:rsidRPr="00846FF9">
        <w:rPr>
          <w:rFonts w:ascii="Times New Roman" w:hAnsi="Times New Roman" w:cs="Times New Roman"/>
        </w:rPr>
        <w:t xml:space="preserve"> </w:t>
      </w:r>
      <w:r w:rsidR="00A51B7B">
        <w:rPr>
          <w:rFonts w:ascii="Times New Roman" w:hAnsi="Times New Roman" w:cs="Times New Roman"/>
        </w:rPr>
        <w:t>Hans-Georg</w:t>
      </w:r>
      <w:r w:rsidRPr="00846FF9">
        <w:rPr>
          <w:rFonts w:ascii="Times New Roman" w:hAnsi="Times New Roman" w:cs="Times New Roman"/>
        </w:rPr>
        <w:t xml:space="preserve"> </w:t>
      </w:r>
      <w:r w:rsidR="00E32B81" w:rsidRPr="00846FF9">
        <w:rPr>
          <w:rFonts w:ascii="Times New Roman" w:hAnsi="Times New Roman" w:cs="Times New Roman"/>
        </w:rPr>
        <w:t>Moeller</w:t>
      </w:r>
      <w:r w:rsidR="00E32B81">
        <w:rPr>
          <w:rFonts w:ascii="Times New Roman" w:hAnsi="Times New Roman" w:cs="Times New Roman"/>
        </w:rPr>
        <w:t xml:space="preserve"> </w:t>
      </w:r>
      <w:r w:rsidRPr="00846FF9">
        <w:rPr>
          <w:rFonts w:ascii="Times New Roman" w:hAnsi="Times New Roman" w:cs="Times New Roman"/>
        </w:rPr>
        <w:t xml:space="preserve">&amp; </w:t>
      </w:r>
      <w:r w:rsidR="00A51B7B">
        <w:rPr>
          <w:rFonts w:ascii="Times New Roman" w:hAnsi="Times New Roman" w:cs="Times New Roman"/>
        </w:rPr>
        <w:t>Paul J</w:t>
      </w:r>
      <w:r w:rsidRPr="00846FF9">
        <w:rPr>
          <w:rFonts w:ascii="Times New Roman" w:hAnsi="Times New Roman" w:cs="Times New Roman"/>
        </w:rPr>
        <w:t xml:space="preserve"> D’Ambrosio, </w:t>
      </w:r>
      <w:r w:rsidRPr="00846FF9">
        <w:rPr>
          <w:rFonts w:ascii="Times New Roman" w:hAnsi="Times New Roman" w:cs="Times New Roman"/>
          <w:i/>
          <w:iCs/>
        </w:rPr>
        <w:t>You and Your Profile. Profilicity after Authenticity</w:t>
      </w:r>
      <w:r w:rsidR="00A51B7B">
        <w:rPr>
          <w:rFonts w:ascii="Times New Roman" w:hAnsi="Times New Roman" w:cs="Times New Roman"/>
          <w:i/>
          <w:iCs/>
        </w:rPr>
        <w:t>.</w:t>
      </w:r>
      <w:r w:rsidRPr="00846FF9">
        <w:rPr>
          <w:rFonts w:ascii="Times New Roman" w:hAnsi="Times New Roman" w:cs="Times New Roman"/>
        </w:rPr>
        <w:t xml:space="preserve"> 2022.</w:t>
      </w:r>
    </w:p>
  </w:footnote>
  <w:footnote w:id="50">
    <w:p w14:paraId="3C7F88D3" w14:textId="210AC0E3" w:rsidR="00223307" w:rsidRPr="00A51B7B" w:rsidRDefault="00223307" w:rsidP="00223307">
      <w:pPr>
        <w:pStyle w:val="FootnoteText"/>
        <w:rPr>
          <w:rFonts w:ascii="Times New Roman" w:hAnsi="Times New Roman" w:cs="Times New Roman"/>
          <w:lang w:val="en-GB"/>
        </w:rPr>
      </w:pPr>
      <w:r w:rsidRPr="003F2AF3">
        <w:rPr>
          <w:rStyle w:val="FootnoteReference"/>
          <w:rFonts w:ascii="Times New Roman" w:hAnsi="Times New Roman" w:cs="Times New Roman"/>
        </w:rPr>
        <w:footnoteRef/>
      </w:r>
      <w:r w:rsidRPr="003F2AF3">
        <w:rPr>
          <w:rFonts w:ascii="Times New Roman" w:hAnsi="Times New Roman" w:cs="Times New Roman"/>
        </w:rPr>
        <w:t xml:space="preserve"> </w:t>
      </w:r>
      <w:r w:rsidR="00A51B7B">
        <w:rPr>
          <w:rFonts w:ascii="Times New Roman" w:hAnsi="Times New Roman" w:cs="Times New Roman"/>
          <w:lang w:val="en-GB"/>
        </w:rPr>
        <w:t>Alyssa</w:t>
      </w:r>
      <w:r w:rsidR="00E32B81">
        <w:rPr>
          <w:rFonts w:ascii="Times New Roman" w:hAnsi="Times New Roman" w:cs="Times New Roman"/>
          <w:lang w:val="en-GB"/>
        </w:rPr>
        <w:t xml:space="preserve"> </w:t>
      </w:r>
      <w:r w:rsidR="00E32B81" w:rsidRPr="003F2AF3">
        <w:rPr>
          <w:rFonts w:ascii="Times New Roman" w:hAnsi="Times New Roman" w:cs="Times New Roman"/>
          <w:lang w:val="en-GB"/>
        </w:rPr>
        <w:t>Hui</w:t>
      </w:r>
      <w:r w:rsidR="00E32B81">
        <w:rPr>
          <w:rFonts w:ascii="Times New Roman" w:hAnsi="Times New Roman" w:cs="Times New Roman"/>
          <w:lang w:val="en-GB"/>
        </w:rPr>
        <w:t>-Anderson</w:t>
      </w:r>
      <w:r w:rsidR="00A51B7B" w:rsidRPr="00E32B81">
        <w:rPr>
          <w:rFonts w:ascii="Times New Roman" w:hAnsi="Times New Roman" w:cs="Times New Roman"/>
          <w:lang w:val="en-GB"/>
        </w:rPr>
        <w:t>.</w:t>
      </w:r>
      <w:r w:rsidRPr="00E32B81">
        <w:rPr>
          <w:rFonts w:ascii="Times New Roman" w:hAnsi="Times New Roman" w:cs="Times New Roman"/>
          <w:lang w:val="en-GB"/>
        </w:rPr>
        <w:t xml:space="preserve"> </w:t>
      </w:r>
      <w:r w:rsidR="00E32B81" w:rsidRPr="00E32B81">
        <w:rPr>
          <w:rFonts w:ascii="Times New Roman" w:hAnsi="Times New Roman" w:cs="Times New Roman"/>
          <w:lang w:val="en-GB"/>
        </w:rPr>
        <w:t>"</w:t>
      </w:r>
      <w:r w:rsidRPr="00E32B81">
        <w:rPr>
          <w:rFonts w:ascii="Times New Roman" w:hAnsi="Times New Roman" w:cs="Times New Roman"/>
          <w:lang w:val="en-GB"/>
        </w:rPr>
        <w:t>What Is 'Bed Rotting'? Gen Z's Newest Self-Care Trend, Explained</w:t>
      </w:r>
      <w:r w:rsidR="00A51B7B" w:rsidRPr="00E32B81">
        <w:rPr>
          <w:rFonts w:ascii="Times New Roman" w:hAnsi="Times New Roman" w:cs="Times New Roman"/>
          <w:lang w:val="en-GB"/>
        </w:rPr>
        <w:t>.</w:t>
      </w:r>
      <w:r w:rsidR="00E32B81" w:rsidRPr="00E32B81">
        <w:rPr>
          <w:rFonts w:ascii="Times New Roman" w:hAnsi="Times New Roman" w:cs="Times New Roman"/>
          <w:lang w:val="en-GB"/>
        </w:rPr>
        <w:t>”</w:t>
      </w:r>
      <w:r w:rsidR="00A51B7B">
        <w:rPr>
          <w:rFonts w:ascii="Times New Roman" w:hAnsi="Times New Roman" w:cs="Times New Roman"/>
          <w:lang w:val="en-GB"/>
        </w:rPr>
        <w:t xml:space="preserve"> </w:t>
      </w:r>
      <w:r w:rsidRPr="003F2AF3">
        <w:rPr>
          <w:rFonts w:ascii="Times New Roman" w:hAnsi="Times New Roman" w:cs="Times New Roman"/>
          <w:lang w:val="en-GB"/>
        </w:rPr>
        <w:t xml:space="preserve">2024. </w:t>
      </w:r>
      <w:hyperlink r:id="rId13" w:history="1">
        <w:r w:rsidRPr="003F2AF3">
          <w:rPr>
            <w:rStyle w:val="Hyperlink"/>
            <w:rFonts w:ascii="Times New Roman" w:hAnsi="Times New Roman" w:cs="Times New Roman"/>
            <w:lang w:val="en-GB"/>
          </w:rPr>
          <w:t>https://www.health.com/what-is-bed-rotting-trend-7561395</w:t>
        </w:r>
      </w:hyperlink>
      <w:r w:rsidRPr="003F2AF3">
        <w:rPr>
          <w:rFonts w:ascii="Times New Roman" w:hAnsi="Times New Roman" w:cs="Times New Roman"/>
          <w:lang w:val="en-GB"/>
        </w:rPr>
        <w:t>.</w:t>
      </w:r>
    </w:p>
  </w:footnote>
  <w:footnote w:id="51">
    <w:p w14:paraId="34DD4538" w14:textId="5C06074F" w:rsidR="00223307" w:rsidRPr="00A51B7B" w:rsidRDefault="00223307" w:rsidP="00223307">
      <w:pPr>
        <w:pStyle w:val="FootnoteText"/>
        <w:rPr>
          <w:rFonts w:ascii="Times New Roman" w:hAnsi="Times New Roman" w:cs="Times New Roman"/>
        </w:rPr>
      </w:pPr>
      <w:r w:rsidRPr="003F2AF3">
        <w:rPr>
          <w:rStyle w:val="FootnoteReference"/>
          <w:rFonts w:ascii="Times New Roman" w:hAnsi="Times New Roman" w:cs="Times New Roman"/>
        </w:rPr>
        <w:footnoteRef/>
      </w:r>
      <w:r w:rsidRPr="003F2AF3">
        <w:rPr>
          <w:rFonts w:ascii="Times New Roman" w:hAnsi="Times New Roman" w:cs="Times New Roman"/>
        </w:rPr>
        <w:t xml:space="preserve"> </w:t>
      </w:r>
      <w:r w:rsidR="005A050C">
        <w:rPr>
          <w:rFonts w:ascii="Times New Roman" w:hAnsi="Times New Roman" w:cs="Times New Roman"/>
        </w:rPr>
        <w:t>Jade</w:t>
      </w:r>
      <w:r w:rsidR="003D588A">
        <w:rPr>
          <w:rFonts w:ascii="Times New Roman" w:hAnsi="Times New Roman" w:cs="Times New Roman"/>
        </w:rPr>
        <w:t xml:space="preserve"> </w:t>
      </w:r>
      <w:r w:rsidR="003D588A" w:rsidRPr="003F2AF3">
        <w:rPr>
          <w:rFonts w:ascii="Times New Roman" w:hAnsi="Times New Roman" w:cs="Times New Roman"/>
        </w:rPr>
        <w:t>Poolen</w:t>
      </w:r>
      <w:r w:rsidR="003D588A">
        <w:rPr>
          <w:rFonts w:ascii="Times New Roman" w:hAnsi="Times New Roman" w:cs="Times New Roman"/>
        </w:rPr>
        <w:t>.</w:t>
      </w:r>
      <w:r w:rsidRPr="003F2AF3">
        <w:rPr>
          <w:rFonts w:ascii="Times New Roman" w:hAnsi="Times New Roman" w:cs="Times New Roman"/>
        </w:rPr>
        <w:t xml:space="preserve"> </w:t>
      </w:r>
      <w:r w:rsidR="003D588A">
        <w:rPr>
          <w:rFonts w:ascii="Times New Roman" w:hAnsi="Times New Roman" w:cs="Times New Roman"/>
        </w:rPr>
        <w:t>“</w:t>
      </w:r>
      <w:r w:rsidRPr="003D588A">
        <w:rPr>
          <w:rFonts w:ascii="Times New Roman" w:hAnsi="Times New Roman" w:cs="Times New Roman"/>
        </w:rPr>
        <w:t>Revisiting Sad Girl Sentiments</w:t>
      </w:r>
      <w:r w:rsidR="003D588A">
        <w:rPr>
          <w:rFonts w:ascii="Times New Roman" w:hAnsi="Times New Roman" w:cs="Times New Roman"/>
        </w:rPr>
        <w:t xml:space="preserve">.” </w:t>
      </w:r>
      <w:r w:rsidRPr="003F2AF3">
        <w:rPr>
          <w:rFonts w:ascii="Times New Roman" w:hAnsi="Times New Roman" w:cs="Times New Roman"/>
        </w:rPr>
        <w:t>2024</w:t>
      </w:r>
      <w:r w:rsidR="00A51B7B">
        <w:rPr>
          <w:rFonts w:ascii="Times New Roman" w:hAnsi="Times New Roman" w:cs="Times New Roman"/>
        </w:rPr>
        <w:t>.</w:t>
      </w:r>
      <w:r w:rsidRPr="003F2AF3">
        <w:rPr>
          <w:rFonts w:ascii="Times New Roman" w:hAnsi="Times New Roman" w:cs="Times New Roman"/>
        </w:rPr>
        <w:t xml:space="preserve"> </w:t>
      </w:r>
      <w:hyperlink r:id="rId14" w:history="1">
        <w:r w:rsidRPr="003F2AF3">
          <w:rPr>
            <w:rStyle w:val="Hyperlink"/>
            <w:rFonts w:ascii="Times New Roman" w:hAnsi="Times New Roman" w:cs="Times New Roman"/>
          </w:rPr>
          <w:t>https://networkcultures.org/longform/2024/01/16/revisiting-sad-girl-sentiments/</w:t>
        </w:r>
      </w:hyperlink>
      <w:r w:rsidRPr="003F2AF3">
        <w:rPr>
          <w:rFonts w:ascii="Times New Roman" w:hAnsi="Times New Roman" w:cs="Times New Roman"/>
        </w:rPr>
        <w:t xml:space="preserve">. </w:t>
      </w:r>
      <w:r w:rsidR="005A050C">
        <w:rPr>
          <w:rFonts w:ascii="Times New Roman" w:hAnsi="Times New Roman" w:cs="Times New Roman"/>
          <w:lang w:val="it-IT"/>
        </w:rPr>
        <w:t>and</w:t>
      </w:r>
      <w:r w:rsidRPr="003F2AF3">
        <w:rPr>
          <w:rFonts w:ascii="Times New Roman" w:hAnsi="Times New Roman" w:cs="Times New Roman"/>
          <w:lang w:val="it-IT"/>
        </w:rPr>
        <w:t xml:space="preserve"> </w:t>
      </w:r>
      <w:r w:rsidR="005A050C">
        <w:rPr>
          <w:rFonts w:ascii="Times New Roman" w:hAnsi="Times New Roman" w:cs="Times New Roman"/>
          <w:lang w:val="it-IT"/>
        </w:rPr>
        <w:t>Sara</w:t>
      </w:r>
      <w:r w:rsidR="003D588A">
        <w:rPr>
          <w:rFonts w:ascii="Times New Roman" w:hAnsi="Times New Roman" w:cs="Times New Roman"/>
          <w:lang w:val="it-IT"/>
        </w:rPr>
        <w:t xml:space="preserve"> </w:t>
      </w:r>
      <w:r w:rsidR="003D588A" w:rsidRPr="003F2AF3">
        <w:rPr>
          <w:rFonts w:ascii="Times New Roman" w:hAnsi="Times New Roman" w:cs="Times New Roman"/>
          <w:lang w:val="it-IT"/>
        </w:rPr>
        <w:t>Marzullo</w:t>
      </w:r>
      <w:r w:rsidR="005A050C">
        <w:rPr>
          <w:rFonts w:ascii="Times New Roman" w:hAnsi="Times New Roman" w:cs="Times New Roman"/>
          <w:lang w:val="it-IT"/>
        </w:rPr>
        <w:t>.</w:t>
      </w:r>
      <w:r w:rsidRPr="003F2AF3">
        <w:rPr>
          <w:rFonts w:ascii="Times New Roman" w:hAnsi="Times New Roman" w:cs="Times New Roman"/>
          <w:lang w:val="it-IT"/>
        </w:rPr>
        <w:t xml:space="preserve"> </w:t>
      </w:r>
      <w:r w:rsidRPr="003F2AF3">
        <w:rPr>
          <w:rFonts w:ascii="Times New Roman" w:hAnsi="Times New Roman" w:cs="Times New Roman"/>
          <w:i/>
          <w:iCs/>
          <w:lang w:val="it-IT"/>
        </w:rPr>
        <w:t>Sad Girl. La ragazza come teoria</w:t>
      </w:r>
      <w:r w:rsidRPr="003F2AF3">
        <w:rPr>
          <w:rFonts w:ascii="Times New Roman" w:hAnsi="Times New Roman" w:cs="Times New Roman"/>
          <w:lang w:val="it-IT"/>
        </w:rPr>
        <w:t xml:space="preserve"> (2023).</w:t>
      </w:r>
    </w:p>
  </w:footnote>
  <w:footnote w:id="52">
    <w:p w14:paraId="45EAD228" w14:textId="6BFDBDE5" w:rsidR="00223307" w:rsidRPr="005A050C" w:rsidRDefault="00223307" w:rsidP="00223307">
      <w:pPr>
        <w:pStyle w:val="FootnoteText"/>
        <w:rPr>
          <w:rFonts w:ascii="Times New Roman" w:hAnsi="Times New Roman" w:cs="Times New Roman"/>
        </w:rPr>
      </w:pPr>
      <w:r w:rsidRPr="00B05EBE">
        <w:rPr>
          <w:rStyle w:val="FootnoteReference"/>
          <w:rFonts w:ascii="Times New Roman" w:hAnsi="Times New Roman" w:cs="Times New Roman"/>
        </w:rPr>
        <w:footnoteRef/>
      </w:r>
      <w:r w:rsidRPr="00B05EBE">
        <w:rPr>
          <w:rFonts w:ascii="Times New Roman" w:hAnsi="Times New Roman" w:cs="Times New Roman"/>
        </w:rPr>
        <w:t xml:space="preserve"> </w:t>
      </w:r>
      <w:r w:rsidR="005A050C">
        <w:rPr>
          <w:rFonts w:ascii="Times New Roman" w:hAnsi="Times New Roman" w:cs="Times New Roman"/>
          <w:lang w:val="en-GB"/>
        </w:rPr>
        <w:t>Kate</w:t>
      </w:r>
      <w:r w:rsidR="003D588A">
        <w:rPr>
          <w:rFonts w:ascii="Times New Roman" w:hAnsi="Times New Roman" w:cs="Times New Roman"/>
          <w:lang w:val="en-GB"/>
        </w:rPr>
        <w:t xml:space="preserve"> </w:t>
      </w:r>
      <w:r w:rsidR="00180A65" w:rsidRPr="00B05EBE">
        <w:rPr>
          <w:rFonts w:ascii="Times New Roman" w:hAnsi="Times New Roman" w:cs="Times New Roman"/>
          <w:lang w:val="en-GB"/>
        </w:rPr>
        <w:t>Babin</w:t>
      </w:r>
      <w:r w:rsidR="005A050C">
        <w:rPr>
          <w:rFonts w:ascii="Times New Roman" w:hAnsi="Times New Roman" w:cs="Times New Roman"/>
          <w:lang w:val="en-GB"/>
        </w:rPr>
        <w:t>.</w:t>
      </w:r>
      <w:r w:rsidRPr="00B05EBE">
        <w:rPr>
          <w:rFonts w:ascii="Times New Roman" w:hAnsi="Times New Roman" w:cs="Times New Roman"/>
          <w:lang w:val="en-GB"/>
        </w:rPr>
        <w:t xml:space="preserve"> </w:t>
      </w:r>
      <w:r w:rsidR="00180A65">
        <w:rPr>
          <w:rFonts w:ascii="Times New Roman" w:hAnsi="Times New Roman" w:cs="Times New Roman"/>
          <w:lang w:val="en-GB"/>
        </w:rPr>
        <w:t>“</w:t>
      </w:r>
      <w:r w:rsidRPr="00180A65">
        <w:rPr>
          <w:rFonts w:ascii="Times New Roman" w:hAnsi="Times New Roman" w:cs="Times New Roman"/>
          <w:lang w:val="en-GB"/>
        </w:rPr>
        <w:t>Condemned to Rot Alone: The Incel Paradox of Collective Loneliness</w:t>
      </w:r>
      <w:r w:rsidR="00180A65">
        <w:rPr>
          <w:rFonts w:ascii="Times New Roman" w:hAnsi="Times New Roman" w:cs="Times New Roman"/>
          <w:lang w:val="en-GB"/>
        </w:rPr>
        <w:t>.</w:t>
      </w:r>
      <w:r w:rsidR="00180A65">
        <w:rPr>
          <w:rFonts w:ascii="Times New Roman" w:hAnsi="Times New Roman" w:cs="Times New Roman"/>
          <w:i/>
          <w:iCs/>
          <w:lang w:val="en-GB"/>
        </w:rPr>
        <w:t>”</w:t>
      </w:r>
      <w:r w:rsidRPr="00B05EBE">
        <w:rPr>
          <w:rFonts w:ascii="Times New Roman" w:hAnsi="Times New Roman" w:cs="Times New Roman"/>
          <w:lang w:val="en-GB"/>
        </w:rPr>
        <w:t xml:space="preserve"> 2023. </w:t>
      </w:r>
      <w:hyperlink r:id="rId15" w:history="1">
        <w:r w:rsidRPr="005A050C">
          <w:rPr>
            <w:rStyle w:val="Hyperlink"/>
            <w:rFonts w:ascii="Times New Roman" w:hAnsi="Times New Roman" w:cs="Times New Roman"/>
          </w:rPr>
          <w:t>https://networkcultures.org/longform/2023/09/05/condemned-to-rot-alone-the-incel-paradox-of-collective-loneliness/</w:t>
        </w:r>
      </w:hyperlink>
      <w:r w:rsidRPr="005A050C">
        <w:rPr>
          <w:rFonts w:ascii="Times New Roman" w:hAnsi="Times New Roman" w:cs="Times New Roman"/>
        </w:rPr>
        <w:t>.</w:t>
      </w:r>
    </w:p>
  </w:footnote>
  <w:footnote w:id="53">
    <w:p w14:paraId="5C8D116F" w14:textId="0C50CE37" w:rsidR="00223307" w:rsidRPr="005C5E7A" w:rsidRDefault="00223307" w:rsidP="00223307">
      <w:pPr>
        <w:pStyle w:val="FootnoteText"/>
      </w:pPr>
      <w:r w:rsidRPr="00B05EBE">
        <w:rPr>
          <w:rStyle w:val="FootnoteReference"/>
          <w:rFonts w:ascii="Times New Roman" w:hAnsi="Times New Roman" w:cs="Times New Roman"/>
        </w:rPr>
        <w:footnoteRef/>
      </w:r>
      <w:r w:rsidRPr="00B05EBE">
        <w:rPr>
          <w:rFonts w:ascii="Times New Roman" w:hAnsi="Times New Roman" w:cs="Times New Roman"/>
        </w:rPr>
        <w:t xml:space="preserve"> </w:t>
      </w:r>
      <w:r w:rsidR="003A1523" w:rsidRPr="00B05EBE">
        <w:rPr>
          <w:rFonts w:ascii="Times New Roman" w:hAnsi="Times New Roman" w:cs="Times New Roman"/>
          <w:lang w:val="en-GB"/>
        </w:rPr>
        <w:t>This statistic</w:t>
      </w:r>
      <w:r w:rsidRPr="00B05EBE">
        <w:rPr>
          <w:rFonts w:ascii="Times New Roman" w:hAnsi="Times New Roman" w:cs="Times New Roman"/>
          <w:lang w:val="en-GB"/>
        </w:rPr>
        <w:t xml:space="preserve"> is alarming about Italian economy, for example compared to the 4% of The Netherlands. It is double the OECD average figure.</w:t>
      </w:r>
      <w:r w:rsidR="005A050C">
        <w:rPr>
          <w:rFonts w:ascii="Times New Roman" w:hAnsi="Times New Roman" w:cs="Times New Roman"/>
          <w:lang w:val="en-GB"/>
        </w:rPr>
        <w:t xml:space="preserve"> </w:t>
      </w:r>
      <w:hyperlink r:id="rId16" w:history="1">
        <w:r w:rsidRPr="00B05EBE">
          <w:rPr>
            <w:rStyle w:val="Hyperlink"/>
            <w:rFonts w:ascii="Times New Roman" w:hAnsi="Times New Roman" w:cs="Times New Roman"/>
            <w:lang w:val="en-GB"/>
          </w:rPr>
          <w:t>https://www.oecd.org/en/data/indicators/youth-not-in-employment-education-or-training-neet.html?oecdcontrol-dec63071aa-var6=15_19_WOMEN&amp;oecdcontrol-00b22b2429-var3=2022</w:t>
        </w:r>
      </w:hyperlink>
      <w:r w:rsidRPr="00B05EBE">
        <w:rPr>
          <w:rFonts w:ascii="Times New Roman" w:hAnsi="Times New Roman" w:cs="Times New Roman"/>
          <w:lang w:val="en-GB"/>
        </w:rPr>
        <w:t>.</w:t>
      </w:r>
    </w:p>
  </w:footnote>
  <w:footnote w:id="54">
    <w:p w14:paraId="5F9739F0" w14:textId="2CC0A51A" w:rsidR="00C96AB8" w:rsidRPr="00C96AB8" w:rsidRDefault="00C96AB8" w:rsidP="00C553C3">
      <w:pPr>
        <w:pStyle w:val="FootnoteText"/>
        <w:jc w:val="both"/>
        <w:rPr>
          <w:rFonts w:ascii="Times New Roman" w:hAnsi="Times New Roman" w:cs="Times New Roman"/>
        </w:rPr>
      </w:pPr>
      <w:r w:rsidRPr="00C96AB8">
        <w:rPr>
          <w:rStyle w:val="FootnoteReference"/>
          <w:rFonts w:ascii="Times New Roman" w:hAnsi="Times New Roman" w:cs="Times New Roman"/>
        </w:rPr>
        <w:footnoteRef/>
      </w:r>
      <w:r w:rsidRPr="00C96AB8">
        <w:rPr>
          <w:rFonts w:ascii="Times New Roman" w:hAnsi="Times New Roman" w:cs="Times New Roman"/>
        </w:rPr>
        <w:t xml:space="preserve"> </w:t>
      </w:r>
      <w:r w:rsidR="00C553C3">
        <w:rPr>
          <w:rFonts w:ascii="Times New Roman" w:hAnsi="Times New Roman" w:cs="Times New Roman"/>
        </w:rPr>
        <w:t>The “incel” figure has tragically become popular because of several mass murders claimed by scattered members of this broad online community, occurred between 2014 and 202</w:t>
      </w:r>
      <w:r w:rsidR="00501E41">
        <w:rPr>
          <w:rFonts w:ascii="Times New Roman" w:hAnsi="Times New Roman" w:cs="Times New Roman"/>
        </w:rPr>
        <w:t>1</w:t>
      </w:r>
      <w:r w:rsidR="005A050C">
        <w:rPr>
          <w:rFonts w:ascii="Times New Roman" w:hAnsi="Times New Roman" w:cs="Times New Roman"/>
        </w:rPr>
        <w:t xml:space="preserve">. </w:t>
      </w:r>
      <w:hyperlink r:id="rId17" w:history="1">
        <w:r w:rsidR="00435D4E" w:rsidRPr="00031517">
          <w:rPr>
            <w:rStyle w:val="Hyperlink"/>
            <w:rFonts w:ascii="Times New Roman" w:hAnsi="Times New Roman" w:cs="Times New Roman"/>
          </w:rPr>
          <w:t>https://incels.wiki/w/Beta_uprising</w:t>
        </w:r>
      </w:hyperlink>
      <w:r w:rsidRPr="00C96AB8">
        <w:rPr>
          <w:rFonts w:ascii="Times New Roman" w:hAnsi="Times New Roman" w:cs="Times New Roman"/>
        </w:rPr>
        <w:t xml:space="preserve">. </w:t>
      </w:r>
    </w:p>
  </w:footnote>
  <w:footnote w:id="55">
    <w:p w14:paraId="5F7F7DC6" w14:textId="55314338" w:rsidR="009553A9" w:rsidRPr="00435D4E" w:rsidRDefault="009553A9" w:rsidP="009553A9">
      <w:pPr>
        <w:pStyle w:val="FootnoteText"/>
        <w:rPr>
          <w:rFonts w:ascii="Times New Roman" w:hAnsi="Times New Roman" w:cs="Times New Roman"/>
          <w:lang w:val="it-IT"/>
        </w:rPr>
      </w:pPr>
      <w:r w:rsidRPr="003F2AF3">
        <w:rPr>
          <w:rStyle w:val="FootnoteReference"/>
          <w:rFonts w:ascii="Times New Roman" w:hAnsi="Times New Roman" w:cs="Times New Roman"/>
        </w:rPr>
        <w:footnoteRef/>
      </w:r>
      <w:r w:rsidRPr="003F2AF3">
        <w:rPr>
          <w:rFonts w:ascii="Times New Roman" w:hAnsi="Times New Roman" w:cs="Times New Roman"/>
          <w:lang w:val="it-IT"/>
        </w:rPr>
        <w:t xml:space="preserve"> F</w:t>
      </w:r>
      <w:r w:rsidR="00435D4E">
        <w:rPr>
          <w:rFonts w:ascii="Times New Roman" w:hAnsi="Times New Roman" w:cs="Times New Roman"/>
          <w:lang w:val="it-IT"/>
        </w:rPr>
        <w:t>rancesco</w:t>
      </w:r>
      <w:r w:rsidR="00180A65">
        <w:rPr>
          <w:rFonts w:ascii="Times New Roman" w:hAnsi="Times New Roman" w:cs="Times New Roman"/>
          <w:lang w:val="it-IT"/>
        </w:rPr>
        <w:t xml:space="preserve"> </w:t>
      </w:r>
      <w:r w:rsidRPr="003F2AF3">
        <w:rPr>
          <w:rFonts w:ascii="Times New Roman" w:hAnsi="Times New Roman" w:cs="Times New Roman"/>
          <w:lang w:val="it-IT"/>
        </w:rPr>
        <w:t xml:space="preserve">Gerardi, </w:t>
      </w:r>
      <w:r w:rsidR="00180A65" w:rsidRPr="00180A65">
        <w:rPr>
          <w:rFonts w:ascii="Times New Roman" w:hAnsi="Times New Roman" w:cs="Times New Roman"/>
          <w:lang w:val="it-IT"/>
        </w:rPr>
        <w:t>“</w:t>
      </w:r>
      <w:r w:rsidRPr="00180A65">
        <w:rPr>
          <w:rFonts w:ascii="Times New Roman" w:hAnsi="Times New Roman" w:cs="Times New Roman"/>
          <w:lang w:val="it-IT"/>
        </w:rPr>
        <w:t>Incel, palestrati e troll: chi sono gli idoli dei giovani maschi su internet</w:t>
      </w:r>
      <w:r w:rsidR="00180A65" w:rsidRPr="00180A65">
        <w:rPr>
          <w:rFonts w:ascii="Times New Roman" w:hAnsi="Times New Roman" w:cs="Times New Roman"/>
          <w:lang w:val="it-IT"/>
        </w:rPr>
        <w:t>.”</w:t>
      </w:r>
      <w:r w:rsidR="00435D4E">
        <w:rPr>
          <w:rFonts w:ascii="Times New Roman" w:hAnsi="Times New Roman" w:cs="Times New Roman"/>
          <w:lang w:val="it-IT"/>
        </w:rPr>
        <w:t xml:space="preserve"> </w:t>
      </w:r>
      <w:r w:rsidRPr="003F2AF3">
        <w:rPr>
          <w:rFonts w:ascii="Times New Roman" w:hAnsi="Times New Roman" w:cs="Times New Roman"/>
          <w:lang w:val="it-IT"/>
        </w:rPr>
        <w:t>2024.</w:t>
      </w:r>
      <w:r w:rsidR="00435D4E">
        <w:rPr>
          <w:rFonts w:ascii="Times New Roman" w:hAnsi="Times New Roman" w:cs="Times New Roman"/>
          <w:lang w:val="it-IT"/>
        </w:rPr>
        <w:t xml:space="preserve"> </w:t>
      </w:r>
      <w:hyperlink r:id="rId18" w:history="1">
        <w:r w:rsidR="00435D4E" w:rsidRPr="00031517">
          <w:rPr>
            <w:rStyle w:val="Hyperlink"/>
            <w:rFonts w:ascii="Times New Roman" w:hAnsi="Times New Roman" w:cs="Times New Roman"/>
          </w:rPr>
          <w:t>https://www.rivistastudio.com/giovani-maschi-social-incel/</w:t>
        </w:r>
      </w:hyperlink>
      <w:r w:rsidRPr="00E541D5">
        <w:rPr>
          <w:rFonts w:ascii="Times New Roman" w:hAnsi="Times New Roman" w:cs="Times New Roman"/>
        </w:rPr>
        <w:t>.</w:t>
      </w:r>
    </w:p>
  </w:footnote>
  <w:footnote w:id="56">
    <w:p w14:paraId="3908F703" w14:textId="1B0DEFBF" w:rsidR="009553A9" w:rsidRPr="00C85CD5" w:rsidRDefault="009553A9" w:rsidP="009553A9">
      <w:pPr>
        <w:pStyle w:val="FootnoteText"/>
        <w:rPr>
          <w:rFonts w:ascii="Times New Roman" w:hAnsi="Times New Roman" w:cs="Times New Roman"/>
        </w:rPr>
      </w:pPr>
      <w:r w:rsidRPr="003F2AF3">
        <w:rPr>
          <w:rStyle w:val="FootnoteReference"/>
          <w:rFonts w:ascii="Times New Roman" w:hAnsi="Times New Roman" w:cs="Times New Roman"/>
        </w:rPr>
        <w:footnoteRef/>
      </w:r>
      <w:r w:rsidRPr="003F2AF3">
        <w:rPr>
          <w:rFonts w:ascii="Times New Roman" w:hAnsi="Times New Roman" w:cs="Times New Roman"/>
        </w:rPr>
        <w:t xml:space="preserve"> The notion of ideology is understood here as the discourse that narcotizes and silences its own partiality. See </w:t>
      </w:r>
      <w:r w:rsidR="00435D4E">
        <w:rPr>
          <w:rFonts w:ascii="Times New Roman" w:hAnsi="Times New Roman" w:cs="Times New Roman"/>
        </w:rPr>
        <w:t>Umberto</w:t>
      </w:r>
      <w:r w:rsidR="00827EE7" w:rsidRPr="00827EE7">
        <w:rPr>
          <w:rFonts w:ascii="Times New Roman" w:hAnsi="Times New Roman" w:cs="Times New Roman"/>
        </w:rPr>
        <w:t xml:space="preserve"> </w:t>
      </w:r>
      <w:r w:rsidR="00827EE7" w:rsidRPr="00C85CD5">
        <w:rPr>
          <w:rFonts w:ascii="Times New Roman" w:hAnsi="Times New Roman" w:cs="Times New Roman"/>
        </w:rPr>
        <w:t>Eco</w:t>
      </w:r>
      <w:r w:rsidR="00435D4E">
        <w:rPr>
          <w:rFonts w:ascii="Times New Roman" w:hAnsi="Times New Roman" w:cs="Times New Roman"/>
        </w:rPr>
        <w:t>.</w:t>
      </w:r>
      <w:r w:rsidRPr="00C85CD5">
        <w:rPr>
          <w:rFonts w:ascii="Times New Roman" w:hAnsi="Times New Roman" w:cs="Times New Roman"/>
        </w:rPr>
        <w:t xml:space="preserve"> </w:t>
      </w:r>
      <w:r w:rsidRPr="00C85CD5">
        <w:rPr>
          <w:rFonts w:ascii="Times New Roman" w:hAnsi="Times New Roman" w:cs="Times New Roman"/>
          <w:i/>
          <w:iCs/>
        </w:rPr>
        <w:t>Trattato di Semiotica Generale</w:t>
      </w:r>
      <w:r w:rsidR="00435D4E">
        <w:rPr>
          <w:rFonts w:ascii="Times New Roman" w:hAnsi="Times New Roman" w:cs="Times New Roman"/>
        </w:rPr>
        <w:t xml:space="preserve">. </w:t>
      </w:r>
      <w:r w:rsidRPr="00C85CD5">
        <w:rPr>
          <w:rFonts w:ascii="Times New Roman" w:hAnsi="Times New Roman" w:cs="Times New Roman"/>
        </w:rPr>
        <w:t>1975</w:t>
      </w:r>
      <w:r w:rsidR="00435D4E">
        <w:rPr>
          <w:rFonts w:ascii="Times New Roman" w:hAnsi="Times New Roman" w:cs="Times New Roman"/>
        </w:rPr>
        <w:t>.</w:t>
      </w:r>
      <w:r w:rsidRPr="00C85CD5">
        <w:rPr>
          <w:rFonts w:ascii="Times New Roman" w:hAnsi="Times New Roman" w:cs="Times New Roman"/>
        </w:rPr>
        <w:t xml:space="preserve"> p.340. </w:t>
      </w:r>
    </w:p>
  </w:footnote>
  <w:footnote w:id="57">
    <w:p w14:paraId="30610D88" w14:textId="43F8182F" w:rsidR="00320F1E" w:rsidRPr="00320F1E" w:rsidRDefault="00320F1E">
      <w:pPr>
        <w:pStyle w:val="FootnoteText"/>
        <w:rPr>
          <w:lang w:val="en-GB"/>
        </w:rPr>
      </w:pPr>
      <w:r>
        <w:rPr>
          <w:rStyle w:val="FootnoteReference"/>
        </w:rPr>
        <w:footnoteRef/>
      </w:r>
      <w:r>
        <w:t xml:space="preserve"> </w:t>
      </w:r>
      <w:r w:rsidRPr="00320F1E">
        <w:t>YouTube. “I FOUND MY GIRLFRIEND ON OMEGLE !.” YouTube video, 0:00. Uploaded by torynoah, March 8, 2024. https://www.youtube.com/watch?v=Q0TvHMxopFE</w:t>
      </w:r>
    </w:p>
  </w:footnote>
  <w:footnote w:id="58">
    <w:p w14:paraId="47830081" w14:textId="77777777" w:rsidR="00320F1E" w:rsidRPr="00F70B82" w:rsidRDefault="00320F1E" w:rsidP="00320F1E">
      <w:pPr>
        <w:pStyle w:val="FootnoteText"/>
        <w:rPr>
          <w:rFonts w:ascii="Times New Roman" w:hAnsi="Times New Roman" w:cs="Times New Roman"/>
        </w:rPr>
      </w:pPr>
      <w:r w:rsidRPr="00F70B82">
        <w:rPr>
          <w:rStyle w:val="FootnoteReference"/>
          <w:rFonts w:ascii="Times New Roman" w:hAnsi="Times New Roman" w:cs="Times New Roman"/>
        </w:rPr>
        <w:footnoteRef/>
      </w:r>
      <w:r w:rsidRPr="00F70B82">
        <w:rPr>
          <w:rFonts w:ascii="Times New Roman" w:hAnsi="Times New Roman" w:cs="Times New Roman"/>
        </w:rPr>
        <w:t xml:space="preserve"> Of course I am bothering Foucault’s </w:t>
      </w:r>
      <w:r w:rsidRPr="00F70B82">
        <w:rPr>
          <w:rFonts w:ascii="Times New Roman" w:hAnsi="Times New Roman" w:cs="Times New Roman"/>
          <w:i/>
          <w:iCs/>
        </w:rPr>
        <w:t>History of Sexuality</w:t>
      </w:r>
      <w:r w:rsidRPr="00F70B82">
        <w:rPr>
          <w:rFonts w:ascii="Times New Roman" w:hAnsi="Times New Roman" w:cs="Times New Roman"/>
        </w:rPr>
        <w:t xml:space="preserve"> here. See </w:t>
      </w:r>
      <w:r w:rsidRPr="00F70B82">
        <w:rPr>
          <w:rFonts w:ascii="Times New Roman" w:hAnsi="Times New Roman" w:cs="Times New Roman"/>
          <w:i/>
          <w:iCs/>
        </w:rPr>
        <w:t>The Care of the Self</w:t>
      </w:r>
      <w:r w:rsidRPr="00F70B82">
        <w:rPr>
          <w:rFonts w:ascii="Times New Roman" w:hAnsi="Times New Roman" w:cs="Times New Roman"/>
        </w:rPr>
        <w:t xml:space="preserve"> (1984).</w:t>
      </w:r>
    </w:p>
  </w:footnote>
  <w:footnote w:id="59">
    <w:p w14:paraId="4CC0714A" w14:textId="0E3FD558" w:rsidR="00F70B82" w:rsidRPr="00F70B82" w:rsidRDefault="00F70B82">
      <w:pPr>
        <w:pStyle w:val="FootnoteText"/>
        <w:rPr>
          <w:rFonts w:ascii="Times New Roman" w:hAnsi="Times New Roman" w:cs="Times New Roman"/>
        </w:rPr>
      </w:pPr>
      <w:r w:rsidRPr="00F70B82">
        <w:rPr>
          <w:rStyle w:val="FootnoteReference"/>
          <w:rFonts w:ascii="Times New Roman" w:hAnsi="Times New Roman" w:cs="Times New Roman"/>
        </w:rPr>
        <w:footnoteRef/>
      </w:r>
      <w:r w:rsidRPr="00F70B82">
        <w:rPr>
          <w:rFonts w:ascii="Times New Roman" w:hAnsi="Times New Roman" w:cs="Times New Roman"/>
        </w:rPr>
        <w:t xml:space="preserve"> </w:t>
      </w:r>
      <w:r w:rsidR="00320F1E">
        <w:rPr>
          <w:rFonts w:ascii="Times New Roman" w:hAnsi="Times New Roman" w:cs="Times New Roman"/>
        </w:rPr>
        <w:t>Lauren</w:t>
      </w:r>
      <w:r w:rsidR="00180A65">
        <w:rPr>
          <w:rFonts w:ascii="Times New Roman" w:hAnsi="Times New Roman" w:cs="Times New Roman"/>
        </w:rPr>
        <w:t xml:space="preserve"> </w:t>
      </w:r>
      <w:r w:rsidR="00180A65" w:rsidRPr="00F70B82">
        <w:rPr>
          <w:rFonts w:ascii="Times New Roman" w:hAnsi="Times New Roman" w:cs="Times New Roman"/>
        </w:rPr>
        <w:t>Berlant</w:t>
      </w:r>
      <w:r w:rsidR="00320F1E">
        <w:rPr>
          <w:rFonts w:ascii="Times New Roman" w:hAnsi="Times New Roman" w:cs="Times New Roman"/>
        </w:rPr>
        <w:t>.</w:t>
      </w:r>
      <w:r w:rsidRPr="00F70B82">
        <w:rPr>
          <w:rFonts w:ascii="Times New Roman" w:hAnsi="Times New Roman" w:cs="Times New Roman"/>
        </w:rPr>
        <w:t xml:space="preserve"> </w:t>
      </w:r>
      <w:r w:rsidRPr="00F70B82">
        <w:rPr>
          <w:rFonts w:ascii="Times New Roman" w:hAnsi="Times New Roman" w:cs="Times New Roman"/>
          <w:i/>
          <w:iCs/>
        </w:rPr>
        <w:t>Cruel Optimism</w:t>
      </w:r>
      <w:r w:rsidR="00320F1E">
        <w:rPr>
          <w:rFonts w:ascii="Times New Roman" w:hAnsi="Times New Roman" w:cs="Times New Roman"/>
        </w:rPr>
        <w:t xml:space="preserve">. </w:t>
      </w:r>
      <w:r w:rsidRPr="00F70B82">
        <w:rPr>
          <w:rFonts w:ascii="Times New Roman" w:hAnsi="Times New Roman" w:cs="Times New Roman"/>
        </w:rPr>
        <w:t>2011.</w:t>
      </w:r>
    </w:p>
  </w:footnote>
  <w:footnote w:id="60">
    <w:p w14:paraId="1D3D50E3" w14:textId="0ECC0724" w:rsidR="00F70B82" w:rsidRPr="00F70B82" w:rsidRDefault="00F70B82">
      <w:pPr>
        <w:pStyle w:val="FootnoteText"/>
        <w:rPr>
          <w:rFonts w:ascii="Times New Roman" w:hAnsi="Times New Roman" w:cs="Times New Roman"/>
        </w:rPr>
      </w:pPr>
      <w:r w:rsidRPr="00F70B82">
        <w:rPr>
          <w:rStyle w:val="FootnoteReference"/>
          <w:rFonts w:ascii="Times New Roman" w:hAnsi="Times New Roman" w:cs="Times New Roman"/>
        </w:rPr>
        <w:footnoteRef/>
      </w:r>
      <w:r w:rsidRPr="00F70B82">
        <w:rPr>
          <w:rFonts w:ascii="Times New Roman" w:hAnsi="Times New Roman" w:cs="Times New Roman"/>
        </w:rPr>
        <w:t xml:space="preserve"> The TV show </w:t>
      </w:r>
      <w:r w:rsidRPr="00F70B82">
        <w:rPr>
          <w:rFonts w:ascii="Times New Roman" w:hAnsi="Times New Roman" w:cs="Times New Roman"/>
          <w:i/>
          <w:iCs/>
        </w:rPr>
        <w:t>Adolescence</w:t>
      </w:r>
      <w:r w:rsidRPr="00F70B82">
        <w:rPr>
          <w:rFonts w:ascii="Times New Roman" w:hAnsi="Times New Roman" w:cs="Times New Roman"/>
        </w:rPr>
        <w:t xml:space="preserve"> (2025) showcases this dynamic: </w:t>
      </w:r>
      <w:r w:rsidRPr="00F70B82">
        <w:rPr>
          <w:rFonts w:ascii="Times New Roman" w:hAnsi="Times New Roman" w:cs="Times New Roman"/>
          <w:color w:val="000000"/>
        </w:rPr>
        <w:t>the term 'incel' appears only once, as an instance of bullying against the protagonist — almost as if it were the motive for the murder he is going to commit.</w:t>
      </w:r>
    </w:p>
  </w:footnote>
  <w:footnote w:id="61">
    <w:p w14:paraId="0A34FB38" w14:textId="36723165" w:rsidR="00DB64A3" w:rsidRPr="00320F1E" w:rsidRDefault="00DB64A3" w:rsidP="00501E41">
      <w:pPr>
        <w:pStyle w:val="FootnoteText"/>
        <w:jc w:val="both"/>
        <w:rPr>
          <w:rFonts w:ascii="Times New Roman" w:hAnsi="Times New Roman" w:cs="Times New Roman"/>
          <w:color w:val="000000" w:themeColor="text1"/>
          <w:lang w:val="en-GB"/>
        </w:rPr>
      </w:pPr>
      <w:r w:rsidRPr="00501E41">
        <w:rPr>
          <w:rStyle w:val="FootnoteReference"/>
          <w:rFonts w:ascii="Times New Roman" w:hAnsi="Times New Roman" w:cs="Times New Roman"/>
          <w:color w:val="000000" w:themeColor="text1"/>
        </w:rPr>
        <w:footnoteRef/>
      </w:r>
      <w:r w:rsidRPr="00501E41">
        <w:rPr>
          <w:rFonts w:ascii="Times New Roman" w:hAnsi="Times New Roman" w:cs="Times New Roman"/>
          <w:color w:val="000000" w:themeColor="text1"/>
        </w:rPr>
        <w:t xml:space="preserve"> </w:t>
      </w:r>
      <w:r w:rsidR="00501E41" w:rsidRPr="00501E41">
        <w:rPr>
          <w:rFonts w:ascii="Times New Roman" w:hAnsi="Times New Roman" w:cs="Times New Roman"/>
          <w:color w:val="000000" w:themeColor="text1"/>
          <w:lang w:val="en-GB"/>
        </w:rPr>
        <w:t>In August 2021, 22-year-old Jake Davidson killed five people (including his mother and a 3-year-old girl) in Plymouth. He had a YouTube channel where he discussed his commitment to bodybuilding and the Black Pill. Following the incident, the UK’s Commission for Countering Extremism (CCE) commissioned the Swansea University Research on the Incel Community (SURIC) to produce a report. The result highlighted was that ‘Incels need</w:t>
      </w:r>
      <w:r w:rsidR="00320F1E">
        <w:rPr>
          <w:rFonts w:ascii="Times New Roman" w:hAnsi="Times New Roman" w:cs="Times New Roman"/>
          <w:color w:val="000000" w:themeColor="text1"/>
          <w:lang w:val="en-GB"/>
        </w:rPr>
        <w:t xml:space="preserve"> </w:t>
      </w:r>
      <w:r w:rsidR="00501E41" w:rsidRPr="00501E41">
        <w:rPr>
          <w:rFonts w:ascii="Times New Roman" w:hAnsi="Times New Roman" w:cs="Times New Roman"/>
          <w:color w:val="000000" w:themeColor="text1"/>
          <w:lang w:val="en-GB"/>
        </w:rPr>
        <w:t>mental health support rather than a counter-terrorism intervention’</w:t>
      </w:r>
      <w:r w:rsidR="00320F1E">
        <w:rPr>
          <w:rFonts w:ascii="Times New Roman" w:hAnsi="Times New Roman" w:cs="Times New Roman"/>
          <w:color w:val="000000" w:themeColor="text1"/>
          <w:lang w:val="en-GB"/>
        </w:rPr>
        <w:t xml:space="preserve"> </w:t>
      </w:r>
      <w:hyperlink r:id="rId19" w:anchor="fn:1" w:history="1">
        <w:r w:rsidR="00320F1E" w:rsidRPr="00031517">
          <w:rPr>
            <w:rStyle w:val="Hyperlink"/>
            <w:rFonts w:ascii="Times New Roman" w:hAnsi="Times New Roman" w:cs="Times New Roman"/>
          </w:rPr>
          <w:t>https://www.gov.uk/government/publications/predicting-harm-among-incels-involuntary-celibates/press-release-incels-need-mental-health-support-rather-than-a-counter-terrorism-intervention-the-worlds-largest-study-of-incels-finds-accessible#fn:1</w:t>
        </w:r>
      </w:hyperlink>
      <w:r w:rsidR="00501E41" w:rsidRPr="00501E41">
        <w:rPr>
          <w:rFonts w:ascii="Times New Roman" w:hAnsi="Times New Roman" w:cs="Times New Roman"/>
          <w:color w:val="000000" w:themeColor="text1"/>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07"/>
    <w:rsid w:val="00031049"/>
    <w:rsid w:val="0004316F"/>
    <w:rsid w:val="000462CD"/>
    <w:rsid w:val="00051E26"/>
    <w:rsid w:val="00054D8F"/>
    <w:rsid w:val="00060A36"/>
    <w:rsid w:val="0007273D"/>
    <w:rsid w:val="00072ED5"/>
    <w:rsid w:val="00080B2A"/>
    <w:rsid w:val="0008228C"/>
    <w:rsid w:val="0009424D"/>
    <w:rsid w:val="000A29DF"/>
    <w:rsid w:val="000B2D36"/>
    <w:rsid w:val="000C3516"/>
    <w:rsid w:val="000D0EC9"/>
    <w:rsid w:val="00100F82"/>
    <w:rsid w:val="00107BCB"/>
    <w:rsid w:val="0011123D"/>
    <w:rsid w:val="00116A69"/>
    <w:rsid w:val="00127B07"/>
    <w:rsid w:val="001367F6"/>
    <w:rsid w:val="0015268F"/>
    <w:rsid w:val="001647D1"/>
    <w:rsid w:val="00180A65"/>
    <w:rsid w:val="00185EC9"/>
    <w:rsid w:val="001872CE"/>
    <w:rsid w:val="00190E86"/>
    <w:rsid w:val="001A410C"/>
    <w:rsid w:val="001D4F2E"/>
    <w:rsid w:val="001E381E"/>
    <w:rsid w:val="001E71E9"/>
    <w:rsid w:val="001E797F"/>
    <w:rsid w:val="001F49B2"/>
    <w:rsid w:val="001F7C5A"/>
    <w:rsid w:val="00201810"/>
    <w:rsid w:val="002026DB"/>
    <w:rsid w:val="0020335C"/>
    <w:rsid w:val="002063CB"/>
    <w:rsid w:val="00211A78"/>
    <w:rsid w:val="00217E13"/>
    <w:rsid w:val="0022071E"/>
    <w:rsid w:val="00223307"/>
    <w:rsid w:val="00232F2E"/>
    <w:rsid w:val="00240AA0"/>
    <w:rsid w:val="00244A50"/>
    <w:rsid w:val="0026454E"/>
    <w:rsid w:val="00264653"/>
    <w:rsid w:val="002826AB"/>
    <w:rsid w:val="00283BB1"/>
    <w:rsid w:val="0029720D"/>
    <w:rsid w:val="002A4B6B"/>
    <w:rsid w:val="002A6F71"/>
    <w:rsid w:val="002B3299"/>
    <w:rsid w:val="002C2951"/>
    <w:rsid w:val="002C2E59"/>
    <w:rsid w:val="002D0140"/>
    <w:rsid w:val="002E455A"/>
    <w:rsid w:val="002F109D"/>
    <w:rsid w:val="003070EC"/>
    <w:rsid w:val="00311B67"/>
    <w:rsid w:val="00314465"/>
    <w:rsid w:val="00320F1E"/>
    <w:rsid w:val="00322A04"/>
    <w:rsid w:val="00333F4C"/>
    <w:rsid w:val="00336DE9"/>
    <w:rsid w:val="00352C2C"/>
    <w:rsid w:val="00362D1D"/>
    <w:rsid w:val="00371D6A"/>
    <w:rsid w:val="00383D86"/>
    <w:rsid w:val="00385A02"/>
    <w:rsid w:val="00385D09"/>
    <w:rsid w:val="00386E2E"/>
    <w:rsid w:val="00394F11"/>
    <w:rsid w:val="003A1523"/>
    <w:rsid w:val="003B3096"/>
    <w:rsid w:val="003B3712"/>
    <w:rsid w:val="003B6DDE"/>
    <w:rsid w:val="003C1AFD"/>
    <w:rsid w:val="003C77EB"/>
    <w:rsid w:val="003D17E9"/>
    <w:rsid w:val="003D588A"/>
    <w:rsid w:val="003E4CD0"/>
    <w:rsid w:val="003E6BA7"/>
    <w:rsid w:val="003F63D8"/>
    <w:rsid w:val="003F709F"/>
    <w:rsid w:val="00402F55"/>
    <w:rsid w:val="00412DBA"/>
    <w:rsid w:val="00435886"/>
    <w:rsid w:val="00435C48"/>
    <w:rsid w:val="00435D4E"/>
    <w:rsid w:val="0043715D"/>
    <w:rsid w:val="004417D8"/>
    <w:rsid w:val="00443B8B"/>
    <w:rsid w:val="00443F56"/>
    <w:rsid w:val="00450447"/>
    <w:rsid w:val="00452F14"/>
    <w:rsid w:val="00466D4F"/>
    <w:rsid w:val="004714D4"/>
    <w:rsid w:val="004759A8"/>
    <w:rsid w:val="0047601A"/>
    <w:rsid w:val="004954F1"/>
    <w:rsid w:val="004A3810"/>
    <w:rsid w:val="004B24FC"/>
    <w:rsid w:val="004E2E31"/>
    <w:rsid w:val="004E45A4"/>
    <w:rsid w:val="004E5E81"/>
    <w:rsid w:val="004F5D7D"/>
    <w:rsid w:val="00501E41"/>
    <w:rsid w:val="00513B00"/>
    <w:rsid w:val="005203B5"/>
    <w:rsid w:val="00522DD9"/>
    <w:rsid w:val="00523DE5"/>
    <w:rsid w:val="00531C07"/>
    <w:rsid w:val="0053630A"/>
    <w:rsid w:val="00537189"/>
    <w:rsid w:val="0054210D"/>
    <w:rsid w:val="00553575"/>
    <w:rsid w:val="00553895"/>
    <w:rsid w:val="00556960"/>
    <w:rsid w:val="00560427"/>
    <w:rsid w:val="005620B3"/>
    <w:rsid w:val="005801E4"/>
    <w:rsid w:val="005842CE"/>
    <w:rsid w:val="005857EA"/>
    <w:rsid w:val="0059219D"/>
    <w:rsid w:val="005A050C"/>
    <w:rsid w:val="005A3B5F"/>
    <w:rsid w:val="005B23D5"/>
    <w:rsid w:val="005B2F87"/>
    <w:rsid w:val="005D1D43"/>
    <w:rsid w:val="005F13CA"/>
    <w:rsid w:val="00605B94"/>
    <w:rsid w:val="006124FA"/>
    <w:rsid w:val="006134D0"/>
    <w:rsid w:val="0061401F"/>
    <w:rsid w:val="0062618F"/>
    <w:rsid w:val="00640A35"/>
    <w:rsid w:val="006416A7"/>
    <w:rsid w:val="00643D25"/>
    <w:rsid w:val="00651BFF"/>
    <w:rsid w:val="0066368D"/>
    <w:rsid w:val="0066545F"/>
    <w:rsid w:val="00670146"/>
    <w:rsid w:val="00683747"/>
    <w:rsid w:val="00686474"/>
    <w:rsid w:val="00693561"/>
    <w:rsid w:val="006A471A"/>
    <w:rsid w:val="006B236D"/>
    <w:rsid w:val="006B43D8"/>
    <w:rsid w:val="006B4EA0"/>
    <w:rsid w:val="006D03A6"/>
    <w:rsid w:val="006E7407"/>
    <w:rsid w:val="006F2EBA"/>
    <w:rsid w:val="006F3364"/>
    <w:rsid w:val="007072A8"/>
    <w:rsid w:val="007203C9"/>
    <w:rsid w:val="00737208"/>
    <w:rsid w:val="00745D39"/>
    <w:rsid w:val="007520D8"/>
    <w:rsid w:val="0075585F"/>
    <w:rsid w:val="00763201"/>
    <w:rsid w:val="007636F5"/>
    <w:rsid w:val="00767203"/>
    <w:rsid w:val="00773E15"/>
    <w:rsid w:val="00787715"/>
    <w:rsid w:val="00794B42"/>
    <w:rsid w:val="007B1F0C"/>
    <w:rsid w:val="007B6D73"/>
    <w:rsid w:val="007C4423"/>
    <w:rsid w:val="007C76FE"/>
    <w:rsid w:val="007D0E23"/>
    <w:rsid w:val="007D62E5"/>
    <w:rsid w:val="007F36A1"/>
    <w:rsid w:val="0080067F"/>
    <w:rsid w:val="0081288C"/>
    <w:rsid w:val="0082332B"/>
    <w:rsid w:val="00827EE7"/>
    <w:rsid w:val="00833B71"/>
    <w:rsid w:val="00846FF9"/>
    <w:rsid w:val="00854B69"/>
    <w:rsid w:val="008554EA"/>
    <w:rsid w:val="00864AE0"/>
    <w:rsid w:val="00865BF1"/>
    <w:rsid w:val="00871AF0"/>
    <w:rsid w:val="0087223D"/>
    <w:rsid w:val="00873A32"/>
    <w:rsid w:val="00877A8D"/>
    <w:rsid w:val="00887CA7"/>
    <w:rsid w:val="0089761A"/>
    <w:rsid w:val="008A65EC"/>
    <w:rsid w:val="008A6696"/>
    <w:rsid w:val="008B293A"/>
    <w:rsid w:val="008B5D96"/>
    <w:rsid w:val="008B7CA0"/>
    <w:rsid w:val="008E4C1D"/>
    <w:rsid w:val="008E7706"/>
    <w:rsid w:val="008F5873"/>
    <w:rsid w:val="00901534"/>
    <w:rsid w:val="0090344C"/>
    <w:rsid w:val="00910C80"/>
    <w:rsid w:val="009145EC"/>
    <w:rsid w:val="0091606F"/>
    <w:rsid w:val="0093201C"/>
    <w:rsid w:val="00936440"/>
    <w:rsid w:val="00940AFB"/>
    <w:rsid w:val="00945C6C"/>
    <w:rsid w:val="009553A9"/>
    <w:rsid w:val="00957D1B"/>
    <w:rsid w:val="0097151C"/>
    <w:rsid w:val="00971FAA"/>
    <w:rsid w:val="009739CB"/>
    <w:rsid w:val="009853B5"/>
    <w:rsid w:val="009A6E76"/>
    <w:rsid w:val="009B2340"/>
    <w:rsid w:val="009B6448"/>
    <w:rsid w:val="009B7305"/>
    <w:rsid w:val="009C22E3"/>
    <w:rsid w:val="009C691C"/>
    <w:rsid w:val="009E5EE4"/>
    <w:rsid w:val="009E77C0"/>
    <w:rsid w:val="00A06D39"/>
    <w:rsid w:val="00A13C6F"/>
    <w:rsid w:val="00A21A5E"/>
    <w:rsid w:val="00A25694"/>
    <w:rsid w:val="00A309C1"/>
    <w:rsid w:val="00A34AD6"/>
    <w:rsid w:val="00A34B74"/>
    <w:rsid w:val="00A353C2"/>
    <w:rsid w:val="00A36E5C"/>
    <w:rsid w:val="00A4304A"/>
    <w:rsid w:val="00A43E36"/>
    <w:rsid w:val="00A45082"/>
    <w:rsid w:val="00A51B7B"/>
    <w:rsid w:val="00A647DD"/>
    <w:rsid w:val="00A6632A"/>
    <w:rsid w:val="00A733FE"/>
    <w:rsid w:val="00A7622A"/>
    <w:rsid w:val="00A80022"/>
    <w:rsid w:val="00A86A9F"/>
    <w:rsid w:val="00A928CB"/>
    <w:rsid w:val="00AB4534"/>
    <w:rsid w:val="00AD1AA0"/>
    <w:rsid w:val="00AF1FFE"/>
    <w:rsid w:val="00AF7928"/>
    <w:rsid w:val="00B01C6F"/>
    <w:rsid w:val="00B10C8C"/>
    <w:rsid w:val="00B17781"/>
    <w:rsid w:val="00B34633"/>
    <w:rsid w:val="00B34D48"/>
    <w:rsid w:val="00B5115A"/>
    <w:rsid w:val="00B53FCD"/>
    <w:rsid w:val="00B64543"/>
    <w:rsid w:val="00B72AB0"/>
    <w:rsid w:val="00B76BBC"/>
    <w:rsid w:val="00B81937"/>
    <w:rsid w:val="00B82B2B"/>
    <w:rsid w:val="00B864CB"/>
    <w:rsid w:val="00B938B0"/>
    <w:rsid w:val="00BA4092"/>
    <w:rsid w:val="00BD0BC6"/>
    <w:rsid w:val="00BD6CE2"/>
    <w:rsid w:val="00BE43E5"/>
    <w:rsid w:val="00BF0736"/>
    <w:rsid w:val="00BF7B8D"/>
    <w:rsid w:val="00BF7EED"/>
    <w:rsid w:val="00C140C8"/>
    <w:rsid w:val="00C15ACE"/>
    <w:rsid w:val="00C22EB1"/>
    <w:rsid w:val="00C31AFE"/>
    <w:rsid w:val="00C553C3"/>
    <w:rsid w:val="00C56469"/>
    <w:rsid w:val="00C57677"/>
    <w:rsid w:val="00C60DA5"/>
    <w:rsid w:val="00C805D4"/>
    <w:rsid w:val="00C85CD5"/>
    <w:rsid w:val="00C93704"/>
    <w:rsid w:val="00C93B9C"/>
    <w:rsid w:val="00C96AB8"/>
    <w:rsid w:val="00CA23A1"/>
    <w:rsid w:val="00CA56B0"/>
    <w:rsid w:val="00CC53FB"/>
    <w:rsid w:val="00CC7246"/>
    <w:rsid w:val="00CE39FD"/>
    <w:rsid w:val="00CE3A53"/>
    <w:rsid w:val="00CE47DE"/>
    <w:rsid w:val="00CE6E6C"/>
    <w:rsid w:val="00CF47E7"/>
    <w:rsid w:val="00D05AAF"/>
    <w:rsid w:val="00D150CA"/>
    <w:rsid w:val="00D20809"/>
    <w:rsid w:val="00D27C77"/>
    <w:rsid w:val="00D342E6"/>
    <w:rsid w:val="00D46FF2"/>
    <w:rsid w:val="00D55C79"/>
    <w:rsid w:val="00D6498F"/>
    <w:rsid w:val="00D64B5F"/>
    <w:rsid w:val="00D75DE8"/>
    <w:rsid w:val="00D7658A"/>
    <w:rsid w:val="00D81A73"/>
    <w:rsid w:val="00DB60B3"/>
    <w:rsid w:val="00DB64A3"/>
    <w:rsid w:val="00DC6250"/>
    <w:rsid w:val="00DD319B"/>
    <w:rsid w:val="00DD6B2E"/>
    <w:rsid w:val="00DD7796"/>
    <w:rsid w:val="00DE4A67"/>
    <w:rsid w:val="00E023E0"/>
    <w:rsid w:val="00E037BD"/>
    <w:rsid w:val="00E05154"/>
    <w:rsid w:val="00E11A8F"/>
    <w:rsid w:val="00E16E93"/>
    <w:rsid w:val="00E206DB"/>
    <w:rsid w:val="00E27018"/>
    <w:rsid w:val="00E302B3"/>
    <w:rsid w:val="00E311F7"/>
    <w:rsid w:val="00E32B81"/>
    <w:rsid w:val="00E32D9F"/>
    <w:rsid w:val="00E541D5"/>
    <w:rsid w:val="00E57EE5"/>
    <w:rsid w:val="00E71CBB"/>
    <w:rsid w:val="00E74784"/>
    <w:rsid w:val="00E75FE6"/>
    <w:rsid w:val="00E76224"/>
    <w:rsid w:val="00E846C0"/>
    <w:rsid w:val="00E876DC"/>
    <w:rsid w:val="00E92175"/>
    <w:rsid w:val="00E94F25"/>
    <w:rsid w:val="00E9644C"/>
    <w:rsid w:val="00EB371B"/>
    <w:rsid w:val="00EB459C"/>
    <w:rsid w:val="00EC0DE8"/>
    <w:rsid w:val="00EC11D9"/>
    <w:rsid w:val="00ED0400"/>
    <w:rsid w:val="00EE7FD9"/>
    <w:rsid w:val="00F03077"/>
    <w:rsid w:val="00F10062"/>
    <w:rsid w:val="00F11C83"/>
    <w:rsid w:val="00F168D2"/>
    <w:rsid w:val="00F34252"/>
    <w:rsid w:val="00F34DBD"/>
    <w:rsid w:val="00F460C6"/>
    <w:rsid w:val="00F46427"/>
    <w:rsid w:val="00F520C6"/>
    <w:rsid w:val="00F64FB7"/>
    <w:rsid w:val="00F70B82"/>
    <w:rsid w:val="00F72236"/>
    <w:rsid w:val="00F77299"/>
    <w:rsid w:val="00FA7A15"/>
    <w:rsid w:val="00FD1B87"/>
    <w:rsid w:val="00FD1C35"/>
    <w:rsid w:val="00FF4B1A"/>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2677FD52"/>
  <w15:chartTrackingRefBased/>
  <w15:docId w15:val="{545E888F-331E-EF4B-BAFE-1509073E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97F"/>
  </w:style>
  <w:style w:type="paragraph" w:styleId="Heading1">
    <w:name w:val="heading 1"/>
    <w:basedOn w:val="Normal"/>
    <w:next w:val="Normal"/>
    <w:link w:val="Heading1Char"/>
    <w:uiPriority w:val="9"/>
    <w:qFormat/>
    <w:rsid w:val="006E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407"/>
    <w:rPr>
      <w:rFonts w:eastAsiaTheme="majorEastAsia" w:cstheme="majorBidi"/>
      <w:color w:val="272727" w:themeColor="text1" w:themeTint="D8"/>
    </w:rPr>
  </w:style>
  <w:style w:type="paragraph" w:styleId="Title">
    <w:name w:val="Title"/>
    <w:basedOn w:val="Normal"/>
    <w:next w:val="Normal"/>
    <w:link w:val="TitleChar"/>
    <w:uiPriority w:val="10"/>
    <w:qFormat/>
    <w:rsid w:val="006E7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407"/>
    <w:pPr>
      <w:spacing w:before="160"/>
      <w:jc w:val="center"/>
    </w:pPr>
    <w:rPr>
      <w:i/>
      <w:iCs/>
      <w:color w:val="404040" w:themeColor="text1" w:themeTint="BF"/>
    </w:rPr>
  </w:style>
  <w:style w:type="character" w:customStyle="1" w:styleId="QuoteChar">
    <w:name w:val="Quote Char"/>
    <w:basedOn w:val="DefaultParagraphFont"/>
    <w:link w:val="Quote"/>
    <w:uiPriority w:val="29"/>
    <w:rsid w:val="006E7407"/>
    <w:rPr>
      <w:i/>
      <w:iCs/>
      <w:color w:val="404040" w:themeColor="text1" w:themeTint="BF"/>
    </w:rPr>
  </w:style>
  <w:style w:type="paragraph" w:styleId="ListParagraph">
    <w:name w:val="List Paragraph"/>
    <w:basedOn w:val="Normal"/>
    <w:uiPriority w:val="34"/>
    <w:qFormat/>
    <w:rsid w:val="006E7407"/>
    <w:pPr>
      <w:ind w:left="720"/>
      <w:contextualSpacing/>
    </w:pPr>
  </w:style>
  <w:style w:type="character" w:styleId="IntenseEmphasis">
    <w:name w:val="Intense Emphasis"/>
    <w:basedOn w:val="DefaultParagraphFont"/>
    <w:uiPriority w:val="21"/>
    <w:qFormat/>
    <w:rsid w:val="006E7407"/>
    <w:rPr>
      <w:i/>
      <w:iCs/>
      <w:color w:val="0F4761" w:themeColor="accent1" w:themeShade="BF"/>
    </w:rPr>
  </w:style>
  <w:style w:type="paragraph" w:styleId="IntenseQuote">
    <w:name w:val="Intense Quote"/>
    <w:basedOn w:val="Normal"/>
    <w:next w:val="Normal"/>
    <w:link w:val="IntenseQuoteChar"/>
    <w:uiPriority w:val="30"/>
    <w:qFormat/>
    <w:rsid w:val="006E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407"/>
    <w:rPr>
      <w:i/>
      <w:iCs/>
      <w:color w:val="0F4761" w:themeColor="accent1" w:themeShade="BF"/>
    </w:rPr>
  </w:style>
  <w:style w:type="character" w:styleId="IntenseReference">
    <w:name w:val="Intense Reference"/>
    <w:basedOn w:val="DefaultParagraphFont"/>
    <w:uiPriority w:val="32"/>
    <w:qFormat/>
    <w:rsid w:val="006E7407"/>
    <w:rPr>
      <w:b/>
      <w:bCs/>
      <w:smallCaps/>
      <w:color w:val="0F4761" w:themeColor="accent1" w:themeShade="BF"/>
      <w:spacing w:val="5"/>
    </w:rPr>
  </w:style>
  <w:style w:type="paragraph" w:styleId="FootnoteText">
    <w:name w:val="footnote text"/>
    <w:basedOn w:val="Normal"/>
    <w:link w:val="FootnoteTextChar"/>
    <w:uiPriority w:val="99"/>
    <w:unhideWhenUsed/>
    <w:rsid w:val="006E7407"/>
    <w:pPr>
      <w:spacing w:after="0" w:line="240" w:lineRule="auto"/>
    </w:pPr>
    <w:rPr>
      <w:sz w:val="20"/>
      <w:szCs w:val="20"/>
    </w:rPr>
  </w:style>
  <w:style w:type="character" w:customStyle="1" w:styleId="FootnoteTextChar">
    <w:name w:val="Footnote Text Char"/>
    <w:basedOn w:val="DefaultParagraphFont"/>
    <w:link w:val="FootnoteText"/>
    <w:uiPriority w:val="99"/>
    <w:rsid w:val="006E7407"/>
    <w:rPr>
      <w:sz w:val="20"/>
      <w:szCs w:val="20"/>
    </w:rPr>
  </w:style>
  <w:style w:type="character" w:styleId="FootnoteReference">
    <w:name w:val="footnote reference"/>
    <w:basedOn w:val="DefaultParagraphFont"/>
    <w:uiPriority w:val="99"/>
    <w:semiHidden/>
    <w:unhideWhenUsed/>
    <w:rsid w:val="006E7407"/>
    <w:rPr>
      <w:vertAlign w:val="superscript"/>
    </w:rPr>
  </w:style>
  <w:style w:type="character" w:styleId="Hyperlink">
    <w:name w:val="Hyperlink"/>
    <w:basedOn w:val="DefaultParagraphFont"/>
    <w:uiPriority w:val="99"/>
    <w:unhideWhenUsed/>
    <w:rsid w:val="006E7407"/>
    <w:rPr>
      <w:color w:val="467886" w:themeColor="hyperlink"/>
      <w:u w:val="single"/>
    </w:rPr>
  </w:style>
  <w:style w:type="character" w:styleId="CommentReference">
    <w:name w:val="annotation reference"/>
    <w:basedOn w:val="DefaultParagraphFont"/>
    <w:uiPriority w:val="99"/>
    <w:semiHidden/>
    <w:unhideWhenUsed/>
    <w:rsid w:val="006E7407"/>
    <w:rPr>
      <w:sz w:val="16"/>
      <w:szCs w:val="16"/>
    </w:rPr>
  </w:style>
  <w:style w:type="paragraph" w:styleId="CommentText">
    <w:name w:val="annotation text"/>
    <w:basedOn w:val="Normal"/>
    <w:link w:val="CommentTextChar"/>
    <w:uiPriority w:val="99"/>
    <w:semiHidden/>
    <w:unhideWhenUsed/>
    <w:rsid w:val="006E7407"/>
    <w:pPr>
      <w:spacing w:line="240" w:lineRule="auto"/>
    </w:pPr>
    <w:rPr>
      <w:sz w:val="20"/>
      <w:szCs w:val="20"/>
    </w:rPr>
  </w:style>
  <w:style w:type="character" w:customStyle="1" w:styleId="CommentTextChar">
    <w:name w:val="Comment Text Char"/>
    <w:basedOn w:val="DefaultParagraphFont"/>
    <w:link w:val="CommentText"/>
    <w:uiPriority w:val="99"/>
    <w:semiHidden/>
    <w:rsid w:val="006E7407"/>
    <w:rPr>
      <w:sz w:val="20"/>
      <w:szCs w:val="20"/>
    </w:rPr>
  </w:style>
  <w:style w:type="paragraph" w:styleId="CommentSubject">
    <w:name w:val="annotation subject"/>
    <w:basedOn w:val="CommentText"/>
    <w:next w:val="CommentText"/>
    <w:link w:val="CommentSubjectChar"/>
    <w:uiPriority w:val="99"/>
    <w:semiHidden/>
    <w:unhideWhenUsed/>
    <w:rsid w:val="006E7407"/>
    <w:rPr>
      <w:b/>
      <w:bCs/>
    </w:rPr>
  </w:style>
  <w:style w:type="character" w:customStyle="1" w:styleId="CommentSubjectChar">
    <w:name w:val="Comment Subject Char"/>
    <w:basedOn w:val="CommentTextChar"/>
    <w:link w:val="CommentSubject"/>
    <w:uiPriority w:val="99"/>
    <w:semiHidden/>
    <w:rsid w:val="006E7407"/>
    <w:rPr>
      <w:b/>
      <w:bCs/>
      <w:sz w:val="20"/>
      <w:szCs w:val="20"/>
    </w:rPr>
  </w:style>
  <w:style w:type="character" w:styleId="UnresolvedMention">
    <w:name w:val="Unresolved Mention"/>
    <w:basedOn w:val="DefaultParagraphFont"/>
    <w:uiPriority w:val="99"/>
    <w:semiHidden/>
    <w:unhideWhenUsed/>
    <w:rsid w:val="00E27018"/>
    <w:rPr>
      <w:color w:val="605E5C"/>
      <w:shd w:val="clear" w:color="auto" w:fill="E1DFDD"/>
    </w:rPr>
  </w:style>
  <w:style w:type="character" w:styleId="FollowedHyperlink">
    <w:name w:val="FollowedHyperlink"/>
    <w:basedOn w:val="DefaultParagraphFont"/>
    <w:uiPriority w:val="99"/>
    <w:semiHidden/>
    <w:unhideWhenUsed/>
    <w:rsid w:val="009B6448"/>
    <w:rPr>
      <w:color w:val="96607D" w:themeColor="followedHyperlink"/>
      <w:u w:val="single"/>
    </w:rPr>
  </w:style>
  <w:style w:type="character" w:customStyle="1" w:styleId="apple-converted-space">
    <w:name w:val="apple-converted-space"/>
    <w:basedOn w:val="DefaultParagraphFont"/>
    <w:rsid w:val="00EB371B"/>
  </w:style>
  <w:style w:type="paragraph" w:styleId="NormalWeb">
    <w:name w:val="Normal (Web)"/>
    <w:basedOn w:val="Normal"/>
    <w:uiPriority w:val="99"/>
    <w:unhideWhenUsed/>
    <w:rsid w:val="003D17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E54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1D5"/>
  </w:style>
  <w:style w:type="paragraph" w:styleId="Footer">
    <w:name w:val="footer"/>
    <w:basedOn w:val="Normal"/>
    <w:link w:val="FooterChar"/>
    <w:uiPriority w:val="99"/>
    <w:unhideWhenUsed/>
    <w:rsid w:val="00E54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1D5"/>
  </w:style>
  <w:style w:type="character" w:styleId="Emphasis">
    <w:name w:val="Emphasis"/>
    <w:basedOn w:val="DefaultParagraphFont"/>
    <w:uiPriority w:val="20"/>
    <w:qFormat/>
    <w:rsid w:val="004371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incels.wiki/w/Curryce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youtube.com/watch?v=8HCMJWbTrBg" TargetMode="External"/><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knowyourmeme.com/memes/trad-girl-tradwife" TargetMode="External"/><Relationship Id="rId14" Type="http://schemas.openxmlformats.org/officeDocument/2006/relationships/hyperlink" Target="https://youtu.be/Pso5jKFM7bs?si=C6JAFLL57Uz_wNVK"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mewing.app/blog/hunter-eyes-vs-prey-eyes" TargetMode="External"/><Relationship Id="rId13" Type="http://schemas.openxmlformats.org/officeDocument/2006/relationships/hyperlink" Target="https://www.health.com/what-is-bed-rotting-trend-7561395" TargetMode="External"/><Relationship Id="rId18" Type="http://schemas.openxmlformats.org/officeDocument/2006/relationships/hyperlink" Target="https://www.rivistastudio.com/giovani-maschi-social-incel/" TargetMode="External"/><Relationship Id="rId3" Type="http://schemas.openxmlformats.org/officeDocument/2006/relationships/hyperlink" Target="https://incels.wiki/w/Puahate_Sluthate_Lookism_(PSL)" TargetMode="External"/><Relationship Id="rId7" Type="http://schemas.openxmlformats.org/officeDocument/2006/relationships/hyperlink" Target="https://www.bbc.com/culture/article/20240326-inside-looksmaxxing-the-extreme-cosmetic-social-media-trend" TargetMode="External"/><Relationship Id="rId12" Type="http://schemas.openxmlformats.org/officeDocument/2006/relationships/hyperlink" Target="https://www.mogwarts.net/" TargetMode="External"/><Relationship Id="rId17" Type="http://schemas.openxmlformats.org/officeDocument/2006/relationships/hyperlink" Target="https://incels.wiki/w/Beta_uprising" TargetMode="External"/><Relationship Id="rId2" Type="http://schemas.openxmlformats.org/officeDocument/2006/relationships/hyperlink" Target="https://mowmag.com/lifestyle/ho-partecipato-a-una-lezione-di-seduzione-di-playlover-academy-e-ora-non-voglio-piu-provarci-con-nessuna" TargetMode="External"/><Relationship Id="rId16" Type="http://schemas.openxmlformats.org/officeDocument/2006/relationships/hyperlink" Target="https://www.oecd.org/en/data/indicators/youth-not-in-employment-education-or-training-neet.html?oecdcontrol-dec63071aa-var6=15_19_WOMEN&amp;oecdcontrol-00b22b2429-var3=2022" TargetMode="External"/><Relationship Id="rId1" Type="http://schemas.openxmlformats.org/officeDocument/2006/relationships/hyperlink" Target="https://playloveracademy.it/" TargetMode="External"/><Relationship Id="rId6" Type="http://schemas.openxmlformats.org/officeDocument/2006/relationships/hyperlink" Target="https://www.youtube.com/watch?v=DKnfVHgaTf0&amp;t=631s" TargetMode="External"/><Relationship Id="rId11" Type="http://schemas.openxmlformats.org/officeDocument/2006/relationships/hyperlink" Target="https://gnet-research.org/2022/08/23/incel-extremism-in-india-a-view-from-the-global-south/" TargetMode="External"/><Relationship Id="rId5" Type="http://schemas.openxmlformats.org/officeDocument/2006/relationships/hyperlink" Target="https://ilforumdeibrutti.is/threads/che-opinione-avete-di-andrew-tate.513/" TargetMode="External"/><Relationship Id="rId15" Type="http://schemas.openxmlformats.org/officeDocument/2006/relationships/hyperlink" Target="https://networkcultures.org/longform/2023/09/05/condemned-to-rot-alone-the-incel-paradox-of-collective-loneliness/" TargetMode="External"/><Relationship Id="rId10" Type="http://schemas.openxmlformats.org/officeDocument/2006/relationships/hyperlink" Target="https://www.bbc.com/culture/article/20240326-inside-looksmaxxing-the-extreme-cosmetic-social-media-trend" TargetMode="External"/><Relationship Id="rId19" Type="http://schemas.openxmlformats.org/officeDocument/2006/relationships/hyperlink" Target="https://www.gov.uk/government/publications/predicting-harm-among-incels-involuntary-celibates/press-release-incels-need-mental-health-support-rather-than-a-counter-terrorism-intervention-the-worlds-largest-study-of-incels-finds-accessible" TargetMode="External"/><Relationship Id="rId4" Type="http://schemas.openxmlformats.org/officeDocument/2006/relationships/hyperlink" Target="https://youtu.be/h8REOHfdVZQ?si=sPRwvykiK-Ah1sU4" TargetMode="External"/><Relationship Id="rId9" Type="http://schemas.openxmlformats.org/officeDocument/2006/relationships/hyperlink" Target="https://baaps.org.uk/about/news/1872/cosmetic_surgery_boom/" TargetMode="External"/><Relationship Id="rId14" Type="http://schemas.openxmlformats.org/officeDocument/2006/relationships/hyperlink" Target="https://networkcultures.org/longform/2024/01/16/revisiting-sad-girl-senti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9A1FE-82AC-864C-A6A2-D7CA099A6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18</Pages>
  <Words>5520</Words>
  <Characters>31469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Maria Barchiesi</dc:creator>
  <cp:keywords/>
  <dc:description/>
  <cp:lastModifiedBy>August Sundgaard</cp:lastModifiedBy>
  <cp:revision>14</cp:revision>
  <dcterms:created xsi:type="dcterms:W3CDTF">2026-01-14T21:55:00Z</dcterms:created>
  <dcterms:modified xsi:type="dcterms:W3CDTF">2026-02-05T13:16:00Z</dcterms:modified>
</cp:coreProperties>
</file>