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E1" w:rsidRDefault="00341539" w:rsidP="00BE2F4F">
      <w:pPr>
        <w:pStyle w:val="Heading1"/>
      </w:pPr>
      <w:r>
        <w:t>References</w:t>
      </w:r>
      <w:r>
        <w:t xml:space="preserve"> </w:t>
      </w:r>
    </w:p>
    <w:p w:rsidR="00671DE1" w:rsidRDefault="00671DE1">
      <w:pPr>
        <w:ind w:right="-1332"/>
        <w:rPr>
          <w:rFonts w:hint="eastAsia"/>
        </w:rPr>
      </w:pPr>
    </w:p>
    <w:p w:rsidR="00671DE1" w:rsidRDefault="00341539" w:rsidP="00BE2F4F">
      <w:pPr>
        <w:pStyle w:val="Heading2"/>
        <w:rPr>
          <w:rFonts w:hint="eastAsia"/>
        </w:rPr>
      </w:pPr>
      <w:r>
        <w:t>Fact Sheet</w:t>
      </w:r>
    </w:p>
    <w:p w:rsidR="00671DE1" w:rsidRDefault="00341539">
      <w:pPr>
        <w:ind w:right="-13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Nigam, A. ‘Industrial Closures in Delhi’, </w:t>
      </w:r>
      <w:r>
        <w:rPr>
          <w:rFonts w:ascii="Times New Roman" w:hAnsi="Times New Roman"/>
          <w:i/>
          <w:iCs/>
          <w:sz w:val="20"/>
          <w:szCs w:val="20"/>
        </w:rPr>
        <w:t xml:space="preserve">Revolutionary Democracy, </w:t>
      </w:r>
      <w:r>
        <w:rPr>
          <w:rFonts w:ascii="Times New Roman" w:hAnsi="Times New Roman"/>
          <w:sz w:val="20"/>
          <w:szCs w:val="20"/>
        </w:rPr>
        <w:t xml:space="preserve">Vol. VII, No. 2, September 2001, </w:t>
      </w:r>
      <w:r>
        <w:rPr>
          <w:rFonts w:ascii="Times New Roman" w:hAnsi="Times New Roman"/>
          <w:sz w:val="20"/>
          <w:szCs w:val="20"/>
        </w:rPr>
        <w:t>https://www.revolutionarydemocracy.org/rdv7n2/industclos.htm</w:t>
      </w:r>
      <w:hyperlink>
        <w:r>
          <w:rPr>
            <w:rFonts w:ascii="Times New Roman" w:hAnsi="Times New Roman"/>
            <w:sz w:val="20"/>
            <w:szCs w:val="20"/>
          </w:rPr>
          <w:t>.</w:t>
        </w:r>
      </w:hyperlink>
    </w:p>
    <w:p w:rsidR="00671DE1" w:rsidRDefault="00341539">
      <w:pPr>
        <w:ind w:right="-1332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Stoller, P. </w:t>
      </w:r>
      <w:r>
        <w:rPr>
          <w:rFonts w:ascii="Times New Roman" w:hAnsi="Times New Roman"/>
          <w:i/>
          <w:sz w:val="20"/>
          <w:szCs w:val="20"/>
        </w:rPr>
        <w:t xml:space="preserve">The taste of ethnographic things: the senses in anthropology, </w:t>
      </w:r>
      <w:r>
        <w:rPr>
          <w:rFonts w:ascii="Times New Roman" w:hAnsi="Times New Roman"/>
          <w:sz w:val="20"/>
          <w:szCs w:val="20"/>
        </w:rPr>
        <w:t xml:space="preserve">University of Pennsylvania Press, 1989. 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671DE1" w:rsidRDefault="00671DE1">
      <w:pPr>
        <w:ind w:right="-1332"/>
        <w:rPr>
          <w:rFonts w:ascii="Times New Roman" w:hAnsi="Times New Roman"/>
          <w:sz w:val="20"/>
          <w:szCs w:val="20"/>
        </w:rPr>
      </w:pPr>
    </w:p>
    <w:p w:rsidR="00671DE1" w:rsidRDefault="00341539" w:rsidP="00BE2F4F">
      <w:pPr>
        <w:pStyle w:val="Heading2"/>
        <w:rPr>
          <w:rFonts w:hint="eastAsia"/>
        </w:rPr>
      </w:pPr>
      <w:r>
        <w:t xml:space="preserve">How </w:t>
      </w:r>
      <w:r w:rsidR="00BE2F4F">
        <w:t>t</w:t>
      </w:r>
      <w:r>
        <w:t xml:space="preserve">o Use </w:t>
      </w:r>
      <w:r w:rsidR="00BE2F4F">
        <w:t>t</w:t>
      </w:r>
      <w:r>
        <w:t>he Book</w:t>
      </w:r>
    </w:p>
    <w:p w:rsidR="00671DE1" w:rsidRPr="00BE2F4F" w:rsidRDefault="00341539">
      <w:pPr>
        <w:ind w:right="-1332"/>
      </w:pPr>
      <w:r>
        <w:rPr>
          <w:sz w:val="20"/>
        </w:rPr>
        <w:t xml:space="preserve">Spivak, Gayatri </w:t>
      </w:r>
      <w:proofErr w:type="spellStart"/>
      <w:r>
        <w:rPr>
          <w:sz w:val="20"/>
        </w:rPr>
        <w:t>Chakravorty</w:t>
      </w:r>
      <w:proofErr w:type="spellEnd"/>
      <w:r>
        <w:rPr>
          <w:sz w:val="20"/>
        </w:rPr>
        <w:t>. ‘Scattered speculations on the subaltern and the popular’ Postcolonial studies 8.4, 2005, pp 475-486</w:t>
      </w:r>
      <w:r>
        <w:rPr>
          <w:sz w:val="20"/>
        </w:rPr>
        <w:t>.</w:t>
      </w:r>
    </w:p>
    <w:p w:rsidR="00671DE1" w:rsidRDefault="00671DE1">
      <w:pPr>
        <w:ind w:right="-1332"/>
        <w:rPr>
          <w:rFonts w:ascii="Times New Roman" w:hAnsi="Times New Roman"/>
          <w:sz w:val="20"/>
          <w:szCs w:val="20"/>
        </w:rPr>
      </w:pPr>
    </w:p>
    <w:p w:rsidR="00671DE1" w:rsidRDefault="00341539" w:rsidP="00BE2F4F">
      <w:pPr>
        <w:pStyle w:val="Heading2"/>
        <w:rPr>
          <w:rFonts w:hint="eastAsia"/>
        </w:rPr>
      </w:pPr>
      <w:r>
        <w:t>Essay 01</w:t>
      </w:r>
    </w:p>
    <w:p w:rsidR="00671DE1" w:rsidRDefault="00341539">
      <w:pPr>
        <w:ind w:right="-1332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Borges, Jorge Luis. </w:t>
      </w:r>
      <w:r>
        <w:rPr>
          <w:rFonts w:ascii="Times New Roman" w:hAnsi="Times New Roman"/>
          <w:i/>
          <w:iCs/>
          <w:sz w:val="20"/>
          <w:szCs w:val="20"/>
        </w:rPr>
        <w:t>Collected Fictions</w:t>
      </w:r>
      <w:r>
        <w:rPr>
          <w:rFonts w:ascii="Times New Roman" w:hAnsi="Times New Roman"/>
          <w:sz w:val="20"/>
          <w:szCs w:val="20"/>
        </w:rPr>
        <w:t>, trans.</w:t>
      </w:r>
      <w:r>
        <w:rPr>
          <w:rFonts w:ascii="Times New Roman" w:hAnsi="Times New Roman"/>
          <w:sz w:val="20"/>
          <w:szCs w:val="20"/>
        </w:rPr>
        <w:t xml:space="preserve"> Andrew Hurley. </w:t>
      </w:r>
      <w:r>
        <w:rPr>
          <w:rFonts w:ascii="Times New Roman" w:hAnsi="Times New Roman"/>
          <w:sz w:val="20"/>
          <w:szCs w:val="20"/>
        </w:rPr>
        <w:t>New York: Viking, 1998</w:t>
      </w:r>
      <w:r>
        <w:rPr>
          <w:rFonts w:ascii="Times New Roman" w:hAnsi="Times New Roman"/>
          <w:sz w:val="20"/>
          <w:szCs w:val="20"/>
        </w:rPr>
        <w:t>.</w:t>
      </w:r>
    </w:p>
    <w:p w:rsidR="00671DE1" w:rsidRDefault="00341539">
      <w:pPr>
        <w:ind w:right="-13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Fine, Michelle. ‘Working the hyphens’ in </w:t>
      </w:r>
      <w:r>
        <w:rPr>
          <w:rFonts w:ascii="Times New Roman" w:hAnsi="Times New Roman"/>
          <w:i/>
          <w:sz w:val="20"/>
          <w:szCs w:val="20"/>
        </w:rPr>
        <w:t xml:space="preserve">Handbook of qualitative research. </w:t>
      </w:r>
      <w:r>
        <w:rPr>
          <w:rFonts w:ascii="Times New Roman" w:hAnsi="Times New Roman"/>
          <w:sz w:val="20"/>
          <w:szCs w:val="20"/>
        </w:rPr>
        <w:t xml:space="preserve">Thousand Oaks, CA: Sage, </w:t>
      </w:r>
      <w:r>
        <w:rPr>
          <w:rFonts w:ascii="Times New Roman" w:hAnsi="Times New Roman"/>
          <w:sz w:val="20"/>
          <w:szCs w:val="20"/>
        </w:rPr>
        <w:t>1994</w:t>
      </w:r>
      <w:r>
        <w:rPr>
          <w:rFonts w:ascii="Times New Roman" w:hAnsi="Times New Roman"/>
          <w:sz w:val="20"/>
          <w:szCs w:val="20"/>
        </w:rPr>
        <w:t>.</w:t>
      </w:r>
    </w:p>
    <w:p w:rsidR="00671DE1" w:rsidRDefault="00341539">
      <w:pPr>
        <w:ind w:right="-13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Marcus, George E., and Michael MJ Fischer. </w:t>
      </w:r>
      <w:r>
        <w:rPr>
          <w:rFonts w:ascii="Times New Roman" w:hAnsi="Times New Roman"/>
          <w:i/>
          <w:sz w:val="20"/>
          <w:szCs w:val="20"/>
        </w:rPr>
        <w:t>Anthropology as cultural critique: An experimental moment in the human sciences</w:t>
      </w:r>
      <w:r>
        <w:rPr>
          <w:rFonts w:ascii="Times New Roman" w:hAnsi="Times New Roman"/>
          <w:sz w:val="20"/>
          <w:szCs w:val="20"/>
        </w:rPr>
        <w:t>. University of Chicago Press, 2014.</w:t>
      </w:r>
      <w:bookmarkStart w:id="0" w:name="_GoBack"/>
      <w:bookmarkEnd w:id="0"/>
    </w:p>
    <w:p w:rsidR="00671DE1" w:rsidRDefault="00671DE1">
      <w:pPr>
        <w:ind w:right="-1332"/>
        <w:rPr>
          <w:rFonts w:hint="eastAsia"/>
        </w:rPr>
      </w:pPr>
    </w:p>
    <w:p w:rsidR="00671DE1" w:rsidRDefault="00341539" w:rsidP="00BE2F4F">
      <w:pPr>
        <w:pStyle w:val="Heading2"/>
        <w:rPr>
          <w:rFonts w:hint="eastAsia"/>
        </w:rPr>
      </w:pPr>
      <w:r>
        <w:t>Essay 02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Ahmed, </w:t>
      </w:r>
      <w:proofErr w:type="spellStart"/>
      <w:r>
        <w:rPr>
          <w:rFonts w:ascii="Times New Roman" w:hAnsi="Times New Roman"/>
          <w:sz w:val="20"/>
          <w:szCs w:val="20"/>
        </w:rPr>
        <w:t>Waquar</w:t>
      </w:r>
      <w:proofErr w:type="spellEnd"/>
      <w:r>
        <w:rPr>
          <w:rFonts w:ascii="Times New Roman" w:hAnsi="Times New Roman"/>
          <w:sz w:val="20"/>
          <w:szCs w:val="20"/>
        </w:rPr>
        <w:t xml:space="preserve">. ‘Neoliberal utopias and urban realities in Delhi’, </w:t>
      </w:r>
      <w:r>
        <w:rPr>
          <w:rFonts w:ascii="Times New Roman" w:hAnsi="Times New Roman"/>
          <w:i/>
          <w:sz w:val="20"/>
          <w:szCs w:val="20"/>
        </w:rPr>
        <w:t>ACME: An Internation</w:t>
      </w:r>
      <w:r>
        <w:rPr>
          <w:rFonts w:ascii="Times New Roman" w:hAnsi="Times New Roman"/>
          <w:i/>
          <w:sz w:val="20"/>
          <w:szCs w:val="20"/>
        </w:rPr>
        <w:t xml:space="preserve">al E-Journal for Critical Geographies, </w:t>
      </w:r>
      <w:r>
        <w:rPr>
          <w:rFonts w:ascii="Times New Roman" w:hAnsi="Times New Roman"/>
          <w:sz w:val="20"/>
          <w:szCs w:val="20"/>
        </w:rPr>
        <w:t>10, 2011.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Attali</w:t>
      </w:r>
      <w:proofErr w:type="spellEnd"/>
      <w:r>
        <w:rPr>
          <w:rFonts w:ascii="Times New Roman" w:hAnsi="Times New Roman"/>
          <w:sz w:val="20"/>
          <w:szCs w:val="20"/>
        </w:rPr>
        <w:t xml:space="preserve">, Jacques. </w:t>
      </w:r>
      <w:r>
        <w:rPr>
          <w:rFonts w:ascii="Times New Roman" w:hAnsi="Times New Roman"/>
          <w:i/>
          <w:sz w:val="20"/>
          <w:szCs w:val="20"/>
        </w:rPr>
        <w:t xml:space="preserve">Noise: The political economy of music, </w:t>
      </w:r>
      <w:r>
        <w:rPr>
          <w:rFonts w:ascii="Times New Roman" w:hAnsi="Times New Roman"/>
          <w:sz w:val="20"/>
          <w:szCs w:val="20"/>
        </w:rPr>
        <w:t>Vol. 16. Manchester University Press, 1985.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Butler, Judith. </w:t>
      </w:r>
      <w:r>
        <w:rPr>
          <w:rFonts w:ascii="Times New Roman" w:hAnsi="Times New Roman"/>
          <w:i/>
          <w:sz w:val="20"/>
          <w:szCs w:val="20"/>
        </w:rPr>
        <w:t>Notes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Towards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Performative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Theory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of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 xml:space="preserve">Assembly, </w:t>
      </w:r>
      <w:r>
        <w:rPr>
          <w:rFonts w:ascii="Times New Roman" w:hAnsi="Times New Roman"/>
          <w:sz w:val="20"/>
          <w:szCs w:val="20"/>
        </w:rPr>
        <w:t>Cambridge, MA: Harvard University Press, 2</w:t>
      </w:r>
      <w:r>
        <w:rPr>
          <w:rFonts w:ascii="Times New Roman" w:hAnsi="Times New Roman"/>
          <w:sz w:val="20"/>
          <w:szCs w:val="20"/>
        </w:rPr>
        <w:t xml:space="preserve">015. 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Calvino, Italo. ‘A king listens’, trans. William Weaver, in </w:t>
      </w:r>
      <w:r>
        <w:rPr>
          <w:rFonts w:ascii="Times New Roman" w:hAnsi="Times New Roman"/>
          <w:i/>
          <w:sz w:val="20"/>
          <w:szCs w:val="20"/>
        </w:rPr>
        <w:t xml:space="preserve">Under the Jaguar Sun, </w:t>
      </w:r>
      <w:r>
        <w:rPr>
          <w:rFonts w:ascii="Times New Roman" w:hAnsi="Times New Roman"/>
          <w:sz w:val="20"/>
          <w:szCs w:val="20"/>
        </w:rPr>
        <w:t xml:space="preserve">San Diego, New York, London: Harcourt Brace Jovanovich, </w:t>
      </w:r>
      <w:r>
        <w:rPr>
          <w:rFonts w:ascii="Times New Roman" w:hAnsi="Times New Roman"/>
          <w:i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988, pp 31-64. 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Certeau</w:t>
      </w:r>
      <w:proofErr w:type="spellEnd"/>
      <w:r>
        <w:rPr>
          <w:rFonts w:ascii="Times New Roman" w:hAnsi="Times New Roman"/>
          <w:sz w:val="20"/>
          <w:szCs w:val="20"/>
        </w:rPr>
        <w:t xml:space="preserve">, Michel De. </w:t>
      </w:r>
      <w:r>
        <w:rPr>
          <w:rFonts w:ascii="Times New Roman" w:hAnsi="Times New Roman"/>
          <w:i/>
          <w:sz w:val="20"/>
          <w:szCs w:val="20"/>
        </w:rPr>
        <w:t xml:space="preserve">The Practice of Everyday Life, </w:t>
      </w:r>
      <w:r>
        <w:rPr>
          <w:rFonts w:ascii="Times New Roman" w:hAnsi="Times New Roman"/>
          <w:sz w:val="20"/>
          <w:szCs w:val="20"/>
        </w:rPr>
        <w:t xml:space="preserve">trans. Steven Randall, California: University of California Press, 1984, pp 93-105. 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Walter Benjamin and </w:t>
      </w:r>
      <w:proofErr w:type="spellStart"/>
      <w:r>
        <w:rPr>
          <w:rFonts w:ascii="Times New Roman" w:hAnsi="Times New Roman"/>
          <w:sz w:val="20"/>
          <w:szCs w:val="20"/>
        </w:rPr>
        <w:t>Asja</w:t>
      </w:r>
      <w:proofErr w:type="spellEnd"/>
      <w:r>
        <w:rPr>
          <w:rFonts w:ascii="Times New Roman" w:hAnsi="Times New Roman"/>
          <w:sz w:val="20"/>
          <w:szCs w:val="20"/>
        </w:rPr>
        <w:t xml:space="preserve">, ‘Journal de Naples’, 1925. 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Classen, Constance. </w:t>
      </w:r>
      <w:r>
        <w:rPr>
          <w:rFonts w:ascii="Times New Roman" w:hAnsi="Times New Roman"/>
          <w:i/>
          <w:sz w:val="20"/>
          <w:szCs w:val="20"/>
        </w:rPr>
        <w:t xml:space="preserve">Worlds </w:t>
      </w:r>
      <w:proofErr w:type="gramStart"/>
      <w:r>
        <w:rPr>
          <w:rFonts w:ascii="Times New Roman" w:hAnsi="Times New Roman"/>
          <w:i/>
          <w:sz w:val="20"/>
          <w:szCs w:val="20"/>
        </w:rPr>
        <w:t>of  Sense</w:t>
      </w:r>
      <w:proofErr w:type="gramEnd"/>
      <w:r>
        <w:rPr>
          <w:rFonts w:ascii="Times New Roman" w:hAnsi="Times New Roman"/>
          <w:i/>
          <w:sz w:val="20"/>
          <w:szCs w:val="20"/>
        </w:rPr>
        <w:t xml:space="preserve">: Exploring  the Senses  in  History  and Across Cultures, </w:t>
      </w:r>
      <w:r>
        <w:rPr>
          <w:rFonts w:ascii="Times New Roman" w:hAnsi="Times New Roman"/>
          <w:sz w:val="20"/>
          <w:szCs w:val="20"/>
        </w:rPr>
        <w:t>New York: Routledge, 1</w:t>
      </w:r>
      <w:r>
        <w:rPr>
          <w:rFonts w:ascii="Times New Roman" w:hAnsi="Times New Roman"/>
          <w:sz w:val="20"/>
          <w:szCs w:val="20"/>
        </w:rPr>
        <w:t xml:space="preserve">993, pp -121. 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Connor, Steven. ‘Michel </w:t>
      </w:r>
      <w:proofErr w:type="spellStart"/>
      <w:r>
        <w:rPr>
          <w:rFonts w:ascii="Times New Roman" w:hAnsi="Times New Roman"/>
          <w:sz w:val="20"/>
          <w:szCs w:val="20"/>
        </w:rPr>
        <w:t>Serres's</w:t>
      </w:r>
      <w:proofErr w:type="spellEnd"/>
      <w:r>
        <w:rPr>
          <w:rFonts w:ascii="Times New Roman" w:hAnsi="Times New Roman"/>
          <w:sz w:val="20"/>
          <w:szCs w:val="20"/>
        </w:rPr>
        <w:t xml:space="preserve"> Five Senses’, Birkbeck College, May 1999, http://www.stevenconnor.com/5senses.htm.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Foucault, Michel. </w:t>
      </w:r>
      <w:r>
        <w:rPr>
          <w:rFonts w:ascii="Times New Roman" w:hAnsi="Times New Roman"/>
          <w:i/>
          <w:sz w:val="20"/>
          <w:szCs w:val="20"/>
        </w:rPr>
        <w:t xml:space="preserve">Politics, philosophy, culture: Interviews and other writings, 1977-1984, </w:t>
      </w:r>
      <w:r>
        <w:rPr>
          <w:rFonts w:ascii="Times New Roman" w:hAnsi="Times New Roman"/>
          <w:sz w:val="20"/>
          <w:szCs w:val="20"/>
        </w:rPr>
        <w:t>Routledge, 2013.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Nancy, Jean-Luc. </w:t>
      </w:r>
      <w:r>
        <w:rPr>
          <w:rFonts w:ascii="Times New Roman" w:hAnsi="Times New Roman"/>
          <w:i/>
          <w:iCs/>
          <w:sz w:val="20"/>
          <w:szCs w:val="20"/>
        </w:rPr>
        <w:t>Listening,</w:t>
      </w:r>
      <w:r>
        <w:rPr>
          <w:rFonts w:ascii="Times New Roman" w:hAnsi="Times New Roman"/>
          <w:sz w:val="20"/>
          <w:szCs w:val="20"/>
        </w:rPr>
        <w:t xml:space="preserve"> trans. </w:t>
      </w:r>
      <w:r>
        <w:rPr>
          <w:rFonts w:ascii="Times New Roman" w:hAnsi="Times New Roman"/>
          <w:sz w:val="20"/>
          <w:szCs w:val="20"/>
        </w:rPr>
        <w:t xml:space="preserve">C. Mandell, </w:t>
      </w:r>
      <w:r>
        <w:rPr>
          <w:rFonts w:ascii="Times New Roman" w:hAnsi="Times New Roman"/>
          <w:sz w:val="20"/>
          <w:szCs w:val="20"/>
        </w:rPr>
        <w:t>New York: Fordham, 2007.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Peter J. Claus, Sarah Diamond, and Margaret Ann Mills, </w:t>
      </w:r>
      <w:r>
        <w:rPr>
          <w:rFonts w:ascii="Times New Roman" w:hAnsi="Times New Roman"/>
          <w:i/>
          <w:sz w:val="20"/>
          <w:szCs w:val="20"/>
        </w:rPr>
        <w:t>South Asian Folklore: An Encyclopedia: Afghanistan, Bangladesh, India, Nepal, Pakistan, Sri Lanka,</w:t>
      </w:r>
      <w:r>
        <w:rPr>
          <w:rFonts w:ascii="Times New Roman" w:hAnsi="Times New Roman"/>
          <w:sz w:val="20"/>
          <w:szCs w:val="20"/>
        </w:rPr>
        <w:t xml:space="preserve"> Taylor &amp; Francis, 2003, pp – 231.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Picard, Max. </w:t>
      </w:r>
      <w:r>
        <w:rPr>
          <w:rFonts w:ascii="Times New Roman" w:hAnsi="Times New Roman"/>
          <w:i/>
          <w:iCs/>
          <w:sz w:val="20"/>
          <w:szCs w:val="20"/>
        </w:rPr>
        <w:t>The world of silence,</w:t>
      </w:r>
      <w:r>
        <w:rPr>
          <w:rFonts w:ascii="Times New Roman" w:hAnsi="Times New Roman"/>
          <w:sz w:val="20"/>
          <w:szCs w:val="20"/>
        </w:rPr>
        <w:t xml:space="preserve"> Vol. 6067, H. Regnery, 1952.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Rice, Tom. ‘</w:t>
      </w:r>
      <w:proofErr w:type="spellStart"/>
      <w:r>
        <w:rPr>
          <w:rFonts w:ascii="Times New Roman" w:hAnsi="Times New Roman"/>
          <w:sz w:val="20"/>
          <w:szCs w:val="20"/>
        </w:rPr>
        <w:t>Soundselves</w:t>
      </w:r>
      <w:proofErr w:type="spellEnd"/>
      <w:r>
        <w:rPr>
          <w:rFonts w:ascii="Times New Roman" w:hAnsi="Times New Roman"/>
          <w:sz w:val="20"/>
          <w:szCs w:val="20"/>
        </w:rPr>
        <w:t xml:space="preserve">: An </w:t>
      </w:r>
      <w:proofErr w:type="spellStart"/>
      <w:r>
        <w:rPr>
          <w:rFonts w:ascii="Times New Roman" w:hAnsi="Times New Roman"/>
          <w:sz w:val="20"/>
          <w:szCs w:val="20"/>
        </w:rPr>
        <w:t>Acoustemology</w:t>
      </w:r>
      <w:proofErr w:type="spellEnd"/>
      <w:r>
        <w:rPr>
          <w:rFonts w:ascii="Times New Roman" w:hAnsi="Times New Roman"/>
          <w:sz w:val="20"/>
          <w:szCs w:val="20"/>
        </w:rPr>
        <w:t xml:space="preserve"> of Sound and Self in the Edinburgh Royal Infirmary’, </w:t>
      </w:r>
      <w:r>
        <w:rPr>
          <w:rFonts w:ascii="Times New Roman" w:hAnsi="Times New Roman"/>
          <w:i/>
          <w:sz w:val="20"/>
          <w:szCs w:val="20"/>
        </w:rPr>
        <w:t>Anthropology Today</w:t>
      </w:r>
      <w:r>
        <w:rPr>
          <w:rFonts w:ascii="Times New Roman" w:hAnsi="Times New Roman"/>
          <w:sz w:val="20"/>
          <w:szCs w:val="20"/>
        </w:rPr>
        <w:t>, Vol. 19, (No. 4, 2003) pp. 4-9.</w:t>
      </w:r>
    </w:p>
    <w:p w:rsidR="00671DE1" w:rsidRDefault="00341539">
      <w:pPr>
        <w:ind w:right="-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Roy, Ananya. ‘Urban informality: toward an epistemology of planning’, </w:t>
      </w:r>
      <w:r>
        <w:rPr>
          <w:rFonts w:ascii="Times New Roman" w:hAnsi="Times New Roman"/>
          <w:i/>
          <w:sz w:val="20"/>
          <w:szCs w:val="20"/>
        </w:rPr>
        <w:t>Journal of the American Planning Association</w:t>
      </w:r>
      <w:r>
        <w:rPr>
          <w:rFonts w:ascii="Times New Roman" w:hAnsi="Times New Roman"/>
          <w:sz w:val="20"/>
          <w:szCs w:val="20"/>
        </w:rPr>
        <w:t>, (Vol. 71, 2005), pp 148.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Sacks, Oliver. </w:t>
      </w:r>
      <w:r>
        <w:rPr>
          <w:rFonts w:ascii="Times New Roman" w:hAnsi="Times New Roman"/>
          <w:i/>
          <w:sz w:val="20"/>
          <w:szCs w:val="20"/>
        </w:rPr>
        <w:t>Seeing voices: A journey into the world of the deaf,</w:t>
      </w:r>
      <w:r>
        <w:rPr>
          <w:rFonts w:ascii="Times New Roman" w:hAnsi="Times New Roman"/>
          <w:sz w:val="20"/>
          <w:szCs w:val="20"/>
        </w:rPr>
        <w:t xml:space="preserve"> Pan Macmillan, 2009.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Schafer, Murray. ‘Open Ear</w:t>
      </w:r>
      <w:r>
        <w:rPr>
          <w:rFonts w:ascii="Times New Roman" w:hAnsi="Times New Roman"/>
          <w:sz w:val="20"/>
          <w:szCs w:val="20"/>
        </w:rPr>
        <w:t xml:space="preserve">s’, in Michael Bull and Les Back eds., </w:t>
      </w:r>
      <w:r>
        <w:rPr>
          <w:rFonts w:ascii="Times New Roman" w:hAnsi="Times New Roman"/>
          <w:i/>
          <w:sz w:val="20"/>
          <w:szCs w:val="20"/>
        </w:rPr>
        <w:t xml:space="preserve">The auditory culture reader, </w:t>
      </w:r>
      <w:r>
        <w:rPr>
          <w:rFonts w:ascii="Times New Roman" w:hAnsi="Times New Roman"/>
          <w:sz w:val="20"/>
          <w:szCs w:val="20"/>
        </w:rPr>
        <w:t xml:space="preserve">New York: Berg, 2003, pp – 25. </w:t>
      </w:r>
    </w:p>
    <w:p w:rsidR="00671DE1" w:rsidRDefault="00341539">
      <w:pPr>
        <w:ind w:right="-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Soto, Hernando De. </w:t>
      </w:r>
      <w:r>
        <w:rPr>
          <w:rFonts w:ascii="Times New Roman" w:hAnsi="Times New Roman"/>
          <w:i/>
          <w:sz w:val="20"/>
          <w:szCs w:val="20"/>
        </w:rPr>
        <w:t xml:space="preserve">The mystery of capital: Why capitalism triumphs in the West and fails everywhere else, </w:t>
      </w:r>
      <w:r>
        <w:rPr>
          <w:rFonts w:ascii="Times New Roman" w:hAnsi="Times New Roman"/>
          <w:sz w:val="20"/>
          <w:szCs w:val="20"/>
        </w:rPr>
        <w:t>Civitas Books, 2000.</w:t>
      </w:r>
    </w:p>
    <w:p w:rsidR="00671DE1" w:rsidRDefault="00341539">
      <w:pPr>
        <w:ind w:right="-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Spivak, Gayatri </w:t>
      </w:r>
      <w:proofErr w:type="spellStart"/>
      <w:r>
        <w:rPr>
          <w:rFonts w:ascii="Times New Roman" w:hAnsi="Times New Roman"/>
          <w:sz w:val="20"/>
          <w:szCs w:val="20"/>
        </w:rPr>
        <w:t>Chakravorty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 xml:space="preserve">‘Can the subaltern speak?’ in C. Nelson and L. Grossberg (eds.) </w:t>
      </w:r>
      <w:r>
        <w:rPr>
          <w:rFonts w:ascii="Times New Roman" w:hAnsi="Times New Roman"/>
          <w:i/>
          <w:sz w:val="20"/>
          <w:szCs w:val="20"/>
        </w:rPr>
        <w:t xml:space="preserve">Marxism and the interpretation of </w:t>
      </w:r>
      <w:proofErr w:type="spellStart"/>
      <w:proofErr w:type="gramStart"/>
      <w:r>
        <w:rPr>
          <w:rFonts w:ascii="Times New Roman" w:hAnsi="Times New Roman"/>
          <w:i/>
          <w:sz w:val="20"/>
          <w:szCs w:val="20"/>
        </w:rPr>
        <w:t>culture,</w:t>
      </w:r>
      <w:r>
        <w:rPr>
          <w:rFonts w:ascii="Times New Roman" w:hAnsi="Times New Roman"/>
          <w:sz w:val="20"/>
          <w:szCs w:val="20"/>
        </w:rPr>
        <w:t>Urbana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>: University of Illinois Press, 1988, pp 271–315.</w:t>
      </w:r>
    </w:p>
    <w:p w:rsidR="00671DE1" w:rsidRDefault="00671DE1">
      <w:pPr>
        <w:rPr>
          <w:rFonts w:hint="eastAsia"/>
        </w:rPr>
      </w:pPr>
    </w:p>
    <w:p w:rsidR="00671DE1" w:rsidRDefault="00341539" w:rsidP="00BE2F4F">
      <w:pPr>
        <w:pStyle w:val="Heading2"/>
      </w:pPr>
      <w:r>
        <w:t>Essay 3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Chandola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Tripta</w:t>
      </w:r>
      <w:proofErr w:type="spellEnd"/>
      <w:r>
        <w:rPr>
          <w:rFonts w:ascii="Times New Roman" w:hAnsi="Times New Roman"/>
          <w:sz w:val="20"/>
          <w:szCs w:val="20"/>
        </w:rPr>
        <w:t xml:space="preserve">. ‘Listening into Others: </w:t>
      </w:r>
      <w:proofErr w:type="spellStart"/>
      <w:r>
        <w:rPr>
          <w:rFonts w:ascii="Times New Roman" w:hAnsi="Times New Roman"/>
          <w:sz w:val="20"/>
          <w:szCs w:val="20"/>
        </w:rPr>
        <w:t>Moralising</w:t>
      </w:r>
      <w:proofErr w:type="spellEnd"/>
      <w:r>
        <w:rPr>
          <w:rFonts w:ascii="Times New Roman" w:hAnsi="Times New Roman"/>
          <w:sz w:val="20"/>
          <w:szCs w:val="20"/>
        </w:rPr>
        <w:t xml:space="preserve"> the Soundscapes in Delhi’, </w:t>
      </w:r>
      <w:r>
        <w:rPr>
          <w:rFonts w:ascii="Times New Roman" w:hAnsi="Times New Roman"/>
          <w:i/>
          <w:iCs/>
          <w:sz w:val="20"/>
          <w:szCs w:val="20"/>
        </w:rPr>
        <w:t>International Development Planning Review</w:t>
      </w:r>
      <w:r>
        <w:rPr>
          <w:rFonts w:ascii="Times New Roman" w:hAnsi="Times New Roman"/>
          <w:sz w:val="20"/>
          <w:szCs w:val="20"/>
        </w:rPr>
        <w:t xml:space="preserve"> (34 (4), 2012), pp 391–408. 2012.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lastRenderedPageBreak/>
        <w:t>Faiz</w:t>
      </w:r>
      <w:proofErr w:type="spellEnd"/>
      <w:r>
        <w:rPr>
          <w:rFonts w:ascii="Times New Roman" w:hAnsi="Times New Roman"/>
          <w:sz w:val="20"/>
          <w:szCs w:val="20"/>
        </w:rPr>
        <w:t xml:space="preserve">, Ahmed </w:t>
      </w:r>
      <w:proofErr w:type="spellStart"/>
      <w:r>
        <w:rPr>
          <w:rFonts w:ascii="Times New Roman" w:hAnsi="Times New Roman"/>
          <w:sz w:val="20"/>
          <w:szCs w:val="20"/>
        </w:rPr>
        <w:t>Faiz</w:t>
      </w:r>
      <w:proofErr w:type="spellEnd"/>
      <w:r>
        <w:rPr>
          <w:rFonts w:ascii="Times New Roman" w:hAnsi="Times New Roman"/>
          <w:sz w:val="20"/>
          <w:szCs w:val="20"/>
        </w:rPr>
        <w:t xml:space="preserve">. ‘Don't Ask Me for That Love Again’, trans. Agha Shahid Ali, in </w:t>
      </w:r>
      <w:r>
        <w:rPr>
          <w:rFonts w:ascii="Times New Roman" w:hAnsi="Times New Roman"/>
          <w:i/>
          <w:iCs/>
          <w:sz w:val="20"/>
          <w:szCs w:val="20"/>
        </w:rPr>
        <w:t>The Rebel’s Silhoue</w:t>
      </w:r>
      <w:r>
        <w:rPr>
          <w:rFonts w:ascii="Times New Roman" w:hAnsi="Times New Roman"/>
          <w:i/>
          <w:iCs/>
          <w:sz w:val="20"/>
          <w:szCs w:val="20"/>
        </w:rPr>
        <w:t>tte: Selected Poems</w:t>
      </w:r>
      <w:r>
        <w:rPr>
          <w:rFonts w:ascii="Times New Roman" w:hAnsi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Faiz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Ahmed </w:t>
      </w:r>
      <w:proofErr w:type="spellStart"/>
      <w:r>
        <w:rPr>
          <w:rFonts w:ascii="Times New Roman" w:hAnsi="Times New Roman"/>
          <w:i/>
          <w:iCs/>
          <w:sz w:val="20"/>
          <w:szCs w:val="20"/>
        </w:rPr>
        <w:t>Faiz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 xml:space="preserve">Amherst: U of Massachusetts P, 1995, </w:t>
      </w:r>
      <w:r>
        <w:rPr>
          <w:rFonts w:ascii="Times New Roman" w:hAnsi="Times New Roman"/>
          <w:sz w:val="20"/>
          <w:szCs w:val="20"/>
        </w:rPr>
        <w:t xml:space="preserve">pp -5. 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Pandey, </w:t>
      </w:r>
      <w:proofErr w:type="spellStart"/>
      <w:r>
        <w:rPr>
          <w:rFonts w:ascii="Times New Roman" w:hAnsi="Times New Roman"/>
          <w:sz w:val="20"/>
          <w:szCs w:val="20"/>
        </w:rPr>
        <w:t>Ponam</w:t>
      </w:r>
      <w:proofErr w:type="spellEnd"/>
      <w:r>
        <w:rPr>
          <w:rFonts w:ascii="Times New Roman" w:hAnsi="Times New Roman"/>
          <w:sz w:val="20"/>
          <w:szCs w:val="20"/>
        </w:rPr>
        <w:t xml:space="preserve"> Chandra. ‘Sheila Dixit: Architect of Modern Delhi, Wanted to Develop it like Singapore’, https://morningindia.in/sheila-dikshit-architect-of-modern-delhi-wan</w:t>
      </w:r>
      <w:r>
        <w:rPr>
          <w:rFonts w:ascii="Times New Roman" w:hAnsi="Times New Roman"/>
          <w:sz w:val="20"/>
          <w:szCs w:val="20"/>
        </w:rPr>
        <w:t xml:space="preserve">ted-to-develop-it-like-singapore/’. 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Zizek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Slavoj</w:t>
      </w:r>
      <w:proofErr w:type="spellEnd"/>
      <w:r>
        <w:rPr>
          <w:rFonts w:ascii="Times New Roman" w:hAnsi="Times New Roman"/>
          <w:sz w:val="20"/>
          <w:szCs w:val="20"/>
        </w:rPr>
        <w:t xml:space="preserve">. Capitalism with Asian values, Al Jazeera, 13 November 2011, https://www.aljazeera.com/programmes/talktojazeera/2011/10/2011102813360731764.html. 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Zizek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Slavoj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i/>
          <w:iCs/>
          <w:sz w:val="20"/>
          <w:szCs w:val="20"/>
        </w:rPr>
        <w:t>The Pervert’s Guide to Cinema (d</w:t>
      </w:r>
      <w:r>
        <w:rPr>
          <w:rFonts w:ascii="Times New Roman" w:hAnsi="Times New Roman"/>
          <w:sz w:val="20"/>
          <w:szCs w:val="20"/>
        </w:rPr>
        <w:t xml:space="preserve">ir. Sophie </w:t>
      </w:r>
      <w:r>
        <w:rPr>
          <w:rFonts w:ascii="Times New Roman" w:hAnsi="Times New Roman"/>
          <w:sz w:val="20"/>
          <w:szCs w:val="20"/>
        </w:rPr>
        <w:t xml:space="preserve">Fiennes, 2006). </w:t>
      </w:r>
    </w:p>
    <w:p w:rsidR="00671DE1" w:rsidRDefault="00671DE1">
      <w:pPr>
        <w:rPr>
          <w:rFonts w:hint="eastAsia"/>
        </w:rPr>
      </w:pPr>
    </w:p>
    <w:p w:rsidR="00671DE1" w:rsidRDefault="00341539" w:rsidP="00BE2F4F">
      <w:pPr>
        <w:pStyle w:val="Heading2"/>
      </w:pPr>
      <w:r>
        <w:t>Essay 4</w:t>
      </w:r>
    </w:p>
    <w:p w:rsidR="00671DE1" w:rsidRDefault="00341539">
      <w:pPr>
        <w:pStyle w:val="BodyText"/>
        <w:spacing w:after="0" w:line="240" w:lineRule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Bradbury, Ray. ‘The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Fog Horn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’, https://archive.org/stream/TheFogHorn/TheFogHorn.txt. </w:t>
      </w:r>
    </w:p>
    <w:p w:rsidR="00671DE1" w:rsidRDefault="00341539">
      <w:pPr>
        <w:pStyle w:val="BodyText"/>
        <w:spacing w:after="0" w:line="240" w:lineRule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Gramsci, Antonio. ‘The Intellectuals’, in </w:t>
      </w:r>
      <w:r>
        <w:rPr>
          <w:rStyle w:val="Emphasis"/>
          <w:rFonts w:ascii="Times New Roman" w:eastAsia="Times New Roman" w:hAnsi="Times New Roman" w:cs="Times New Roman"/>
          <w:color w:val="000000"/>
          <w:sz w:val="20"/>
          <w:szCs w:val="20"/>
        </w:rPr>
        <w:t xml:space="preserve">Selections from the Prison Notebooks, </w:t>
      </w:r>
      <w:r>
        <w:rPr>
          <w:rStyle w:val="Emphasis"/>
          <w:rFonts w:ascii="Times New Roman" w:eastAsia="Times New Roman" w:hAnsi="Times New Roman" w:cs="Times New Roman"/>
          <w:i w:val="0"/>
          <w:iCs w:val="0"/>
          <w:color w:val="000000"/>
          <w:sz w:val="20"/>
          <w:szCs w:val="20"/>
        </w:rPr>
        <w:t xml:space="preserve">trans.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Q. Hoare and G. N. Smith (eds.), New York: International Publishers, 1971, pp 3-23. </w:t>
      </w:r>
    </w:p>
    <w:p w:rsidR="00671DE1" w:rsidRDefault="00341539">
      <w:pPr>
        <w:pStyle w:val="BodyText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Kumar, Sanjay. ‘Interpreting the AAP win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’, 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Hindu,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11 February 2015, https://www.thehindu.com/opinion/lead/interpreting-the-aap-win/article6879316.ece. </w:t>
      </w:r>
    </w:p>
    <w:p w:rsidR="00671DE1" w:rsidRDefault="00341539">
      <w:pPr>
        <w:pStyle w:val="BodyText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Pirandello,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igo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‘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Six Characters in Search of an Author’,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trans. John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Linstrum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London, Methuen Drama, 1991. 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Rancière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Jacques.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Proletarian nights: the workers' dream in nineteenth-century France,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trans. John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Durry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New York: Verso Trade, 2012, pp 31-32. </w:t>
      </w:r>
    </w:p>
    <w:p w:rsidR="00671DE1" w:rsidRDefault="00341539">
      <w:pPr>
        <w:pStyle w:val="FootnoteText"/>
        <w:ind w:left="0" w:firstLine="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Chandola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Tripta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. ‘Slum in the time of politics’, </w:t>
      </w:r>
      <w:r>
        <w:rPr>
          <w:rFonts w:ascii="Times New Roman" w:eastAsia="Times New Roman" w:hAnsi="Times New Roman" w:cs="Times New Roman"/>
          <w:i/>
          <w:iCs/>
          <w:color w:val="000000"/>
          <w:highlight w:val="white"/>
        </w:rPr>
        <w:t xml:space="preserve">Business Standard,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21 January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2013,  https://www.business-standard.com/article/beyond-business/slum-in-the-time-of-politics-112030400055_1.html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. </w:t>
      </w:r>
    </w:p>
    <w:p w:rsidR="00671DE1" w:rsidRDefault="00341539">
      <w:pPr>
        <w:pStyle w:val="FootnoteText"/>
        <w:ind w:left="0" w:firstLine="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highlight w:val="white"/>
        </w:rPr>
        <w:t>C</w:t>
      </w:r>
      <w:r>
        <w:rPr>
          <w:rFonts w:ascii="Times New Roman" w:eastAsia="Times New Roman" w:hAnsi="Times New Roman" w:cs="Times New Roman"/>
          <w:color w:val="00000A"/>
          <w:highlight w:val="white"/>
        </w:rPr>
        <w:t>handola</w:t>
      </w:r>
      <w:proofErr w:type="spellEnd"/>
      <w:r>
        <w:rPr>
          <w:rFonts w:ascii="Times New Roman" w:eastAsia="Times New Roman" w:hAnsi="Times New Roman" w:cs="Times New Roman"/>
          <w:color w:val="00000A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highlight w:val="white"/>
        </w:rPr>
        <w:t>Tripta</w:t>
      </w:r>
      <w:proofErr w:type="spellEnd"/>
      <w:r>
        <w:rPr>
          <w:rFonts w:ascii="Times New Roman" w:eastAsia="Times New Roman" w:hAnsi="Times New Roman" w:cs="Times New Roman"/>
          <w:color w:val="00000A"/>
          <w:highlight w:val="white"/>
        </w:rPr>
        <w:t xml:space="preserve">. ‘Getting a Rise’, </w:t>
      </w:r>
      <w:r>
        <w:rPr>
          <w:rFonts w:ascii="Times New Roman" w:eastAsia="Times New Roman" w:hAnsi="Times New Roman" w:cs="Times New Roman"/>
          <w:i/>
          <w:iCs/>
          <w:color w:val="00000A"/>
          <w:highlight w:val="white"/>
        </w:rPr>
        <w:t xml:space="preserve">Business Standard, </w:t>
      </w:r>
      <w:r>
        <w:rPr>
          <w:rFonts w:ascii="Times New Roman" w:eastAsia="Times New Roman" w:hAnsi="Times New Roman" w:cs="Times New Roman"/>
          <w:color w:val="00000A"/>
          <w:highlight w:val="white"/>
        </w:rPr>
        <w:t xml:space="preserve">25 January 2013, https://www.business-standard.com/article/beyond-business/getting-a-rise-112080500044_1.html. </w:t>
      </w:r>
      <w:r>
        <w:rPr>
          <w:rFonts w:ascii="Times New Roman" w:eastAsia="Times New Roman" w:hAnsi="Times New Roman" w:cs="Times New Roman"/>
          <w:color w:val="00007F"/>
          <w:highlight w:val="white"/>
        </w:rPr>
        <w:t xml:space="preserve"> </w:t>
      </w:r>
    </w:p>
    <w:p w:rsidR="00671DE1" w:rsidRDefault="00341539">
      <w:pPr>
        <w:pStyle w:val="Heading1"/>
        <w:numPr>
          <w:ilvl w:val="0"/>
          <w:numId w:val="2"/>
        </w:numPr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highlight w:val="white"/>
        </w:rPr>
        <w:t xml:space="preserve">Wikipedia Contributors, </w:t>
      </w:r>
      <w:bookmarkStart w:id="1" w:name="firstHeading1"/>
      <w:bookmarkEnd w:id="1"/>
      <w: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highlight w:val="white"/>
        </w:rPr>
        <w:t>‘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highlight w:val="white"/>
        </w:rPr>
        <w:t xml:space="preserve">India Against Corruption’,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highlight w:val="white"/>
        </w:rPr>
        <w:t>https://en.wikipedia.org/wiki/India_Against_Corruption, accessed 4 April 2020.</w:t>
      </w:r>
    </w:p>
    <w:p w:rsidR="00671DE1" w:rsidRDefault="00671DE1">
      <w:pPr>
        <w:pStyle w:val="BodyText"/>
        <w:spacing w:after="0" w:line="240" w:lineRule="auto"/>
        <w:rPr>
          <w:rFonts w:eastAsia="Times New Roman" w:cs="Times New Roman"/>
          <w:color w:val="000000"/>
          <w:sz w:val="20"/>
          <w:highlight w:val="white"/>
        </w:rPr>
      </w:pPr>
    </w:p>
    <w:p w:rsidR="00671DE1" w:rsidRDefault="00341539" w:rsidP="00BE2F4F">
      <w:pPr>
        <w:pStyle w:val="Heading2"/>
      </w:pPr>
      <w:r>
        <w:rPr>
          <w:highlight w:val="white"/>
        </w:rPr>
        <w:t>Essay 5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Rice, Tom.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Govindpuri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Sounds, https://www.bbc.co.uk/programmes/p02hm1rx. The documentary was commissioned by BBC for its The Documentary program and was aired on 2 February 2015. More information here, https://ore.exeter.ac.uk/repository/bitstream/handle/1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0871/34775/Tom%20Rice%20Govindpuri%20Sound%20REF%20document.pdf?sequence=4&amp;isAllowed=y. </w:t>
      </w:r>
    </w:p>
    <w:p w:rsidR="00671DE1" w:rsidRDefault="00671DE1">
      <w:pPr>
        <w:rPr>
          <w:rFonts w:eastAsia="Times New Roman" w:cs="Times New Roman"/>
          <w:color w:val="000000"/>
          <w:sz w:val="20"/>
          <w:highlight w:val="white"/>
        </w:rPr>
      </w:pPr>
    </w:p>
    <w:p w:rsidR="00671DE1" w:rsidRDefault="00341539" w:rsidP="00BE2F4F">
      <w:pPr>
        <w:pStyle w:val="Heading2"/>
      </w:pPr>
      <w:r>
        <w:rPr>
          <w:highlight w:val="white"/>
        </w:rPr>
        <w:t>Essay 6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Butler, Judith.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</w:rPr>
        <w:t xml:space="preserve">Gender Trouble,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London: Routledge, 1990 (1999), pp vii.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Douglas, Mary.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highlight w:val="white"/>
        </w:rPr>
        <w:t xml:space="preserve">The Social Control of Cognition: Some Factors in Joke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highlight w:val="white"/>
        </w:rPr>
        <w:t>Perception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</w:rPr>
        <w:t>Man (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3.3:1968), pp 361–376.  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Jha,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Preeti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.‘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Great Wall of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Kalkaji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’,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highlight w:val="white"/>
        </w:rPr>
        <w:t xml:space="preserve">Indian Express,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05 April 2008.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Zizek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Slavoj.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</w:rPr>
        <w:t>Organs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</w:rPr>
        <w:t xml:space="preserve"> without Bodies: On Deleuze and Consequences,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London: Routledge, 2004 [2012].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</w:p>
    <w:p w:rsidR="00671DE1" w:rsidRDefault="00341539" w:rsidP="00BE2F4F">
      <w:pPr>
        <w:pStyle w:val="Heading2"/>
      </w:pPr>
      <w:r>
        <w:rPr>
          <w:highlight w:val="white"/>
        </w:rPr>
        <w:t>Essay 7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Althusser, Louis. </w:t>
      </w:r>
      <w:r>
        <w:rPr>
          <w:rFonts w:ascii="Times New Roman" w:eastAsia="Arial" w:hAnsi="Times New Roman" w:cs="Arial"/>
          <w:i/>
          <w:iCs/>
          <w:color w:val="000000"/>
          <w:sz w:val="20"/>
          <w:szCs w:val="20"/>
          <w:highlight w:val="white"/>
        </w:rPr>
        <w:t xml:space="preserve">Philosophy of the Encounter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highlight w:val="white"/>
        </w:rPr>
        <w:t>Later Writings: 1978-1987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trans. G. M.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Goshgarian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Oliver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Corpet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and François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Matheron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(eds.), Verso, 2006.</w:t>
      </w:r>
    </w:p>
    <w:p w:rsidR="00671DE1" w:rsidRDefault="00341539">
      <w:pPr>
        <w:pStyle w:val="BodyText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eastAsia="Arial" w:hAnsi="Times New Roman" w:cs="Arial"/>
          <w:color w:val="000000"/>
          <w:sz w:val="20"/>
          <w:szCs w:val="20"/>
          <w:highlight w:val="white"/>
        </w:rPr>
        <w:t>Chandola</w:t>
      </w:r>
      <w:proofErr w:type="spellEnd"/>
      <w:r>
        <w:rPr>
          <w:rFonts w:ascii="Times New Roman" w:eastAsia="Arial" w:hAnsi="Times New Roman" w:cs="Arial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Arial" w:hAnsi="Times New Roman" w:cs="Arial"/>
          <w:color w:val="000000"/>
          <w:sz w:val="20"/>
          <w:szCs w:val="20"/>
          <w:highlight w:val="white"/>
        </w:rPr>
        <w:t>Tripta</w:t>
      </w:r>
      <w:proofErr w:type="spellEnd"/>
      <w:r>
        <w:rPr>
          <w:rFonts w:ascii="Times New Roman" w:eastAsia="Arial" w:hAnsi="Times New Roman" w:cs="Arial"/>
          <w:color w:val="000000"/>
          <w:sz w:val="20"/>
          <w:szCs w:val="20"/>
          <w:highlight w:val="white"/>
        </w:rPr>
        <w:t xml:space="preserve">. ‘Dumped through Technology: A Policy maker's Guide to Disenfranchising Slum Dwellers’, Journal of Creative Communications, (8(2–3), 2013), pp - 265–275. </w:t>
      </w:r>
    </w:p>
    <w:p w:rsidR="00671DE1" w:rsidRDefault="00341539">
      <w:pPr>
        <w:pStyle w:val="BodyText"/>
        <w:spacing w:after="0" w:line="240" w:lineRule="auto"/>
        <w:rPr>
          <w:rFonts w:hint="eastAsia"/>
        </w:rPr>
      </w:pPr>
      <w:r>
        <w:rPr>
          <w:rStyle w:val="InternetLink"/>
          <w:rFonts w:ascii="Times New Roman" w:eastAsia="Arial" w:hAnsi="Times New Roman" w:cs="Arial"/>
          <w:color w:val="000000"/>
          <w:sz w:val="20"/>
          <w:szCs w:val="20"/>
          <w:highlight w:val="white"/>
          <w:u w:val="none"/>
        </w:rPr>
        <w:t xml:space="preserve">Das Gupta, Moushumi. </w:t>
      </w:r>
      <w:r>
        <w:rPr>
          <w:rStyle w:val="InternetLink"/>
          <w:rFonts w:ascii="Times New Roman" w:eastAsia="Arial" w:hAnsi="Times New Roman" w:cs="Arial"/>
          <w:color w:val="000000"/>
          <w:sz w:val="20"/>
          <w:szCs w:val="20"/>
          <w:highlight w:val="white"/>
          <w:u w:val="none"/>
          <w:lang w:val="en-US"/>
        </w:rPr>
        <w:t xml:space="preserve">‘Amenities in the slums match up to urban homes’, </w:t>
      </w:r>
      <w:r>
        <w:rPr>
          <w:rStyle w:val="InternetLink"/>
          <w:rFonts w:ascii="Times New Roman" w:eastAsia="Arial" w:hAnsi="Times New Roman" w:cs="Arial"/>
          <w:i/>
          <w:iCs/>
          <w:color w:val="000000"/>
          <w:sz w:val="20"/>
          <w:szCs w:val="20"/>
          <w:highlight w:val="white"/>
          <w:u w:val="none"/>
          <w:lang w:val="en-US"/>
        </w:rPr>
        <w:t xml:space="preserve">Hindustan Times, </w:t>
      </w:r>
      <w:r>
        <w:rPr>
          <w:rStyle w:val="InternetLink"/>
          <w:rFonts w:ascii="Times New Roman" w:eastAsia="Arial" w:hAnsi="Times New Roman" w:cs="Arial"/>
          <w:color w:val="000000"/>
          <w:sz w:val="20"/>
          <w:szCs w:val="20"/>
          <w:highlight w:val="white"/>
          <w:u w:val="none"/>
          <w:lang w:val="en-US"/>
        </w:rPr>
        <w:t xml:space="preserve">22 March 2013, </w:t>
      </w:r>
      <w:r>
        <w:rPr>
          <w:rStyle w:val="InternetLink"/>
          <w:rFonts w:ascii="Times New Roman" w:eastAsia="Arial" w:hAnsi="Times New Roman" w:cs="Arial"/>
          <w:color w:val="000000"/>
          <w:sz w:val="20"/>
          <w:szCs w:val="20"/>
          <w:highlight w:val="white"/>
          <w:u w:val="none"/>
        </w:rPr>
        <w:t>https://www.hindustantimes.com/delhi/amenities-in-slums-match-up-to-urban-homes/story-krqsZjciIVd7pb7vsCI8iP.html.</w:t>
      </w:r>
    </w:p>
    <w:p w:rsidR="00671DE1" w:rsidRDefault="00341539">
      <w:pPr>
        <w:rPr>
          <w:rFonts w:hint="eastAsia"/>
        </w:rPr>
      </w:pP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  <w:lang w:val="en-US"/>
        </w:rPr>
        <w:t xml:space="preserve">Dean, </w:t>
      </w:r>
      <w:proofErr w:type="spellStart"/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  <w:lang w:val="en-US"/>
        </w:rPr>
        <w:t>Jodi.Selfi</w:t>
      </w:r>
      <w:proofErr w:type="spellEnd"/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  <w:lang w:val="en-US"/>
        </w:rPr>
        <w:t xml:space="preserve"> Communism, https://www.youtube.com/watch?v=iZvvH56XqCw.</w:t>
      </w:r>
    </w:p>
    <w:p w:rsidR="00671DE1" w:rsidRDefault="00341539">
      <w:pPr>
        <w:pStyle w:val="BodyText"/>
        <w:spacing w:after="0" w:line="240" w:lineRule="auto"/>
        <w:rPr>
          <w:rFonts w:hint="eastAsia"/>
        </w:rPr>
      </w:pPr>
      <w:r>
        <w:rPr>
          <w:rStyle w:val="InternetLink"/>
          <w:rFonts w:ascii="Times New Roman" w:eastAsia="Arial" w:hAnsi="Times New Roman" w:cs="Arial"/>
          <w:iCs/>
          <w:color w:val="222222"/>
          <w:sz w:val="20"/>
          <w:szCs w:val="20"/>
          <w:highlight w:val="white"/>
          <w:u w:val="none"/>
        </w:rPr>
        <w:t xml:space="preserve">Ferguson, James. </w:t>
      </w:r>
      <w:r>
        <w:rPr>
          <w:rStyle w:val="InternetLink"/>
          <w:rFonts w:ascii="Times New Roman" w:eastAsia="Arial" w:hAnsi="Times New Roman" w:cs="Arial"/>
          <w:i/>
          <w:iCs/>
          <w:color w:val="222222"/>
          <w:sz w:val="20"/>
          <w:szCs w:val="20"/>
          <w:highlight w:val="white"/>
          <w:u w:val="none"/>
        </w:rPr>
        <w:t>The anti-politics m</w:t>
      </w:r>
      <w:r>
        <w:rPr>
          <w:rStyle w:val="InternetLink"/>
          <w:rFonts w:ascii="Times New Roman" w:eastAsia="Arial" w:hAnsi="Times New Roman" w:cs="Arial"/>
          <w:i/>
          <w:iCs/>
          <w:color w:val="222222"/>
          <w:sz w:val="20"/>
          <w:szCs w:val="20"/>
          <w:highlight w:val="white"/>
          <w:u w:val="none"/>
        </w:rPr>
        <w:t>achine:" development," depoliticization, and bureaucratic power in Lesotho,</w:t>
      </w:r>
      <w:r>
        <w:rPr>
          <w:rStyle w:val="InternetLink"/>
          <w:rFonts w:ascii="Times New Roman" w:eastAsia="Arial" w:hAnsi="Times New Roman" w:cs="Arial"/>
          <w:iCs/>
          <w:color w:val="222222"/>
          <w:sz w:val="20"/>
          <w:szCs w:val="20"/>
          <w:highlight w:val="white"/>
          <w:u w:val="none"/>
        </w:rPr>
        <w:t xml:space="preserve"> U of Minnesota Press, 1994.</w:t>
      </w:r>
    </w:p>
    <w:p w:rsidR="00671DE1" w:rsidRDefault="00341539">
      <w:pPr>
        <w:rPr>
          <w:rFonts w:hint="eastAsia"/>
        </w:rPr>
      </w:pPr>
      <w:r>
        <w:rPr>
          <w:rStyle w:val="InternetLink"/>
          <w:rFonts w:ascii="Times New Roman" w:eastAsia="Arial" w:hAnsi="Times New Roman" w:cs="Arial"/>
          <w:iCs/>
          <w:color w:val="222222"/>
          <w:sz w:val="20"/>
          <w:szCs w:val="20"/>
          <w:highlight w:val="white"/>
          <w:u w:val="none"/>
        </w:rPr>
        <w:t>Li, Tania  M.</w:t>
      </w:r>
      <w:r>
        <w:rPr>
          <w:rStyle w:val="InternetLink"/>
          <w:rFonts w:ascii="Times New Roman" w:eastAsia="Arial" w:hAnsi="Times New Roman" w:cs="Arial"/>
          <w:i/>
          <w:iCs/>
          <w:color w:val="222222"/>
          <w:sz w:val="20"/>
          <w:szCs w:val="20"/>
          <w:highlight w:val="white"/>
          <w:u w:val="none"/>
        </w:rPr>
        <w:t xml:space="preserve"> The will to improve: Governmentality, development, and the practice of politics</w:t>
      </w:r>
      <w:r>
        <w:rPr>
          <w:rStyle w:val="InternetLink"/>
          <w:rFonts w:ascii="Times New Roman" w:eastAsia="Arial" w:hAnsi="Times New Roman" w:cs="Arial"/>
          <w:color w:val="222222"/>
          <w:sz w:val="20"/>
          <w:szCs w:val="20"/>
          <w:highlight w:val="white"/>
          <w:u w:val="none"/>
        </w:rPr>
        <w:t xml:space="preserve">, Duke University Press, 2007, PP. 126.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</w:p>
    <w:p w:rsidR="00671DE1" w:rsidRDefault="00341539">
      <w:pPr>
        <w:pStyle w:val="BodyText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Lovink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Geert. ‘Narcissus Confirmed: Technologies of the Minimal Selfie’ in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highlight w:val="white"/>
        </w:rPr>
        <w:t>Sad by Design: On Platform Nihilism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Pluto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Press,  2019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98-107.</w:t>
      </w:r>
    </w:p>
    <w:p w:rsidR="00671DE1" w:rsidRDefault="00341539">
      <w:pPr>
        <w:pStyle w:val="BodyText"/>
        <w:spacing w:after="0" w:line="240" w:lineRule="auto"/>
        <w:rPr>
          <w:rFonts w:hint="eastAsia"/>
        </w:rPr>
      </w:pPr>
      <w:r>
        <w:rPr>
          <w:rStyle w:val="InternetLink"/>
          <w:rFonts w:ascii="Times New Roman" w:eastAsia="Arial" w:hAnsi="Times New Roman" w:cs="Arial"/>
          <w:iCs/>
          <w:color w:val="000000"/>
          <w:sz w:val="20"/>
          <w:szCs w:val="20"/>
          <w:highlight w:val="white"/>
          <w:u w:val="none"/>
        </w:rPr>
        <w:lastRenderedPageBreak/>
        <w:t xml:space="preserve">Vishnu, Uma. </w:t>
      </w:r>
      <w:r>
        <w:rPr>
          <w:rStyle w:val="InternetLink"/>
          <w:rFonts w:ascii="Times New Roman" w:eastAsia="Arial" w:hAnsi="Times New Roman" w:cs="Arial"/>
          <w:color w:val="000000"/>
          <w:sz w:val="20"/>
          <w:szCs w:val="20"/>
          <w:highlight w:val="white"/>
          <w:u w:val="none"/>
        </w:rPr>
        <w:t xml:space="preserve">‘34% in slums have no toilet, but 63% own mobile’, </w:t>
      </w:r>
      <w:r>
        <w:rPr>
          <w:rStyle w:val="InternetLink"/>
          <w:rFonts w:ascii="Times New Roman" w:eastAsia="Arial" w:hAnsi="Times New Roman" w:cs="Arial"/>
          <w:i/>
          <w:iCs/>
          <w:color w:val="000000"/>
          <w:sz w:val="20"/>
          <w:szCs w:val="20"/>
          <w:highlight w:val="white"/>
          <w:u w:val="none"/>
        </w:rPr>
        <w:t xml:space="preserve">Indian Express, 22 March 2013, </w:t>
      </w:r>
      <w:r>
        <w:rPr>
          <w:rStyle w:val="InternetLink"/>
          <w:rFonts w:ascii="Times New Roman" w:eastAsia="Arial" w:hAnsi="Times New Roman" w:cs="Arial"/>
          <w:iCs/>
          <w:color w:val="000000"/>
          <w:sz w:val="20"/>
          <w:szCs w:val="20"/>
          <w:highlight w:val="white"/>
          <w:u w:val="none"/>
        </w:rPr>
        <w:t>http://archive.indianexpress.com/news/34—in-slums-have-no-toilet-but-63--own-mobile-phone/1091573/.</w:t>
      </w:r>
    </w:p>
    <w:p w:rsidR="00671DE1" w:rsidRDefault="00341539">
      <w:pPr>
        <w:pStyle w:val="BodyText"/>
        <w:spacing w:after="0" w:line="240" w:lineRule="auto"/>
        <w:rPr>
          <w:rFonts w:hint="eastAsia"/>
        </w:rPr>
      </w:pPr>
      <w:r>
        <w:rPr>
          <w:rStyle w:val="InternetLink"/>
          <w:rFonts w:ascii="Times New Roman" w:eastAsia="Calibri" w:hAnsi="Times New Roman" w:cs="Calibri"/>
          <w:iCs/>
          <w:color w:val="333333"/>
          <w:sz w:val="20"/>
          <w:szCs w:val="20"/>
          <w:highlight w:val="white"/>
          <w:u w:val="none"/>
        </w:rPr>
        <w:t xml:space="preserve">Krejci, Jaroslav. ‘A New Model of Scientific Atheism, </w:t>
      </w:r>
      <w:r>
        <w:rPr>
          <w:rStyle w:val="InternetLink"/>
          <w:rFonts w:ascii="Times New Roman" w:eastAsia="Calibri" w:hAnsi="Times New Roman" w:cs="Calibri"/>
          <w:i/>
          <w:iCs/>
          <w:color w:val="333333"/>
          <w:sz w:val="20"/>
          <w:szCs w:val="20"/>
          <w:highlight w:val="white"/>
          <w:u w:val="none"/>
        </w:rPr>
        <w:t xml:space="preserve">Concurrence, </w:t>
      </w:r>
      <w:r>
        <w:rPr>
          <w:rStyle w:val="InternetLink"/>
          <w:rFonts w:ascii="Times New Roman" w:eastAsia="Calibri" w:hAnsi="Times New Roman" w:cs="Calibri"/>
          <w:iCs/>
          <w:color w:val="333333"/>
          <w:sz w:val="20"/>
          <w:szCs w:val="20"/>
          <w:highlight w:val="white"/>
          <w:u w:val="none"/>
        </w:rPr>
        <w:t xml:space="preserve">Vol. 1, No. 1, 1969, p. 87 </w:t>
      </w:r>
    </w:p>
    <w:p w:rsidR="00671DE1" w:rsidRDefault="00671DE1">
      <w:pPr>
        <w:pStyle w:val="BodyText"/>
        <w:spacing w:after="0" w:line="240" w:lineRule="auto"/>
        <w:rPr>
          <w:rStyle w:val="InternetLink"/>
          <w:rFonts w:ascii="Times New Roman" w:eastAsia="Calibri" w:hAnsi="Times New Roman" w:cs="Calibri"/>
          <w:iCs/>
          <w:color w:val="333333"/>
          <w:sz w:val="20"/>
          <w:szCs w:val="20"/>
          <w:highlight w:val="white"/>
          <w:u w:val="none"/>
        </w:rPr>
      </w:pPr>
    </w:p>
    <w:p w:rsidR="00671DE1" w:rsidRPr="00BE2F4F" w:rsidRDefault="00341539" w:rsidP="00BE2F4F">
      <w:pPr>
        <w:pStyle w:val="Heading2"/>
        <w:rPr>
          <w:rFonts w:hint="eastAsia"/>
        </w:rPr>
      </w:pPr>
      <w:r w:rsidRPr="00BE2F4F">
        <w:rPr>
          <w:rStyle w:val="InternetLink"/>
          <w:color w:val="auto"/>
          <w:highlight w:val="white"/>
          <w:u w:val="none"/>
          <w:lang w:val="en-US" w:eastAsia="zh-CN" w:bidi="hi-IN"/>
        </w:rPr>
        <w:t>Essay 8</w:t>
      </w:r>
    </w:p>
    <w:p w:rsidR="00671DE1" w:rsidRDefault="00341539">
      <w:pPr>
        <w:rPr>
          <w:rFonts w:hint="eastAsia"/>
        </w:rPr>
      </w:pPr>
      <w:r>
        <w:rPr>
          <w:rStyle w:val="FootnoteCharacters"/>
          <w:rFonts w:ascii="Times New Roman" w:eastAsia="Times New Roman" w:hAnsi="Times New Roman" w:cs="Times New Roman"/>
          <w:iCs/>
          <w:color w:val="00000A"/>
          <w:sz w:val="20"/>
          <w:szCs w:val="20"/>
          <w:highlight w:val="white"/>
        </w:rPr>
        <w:t xml:space="preserve">Engels, Frederick. </w:t>
      </w:r>
      <w:r>
        <w:rPr>
          <w:rStyle w:val="FootnoteCharacters"/>
          <w:rFonts w:ascii="Times New Roman" w:eastAsia="Times New Roman" w:hAnsi="Times New Roman" w:cs="Times New Roman"/>
          <w:i/>
          <w:iCs/>
          <w:color w:val="00000A"/>
          <w:sz w:val="20"/>
          <w:szCs w:val="20"/>
          <w:highlight w:val="white"/>
        </w:rPr>
        <w:t>The Housing Question</w:t>
      </w:r>
      <w:r>
        <w:rPr>
          <w:rStyle w:val="FootnoteCharacters"/>
          <w:rFonts w:ascii="Times New Roman" w:eastAsia="Times New Roman" w:hAnsi="Times New Roman" w:cs="Times New Roman"/>
          <w:iCs/>
          <w:color w:val="00000A"/>
          <w:sz w:val="20"/>
          <w:szCs w:val="20"/>
          <w:highlight w:val="white"/>
        </w:rPr>
        <w:t xml:space="preserve">, 1872 (transcribed Zodiac, </w:t>
      </w:r>
      <w:proofErr w:type="gramStart"/>
      <w:r>
        <w:rPr>
          <w:rStyle w:val="FootnoteCharacters"/>
          <w:rFonts w:ascii="Times New Roman" w:eastAsia="Times New Roman" w:hAnsi="Times New Roman" w:cs="Times New Roman"/>
          <w:iCs/>
          <w:color w:val="00000A"/>
          <w:sz w:val="20"/>
          <w:szCs w:val="20"/>
          <w:highlight w:val="white"/>
        </w:rPr>
        <w:t>June,</w:t>
      </w:r>
      <w:proofErr w:type="gramEnd"/>
      <w:r>
        <w:rPr>
          <w:rStyle w:val="FootnoteCharacters"/>
          <w:rFonts w:ascii="Times New Roman" w:eastAsia="Times New Roman" w:hAnsi="Times New Roman" w:cs="Times New Roman"/>
          <w:iCs/>
          <w:color w:val="00000A"/>
          <w:sz w:val="20"/>
          <w:szCs w:val="20"/>
          <w:highlight w:val="white"/>
        </w:rPr>
        <w:t xml:space="preserve"> 1995), https://www.marxists.org/archive/marx/works/1872/housing-question/. </w:t>
      </w:r>
    </w:p>
    <w:p w:rsidR="00671DE1" w:rsidRDefault="00341539">
      <w:pPr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Gentleman, Amelia. </w:t>
      </w: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</w:rPr>
        <w:t xml:space="preserve">‘Poor Lose Homes as Delhi Clean up for Games’, International Herald Tribute, Paris, 2 January 2007. </w:t>
      </w:r>
    </w:p>
    <w:p w:rsidR="00671DE1" w:rsidRDefault="00671DE1">
      <w:pPr>
        <w:pStyle w:val="BodyText"/>
        <w:spacing w:after="0" w:line="240" w:lineRule="auto"/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</w:rPr>
      </w:pPr>
    </w:p>
    <w:p w:rsidR="00671DE1" w:rsidRDefault="00341539" w:rsidP="00BE2F4F">
      <w:pPr>
        <w:pStyle w:val="Heading2"/>
      </w:pPr>
      <w:r>
        <w:t>Essay 9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Althusser, Loui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 xml:space="preserve">. </w:t>
      </w:r>
      <w:r>
        <w:rPr>
          <w:rFonts w:ascii="Times New Roman" w:eastAsia="Arial" w:hAnsi="Times New Roman" w:cs="Arial"/>
          <w:i/>
          <w:iCs/>
          <w:color w:val="000000"/>
          <w:sz w:val="20"/>
          <w:szCs w:val="20"/>
        </w:rPr>
        <w:t xml:space="preserve">Philosophy of the Encounter </w:t>
      </w:r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 xml:space="preserve">Later Writings: 1978-1987,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trans. G. M.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Goshgarian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, Oliver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Corpet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and François </w:t>
      </w:r>
      <w:proofErr w:type="spell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Matheron</w:t>
      </w:r>
      <w:proofErr w:type="spell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(eds.), Verso, 2006.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Gunn, Thom. </w:t>
      </w:r>
      <w:proofErr w:type="spellStart"/>
      <w:r>
        <w:rPr>
          <w:rFonts w:ascii="Times New Roman" w:hAnsi="Times New Roman"/>
          <w:i/>
          <w:iCs/>
          <w:color w:val="000000"/>
          <w:sz w:val="20"/>
          <w:szCs w:val="20"/>
        </w:rPr>
        <w:t>Jamesian</w:t>
      </w:r>
      <w:proofErr w:type="spellEnd"/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z w:val="20"/>
          <w:szCs w:val="20"/>
        </w:rPr>
        <w:t xml:space="preserve">http://psa.fcny.org/psa/poetry/poetry_in_motion/atlas/atlanta/jamesian/. 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James, Henry. </w:t>
      </w:r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 xml:space="preserve">The High Bid. </w:t>
      </w:r>
    </w:p>
    <w:p w:rsidR="00671DE1" w:rsidRDefault="00341539">
      <w:pPr>
        <w:rPr>
          <w:rFonts w:hint="eastAsia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Harvey, David. ‘The Right to the City’, </w:t>
      </w:r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 xml:space="preserve">New Left Review,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September-</w:t>
      </w:r>
      <w:proofErr w:type="gram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October,</w:t>
      </w:r>
      <w:proofErr w:type="gram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2008,</w:t>
      </w:r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https://newleftreview.org/issues/II53/articles/david-harvey-the-right-t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o-the-city.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Lefebvre, Henri. The production of space, trans. D. Nicholson-Smith, Oxford: Blackwell, (1991 [1974]), pp – 422. 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A"/>
          <w:sz w:val="20"/>
          <w:szCs w:val="20"/>
        </w:rPr>
        <w:t xml:space="preserve">Simone, </w:t>
      </w:r>
      <w:proofErr w:type="spellStart"/>
      <w:r>
        <w:rPr>
          <w:rFonts w:ascii="Times New Roman" w:eastAsia="Times New Roman" w:hAnsi="Times New Roman" w:cs="Times New Roman"/>
          <w:iCs/>
          <w:color w:val="00000A"/>
          <w:sz w:val="20"/>
          <w:szCs w:val="20"/>
        </w:rPr>
        <w:t>AbdouMaliq</w:t>
      </w:r>
      <w:proofErr w:type="spellEnd"/>
      <w:r>
        <w:rPr>
          <w:rFonts w:ascii="Times New Roman" w:eastAsia="Times New Roman" w:hAnsi="Times New Roman" w:cs="Times New Roman"/>
          <w:iCs/>
          <w:color w:val="00000A"/>
          <w:sz w:val="20"/>
          <w:szCs w:val="20"/>
        </w:rPr>
        <w:t xml:space="preserve">. ‘People as infrastructure: Intersecting fragments in Johannesburg’, </w:t>
      </w:r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>Public Culture</w:t>
      </w:r>
      <w:r>
        <w:rPr>
          <w:rFonts w:ascii="Times New Roman" w:eastAsia="Times New Roman" w:hAnsi="Times New Roman" w:cs="Times New Roman"/>
          <w:iCs/>
          <w:color w:val="00000A"/>
          <w:sz w:val="20"/>
          <w:szCs w:val="20"/>
        </w:rPr>
        <w:t>, (16(3), 2004), pp. 407–429.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Whitman, Walt. ‘Song of Myself, 51</w:t>
      </w:r>
      <w:proofErr w:type="gram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’,</w:t>
      </w:r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 xml:space="preserve"> Leaves of grass,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D. McKay, 1900.</w:t>
      </w:r>
    </w:p>
    <w:p w:rsidR="00671DE1" w:rsidRDefault="00341539">
      <w:pPr>
        <w:rPr>
          <w:rFonts w:hint="eastAsi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Zizek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Slavoj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‘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</w:rPr>
        <w:t xml:space="preserve">Human Rights and its Discontents: 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</w:rPr>
        <w:t xml:space="preserve">The Logic of the Stalinist Show Trials’,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Olin Auditorium, Bard College,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16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1999.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</w:t>
      </w:r>
    </w:p>
    <w:p w:rsidR="00671DE1" w:rsidRDefault="00341539" w:rsidP="00BE2F4F">
      <w:pPr>
        <w:pStyle w:val="Heading2"/>
      </w:pPr>
      <w:r>
        <w:t>Essay 10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Kitamura, Katie.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Gone to the Forest, </w:t>
      </w: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Clerkenwell Press (UK Edition), 2013.</w:t>
      </w:r>
    </w:p>
    <w:p w:rsidR="00671DE1" w:rsidRDefault="00671DE1">
      <w:pPr>
        <w:ind w:right="-1332"/>
        <w:rPr>
          <w:rFonts w:hint="eastAsia"/>
          <w:b/>
          <w:bCs/>
        </w:rPr>
      </w:pPr>
    </w:p>
    <w:p w:rsidR="00671DE1" w:rsidRDefault="00341539" w:rsidP="00BE2F4F">
      <w:pPr>
        <w:pStyle w:val="Heading2"/>
      </w:pPr>
      <w:r>
        <w:t>References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Ahmed, </w:t>
      </w:r>
      <w:proofErr w:type="spellStart"/>
      <w:r>
        <w:rPr>
          <w:rFonts w:ascii="Times New Roman" w:hAnsi="Times New Roman"/>
          <w:sz w:val="20"/>
          <w:szCs w:val="20"/>
        </w:rPr>
        <w:t>Waquar</w:t>
      </w:r>
      <w:proofErr w:type="spellEnd"/>
      <w:r>
        <w:rPr>
          <w:rFonts w:ascii="Times New Roman" w:hAnsi="Times New Roman"/>
          <w:sz w:val="20"/>
          <w:szCs w:val="20"/>
        </w:rPr>
        <w:t xml:space="preserve">. ‘Neoliberal utopias and urban realities in Delhi’, </w:t>
      </w:r>
      <w:r>
        <w:rPr>
          <w:rFonts w:ascii="Times New Roman" w:hAnsi="Times New Roman"/>
          <w:i/>
          <w:sz w:val="20"/>
          <w:szCs w:val="20"/>
        </w:rPr>
        <w:t xml:space="preserve">ACME: An International E-Journal for Critical Geographies, </w:t>
      </w:r>
      <w:r>
        <w:rPr>
          <w:rFonts w:ascii="Times New Roman" w:hAnsi="Times New Roman"/>
          <w:sz w:val="20"/>
          <w:szCs w:val="20"/>
        </w:rPr>
        <w:t>10, 2011.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Attali</w:t>
      </w:r>
      <w:proofErr w:type="spellEnd"/>
      <w:r>
        <w:rPr>
          <w:rFonts w:ascii="Times New Roman" w:hAnsi="Times New Roman"/>
          <w:sz w:val="20"/>
          <w:szCs w:val="20"/>
        </w:rPr>
        <w:t xml:space="preserve">, Jacques. </w:t>
      </w:r>
      <w:r>
        <w:rPr>
          <w:rFonts w:ascii="Times New Roman" w:hAnsi="Times New Roman"/>
          <w:i/>
          <w:sz w:val="20"/>
          <w:szCs w:val="20"/>
        </w:rPr>
        <w:t xml:space="preserve">Noise: The political economy of music, </w:t>
      </w:r>
      <w:r>
        <w:rPr>
          <w:rFonts w:ascii="Times New Roman" w:hAnsi="Times New Roman"/>
          <w:sz w:val="20"/>
          <w:szCs w:val="20"/>
        </w:rPr>
        <w:t>Vol. 16. Manchester University Press, 1985.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Althusser, Louis. </w:t>
      </w:r>
      <w:r>
        <w:rPr>
          <w:rFonts w:ascii="Times New Roman" w:eastAsia="Arial" w:hAnsi="Times New Roman" w:cs="Arial"/>
          <w:i/>
          <w:iCs/>
          <w:color w:val="000000"/>
          <w:sz w:val="20"/>
          <w:szCs w:val="20"/>
          <w:highlight w:val="white"/>
        </w:rPr>
        <w:t>P</w:t>
      </w:r>
      <w:r>
        <w:rPr>
          <w:rFonts w:ascii="Times New Roman" w:eastAsia="Arial" w:hAnsi="Times New Roman" w:cs="Arial"/>
          <w:i/>
          <w:iCs/>
          <w:color w:val="000000"/>
          <w:sz w:val="20"/>
          <w:szCs w:val="20"/>
          <w:highlight w:val="white"/>
        </w:rPr>
        <w:t xml:space="preserve">hilosophy of the Encounter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highlight w:val="white"/>
        </w:rPr>
        <w:t>Later Writings: 1978-1987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trans. G. M.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Goshgarian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Oliver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Corpet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and François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Matheron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(eds.), Verso, 2006.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Calvino, Italo. ‘A king listens’, trans. William Weaver, in </w:t>
      </w:r>
      <w:r>
        <w:rPr>
          <w:rFonts w:ascii="Times New Roman" w:hAnsi="Times New Roman"/>
          <w:i/>
          <w:sz w:val="20"/>
          <w:szCs w:val="20"/>
        </w:rPr>
        <w:t xml:space="preserve">Under the Jaguar Sun, </w:t>
      </w:r>
      <w:r>
        <w:rPr>
          <w:rFonts w:ascii="Times New Roman" w:hAnsi="Times New Roman"/>
          <w:sz w:val="20"/>
          <w:szCs w:val="20"/>
        </w:rPr>
        <w:t xml:space="preserve">San Diego, New York, London: Harcourt Brace Jovanovich, </w:t>
      </w:r>
      <w:r>
        <w:rPr>
          <w:rFonts w:ascii="Times New Roman" w:hAnsi="Times New Roman"/>
          <w:i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988, pp 31-64. </w:t>
      </w:r>
    </w:p>
    <w:p w:rsidR="00671DE1" w:rsidRDefault="00341539">
      <w:pPr>
        <w:pStyle w:val="BodyText"/>
        <w:spacing w:after="0" w:line="240" w:lineRule="auto"/>
        <w:rPr>
          <w:rFonts w:hint="eastAsi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Bradbury, Ray. ‘The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Fog Horn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’, https://archive.org/stream/TheFogHorn/TheFogHorn.txt. </w:t>
      </w:r>
    </w:p>
    <w:p w:rsidR="00671DE1" w:rsidRDefault="00341539">
      <w:pPr>
        <w:ind w:right="-1078"/>
        <w:rPr>
          <w:rFonts w:ascii="Times New Roman" w:hAnsi="Times New Roman"/>
          <w:b/>
          <w:bCs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Benjamim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Walter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‘Journal de Naples’, 1925. </w:t>
      </w:r>
    </w:p>
    <w:p w:rsidR="00671DE1" w:rsidRDefault="00341539">
      <w:pPr>
        <w:ind w:right="-1332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Borges, Jorge Luis.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Collected Fictions</w:t>
      </w:r>
      <w:r>
        <w:rPr>
          <w:rFonts w:ascii="Times New Roman" w:eastAsia="Times New Roman" w:hAnsi="Times New Roman" w:cs="Times New Roman"/>
          <w:sz w:val="20"/>
          <w:szCs w:val="20"/>
        </w:rPr>
        <w:t>, trans. Andrew Hurley (New York: Viking, 1998.</w:t>
      </w:r>
    </w:p>
    <w:p w:rsidR="00671DE1" w:rsidRDefault="00341539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Butler, Judith.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</w:rPr>
        <w:t xml:space="preserve">Gender Trouble,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London: Routledge, 1990 (1999), pp vii.</w:t>
      </w:r>
    </w:p>
    <w:p w:rsidR="00671DE1" w:rsidRDefault="00341539">
      <w:pPr>
        <w:ind w:right="-1078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Butler, Judith.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Towards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Performative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Theory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Assembly,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Cambridge, MA: Harvard University Press, 2015. 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Certeau</w:t>
      </w:r>
      <w:proofErr w:type="spellEnd"/>
      <w:r>
        <w:rPr>
          <w:rFonts w:ascii="Times New Roman" w:hAnsi="Times New Roman"/>
          <w:sz w:val="20"/>
          <w:szCs w:val="20"/>
        </w:rPr>
        <w:t xml:space="preserve">, Michel De. </w:t>
      </w:r>
      <w:r>
        <w:rPr>
          <w:rFonts w:ascii="Times New Roman" w:hAnsi="Times New Roman"/>
          <w:i/>
          <w:sz w:val="20"/>
          <w:szCs w:val="20"/>
        </w:rPr>
        <w:t xml:space="preserve">The Practice of Everyday Life, </w:t>
      </w:r>
      <w:r>
        <w:rPr>
          <w:rFonts w:ascii="Times New Roman" w:hAnsi="Times New Roman"/>
          <w:sz w:val="20"/>
          <w:szCs w:val="20"/>
        </w:rPr>
        <w:t xml:space="preserve">trans. Steven Randall, California: University of California Press, 1984, pp 93-105. 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Chandola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Tripta</w:t>
      </w:r>
      <w:proofErr w:type="spellEnd"/>
      <w:r>
        <w:rPr>
          <w:rFonts w:ascii="Times New Roman" w:hAnsi="Times New Roman"/>
          <w:sz w:val="20"/>
          <w:szCs w:val="20"/>
        </w:rPr>
        <w:t xml:space="preserve">. ‘Listening into Others: </w:t>
      </w:r>
      <w:proofErr w:type="spellStart"/>
      <w:r>
        <w:rPr>
          <w:rFonts w:ascii="Times New Roman" w:hAnsi="Times New Roman"/>
          <w:sz w:val="20"/>
          <w:szCs w:val="20"/>
        </w:rPr>
        <w:t>Moralising</w:t>
      </w:r>
      <w:proofErr w:type="spellEnd"/>
      <w:r>
        <w:rPr>
          <w:rFonts w:ascii="Times New Roman" w:hAnsi="Times New Roman"/>
          <w:sz w:val="20"/>
          <w:szCs w:val="20"/>
        </w:rPr>
        <w:t xml:space="preserve"> the Soundscapes in Delhi’, </w:t>
      </w:r>
      <w:r>
        <w:rPr>
          <w:rFonts w:ascii="Times New Roman" w:hAnsi="Times New Roman"/>
          <w:i/>
          <w:iCs/>
          <w:sz w:val="20"/>
          <w:szCs w:val="20"/>
        </w:rPr>
        <w:t>International Development Planning Review</w:t>
      </w:r>
      <w:r>
        <w:rPr>
          <w:rFonts w:ascii="Times New Roman" w:hAnsi="Times New Roman"/>
          <w:sz w:val="20"/>
          <w:szCs w:val="20"/>
        </w:rPr>
        <w:t xml:space="preserve"> (34 (4), 2012), pp 391–408. 2012.</w:t>
      </w:r>
    </w:p>
    <w:p w:rsidR="00671DE1" w:rsidRDefault="00341539">
      <w:pPr>
        <w:pStyle w:val="FootnoteText"/>
        <w:ind w:left="0" w:firstLine="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Chandola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white"/>
        </w:rPr>
        <w:t>Tri</w:t>
      </w:r>
      <w:r>
        <w:rPr>
          <w:rFonts w:ascii="Times New Roman" w:eastAsia="Times New Roman" w:hAnsi="Times New Roman" w:cs="Times New Roman"/>
          <w:color w:val="000000"/>
          <w:highlight w:val="white"/>
        </w:rPr>
        <w:t>pta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. ‘Slum in the time of politics’, </w:t>
      </w:r>
      <w:r>
        <w:rPr>
          <w:rFonts w:ascii="Times New Roman" w:eastAsia="Times New Roman" w:hAnsi="Times New Roman" w:cs="Times New Roman"/>
          <w:i/>
          <w:iCs/>
          <w:color w:val="000000"/>
          <w:highlight w:val="white"/>
        </w:rPr>
        <w:t xml:space="preserve">Business Standard,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21 January 2013, https://www.business-standard.com/article/beyond-business/slum-in-the-time-of-politics-112030400055_1.html. </w:t>
      </w:r>
    </w:p>
    <w:p w:rsidR="00671DE1" w:rsidRDefault="00341539">
      <w:pPr>
        <w:pStyle w:val="FootnoteText"/>
        <w:ind w:left="0" w:firstLine="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00000A"/>
          <w:highlight w:val="white"/>
        </w:rPr>
        <w:t>Chandola</w:t>
      </w:r>
      <w:proofErr w:type="spellEnd"/>
      <w:r>
        <w:rPr>
          <w:rFonts w:ascii="Times New Roman" w:eastAsia="Times New Roman" w:hAnsi="Times New Roman" w:cs="Times New Roman"/>
          <w:color w:val="00000A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highlight w:val="white"/>
        </w:rPr>
        <w:t>Tripta</w:t>
      </w:r>
      <w:proofErr w:type="spellEnd"/>
      <w:r>
        <w:rPr>
          <w:rFonts w:ascii="Times New Roman" w:eastAsia="Times New Roman" w:hAnsi="Times New Roman" w:cs="Times New Roman"/>
          <w:color w:val="00000A"/>
          <w:highlight w:val="white"/>
        </w:rPr>
        <w:t xml:space="preserve">. ‘Getting a Rise’, </w:t>
      </w:r>
      <w:r>
        <w:rPr>
          <w:rFonts w:ascii="Times New Roman" w:eastAsia="Times New Roman" w:hAnsi="Times New Roman" w:cs="Times New Roman"/>
          <w:i/>
          <w:iCs/>
          <w:color w:val="00000A"/>
          <w:highlight w:val="white"/>
        </w:rPr>
        <w:t xml:space="preserve">Business Standard, </w:t>
      </w:r>
      <w:r>
        <w:rPr>
          <w:rFonts w:ascii="Times New Roman" w:eastAsia="Times New Roman" w:hAnsi="Times New Roman" w:cs="Times New Roman"/>
          <w:color w:val="00000A"/>
          <w:highlight w:val="white"/>
        </w:rPr>
        <w:t xml:space="preserve">25 January 2013, https://www.business-standard.com/article/beyond-business/getting-a-rise-112080500044_1.html. </w:t>
      </w:r>
      <w:r>
        <w:rPr>
          <w:rFonts w:ascii="Times New Roman" w:eastAsia="Times New Roman" w:hAnsi="Times New Roman" w:cs="Times New Roman"/>
          <w:color w:val="00007F"/>
          <w:highlight w:val="white"/>
        </w:rPr>
        <w:t xml:space="preserve"> </w:t>
      </w:r>
    </w:p>
    <w:p w:rsidR="00671DE1" w:rsidRDefault="00341539">
      <w:pPr>
        <w:pStyle w:val="BodyText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eastAsia="Arial" w:hAnsi="Times New Roman" w:cs="Arial"/>
          <w:color w:val="000000"/>
          <w:sz w:val="20"/>
          <w:szCs w:val="20"/>
          <w:highlight w:val="white"/>
        </w:rPr>
        <w:t>Chandola</w:t>
      </w:r>
      <w:proofErr w:type="spellEnd"/>
      <w:r>
        <w:rPr>
          <w:rFonts w:ascii="Times New Roman" w:eastAsia="Arial" w:hAnsi="Times New Roman" w:cs="Arial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Arial" w:hAnsi="Times New Roman" w:cs="Arial"/>
          <w:color w:val="000000"/>
          <w:sz w:val="20"/>
          <w:szCs w:val="20"/>
          <w:highlight w:val="white"/>
        </w:rPr>
        <w:t>Tripta</w:t>
      </w:r>
      <w:proofErr w:type="spellEnd"/>
      <w:r>
        <w:rPr>
          <w:rFonts w:ascii="Times New Roman" w:eastAsia="Arial" w:hAnsi="Times New Roman" w:cs="Arial"/>
          <w:color w:val="000000"/>
          <w:sz w:val="20"/>
          <w:szCs w:val="20"/>
          <w:highlight w:val="white"/>
        </w:rPr>
        <w:t>. ‘Dumped through Technology: A Policy maker's Guide to Disenfranchising Slum Dwellers’, Journal of Creative Communications, (</w:t>
      </w:r>
      <w:r>
        <w:rPr>
          <w:rFonts w:ascii="Times New Roman" w:eastAsia="Arial" w:hAnsi="Times New Roman" w:cs="Arial"/>
          <w:color w:val="000000"/>
          <w:sz w:val="20"/>
          <w:szCs w:val="20"/>
          <w:highlight w:val="white"/>
        </w:rPr>
        <w:t xml:space="preserve">8(2–3), 2013), pp - 265–275. 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Classen, Constance. </w:t>
      </w:r>
      <w:r>
        <w:rPr>
          <w:rFonts w:ascii="Times New Roman" w:hAnsi="Times New Roman"/>
          <w:i/>
          <w:sz w:val="20"/>
          <w:szCs w:val="20"/>
        </w:rPr>
        <w:t xml:space="preserve">Worlds </w:t>
      </w:r>
      <w:proofErr w:type="gramStart"/>
      <w:r>
        <w:rPr>
          <w:rFonts w:ascii="Times New Roman" w:hAnsi="Times New Roman"/>
          <w:i/>
          <w:sz w:val="20"/>
          <w:szCs w:val="20"/>
        </w:rPr>
        <w:t>of  Sense</w:t>
      </w:r>
      <w:proofErr w:type="gramEnd"/>
      <w:r>
        <w:rPr>
          <w:rFonts w:ascii="Times New Roman" w:hAnsi="Times New Roman"/>
          <w:i/>
          <w:sz w:val="20"/>
          <w:szCs w:val="20"/>
        </w:rPr>
        <w:t xml:space="preserve">: Exploring  the Senses  in  History  and Across Cultures, </w:t>
      </w:r>
      <w:r>
        <w:rPr>
          <w:rFonts w:ascii="Times New Roman" w:hAnsi="Times New Roman"/>
          <w:sz w:val="20"/>
          <w:szCs w:val="20"/>
        </w:rPr>
        <w:t xml:space="preserve">New York: Routledge, 1993, pp -121. 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Connor, Steven. ‘Michel </w:t>
      </w:r>
      <w:proofErr w:type="spellStart"/>
      <w:r>
        <w:rPr>
          <w:rFonts w:ascii="Times New Roman" w:hAnsi="Times New Roman"/>
          <w:sz w:val="20"/>
          <w:szCs w:val="20"/>
        </w:rPr>
        <w:t>Serres's</w:t>
      </w:r>
      <w:proofErr w:type="spellEnd"/>
      <w:r>
        <w:rPr>
          <w:rFonts w:ascii="Times New Roman" w:hAnsi="Times New Roman"/>
          <w:sz w:val="20"/>
          <w:szCs w:val="20"/>
        </w:rPr>
        <w:t xml:space="preserve"> Five Senses’, Birkbeck College, May 1999, </w:t>
      </w:r>
      <w:r>
        <w:rPr>
          <w:rFonts w:ascii="Times New Roman" w:hAnsi="Times New Roman"/>
          <w:sz w:val="20"/>
          <w:szCs w:val="20"/>
        </w:rPr>
        <w:t>http://www.stevenconnor.com/5senses.htm.</w:t>
      </w:r>
    </w:p>
    <w:p w:rsidR="00671DE1" w:rsidRDefault="00341539">
      <w:pPr>
        <w:pStyle w:val="BodyText"/>
        <w:spacing w:after="0" w:line="240" w:lineRule="auto"/>
        <w:rPr>
          <w:rFonts w:hint="eastAsia"/>
        </w:rPr>
      </w:pPr>
      <w:r>
        <w:rPr>
          <w:rStyle w:val="InternetLink"/>
          <w:rFonts w:ascii="Times New Roman" w:eastAsia="Arial" w:hAnsi="Times New Roman" w:cs="Arial"/>
          <w:color w:val="000000"/>
          <w:sz w:val="20"/>
          <w:szCs w:val="20"/>
          <w:highlight w:val="white"/>
          <w:u w:val="none"/>
        </w:rPr>
        <w:lastRenderedPageBreak/>
        <w:t xml:space="preserve">Das Gupta, Moushumi. </w:t>
      </w:r>
      <w:r>
        <w:rPr>
          <w:rStyle w:val="InternetLink"/>
          <w:rFonts w:ascii="Times New Roman" w:eastAsia="Arial" w:hAnsi="Times New Roman" w:cs="Arial"/>
          <w:color w:val="000000"/>
          <w:sz w:val="20"/>
          <w:szCs w:val="20"/>
          <w:highlight w:val="white"/>
          <w:u w:val="none"/>
          <w:lang w:val="en-US"/>
        </w:rPr>
        <w:t xml:space="preserve">‘Amenities in the slums match up to urban homes’, </w:t>
      </w:r>
      <w:r>
        <w:rPr>
          <w:rStyle w:val="InternetLink"/>
          <w:rFonts w:ascii="Times New Roman" w:eastAsia="Arial" w:hAnsi="Times New Roman" w:cs="Arial"/>
          <w:i/>
          <w:iCs/>
          <w:color w:val="000000"/>
          <w:sz w:val="20"/>
          <w:szCs w:val="20"/>
          <w:highlight w:val="white"/>
          <w:u w:val="none"/>
          <w:lang w:val="en-US"/>
        </w:rPr>
        <w:t xml:space="preserve">Hindustan Times, </w:t>
      </w:r>
      <w:r>
        <w:rPr>
          <w:rStyle w:val="InternetLink"/>
          <w:rFonts w:ascii="Times New Roman" w:eastAsia="Arial" w:hAnsi="Times New Roman" w:cs="Arial"/>
          <w:color w:val="000000"/>
          <w:sz w:val="20"/>
          <w:szCs w:val="20"/>
          <w:highlight w:val="white"/>
          <w:u w:val="none"/>
          <w:lang w:val="en-US"/>
        </w:rPr>
        <w:t xml:space="preserve">22 March 2013, </w:t>
      </w:r>
      <w:r>
        <w:rPr>
          <w:rStyle w:val="InternetLink"/>
          <w:rFonts w:ascii="Times New Roman" w:eastAsia="Arial" w:hAnsi="Times New Roman" w:cs="Arial"/>
          <w:color w:val="000000"/>
          <w:sz w:val="20"/>
          <w:szCs w:val="20"/>
          <w:highlight w:val="white"/>
          <w:u w:val="none"/>
        </w:rPr>
        <w:t>https://www.hindustantimes.com/delhi/amenities-in-slums-match-up-to-urban-homes/story-krqsZjciIVd7pb7vsCI8iP.ht</w:t>
      </w:r>
      <w:r>
        <w:rPr>
          <w:rStyle w:val="InternetLink"/>
          <w:rFonts w:ascii="Times New Roman" w:eastAsia="Arial" w:hAnsi="Times New Roman" w:cs="Arial"/>
          <w:color w:val="000000"/>
          <w:sz w:val="20"/>
          <w:szCs w:val="20"/>
          <w:highlight w:val="white"/>
          <w:u w:val="none"/>
        </w:rPr>
        <w:t>ml.</w:t>
      </w:r>
    </w:p>
    <w:p w:rsidR="00671DE1" w:rsidRDefault="00341539">
      <w:pPr>
        <w:rPr>
          <w:rFonts w:hint="eastAsia"/>
        </w:rPr>
      </w:pP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  <w:lang w:val="en-US"/>
        </w:rPr>
        <w:t xml:space="preserve">Dean, </w:t>
      </w:r>
      <w:proofErr w:type="spellStart"/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  <w:lang w:val="en-US"/>
        </w:rPr>
        <w:t>Jodi.Selfi</w:t>
      </w:r>
      <w:proofErr w:type="spellEnd"/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  <w:lang w:val="en-US"/>
        </w:rPr>
        <w:t xml:space="preserve"> Communism, https://www.youtube.com/watch?v=iZvvH56XqCw.</w:t>
      </w:r>
    </w:p>
    <w:p w:rsidR="00671DE1" w:rsidRDefault="00341539">
      <w:pPr>
        <w:rPr>
          <w:rFonts w:ascii="Times New Roman" w:hAnsi="Times New Roman"/>
          <w:b/>
          <w:bCs/>
          <w:sz w:val="20"/>
          <w:szCs w:val="20"/>
        </w:rPr>
      </w:pP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  <w:lang w:val="en-US"/>
        </w:rPr>
        <w:t xml:space="preserve">Douglas, Mary. </w:t>
      </w:r>
      <w:r>
        <w:rPr>
          <w:rStyle w:val="InternetLink"/>
          <w:rFonts w:ascii="Times New Roman" w:eastAsia="Times New Roman" w:hAnsi="Times New Roman" w:cs="Times New Roman"/>
          <w:i/>
          <w:iCs/>
          <w:color w:val="000000"/>
          <w:sz w:val="20"/>
          <w:szCs w:val="20"/>
          <w:highlight w:val="white"/>
          <w:u w:val="none"/>
          <w:lang w:val="en-US"/>
        </w:rPr>
        <w:t>The Social Control of Cognition: Some Factors in Joke Perception</w:t>
      </w: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  <w:lang w:val="en-US"/>
        </w:rPr>
        <w:t xml:space="preserve">, </w:t>
      </w:r>
      <w:r>
        <w:rPr>
          <w:rStyle w:val="InternetLink"/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  <w:u w:val="none"/>
          <w:lang w:val="en-US"/>
        </w:rPr>
        <w:t>Man (</w:t>
      </w: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  <w:lang w:val="en-US"/>
        </w:rPr>
        <w:t xml:space="preserve">3.3:1968), pp 361–376.  </w:t>
      </w:r>
    </w:p>
    <w:p w:rsidR="00671DE1" w:rsidRDefault="00341539">
      <w:pPr>
        <w:rPr>
          <w:rFonts w:hint="eastAsia"/>
        </w:rPr>
      </w:pPr>
      <w:r>
        <w:rPr>
          <w:rStyle w:val="FootnoteCharacters"/>
          <w:rFonts w:ascii="Times New Roman" w:eastAsia="Times New Roman" w:hAnsi="Times New Roman" w:cs="Times New Roman"/>
          <w:iCs/>
          <w:color w:val="00000A"/>
          <w:sz w:val="20"/>
          <w:szCs w:val="20"/>
          <w:highlight w:val="white"/>
        </w:rPr>
        <w:t xml:space="preserve">Engels, Frederick. </w:t>
      </w:r>
      <w:r>
        <w:rPr>
          <w:rStyle w:val="FootnoteCharacters"/>
          <w:rFonts w:ascii="Times New Roman" w:eastAsia="Times New Roman" w:hAnsi="Times New Roman" w:cs="Times New Roman"/>
          <w:i/>
          <w:iCs/>
          <w:color w:val="00000A"/>
          <w:sz w:val="20"/>
          <w:szCs w:val="20"/>
          <w:highlight w:val="white"/>
        </w:rPr>
        <w:t>The Housing Question</w:t>
      </w:r>
      <w:r>
        <w:rPr>
          <w:rStyle w:val="FootnoteCharacters"/>
          <w:rFonts w:ascii="Times New Roman" w:eastAsia="Times New Roman" w:hAnsi="Times New Roman" w:cs="Times New Roman"/>
          <w:iCs/>
          <w:color w:val="00000A"/>
          <w:sz w:val="20"/>
          <w:szCs w:val="20"/>
          <w:highlight w:val="white"/>
        </w:rPr>
        <w:t xml:space="preserve">, 1872 (transcribed Zodiac, </w:t>
      </w:r>
      <w:proofErr w:type="gramStart"/>
      <w:r>
        <w:rPr>
          <w:rStyle w:val="FootnoteCharacters"/>
          <w:rFonts w:ascii="Times New Roman" w:eastAsia="Times New Roman" w:hAnsi="Times New Roman" w:cs="Times New Roman"/>
          <w:iCs/>
          <w:color w:val="00000A"/>
          <w:sz w:val="20"/>
          <w:szCs w:val="20"/>
          <w:highlight w:val="white"/>
        </w:rPr>
        <w:t>June,</w:t>
      </w:r>
      <w:proofErr w:type="gramEnd"/>
      <w:r>
        <w:rPr>
          <w:rStyle w:val="FootnoteCharacters"/>
          <w:rFonts w:ascii="Times New Roman" w:eastAsia="Times New Roman" w:hAnsi="Times New Roman" w:cs="Times New Roman"/>
          <w:iCs/>
          <w:color w:val="00000A"/>
          <w:sz w:val="20"/>
          <w:szCs w:val="20"/>
          <w:highlight w:val="white"/>
        </w:rPr>
        <w:t xml:space="preserve"> 1995), https://www.marxists.org/archive/marx/works/1872/housing-question/. </w:t>
      </w:r>
    </w:p>
    <w:p w:rsidR="00671DE1" w:rsidRDefault="00341539">
      <w:pPr>
        <w:ind w:right="-1078"/>
        <w:rPr>
          <w:rFonts w:hint="eastAsia"/>
        </w:rPr>
      </w:pPr>
      <w:proofErr w:type="spellStart"/>
      <w:r>
        <w:rPr>
          <w:rStyle w:val="FootnoteCharacters"/>
          <w:rFonts w:ascii="Times New Roman" w:eastAsia="Times New Roman" w:hAnsi="Times New Roman" w:cs="Times New Roman"/>
          <w:sz w:val="20"/>
          <w:szCs w:val="20"/>
          <w:highlight w:val="white"/>
        </w:rPr>
        <w:t>Faiz</w:t>
      </w:r>
      <w:proofErr w:type="spellEnd"/>
      <w:r>
        <w:rPr>
          <w:rStyle w:val="FootnoteCharacters"/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Ahmed </w:t>
      </w:r>
      <w:proofErr w:type="spellStart"/>
      <w:r>
        <w:rPr>
          <w:rStyle w:val="FootnoteCharacters"/>
          <w:rFonts w:ascii="Times New Roman" w:eastAsia="Times New Roman" w:hAnsi="Times New Roman" w:cs="Times New Roman"/>
          <w:sz w:val="20"/>
          <w:szCs w:val="20"/>
          <w:highlight w:val="white"/>
        </w:rPr>
        <w:t>Faiz</w:t>
      </w:r>
      <w:proofErr w:type="spellEnd"/>
      <w:r>
        <w:rPr>
          <w:rStyle w:val="FootnoteCharacters"/>
          <w:rFonts w:ascii="Times New Roman" w:eastAsia="Times New Roman" w:hAnsi="Times New Roman" w:cs="Times New Roman"/>
          <w:sz w:val="20"/>
          <w:szCs w:val="20"/>
          <w:highlight w:val="white"/>
        </w:rPr>
        <w:t xml:space="preserve">. ‘Don't Ask Me for That Love Again’, trans. Agha Shahid Ali, in </w:t>
      </w:r>
      <w:r>
        <w:rPr>
          <w:rStyle w:val="FootnoteCharacters"/>
          <w:rFonts w:ascii="Times New Roman" w:eastAsia="Times New Roman" w:hAnsi="Times New Roman" w:cs="Times New Roman"/>
          <w:i/>
          <w:iCs/>
          <w:sz w:val="20"/>
          <w:szCs w:val="20"/>
          <w:highlight w:val="white"/>
        </w:rPr>
        <w:t>The Rebel’s Silhouette: Selected Poems</w:t>
      </w:r>
      <w:r>
        <w:rPr>
          <w:rStyle w:val="FootnoteCharacters"/>
          <w:rFonts w:ascii="Times New Roman" w:eastAsia="Times New Roman" w:hAnsi="Times New Roman" w:cs="Times New Roman"/>
          <w:sz w:val="20"/>
          <w:szCs w:val="20"/>
          <w:highlight w:val="white"/>
        </w:rPr>
        <w:t xml:space="preserve"> of </w:t>
      </w:r>
      <w:proofErr w:type="spellStart"/>
      <w:r>
        <w:rPr>
          <w:rStyle w:val="FootnoteCharacters"/>
          <w:rFonts w:ascii="Times New Roman" w:eastAsia="Times New Roman" w:hAnsi="Times New Roman" w:cs="Times New Roman"/>
          <w:i/>
          <w:iCs/>
          <w:sz w:val="20"/>
          <w:szCs w:val="20"/>
          <w:highlight w:val="white"/>
        </w:rPr>
        <w:t>Faiz</w:t>
      </w:r>
      <w:proofErr w:type="spellEnd"/>
      <w:r>
        <w:rPr>
          <w:rStyle w:val="FootnoteCharacters"/>
          <w:rFonts w:ascii="Times New Roman" w:eastAsia="Times New Roman" w:hAnsi="Times New Roman" w:cs="Times New Roman"/>
          <w:i/>
          <w:iCs/>
          <w:sz w:val="20"/>
          <w:szCs w:val="20"/>
          <w:highlight w:val="white"/>
        </w:rPr>
        <w:t xml:space="preserve"> Ahmed </w:t>
      </w:r>
      <w:proofErr w:type="spellStart"/>
      <w:r>
        <w:rPr>
          <w:rStyle w:val="FootnoteCharacters"/>
          <w:rFonts w:ascii="Times New Roman" w:eastAsia="Times New Roman" w:hAnsi="Times New Roman" w:cs="Times New Roman"/>
          <w:i/>
          <w:iCs/>
          <w:sz w:val="20"/>
          <w:szCs w:val="20"/>
          <w:highlight w:val="white"/>
        </w:rPr>
        <w:t>Faiz</w:t>
      </w:r>
      <w:proofErr w:type="spellEnd"/>
      <w:r>
        <w:rPr>
          <w:rStyle w:val="FootnoteCharacters"/>
          <w:rFonts w:ascii="Times New Roman" w:eastAsia="Times New Roman" w:hAnsi="Times New Roman" w:cs="Times New Roman"/>
          <w:i/>
          <w:iCs/>
          <w:sz w:val="20"/>
          <w:szCs w:val="20"/>
          <w:highlight w:val="white"/>
        </w:rPr>
        <w:t>,</w:t>
      </w:r>
      <w:r>
        <w:rPr>
          <w:rStyle w:val="FootnoteCharacters"/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Style w:val="FootnoteCharacters"/>
          <w:rFonts w:ascii="Times New Roman" w:eastAsia="Times New Roman" w:hAnsi="Times New Roman" w:cs="Times New Roman"/>
          <w:i/>
          <w:sz w:val="20"/>
          <w:szCs w:val="20"/>
          <w:highlight w:val="white"/>
        </w:rPr>
        <w:t>Amher</w:t>
      </w:r>
      <w:r>
        <w:rPr>
          <w:rStyle w:val="FootnoteCharacters"/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st: U of Massachusetts P, 1995, </w:t>
      </w:r>
      <w:r>
        <w:rPr>
          <w:rStyle w:val="FootnoteCharacters"/>
          <w:rFonts w:ascii="Times New Roman" w:eastAsia="Times New Roman" w:hAnsi="Times New Roman" w:cs="Times New Roman"/>
          <w:sz w:val="20"/>
          <w:szCs w:val="20"/>
          <w:highlight w:val="white"/>
        </w:rPr>
        <w:t xml:space="preserve">pp -5. </w:t>
      </w:r>
    </w:p>
    <w:p w:rsidR="00671DE1" w:rsidRDefault="00341539">
      <w:pPr>
        <w:pStyle w:val="BodyText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Style w:val="InternetLink"/>
          <w:rFonts w:ascii="Times New Roman" w:eastAsia="Arial" w:hAnsi="Times New Roman" w:cs="Arial"/>
          <w:iCs/>
          <w:color w:val="222222"/>
          <w:sz w:val="20"/>
          <w:szCs w:val="20"/>
          <w:highlight w:val="white"/>
          <w:u w:val="none"/>
        </w:rPr>
        <w:t xml:space="preserve">Ferguson, James. </w:t>
      </w:r>
      <w:r>
        <w:rPr>
          <w:rStyle w:val="InternetLink"/>
          <w:rFonts w:ascii="Times New Roman" w:eastAsia="Arial" w:hAnsi="Times New Roman" w:cs="Arial"/>
          <w:i/>
          <w:iCs/>
          <w:color w:val="222222"/>
          <w:sz w:val="20"/>
          <w:szCs w:val="20"/>
          <w:highlight w:val="white"/>
          <w:u w:val="none"/>
        </w:rPr>
        <w:t>The anti-politics machine:" development," depoliticization, and bureaucratic power in Lesotho,</w:t>
      </w:r>
      <w:r>
        <w:rPr>
          <w:rStyle w:val="InternetLink"/>
          <w:rFonts w:ascii="Times New Roman" w:eastAsia="Arial" w:hAnsi="Times New Roman" w:cs="Arial"/>
          <w:iCs/>
          <w:color w:val="222222"/>
          <w:sz w:val="20"/>
          <w:szCs w:val="20"/>
          <w:highlight w:val="white"/>
          <w:u w:val="none"/>
        </w:rPr>
        <w:t xml:space="preserve"> U of Minnesota Press, 1994.</w:t>
      </w:r>
    </w:p>
    <w:p w:rsidR="00671DE1" w:rsidRDefault="00341539">
      <w:pPr>
        <w:ind w:right="-13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Fine, Michelle. ‘Working the hyphens’ in </w:t>
      </w:r>
      <w:r>
        <w:rPr>
          <w:rFonts w:ascii="Times New Roman" w:hAnsi="Times New Roman"/>
          <w:i/>
          <w:sz w:val="20"/>
          <w:szCs w:val="20"/>
        </w:rPr>
        <w:t xml:space="preserve">Handbook of qualitative research, </w:t>
      </w:r>
      <w:r>
        <w:rPr>
          <w:rFonts w:ascii="Times New Roman" w:hAnsi="Times New Roman"/>
          <w:sz w:val="20"/>
          <w:szCs w:val="20"/>
        </w:rPr>
        <w:t>Thousand Oaks, CA: Sage (1994).</w:t>
      </w:r>
    </w:p>
    <w:p w:rsidR="00671DE1" w:rsidRDefault="00341539">
      <w:pPr>
        <w:ind w:right="-1078"/>
        <w:rPr>
          <w:rFonts w:ascii="Times New Roman" w:hAnsi="Times New Roman"/>
          <w:b/>
          <w:bCs/>
          <w:sz w:val="20"/>
          <w:szCs w:val="20"/>
        </w:rPr>
      </w:pPr>
      <w:r>
        <w:rPr>
          <w:rStyle w:val="InternetLink"/>
          <w:rFonts w:ascii="Times New Roman" w:eastAsia="Arial" w:hAnsi="Times New Roman" w:cs="Arial"/>
          <w:color w:val="auto"/>
          <w:sz w:val="20"/>
          <w:szCs w:val="20"/>
          <w:highlight w:val="white"/>
          <w:u w:val="none"/>
        </w:rPr>
        <w:t xml:space="preserve">Foucault, Michel. </w:t>
      </w:r>
      <w:r>
        <w:rPr>
          <w:rStyle w:val="InternetLink"/>
          <w:rFonts w:ascii="Times New Roman" w:eastAsia="Arial" w:hAnsi="Times New Roman" w:cs="Arial"/>
          <w:i/>
          <w:color w:val="auto"/>
          <w:sz w:val="20"/>
          <w:szCs w:val="20"/>
          <w:highlight w:val="white"/>
          <w:u w:val="none"/>
        </w:rPr>
        <w:t xml:space="preserve">Politics, philosophy, culture: Interviews and other writings, 1977-1984, </w:t>
      </w:r>
      <w:r>
        <w:rPr>
          <w:rStyle w:val="InternetLink"/>
          <w:rFonts w:ascii="Times New Roman" w:eastAsia="Arial" w:hAnsi="Times New Roman" w:cs="Arial"/>
          <w:color w:val="auto"/>
          <w:sz w:val="20"/>
          <w:szCs w:val="20"/>
          <w:highlight w:val="white"/>
          <w:u w:val="none"/>
        </w:rPr>
        <w:t>Routledge, 2013.</w:t>
      </w:r>
    </w:p>
    <w:p w:rsidR="00671DE1" w:rsidRDefault="00341539">
      <w:pPr>
        <w:pStyle w:val="BodyText"/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</w:rPr>
        <w:t xml:space="preserve">Gramsci, Antonio. ‘The Intellectuals’, </w:t>
      </w: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</w:rPr>
        <w:t xml:space="preserve">in </w:t>
      </w:r>
      <w:r>
        <w:rPr>
          <w:rStyle w:val="Emphasis"/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Selections from the Prison Notebooks, </w:t>
      </w:r>
      <w:r>
        <w:rPr>
          <w:rStyle w:val="Emphasis"/>
          <w:rFonts w:ascii="Times New Roman" w:eastAsia="Times New Roman" w:hAnsi="Times New Roman" w:cs="Times New Roman"/>
          <w:i w:val="0"/>
          <w:iCs w:val="0"/>
          <w:color w:val="000000"/>
          <w:sz w:val="20"/>
          <w:szCs w:val="20"/>
          <w:highlight w:val="white"/>
        </w:rPr>
        <w:t xml:space="preserve">trans. </w:t>
      </w: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</w:rPr>
        <w:t xml:space="preserve">Q. Hoare and G. N. Smith (eds.), New York: International Publishers, 1971, pp 3-23. </w:t>
      </w:r>
    </w:p>
    <w:p w:rsidR="00671DE1" w:rsidRDefault="00341539">
      <w:pPr>
        <w:pStyle w:val="BodyText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Style w:val="InternetLink"/>
          <w:rFonts w:ascii="Times New Roman" w:eastAsia="Arial" w:hAnsi="Times New Roman" w:cs="Arial"/>
          <w:iCs/>
          <w:color w:val="222222"/>
          <w:sz w:val="20"/>
          <w:szCs w:val="20"/>
          <w:highlight w:val="white"/>
          <w:u w:val="none"/>
        </w:rPr>
        <w:t xml:space="preserve">Gentleman, Amelia. </w:t>
      </w: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</w:rPr>
        <w:t xml:space="preserve">‘Poor Lose Homes as Delhi Clean up for Games’, International Herald Tribute, Paris, 2 January 2007. 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</w:rPr>
        <w:t xml:space="preserve">Gunn, Thom. </w:t>
      </w:r>
      <w:r>
        <w:rPr>
          <w:rStyle w:val="InternetLink"/>
          <w:rFonts w:ascii="Times New Roman" w:eastAsia="Times New Roman" w:hAnsi="Times New Roman" w:cs="Times New Roman"/>
          <w:i/>
          <w:iCs/>
          <w:color w:val="000000"/>
          <w:sz w:val="20"/>
          <w:szCs w:val="20"/>
          <w:highlight w:val="white"/>
          <w:u w:val="none"/>
        </w:rPr>
        <w:t xml:space="preserve">Jamesian, </w:t>
      </w: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</w:rPr>
        <w:t xml:space="preserve">http://psa.fcny.org/psa/poetry/poetry_in_motion/atlas/atlanta/jamesian/. </w:t>
      </w:r>
    </w:p>
    <w:p w:rsidR="00671DE1" w:rsidRPr="00BE2F4F" w:rsidRDefault="00341539"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Harvey, David. ‘The Right to the City’, </w:t>
      </w:r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 xml:space="preserve">New Left Review,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September-</w:t>
      </w:r>
      <w:proofErr w:type="gram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October,</w:t>
      </w:r>
      <w:proofErr w:type="gramEnd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 xml:space="preserve"> 2008,</w:t>
      </w:r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https://newleftreview.org/issues/II53/articles/david-harvey-the-right-to-the-city.</w:t>
      </w:r>
    </w:p>
    <w:p w:rsidR="00671DE1" w:rsidRDefault="00341539">
      <w:pPr>
        <w:ind w:right="-1332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Marcus, George E., and Michael MJ Fischer.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Anthropology as cultural critique: An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experimental moment in the human sciences</w:t>
      </w:r>
      <w:r>
        <w:rPr>
          <w:rFonts w:ascii="Times New Roman" w:eastAsia="Times New Roman" w:hAnsi="Times New Roman" w:cs="Times New Roman"/>
          <w:sz w:val="20"/>
          <w:szCs w:val="20"/>
        </w:rPr>
        <w:t>. University of Chicago Press, 2014.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James, Henry</w:t>
      </w:r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>. The High Bid.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Jha,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Preeti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.‘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Great Wall of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Kalkaji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’,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highlight w:val="white"/>
        </w:rPr>
        <w:t xml:space="preserve">Indian Express,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05 April 2008.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Style w:val="InternetLink"/>
          <w:rFonts w:ascii="Times New Roman" w:eastAsia="Arial" w:hAnsi="Times New Roman" w:cs="Arial"/>
          <w:iCs/>
          <w:color w:val="000000"/>
          <w:sz w:val="20"/>
          <w:szCs w:val="20"/>
          <w:highlight w:val="white"/>
          <w:u w:val="none"/>
        </w:rPr>
        <w:t xml:space="preserve">Kitamura, Katie. </w:t>
      </w:r>
      <w:r>
        <w:rPr>
          <w:rStyle w:val="InternetLink"/>
          <w:rFonts w:ascii="Times New Roman" w:eastAsia="Times New Roman" w:hAnsi="Times New Roman" w:cs="Times New Roman"/>
          <w:i/>
          <w:iCs/>
          <w:color w:val="000000"/>
          <w:sz w:val="20"/>
          <w:szCs w:val="20"/>
          <w:highlight w:val="white"/>
          <w:u w:val="none"/>
        </w:rPr>
        <w:t xml:space="preserve">Gone to the Forest, </w:t>
      </w:r>
      <w:r>
        <w:rPr>
          <w:rStyle w:val="InternetLink"/>
          <w:rFonts w:ascii="Times New Roman" w:eastAsia="Times New Roman" w:hAnsi="Times New Roman" w:cs="Times New Roman"/>
          <w:iCs/>
          <w:color w:val="000000"/>
          <w:sz w:val="20"/>
          <w:szCs w:val="20"/>
          <w:highlight w:val="white"/>
          <w:u w:val="none"/>
        </w:rPr>
        <w:t xml:space="preserve">Clerkenwell Press (UK Edition), </w:t>
      </w:r>
      <w:r>
        <w:rPr>
          <w:rStyle w:val="InternetLink"/>
          <w:rFonts w:ascii="Times New Roman" w:eastAsia="Times New Roman" w:hAnsi="Times New Roman" w:cs="Times New Roman"/>
          <w:iCs/>
          <w:color w:val="000000"/>
          <w:sz w:val="20"/>
          <w:szCs w:val="20"/>
          <w:highlight w:val="white"/>
          <w:u w:val="none"/>
        </w:rPr>
        <w:t>2013.</w:t>
      </w:r>
    </w:p>
    <w:p w:rsidR="00671DE1" w:rsidRDefault="00341539">
      <w:pPr>
        <w:pStyle w:val="BodyText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Style w:val="InternetLink"/>
          <w:rFonts w:ascii="Times New Roman" w:eastAsia="Calibri" w:hAnsi="Times New Roman" w:cs="Calibri"/>
          <w:iCs/>
          <w:color w:val="333333"/>
          <w:sz w:val="20"/>
          <w:szCs w:val="20"/>
          <w:highlight w:val="white"/>
          <w:u w:val="none"/>
        </w:rPr>
        <w:t xml:space="preserve">Krejci, Jaroslav. ‘A New Model of Scientific Atheism, </w:t>
      </w:r>
      <w:r>
        <w:rPr>
          <w:rStyle w:val="InternetLink"/>
          <w:rFonts w:ascii="Times New Roman" w:eastAsia="Calibri" w:hAnsi="Times New Roman" w:cs="Calibri"/>
          <w:i/>
          <w:iCs/>
          <w:color w:val="333333"/>
          <w:sz w:val="20"/>
          <w:szCs w:val="20"/>
          <w:highlight w:val="white"/>
          <w:u w:val="none"/>
        </w:rPr>
        <w:t xml:space="preserve">Concurrence, </w:t>
      </w:r>
      <w:r>
        <w:rPr>
          <w:rStyle w:val="InternetLink"/>
          <w:rFonts w:ascii="Times New Roman" w:eastAsia="Calibri" w:hAnsi="Times New Roman" w:cs="Calibri"/>
          <w:iCs/>
          <w:color w:val="333333"/>
          <w:sz w:val="20"/>
          <w:szCs w:val="20"/>
          <w:highlight w:val="white"/>
          <w:u w:val="none"/>
        </w:rPr>
        <w:t>Vol. 1, No. 1, 1969, p. 87.</w:t>
      </w:r>
    </w:p>
    <w:p w:rsidR="00671DE1" w:rsidRDefault="00341539">
      <w:pPr>
        <w:pStyle w:val="BodyText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Kumar, Sanjay. ‘Interpreting the AAP win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’, 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Hindu,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11 February 2015,</w:t>
      </w:r>
    </w:p>
    <w:p w:rsidR="00671DE1" w:rsidRDefault="00341539">
      <w:pPr>
        <w:pStyle w:val="BodyText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https://www.thehindu.com/opinion/lead/interpreting-the-aap-win/article6879316.ece. 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Lefebvre, Henri. The production of space, trans. D. Nicholson-Smith, Oxford: Blackwell, (1991 [1974]), pp – 422. </w:t>
      </w:r>
    </w:p>
    <w:p w:rsidR="00671DE1" w:rsidRDefault="00341539">
      <w:pPr>
        <w:rPr>
          <w:rFonts w:hint="eastAsia"/>
        </w:rPr>
      </w:pPr>
      <w:r>
        <w:rPr>
          <w:rStyle w:val="InternetLink"/>
          <w:rFonts w:ascii="Times New Roman" w:eastAsia="Arial" w:hAnsi="Times New Roman" w:cs="Arial"/>
          <w:iCs/>
          <w:color w:val="222222"/>
          <w:sz w:val="20"/>
          <w:szCs w:val="20"/>
          <w:highlight w:val="white"/>
          <w:u w:val="none"/>
        </w:rPr>
        <w:t>Li, Tania  M.</w:t>
      </w:r>
      <w:r>
        <w:rPr>
          <w:rStyle w:val="InternetLink"/>
          <w:rFonts w:ascii="Times New Roman" w:eastAsia="Arial" w:hAnsi="Times New Roman" w:cs="Arial"/>
          <w:i/>
          <w:iCs/>
          <w:color w:val="222222"/>
          <w:sz w:val="20"/>
          <w:szCs w:val="20"/>
          <w:highlight w:val="white"/>
          <w:u w:val="none"/>
        </w:rPr>
        <w:t xml:space="preserve"> The will to improve: Governmentality, development, and the practice of politics</w:t>
      </w:r>
      <w:r>
        <w:rPr>
          <w:rStyle w:val="InternetLink"/>
          <w:rFonts w:ascii="Times New Roman" w:eastAsia="Arial" w:hAnsi="Times New Roman" w:cs="Arial"/>
          <w:color w:val="222222"/>
          <w:sz w:val="20"/>
          <w:szCs w:val="20"/>
          <w:highlight w:val="white"/>
          <w:u w:val="none"/>
        </w:rPr>
        <w:t xml:space="preserve">, Duke University Press, 2007, PP. 126.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</w:p>
    <w:p w:rsidR="00671DE1" w:rsidRDefault="00341539">
      <w:pPr>
        <w:pStyle w:val="BodyText"/>
        <w:spacing w:after="0" w:line="240" w:lineRule="auto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Lovink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Geert. ‘Narcissus Confirmed: Technologies of the Minimal Selfie’ in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highlight w:val="white"/>
        </w:rPr>
        <w:t>Sad by Design: On Platform Nihilism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Pluto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Press,  2019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, 98-107.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Nancy, Jean-Luc. </w:t>
      </w:r>
      <w:r>
        <w:rPr>
          <w:rFonts w:ascii="Times New Roman" w:hAnsi="Times New Roman"/>
          <w:i/>
          <w:iCs/>
          <w:sz w:val="20"/>
          <w:szCs w:val="20"/>
        </w:rPr>
        <w:t>Listening,</w:t>
      </w:r>
      <w:r>
        <w:rPr>
          <w:rFonts w:ascii="Times New Roman" w:hAnsi="Times New Roman"/>
          <w:sz w:val="20"/>
          <w:szCs w:val="20"/>
        </w:rPr>
        <w:t xml:space="preserve"> trans. </w:t>
      </w:r>
      <w:r>
        <w:rPr>
          <w:rFonts w:ascii="Times New Roman" w:hAnsi="Times New Roman"/>
          <w:sz w:val="20"/>
          <w:szCs w:val="20"/>
        </w:rPr>
        <w:t xml:space="preserve">C. Mandell, </w:t>
      </w:r>
      <w:r>
        <w:rPr>
          <w:rFonts w:ascii="Times New Roman" w:hAnsi="Times New Roman"/>
          <w:sz w:val="20"/>
          <w:szCs w:val="20"/>
        </w:rPr>
        <w:t>New York: Fordham, 2007.</w:t>
      </w:r>
    </w:p>
    <w:p w:rsidR="00671DE1" w:rsidRDefault="00341539">
      <w:pPr>
        <w:ind w:right="-1332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Nigam, A. ‘Industrial Closures in Delhi’, </w:t>
      </w:r>
      <w:r>
        <w:rPr>
          <w:rFonts w:ascii="Times New Roman" w:hAnsi="Times New Roman"/>
          <w:i/>
          <w:iCs/>
          <w:sz w:val="20"/>
          <w:szCs w:val="20"/>
        </w:rPr>
        <w:t xml:space="preserve">Revolutionary Democracy, </w:t>
      </w:r>
      <w:r>
        <w:rPr>
          <w:rFonts w:ascii="Times New Roman" w:hAnsi="Times New Roman"/>
          <w:sz w:val="20"/>
          <w:szCs w:val="20"/>
        </w:rPr>
        <w:t xml:space="preserve">Vol. VII, No. 2, September 2001, </w:t>
      </w:r>
      <w:r>
        <w:rPr>
          <w:rFonts w:ascii="Times New Roman" w:hAnsi="Times New Roman"/>
          <w:sz w:val="20"/>
          <w:szCs w:val="20"/>
        </w:rPr>
        <w:t>https://www.revolutionarydemocracy.org/rdv7n2/industclos.htm.</w:t>
      </w:r>
    </w:p>
    <w:p w:rsidR="00671DE1" w:rsidRDefault="00341539">
      <w:pPr>
        <w:ind w:right="-13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Pandey, </w:t>
      </w:r>
      <w:proofErr w:type="spellStart"/>
      <w:r>
        <w:rPr>
          <w:rFonts w:ascii="Times New Roman" w:hAnsi="Times New Roman"/>
          <w:sz w:val="20"/>
          <w:szCs w:val="20"/>
        </w:rPr>
        <w:t>Ponam</w:t>
      </w:r>
      <w:proofErr w:type="spellEnd"/>
      <w:r>
        <w:rPr>
          <w:rFonts w:ascii="Times New Roman" w:hAnsi="Times New Roman"/>
          <w:sz w:val="20"/>
          <w:szCs w:val="20"/>
        </w:rPr>
        <w:t xml:space="preserve"> Chandra. ‘Sheila Dixit: Architect of Modern Delhi, Wanted to Develop it like Si</w:t>
      </w:r>
      <w:r>
        <w:rPr>
          <w:rFonts w:ascii="Times New Roman" w:hAnsi="Times New Roman"/>
          <w:sz w:val="20"/>
          <w:szCs w:val="20"/>
        </w:rPr>
        <w:t xml:space="preserve">ngapore’, https://morningindia.in/sheila-dikshit-architect-of-modern-delhi-wanted-to-develop-it-like-singapore/’. 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Peter J. Claus, Sarah Diamond, and Margaret Ann Mills, </w:t>
      </w:r>
      <w:r>
        <w:rPr>
          <w:rFonts w:ascii="Times New Roman" w:hAnsi="Times New Roman"/>
          <w:i/>
          <w:sz w:val="20"/>
          <w:szCs w:val="20"/>
        </w:rPr>
        <w:t>South Asian Folklore: An Encyclopedia: Afghanistan, Bangladesh, India, Nepal, Pakista</w:t>
      </w:r>
      <w:r>
        <w:rPr>
          <w:rFonts w:ascii="Times New Roman" w:hAnsi="Times New Roman"/>
          <w:i/>
          <w:sz w:val="20"/>
          <w:szCs w:val="20"/>
        </w:rPr>
        <w:t>n, Sri Lanka,</w:t>
      </w:r>
      <w:r>
        <w:rPr>
          <w:rFonts w:ascii="Times New Roman" w:hAnsi="Times New Roman"/>
          <w:sz w:val="20"/>
          <w:szCs w:val="20"/>
        </w:rPr>
        <w:t xml:space="preserve"> Taylor &amp; Francis, 2003, pp – 231.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Picard, Max. </w:t>
      </w:r>
      <w:r>
        <w:rPr>
          <w:rFonts w:ascii="Times New Roman" w:hAnsi="Times New Roman"/>
          <w:i/>
          <w:iCs/>
          <w:sz w:val="20"/>
          <w:szCs w:val="20"/>
        </w:rPr>
        <w:t>The world of silence,</w:t>
      </w:r>
      <w:r>
        <w:rPr>
          <w:rFonts w:ascii="Times New Roman" w:hAnsi="Times New Roman"/>
          <w:sz w:val="20"/>
          <w:szCs w:val="20"/>
        </w:rPr>
        <w:t xml:space="preserve"> Vol. 6067, H. Regnery, 1952.</w:t>
      </w:r>
    </w:p>
    <w:p w:rsidR="00671DE1" w:rsidRPr="00BE2F4F" w:rsidRDefault="00341539">
      <w:pPr>
        <w:pStyle w:val="BodyText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Pirandello,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Luigo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‘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Six Characters in Search of an Author’,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trans. John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Linstrum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London, Methuen Drama, 1991. 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Rancière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Jacques.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Proletarian nights: the workers' dream in nineteenth-century France,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trans. John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Durry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New York: Verso Trade, 2012, pp 31-32. 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Rice, Tom. ‘</w:t>
      </w:r>
      <w:proofErr w:type="spellStart"/>
      <w:r>
        <w:rPr>
          <w:rFonts w:ascii="Times New Roman" w:hAnsi="Times New Roman"/>
          <w:sz w:val="20"/>
          <w:szCs w:val="20"/>
        </w:rPr>
        <w:t>Soundselves</w:t>
      </w:r>
      <w:proofErr w:type="spellEnd"/>
      <w:r>
        <w:rPr>
          <w:rFonts w:ascii="Times New Roman" w:hAnsi="Times New Roman"/>
          <w:sz w:val="20"/>
          <w:szCs w:val="20"/>
        </w:rPr>
        <w:t xml:space="preserve">: An </w:t>
      </w:r>
      <w:proofErr w:type="spellStart"/>
      <w:r>
        <w:rPr>
          <w:rFonts w:ascii="Times New Roman" w:hAnsi="Times New Roman"/>
          <w:sz w:val="20"/>
          <w:szCs w:val="20"/>
        </w:rPr>
        <w:t>Acoustemology</w:t>
      </w:r>
      <w:proofErr w:type="spellEnd"/>
      <w:r>
        <w:rPr>
          <w:rFonts w:ascii="Times New Roman" w:hAnsi="Times New Roman"/>
          <w:sz w:val="20"/>
          <w:szCs w:val="20"/>
        </w:rPr>
        <w:t xml:space="preserve"> of Sound and Self in the Edinburgh Royal Infirmary’, </w:t>
      </w:r>
      <w:r>
        <w:rPr>
          <w:rFonts w:ascii="Times New Roman" w:hAnsi="Times New Roman"/>
          <w:i/>
          <w:sz w:val="20"/>
          <w:szCs w:val="20"/>
        </w:rPr>
        <w:t xml:space="preserve">Anthropology </w:t>
      </w:r>
      <w:r>
        <w:rPr>
          <w:rFonts w:ascii="Times New Roman" w:hAnsi="Times New Roman"/>
          <w:i/>
          <w:sz w:val="20"/>
          <w:szCs w:val="20"/>
        </w:rPr>
        <w:t>Today</w:t>
      </w:r>
      <w:r>
        <w:rPr>
          <w:rFonts w:ascii="Times New Roman" w:hAnsi="Times New Roman"/>
          <w:sz w:val="20"/>
          <w:szCs w:val="20"/>
        </w:rPr>
        <w:t>, Vol. 19, (No. 4, 2003) pp. 4-9.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Rice, Tom.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Govindpuri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Sounds, https://www.bbc.co.uk/programmes/p02hm1rx. The documentary was commissioned by BBC for its The Documentary program and was aired on 2 February 2015. More information here, https://ore.exe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ter.ac.uk/repository/bitstream/handle/10871/34775/Tom%20Rice%20Govindpuri%20Sound%20REF%20document.pdf?sequence=4&amp;isAllowed=y. </w:t>
      </w:r>
    </w:p>
    <w:p w:rsidR="00671DE1" w:rsidRDefault="00341539">
      <w:pPr>
        <w:ind w:right="-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Roy, Ananya. ‘Urban informality: toward an epistemology of planning’, </w:t>
      </w:r>
      <w:r>
        <w:rPr>
          <w:rFonts w:ascii="Times New Roman" w:hAnsi="Times New Roman"/>
          <w:i/>
          <w:sz w:val="20"/>
          <w:szCs w:val="20"/>
        </w:rPr>
        <w:t>Journal of the American Planning Association</w:t>
      </w:r>
      <w:r>
        <w:rPr>
          <w:rFonts w:ascii="Times New Roman" w:hAnsi="Times New Roman"/>
          <w:sz w:val="20"/>
          <w:szCs w:val="20"/>
        </w:rPr>
        <w:t>, (Vol. 71, 2</w:t>
      </w:r>
      <w:r>
        <w:rPr>
          <w:rFonts w:ascii="Times New Roman" w:hAnsi="Times New Roman"/>
          <w:sz w:val="20"/>
          <w:szCs w:val="20"/>
        </w:rPr>
        <w:t>005), pp 148.</w:t>
      </w:r>
    </w:p>
    <w:p w:rsidR="00671DE1" w:rsidRDefault="00341539">
      <w:pPr>
        <w:ind w:right="-10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Sacks, Oliver. </w:t>
      </w:r>
      <w:r>
        <w:rPr>
          <w:rFonts w:ascii="Times New Roman" w:hAnsi="Times New Roman"/>
          <w:i/>
          <w:sz w:val="20"/>
          <w:szCs w:val="20"/>
        </w:rPr>
        <w:t>Seeing voices: A journey into the world of the deaf,</w:t>
      </w:r>
      <w:r>
        <w:rPr>
          <w:rFonts w:ascii="Times New Roman" w:hAnsi="Times New Roman"/>
          <w:sz w:val="20"/>
          <w:szCs w:val="20"/>
        </w:rPr>
        <w:t xml:space="preserve"> Pan Macmillan, 2009.</w:t>
      </w:r>
    </w:p>
    <w:p w:rsidR="00671DE1" w:rsidRDefault="00341539">
      <w:pPr>
        <w:ind w:right="-1078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Schafer, Murray. ‘Open Ears’, in Michael Bull and Les Back eds., </w:t>
      </w:r>
      <w:r>
        <w:rPr>
          <w:rFonts w:ascii="Times New Roman" w:hAnsi="Times New Roman"/>
          <w:i/>
          <w:sz w:val="20"/>
          <w:szCs w:val="20"/>
        </w:rPr>
        <w:t xml:space="preserve">The auditory culture reader, </w:t>
      </w:r>
      <w:r>
        <w:rPr>
          <w:rFonts w:ascii="Times New Roman" w:hAnsi="Times New Roman"/>
          <w:sz w:val="20"/>
          <w:szCs w:val="20"/>
        </w:rPr>
        <w:t xml:space="preserve">New York: Berg, 2003, pp – 25. </w:t>
      </w:r>
    </w:p>
    <w:p w:rsidR="00671DE1" w:rsidRDefault="00671DE1">
      <w:pPr>
        <w:ind w:right="-1078"/>
        <w:rPr>
          <w:rFonts w:ascii="Times New Roman" w:hAnsi="Times New Roman"/>
          <w:sz w:val="20"/>
          <w:szCs w:val="20"/>
        </w:rPr>
      </w:pPr>
    </w:p>
    <w:p w:rsidR="00671DE1" w:rsidRDefault="00341539">
      <w:pPr>
        <w:rPr>
          <w:rFonts w:hint="eastAsia"/>
        </w:rPr>
      </w:pPr>
      <w:r>
        <w:rPr>
          <w:rFonts w:ascii="Times New Roman" w:eastAsia="Times New Roman" w:hAnsi="Times New Roman" w:cs="Times New Roman"/>
          <w:iCs/>
          <w:color w:val="00000A"/>
          <w:sz w:val="20"/>
          <w:szCs w:val="20"/>
        </w:rPr>
        <w:t xml:space="preserve">Simone, </w:t>
      </w:r>
      <w:proofErr w:type="spellStart"/>
      <w:r>
        <w:rPr>
          <w:rFonts w:ascii="Times New Roman" w:eastAsia="Times New Roman" w:hAnsi="Times New Roman" w:cs="Times New Roman"/>
          <w:iCs/>
          <w:color w:val="00000A"/>
          <w:sz w:val="20"/>
          <w:szCs w:val="20"/>
        </w:rPr>
        <w:t>AbdouMaliq</w:t>
      </w:r>
      <w:proofErr w:type="spellEnd"/>
      <w:r>
        <w:rPr>
          <w:rFonts w:ascii="Times New Roman" w:eastAsia="Times New Roman" w:hAnsi="Times New Roman" w:cs="Times New Roman"/>
          <w:iCs/>
          <w:color w:val="00000A"/>
          <w:sz w:val="20"/>
          <w:szCs w:val="20"/>
        </w:rPr>
        <w:t xml:space="preserve">. ‘People as infrastructure: Intersecting fragments in Johannesburg’, </w:t>
      </w:r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>Public Culture</w:t>
      </w:r>
      <w:r>
        <w:rPr>
          <w:rFonts w:ascii="Times New Roman" w:eastAsia="Times New Roman" w:hAnsi="Times New Roman" w:cs="Times New Roman"/>
          <w:iCs/>
          <w:color w:val="00000A"/>
          <w:sz w:val="20"/>
          <w:szCs w:val="20"/>
        </w:rPr>
        <w:t>, (16(3), 2004), pp. 407–429.</w:t>
      </w:r>
    </w:p>
    <w:p w:rsidR="00671DE1" w:rsidRDefault="00341539">
      <w:pPr>
        <w:ind w:right="-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Soto, Hernando De. </w:t>
      </w:r>
      <w:r>
        <w:rPr>
          <w:rFonts w:ascii="Times New Roman" w:hAnsi="Times New Roman"/>
          <w:i/>
          <w:sz w:val="20"/>
          <w:szCs w:val="20"/>
        </w:rPr>
        <w:t xml:space="preserve">The mystery of capital: Why capitalism triumphs in the West and fails everywhere else, </w:t>
      </w:r>
      <w:r>
        <w:rPr>
          <w:rFonts w:ascii="Times New Roman" w:hAnsi="Times New Roman"/>
          <w:sz w:val="20"/>
          <w:szCs w:val="20"/>
        </w:rPr>
        <w:t>Civitas Books, 2000.</w:t>
      </w:r>
    </w:p>
    <w:p w:rsidR="00671DE1" w:rsidRDefault="00341539">
      <w:pPr>
        <w:ind w:right="-720"/>
        <w:rPr>
          <w:rFonts w:hint="eastAsia"/>
        </w:rPr>
      </w:pPr>
      <w:r>
        <w:rPr>
          <w:rFonts w:ascii="Times New Roman" w:hAnsi="Times New Roman"/>
          <w:sz w:val="20"/>
          <w:szCs w:val="20"/>
        </w:rPr>
        <w:t xml:space="preserve">Spivak, Gayatri </w:t>
      </w:r>
      <w:proofErr w:type="spellStart"/>
      <w:r>
        <w:rPr>
          <w:rFonts w:ascii="Times New Roman" w:hAnsi="Times New Roman"/>
          <w:sz w:val="20"/>
          <w:szCs w:val="20"/>
        </w:rPr>
        <w:t>Chakravorty</w:t>
      </w:r>
      <w:proofErr w:type="spellEnd"/>
      <w:r>
        <w:rPr>
          <w:rFonts w:ascii="Times New Roman" w:hAnsi="Times New Roman"/>
          <w:sz w:val="20"/>
          <w:szCs w:val="20"/>
        </w:rPr>
        <w:t xml:space="preserve">. ‘Can the subaltern speak?’ in C. Nelson and L. Grossberg (eds.) </w:t>
      </w:r>
      <w:r>
        <w:rPr>
          <w:rFonts w:ascii="Times New Roman" w:hAnsi="Times New Roman"/>
          <w:i/>
          <w:sz w:val="20"/>
          <w:szCs w:val="20"/>
        </w:rPr>
        <w:t xml:space="preserve">Marxism and the interpretation of </w:t>
      </w:r>
      <w:proofErr w:type="spellStart"/>
      <w:proofErr w:type="gramStart"/>
      <w:r>
        <w:rPr>
          <w:rFonts w:ascii="Times New Roman" w:hAnsi="Times New Roman"/>
          <w:i/>
          <w:sz w:val="20"/>
          <w:szCs w:val="20"/>
        </w:rPr>
        <w:t>culture,</w:t>
      </w:r>
      <w:r>
        <w:rPr>
          <w:rFonts w:ascii="Times New Roman" w:hAnsi="Times New Roman"/>
          <w:sz w:val="20"/>
          <w:szCs w:val="20"/>
        </w:rPr>
        <w:t>Urbana</w:t>
      </w:r>
      <w:proofErr w:type="spellEnd"/>
      <w:proofErr w:type="gramEnd"/>
      <w:r>
        <w:rPr>
          <w:rFonts w:ascii="Times New Roman" w:hAnsi="Times New Roman"/>
          <w:sz w:val="20"/>
          <w:szCs w:val="20"/>
        </w:rPr>
        <w:t>: Univ</w:t>
      </w:r>
      <w:r>
        <w:rPr>
          <w:rFonts w:ascii="Times New Roman" w:hAnsi="Times New Roman"/>
          <w:sz w:val="20"/>
          <w:szCs w:val="20"/>
        </w:rPr>
        <w:t>ersity of Illinois Press, 1988, pp 271–315.</w:t>
      </w:r>
    </w:p>
    <w:p w:rsidR="00671DE1" w:rsidRDefault="00341539">
      <w:pPr>
        <w:ind w:right="-720"/>
        <w:rPr>
          <w:rFonts w:hint="eastAsia"/>
        </w:rPr>
      </w:pPr>
      <w:r>
        <w:rPr>
          <w:sz w:val="20"/>
        </w:rPr>
        <w:t xml:space="preserve">Spivak, Gayatri </w:t>
      </w:r>
      <w:proofErr w:type="spellStart"/>
      <w:r>
        <w:rPr>
          <w:sz w:val="20"/>
        </w:rPr>
        <w:t>Chakravorty</w:t>
      </w:r>
      <w:proofErr w:type="spellEnd"/>
      <w:r>
        <w:rPr>
          <w:sz w:val="20"/>
        </w:rPr>
        <w:t>. ‘Scattered speculations on the subaltern and the popular’ Postcolonial studies 8.4, 2005, pp 475-486.</w:t>
      </w:r>
    </w:p>
    <w:p w:rsidR="00671DE1" w:rsidRDefault="00341539">
      <w:pPr>
        <w:ind w:right="-13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Stoller, P. </w:t>
      </w:r>
      <w:r>
        <w:rPr>
          <w:rFonts w:ascii="Times New Roman" w:hAnsi="Times New Roman"/>
          <w:i/>
          <w:sz w:val="20"/>
          <w:szCs w:val="20"/>
        </w:rPr>
        <w:t xml:space="preserve">The taste of ethnographic things: the senses in anthropology, </w:t>
      </w:r>
      <w:r>
        <w:rPr>
          <w:rFonts w:ascii="Times New Roman" w:hAnsi="Times New Roman"/>
          <w:sz w:val="20"/>
          <w:szCs w:val="20"/>
        </w:rPr>
        <w:t xml:space="preserve">University of Pennsylvania Press, 1989. </w:t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671DE1" w:rsidRDefault="00341539">
      <w:pPr>
        <w:pStyle w:val="BodyText"/>
        <w:spacing w:after="0" w:line="240" w:lineRule="auto"/>
        <w:rPr>
          <w:rFonts w:hint="eastAsia"/>
        </w:rPr>
      </w:pPr>
      <w:r>
        <w:rPr>
          <w:rStyle w:val="InternetLink"/>
          <w:rFonts w:ascii="Times New Roman" w:eastAsia="Arial" w:hAnsi="Times New Roman" w:cs="Arial"/>
          <w:iCs/>
          <w:color w:val="000000"/>
          <w:sz w:val="20"/>
          <w:szCs w:val="20"/>
          <w:highlight w:val="white"/>
          <w:u w:val="none"/>
        </w:rPr>
        <w:t xml:space="preserve">Vishnu, Uma. </w:t>
      </w:r>
      <w:r>
        <w:rPr>
          <w:rStyle w:val="InternetLink"/>
          <w:rFonts w:ascii="Times New Roman" w:eastAsia="Arial" w:hAnsi="Times New Roman" w:cs="Arial"/>
          <w:color w:val="000000"/>
          <w:sz w:val="20"/>
          <w:szCs w:val="20"/>
          <w:highlight w:val="white"/>
          <w:u w:val="none"/>
        </w:rPr>
        <w:t xml:space="preserve">‘34% in slums have no toilet, but 63% own mobile’, </w:t>
      </w:r>
      <w:r>
        <w:rPr>
          <w:rStyle w:val="InternetLink"/>
          <w:rFonts w:ascii="Times New Roman" w:eastAsia="Arial" w:hAnsi="Times New Roman" w:cs="Arial"/>
          <w:i/>
          <w:iCs/>
          <w:color w:val="000000"/>
          <w:sz w:val="20"/>
          <w:szCs w:val="20"/>
          <w:highlight w:val="white"/>
          <w:u w:val="none"/>
        </w:rPr>
        <w:t xml:space="preserve">Indian Express, 22 March 2013, </w:t>
      </w:r>
      <w:r>
        <w:fldChar w:fldCharType="begin"/>
      </w:r>
      <w:r>
        <w:instrText xml:space="preserve"> HYPERLINK "http://archive.indianexpress.com/news/34" \h </w:instrText>
      </w:r>
      <w:r>
        <w:rPr>
          <w:rFonts w:hint="eastAsia"/>
        </w:rPr>
        <w:fldChar w:fldCharType="separate"/>
      </w:r>
      <w:r>
        <w:rPr>
          <w:rStyle w:val="InternetLink"/>
          <w:rFonts w:ascii="Times New Roman" w:eastAsia="Arial" w:hAnsi="Times New Roman" w:cs="Arial"/>
          <w:iCs/>
          <w:color w:val="000000"/>
          <w:sz w:val="20"/>
          <w:szCs w:val="20"/>
          <w:highlight w:val="white"/>
          <w:u w:val="none"/>
        </w:rPr>
        <w:t>http://archive.indianexpress.com/news/34</w:t>
      </w:r>
      <w:r>
        <w:rPr>
          <w:rStyle w:val="InternetLink"/>
          <w:rFonts w:ascii="Times New Roman" w:eastAsia="Arial" w:hAnsi="Times New Roman" w:cs="Arial"/>
          <w:iCs/>
          <w:color w:val="000000"/>
          <w:sz w:val="20"/>
          <w:szCs w:val="20"/>
          <w:highlight w:val="white"/>
          <w:u w:val="none"/>
        </w:rPr>
        <w:fldChar w:fldCharType="end"/>
      </w:r>
      <w:r>
        <w:rPr>
          <w:rStyle w:val="InternetLink"/>
          <w:rFonts w:ascii="Times New Roman" w:eastAsia="Arial" w:hAnsi="Times New Roman" w:cs="Arial"/>
          <w:iCs/>
          <w:color w:val="000000"/>
          <w:sz w:val="20"/>
          <w:szCs w:val="20"/>
          <w:highlight w:val="white"/>
          <w:u w:val="none"/>
        </w:rPr>
        <w:t>—in-slums-have-no-</w:t>
      </w:r>
      <w:r>
        <w:rPr>
          <w:rStyle w:val="InternetLink"/>
          <w:rFonts w:ascii="Times New Roman" w:eastAsia="Arial" w:hAnsi="Times New Roman" w:cs="Arial"/>
          <w:iCs/>
          <w:color w:val="000000"/>
          <w:sz w:val="20"/>
          <w:szCs w:val="20"/>
          <w:highlight w:val="white"/>
          <w:u w:val="none"/>
        </w:rPr>
        <w:t>toilet-but-63--own-mobile-phone/1091573/.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Whitman, Walt. ‘Song of Myself, 51</w:t>
      </w:r>
      <w:proofErr w:type="gramStart"/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’,</w:t>
      </w:r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in</w:t>
      </w:r>
      <w:proofErr w:type="gramEnd"/>
      <w:r>
        <w:rPr>
          <w:rFonts w:ascii="Times New Roman" w:eastAsia="Times New Roman" w:hAnsi="Times New Roman" w:cs="Times New Roman"/>
          <w:i/>
          <w:iCs/>
          <w:color w:val="00000A"/>
          <w:sz w:val="20"/>
          <w:szCs w:val="20"/>
        </w:rPr>
        <w:t xml:space="preserve"> Leaves of grass, </w:t>
      </w:r>
      <w:r>
        <w:rPr>
          <w:rFonts w:ascii="Times New Roman" w:eastAsia="Times New Roman" w:hAnsi="Times New Roman" w:cs="Times New Roman"/>
          <w:color w:val="00000A"/>
          <w:sz w:val="20"/>
          <w:szCs w:val="20"/>
        </w:rPr>
        <w:t>D. McKay, 1900.</w:t>
      </w:r>
    </w:p>
    <w:p w:rsidR="00671DE1" w:rsidRDefault="00341539" w:rsidP="00BE2F4F">
      <w:pPr>
        <w:pStyle w:val="Heading1"/>
        <w:numPr>
          <w:ilvl w:val="0"/>
          <w:numId w:val="0"/>
        </w:numPr>
        <w:spacing w:before="0" w:after="0"/>
        <w:rPr>
          <w:rFonts w:ascii="Times New Roman" w:hAnsi="Times New Roman"/>
          <w:sz w:val="20"/>
          <w:szCs w:val="20"/>
        </w:rPr>
      </w:pPr>
      <w:r>
        <w:rPr>
          <w:rStyle w:val="InternetLink"/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highlight w:val="white"/>
          <w:u w:val="none"/>
        </w:rPr>
        <w:t xml:space="preserve">Wikipedia Contributors, </w:t>
      </w:r>
      <w:bookmarkStart w:id="2" w:name="firstHeading11"/>
      <w:bookmarkEnd w:id="2"/>
      <w:r>
        <w:rPr>
          <w:rStyle w:val="InternetLink"/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highlight w:val="white"/>
          <w:u w:val="none"/>
        </w:rPr>
        <w:t>‘</w:t>
      </w:r>
      <w:r>
        <w:rPr>
          <w:rStyle w:val="InternetLink"/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highlight w:val="white"/>
          <w:u w:val="none"/>
          <w:lang w:val="en-US"/>
        </w:rPr>
        <w:t xml:space="preserve">India Against Corruption’, </w:t>
      </w:r>
      <w:r>
        <w:rPr>
          <w:rStyle w:val="InternetLink"/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highlight w:val="white"/>
          <w:u w:val="none"/>
          <w:lang w:val="en-US"/>
        </w:rPr>
        <w:t>https://en.wikipedia.org/wiki/India_Against_Corruption, accessed 4 April 2020.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</w:rPr>
        <w:t>Zizek, Slavoj. ‘</w:t>
      </w:r>
      <w:r>
        <w:rPr>
          <w:rStyle w:val="StrongEmphasis"/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highlight w:val="white"/>
        </w:rPr>
        <w:t xml:space="preserve">Human Rights and its Discontents: The Logic of the Stalinist Show Trials’, </w:t>
      </w:r>
      <w:r>
        <w:rPr>
          <w:rStyle w:val="InternetLink"/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  <w:u w:val="none"/>
        </w:rPr>
        <w:t>Olin Auditorium, Bard College,</w:t>
      </w:r>
      <w:r>
        <w:rPr>
          <w:rStyle w:val="InternetLink"/>
          <w:rFonts w:ascii="Times New Roman" w:eastAsia="Times New Roman" w:hAnsi="Times New Roman" w:cs="Times New Roman"/>
          <w:color w:val="000000"/>
          <w:sz w:val="20"/>
          <w:szCs w:val="20"/>
          <w:highlight w:val="white"/>
          <w:u w:val="none"/>
        </w:rPr>
        <w:t xml:space="preserve"> 16 November, 1999.</w:t>
      </w:r>
    </w:p>
    <w:p w:rsidR="00671DE1" w:rsidRPr="00BE2F4F" w:rsidRDefault="00341539" w:rsidP="00BE2F4F">
      <w:pPr>
        <w:rPr>
          <w:rFonts w:eastAsia="Times New Roman" w:cs="Times New Roman"/>
          <w:color w:val="000000"/>
          <w:szCs w:val="48"/>
          <w:highlight w:val="white"/>
          <w:lang/>
        </w:rPr>
      </w:pPr>
      <w:proofErr w:type="spellStart"/>
      <w:r w:rsidRPr="00BE2F4F">
        <w:t>Zizek</w:t>
      </w:r>
      <w:proofErr w:type="spellEnd"/>
      <w:r w:rsidRPr="00BE2F4F">
        <w:t xml:space="preserve">, </w:t>
      </w:r>
      <w:proofErr w:type="spellStart"/>
      <w:r w:rsidRPr="00BE2F4F">
        <w:t>Slavoj</w:t>
      </w:r>
      <w:proofErr w:type="spellEnd"/>
      <w:r w:rsidRPr="00BE2F4F">
        <w:t xml:space="preserve">. Capitalism with Asian values, Al Jazeera, 13 November 2011, https://www.aljazeera.com/programmes/talktojazeera/2011/10/2011102813360731764.html. </w:t>
      </w:r>
    </w:p>
    <w:p w:rsidR="00671DE1" w:rsidRDefault="00341539">
      <w:pPr>
        <w:ind w:right="-1332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Zizek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Slavoj</w:t>
      </w:r>
      <w:proofErr w:type="spellEnd"/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i/>
          <w:iCs/>
          <w:sz w:val="20"/>
          <w:szCs w:val="20"/>
        </w:rPr>
        <w:t>The Pervert’s Guide to Cinema (d</w:t>
      </w:r>
      <w:r>
        <w:rPr>
          <w:rFonts w:ascii="Times New Roman" w:hAnsi="Times New Roman"/>
          <w:sz w:val="20"/>
          <w:szCs w:val="20"/>
        </w:rPr>
        <w:t xml:space="preserve">ir. Sophie Fiennes, 2006). </w:t>
      </w:r>
    </w:p>
    <w:p w:rsidR="00671DE1" w:rsidRDefault="00341539">
      <w:pPr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Zizek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Slavoj.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</w:rPr>
        <w:t>Organs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0"/>
          <w:szCs w:val="20"/>
          <w:highlight w:val="white"/>
        </w:rPr>
        <w:t xml:space="preserve"> without Bodies: On Deleuze and Consequences,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London: Routledge, 2004 [2012].</w:t>
      </w:r>
    </w:p>
    <w:p w:rsidR="00671DE1" w:rsidRDefault="00671DE1">
      <w:pPr>
        <w:ind w:right="-1332"/>
        <w:rPr>
          <w:rFonts w:eastAsia="Times New Roman" w:cs="Times New Roman"/>
          <w:color w:val="000000"/>
          <w:sz w:val="20"/>
          <w:highlight w:val="white"/>
        </w:rPr>
      </w:pPr>
    </w:p>
    <w:p w:rsidR="00671DE1" w:rsidRDefault="00671DE1">
      <w:pPr>
        <w:rPr>
          <w:rFonts w:ascii="Times New Roman" w:hAnsi="Times New Roman"/>
          <w:sz w:val="20"/>
          <w:szCs w:val="20"/>
        </w:rPr>
      </w:pPr>
    </w:p>
    <w:p w:rsidR="00671DE1" w:rsidRDefault="00671DE1">
      <w:pPr>
        <w:rPr>
          <w:rFonts w:hint="eastAsia"/>
        </w:rPr>
      </w:pPr>
    </w:p>
    <w:sectPr w:rsidR="00671DE1">
      <w:pgSz w:w="12240" w:h="15840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3666"/>
    <w:multiLevelType w:val="multilevel"/>
    <w:tmpl w:val="573645A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57E3577"/>
    <w:multiLevelType w:val="multilevel"/>
    <w:tmpl w:val="9F668C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DE1"/>
    <w:rsid w:val="00341539"/>
    <w:rsid w:val="00671DE1"/>
    <w:rsid w:val="00BE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2FE967"/>
  <w15:docId w15:val="{E932A408-B85A-B741-A1F8-49424673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ngti SC" w:hAnsi="Liberation Serif" w:cs="Arial Unicode M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rFonts w:ascii="Liberation Serif" w:eastAsia="Noto Sans CJK SC" w:hAnsi="Liberation Serif" w:cs="Lohit Devanagari"/>
      <w:b/>
      <w:bCs/>
      <w:sz w:val="48"/>
      <w:szCs w:val="48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rFonts w:ascii="Liberation Serif" w:eastAsia="Songti SC" w:hAnsi="Liberation Serif"/>
      <w:b/>
      <w:bCs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Emphasis">
    <w:name w:val="Emphasis"/>
    <w:qFormat/>
    <w:rPr>
      <w:i/>
      <w:iCs/>
    </w:rPr>
  </w:style>
  <w:style w:type="character" w:customStyle="1" w:styleId="FootnoteCharacters">
    <w:name w:val="Footnote Character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ascii="Times New Roman" w:eastAsia="Arial" w:hAnsi="Times New Roman" w:cs="Arial"/>
      <w:b w:val="0"/>
      <w:bCs w:val="0"/>
      <w:i w:val="0"/>
      <w:iCs/>
      <w:caps w:val="0"/>
      <w:smallCaps w:val="0"/>
      <w:strike w:val="0"/>
      <w:dstrike w:val="0"/>
      <w:color w:val="000000"/>
      <w:spacing w:val="0"/>
      <w:position w:val="0"/>
      <w:sz w:val="20"/>
      <w:szCs w:val="20"/>
      <w:highlight w:val="white"/>
      <w:u w:val="none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5</Pages>
  <Words>2452</Words>
  <Characters>13982</Characters>
  <Application>Microsoft Office Word</Application>
  <DocSecurity>0</DocSecurity>
  <Lines>116</Lines>
  <Paragraphs>32</Paragraphs>
  <ScaleCrop>false</ScaleCrop>
  <Company/>
  <LinksUpToDate>false</LinksUpToDate>
  <CharactersWithSpaces>16402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T</dc:creator>
  <dc:description/>
  <cp:lastModifiedBy>Sepp Eckenhaussen</cp:lastModifiedBy>
  <cp:revision>9</cp:revision>
  <dcterms:created xsi:type="dcterms:W3CDTF">2020-04-04T16:34:00Z</dcterms:created>
  <dcterms:modified xsi:type="dcterms:W3CDTF">2020-04-18T11:34:00Z</dcterms:modified>
  <dc:language>en-US</dc:language>
</cp:coreProperties>
</file>