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745804" w14:textId="77777777" w:rsidR="001F48F2" w:rsidRPr="002A4E61" w:rsidRDefault="001F48F2" w:rsidP="002A4E61">
      <w:pPr>
        <w:spacing w:before="120" w:after="120"/>
        <w:rPr>
          <w:rFonts w:asciiTheme="minorHAnsi" w:hAnsiTheme="minorHAnsi" w:cs="Arial"/>
          <w:b/>
          <w:color w:val="auto"/>
          <w:lang w:val="en-US"/>
        </w:rPr>
      </w:pPr>
      <w:r w:rsidRPr="002A4E61">
        <w:rPr>
          <w:rFonts w:asciiTheme="minorHAnsi" w:hAnsiTheme="minorHAnsi" w:cs="Arial"/>
          <w:b/>
          <w:color w:val="auto"/>
          <w:lang w:val="en-US"/>
        </w:rPr>
        <w:t xml:space="preserve">The </w:t>
      </w:r>
      <w:r w:rsidR="0069156A" w:rsidRPr="002A4E61">
        <w:rPr>
          <w:rFonts w:asciiTheme="minorHAnsi" w:hAnsiTheme="minorHAnsi" w:cs="Arial"/>
          <w:b/>
          <w:color w:val="auto"/>
          <w:lang w:val="en-US"/>
        </w:rPr>
        <w:t>Virtual Nightclub: Adolescents from Low-Income Sectors Search for Their Couples t</w:t>
      </w:r>
      <w:r w:rsidRPr="002A4E61">
        <w:rPr>
          <w:rFonts w:asciiTheme="minorHAnsi" w:hAnsiTheme="minorHAnsi" w:cs="Arial"/>
          <w:b/>
          <w:color w:val="auto"/>
          <w:lang w:val="en-US"/>
        </w:rPr>
        <w:t>hrough Facebook</w:t>
      </w:r>
    </w:p>
    <w:p w14:paraId="736186F0" w14:textId="77777777" w:rsidR="00B0493C" w:rsidRPr="002A4E61" w:rsidRDefault="00B0493C" w:rsidP="002A4E61">
      <w:pPr>
        <w:spacing w:before="120" w:after="120"/>
        <w:rPr>
          <w:rFonts w:asciiTheme="minorHAnsi" w:hAnsiTheme="minorHAnsi" w:cs="Arial"/>
          <w:b/>
          <w:color w:val="auto"/>
          <w:lang w:val="en-US"/>
        </w:rPr>
      </w:pPr>
    </w:p>
    <w:p w14:paraId="7F829E31" w14:textId="77777777" w:rsidR="001F48F2" w:rsidRPr="002A4E61" w:rsidRDefault="001F48F2" w:rsidP="002A4E61">
      <w:pPr>
        <w:spacing w:after="0"/>
        <w:rPr>
          <w:rFonts w:asciiTheme="minorHAnsi" w:hAnsiTheme="minorHAnsi" w:cs="Arial"/>
          <w:color w:val="auto"/>
          <w:lang w:val="en-US"/>
        </w:rPr>
      </w:pPr>
      <w:r w:rsidRPr="002A4E61">
        <w:rPr>
          <w:rFonts w:asciiTheme="minorHAnsi" w:hAnsiTheme="minorHAnsi" w:cs="Arial"/>
          <w:color w:val="auto"/>
          <w:lang w:val="en-US"/>
        </w:rPr>
        <w:t xml:space="preserve">Diego </w:t>
      </w:r>
      <w:proofErr w:type="spellStart"/>
      <w:r w:rsidRPr="002A4E61">
        <w:rPr>
          <w:rFonts w:asciiTheme="minorHAnsi" w:hAnsiTheme="minorHAnsi" w:cs="Arial"/>
          <w:color w:val="auto"/>
          <w:lang w:val="en-US"/>
        </w:rPr>
        <w:t>Basile</w:t>
      </w:r>
      <w:proofErr w:type="spellEnd"/>
      <w:r w:rsidRPr="002A4E61">
        <w:rPr>
          <w:rFonts w:asciiTheme="minorHAnsi" w:hAnsiTheme="minorHAnsi" w:cs="Arial"/>
          <w:color w:val="auto"/>
          <w:lang w:val="en-US"/>
        </w:rPr>
        <w:t xml:space="preserve"> and </w:t>
      </w:r>
      <w:proofErr w:type="spellStart"/>
      <w:r w:rsidRPr="002A4E61">
        <w:rPr>
          <w:rFonts w:asciiTheme="minorHAnsi" w:hAnsiTheme="minorHAnsi" w:cs="Arial"/>
          <w:color w:val="auto"/>
          <w:lang w:val="en-US"/>
        </w:rPr>
        <w:t>Joaquín</w:t>
      </w:r>
      <w:proofErr w:type="spellEnd"/>
      <w:r w:rsidRPr="002A4E61">
        <w:rPr>
          <w:rFonts w:asciiTheme="minorHAnsi" w:hAnsiTheme="minorHAnsi" w:cs="Arial"/>
          <w:color w:val="auto"/>
          <w:lang w:val="en-US"/>
        </w:rPr>
        <w:t xml:space="preserve"> </w:t>
      </w:r>
      <w:proofErr w:type="spellStart"/>
      <w:r w:rsidRPr="002A4E61">
        <w:rPr>
          <w:rFonts w:asciiTheme="minorHAnsi" w:hAnsiTheme="minorHAnsi" w:cs="Arial"/>
          <w:color w:val="auto"/>
          <w:lang w:val="en-US"/>
        </w:rPr>
        <w:t>Linne</w:t>
      </w:r>
      <w:proofErr w:type="spellEnd"/>
    </w:p>
    <w:p w14:paraId="50FBCB7D" w14:textId="77777777" w:rsidR="001F48F2" w:rsidRPr="002A4E61" w:rsidRDefault="001F48F2" w:rsidP="002A4E61">
      <w:pPr>
        <w:spacing w:after="0"/>
        <w:rPr>
          <w:rFonts w:asciiTheme="minorHAnsi" w:hAnsiTheme="minorHAnsi" w:cs="Arial"/>
          <w:color w:val="auto"/>
          <w:lang w:val="en-US"/>
        </w:rPr>
      </w:pPr>
    </w:p>
    <w:p w14:paraId="66BA66D4" w14:textId="77777777" w:rsidR="0069156A" w:rsidRPr="002A4E61" w:rsidRDefault="0069156A" w:rsidP="002A4E61">
      <w:pPr>
        <w:spacing w:after="240"/>
        <w:rPr>
          <w:rFonts w:asciiTheme="minorHAnsi" w:hAnsiTheme="minorHAnsi" w:cs="Arial"/>
          <w:b/>
          <w:color w:val="auto"/>
          <w:lang w:val="en-US"/>
        </w:rPr>
      </w:pPr>
    </w:p>
    <w:p w14:paraId="1807CCDA" w14:textId="77777777" w:rsidR="00F93C9A" w:rsidRPr="002A4E61" w:rsidRDefault="001F48F2" w:rsidP="002A4E61">
      <w:pPr>
        <w:spacing w:after="240"/>
        <w:rPr>
          <w:rFonts w:asciiTheme="minorHAnsi" w:hAnsiTheme="minorHAnsi" w:cs="Arial"/>
          <w:b/>
          <w:color w:val="auto"/>
          <w:lang w:val="en-US"/>
        </w:rPr>
      </w:pPr>
      <w:r w:rsidRPr="002A4E61">
        <w:rPr>
          <w:rFonts w:asciiTheme="minorHAnsi" w:hAnsiTheme="minorHAnsi" w:cs="Arial"/>
          <w:b/>
          <w:color w:val="auto"/>
          <w:lang w:val="en-US"/>
        </w:rPr>
        <w:t>Introduction</w:t>
      </w:r>
    </w:p>
    <w:p w14:paraId="7E4A8801" w14:textId="77777777" w:rsidR="001F48F2" w:rsidRPr="002A4E61" w:rsidRDefault="001F48F2" w:rsidP="002A4E61">
      <w:pPr>
        <w:spacing w:before="120" w:after="120"/>
        <w:rPr>
          <w:rFonts w:asciiTheme="minorHAnsi" w:hAnsiTheme="minorHAnsi" w:cs="Arial"/>
          <w:bCs/>
          <w:color w:val="auto"/>
          <w:lang w:val="en-US"/>
        </w:rPr>
      </w:pPr>
      <w:r w:rsidRPr="002A4E61">
        <w:rPr>
          <w:rFonts w:asciiTheme="minorHAnsi" w:hAnsiTheme="minorHAnsi" w:cs="Arial"/>
          <w:bCs/>
          <w:color w:val="auto"/>
          <w:lang w:val="en-US"/>
        </w:rPr>
        <w:t>Along with the popularization of Internet produced in the first decade of the century, the ways of obtaining knowledge and youth socialization has changed. As Manuel Castells argued, this social-computer revolution has also changed the way we think about love and sexuality and has contributed in the transformation expressed in the ways we relate with others and the imaginaries believed regarding dating. This is why we understand the multiple strategies that adolescents carry on to appear attractive compared to others, trying to seduce, conquer and establish emotional, romantic and sexual relationships. That is why in this qualitative study we explore the online matchmaking practices performed by adolescents from low-income sectors (from here on LIS) of the City of Buenos Aires. We have investigated these practices and their representations about love and sexuality following these questions: what seduction strategies are deployed through the Internet? What relationship exists between images and texts of self-presentation with the construction of gender? What data is provided in virtual social networks? What are the advantages and disadvantages of meeting a partner through Internet? What are the expectations while searching for a couple through Internet?</w:t>
      </w:r>
    </w:p>
    <w:p w14:paraId="0C509324" w14:textId="77777777" w:rsidR="00B0493C" w:rsidRPr="002A4E61" w:rsidRDefault="00B0493C" w:rsidP="002A4E61">
      <w:pPr>
        <w:spacing w:before="120" w:after="120"/>
        <w:ind w:firstLine="709"/>
        <w:rPr>
          <w:rFonts w:asciiTheme="minorHAnsi" w:hAnsiTheme="minorHAnsi" w:cs="Arial"/>
          <w:bCs/>
          <w:color w:val="auto"/>
          <w:lang w:val="en-US"/>
        </w:rPr>
      </w:pPr>
    </w:p>
    <w:p w14:paraId="0A297A76" w14:textId="77777777" w:rsidR="001F48F2" w:rsidRPr="002A4E61" w:rsidRDefault="001F48F2" w:rsidP="002A4E61">
      <w:pPr>
        <w:spacing w:before="120" w:after="120"/>
        <w:rPr>
          <w:rFonts w:asciiTheme="minorHAnsi" w:hAnsiTheme="minorHAnsi" w:cs="Arial"/>
          <w:bCs/>
          <w:color w:val="auto"/>
          <w:lang w:val="en-US"/>
        </w:rPr>
      </w:pPr>
      <w:r w:rsidRPr="002A4E61">
        <w:rPr>
          <w:rFonts w:asciiTheme="minorHAnsi" w:hAnsiTheme="minorHAnsi" w:cs="Arial"/>
          <w:bCs/>
          <w:color w:val="auto"/>
          <w:lang w:val="en-US"/>
        </w:rPr>
        <w:t>Among the more than one hundred million active users that Facebook (FB) has, Argentines are in twelfth place with over</w:t>
      </w:r>
      <w:r w:rsidR="00F93C9A" w:rsidRPr="002A4E61">
        <w:rPr>
          <w:rFonts w:asciiTheme="minorHAnsi" w:hAnsiTheme="minorHAnsi" w:cs="Arial"/>
          <w:bCs/>
          <w:color w:val="auto"/>
          <w:lang w:val="en-US"/>
        </w:rPr>
        <w:t xml:space="preserve"> twenty-two million users</w:t>
      </w:r>
      <w:r w:rsidR="0069156A" w:rsidRPr="002A4E61">
        <w:rPr>
          <w:rFonts w:asciiTheme="minorHAnsi" w:hAnsiTheme="minorHAnsi" w:cs="Arial"/>
          <w:bCs/>
          <w:color w:val="auto"/>
          <w:lang w:val="en-US"/>
        </w:rPr>
        <w:t>.</w:t>
      </w:r>
      <w:r w:rsidR="00F93C9A" w:rsidRPr="002A4E61">
        <w:rPr>
          <w:rStyle w:val="FootnoteReference"/>
          <w:rFonts w:asciiTheme="minorHAnsi" w:hAnsiTheme="minorHAnsi" w:cs="Arial"/>
          <w:bCs/>
          <w:color w:val="auto"/>
          <w:lang w:val="en-US"/>
        </w:rPr>
        <w:footnoteReference w:id="1"/>
      </w:r>
      <w:r w:rsidRPr="002A4E61">
        <w:rPr>
          <w:rFonts w:asciiTheme="minorHAnsi" w:hAnsiTheme="minorHAnsi" w:cs="Arial"/>
          <w:bCs/>
          <w:color w:val="auto"/>
          <w:lang w:val="en-US"/>
        </w:rPr>
        <w:t xml:space="preserve"> In this multi-platform, adolescents are more numerous and active regarding the publication of personal photos. This can be explained to some extent by their elevated free time, their digital native condition</w:t>
      </w:r>
      <w:r w:rsidR="00C9476E" w:rsidRPr="002A4E61">
        <w:rPr>
          <w:rStyle w:val="FootnoteReference"/>
          <w:rFonts w:asciiTheme="minorHAnsi" w:hAnsiTheme="minorHAnsi" w:cs="Arial"/>
          <w:bCs/>
          <w:color w:val="auto"/>
          <w:lang w:val="en-US"/>
        </w:rPr>
        <w:footnoteReference w:id="2"/>
      </w:r>
      <w:r w:rsidRPr="002A4E61">
        <w:rPr>
          <w:rFonts w:asciiTheme="minorHAnsi" w:hAnsiTheme="minorHAnsi" w:cs="Arial"/>
          <w:bCs/>
          <w:color w:val="auto"/>
          <w:lang w:val="en-US"/>
        </w:rPr>
        <w:t xml:space="preserve"> and, also, because they are living a stage of experimentation and identity construction in which they find this platform especially useful and satisfactory. Unlike the “Kodak culture”</w:t>
      </w:r>
      <w:r w:rsidR="0069156A" w:rsidRPr="002A4E61">
        <w:rPr>
          <w:rFonts w:asciiTheme="minorHAnsi" w:hAnsiTheme="minorHAnsi" w:cs="Arial"/>
          <w:bCs/>
          <w:color w:val="auto"/>
          <w:lang w:val="en-US"/>
        </w:rPr>
        <w:t>,</w:t>
      </w:r>
      <w:r w:rsidR="00C9476E" w:rsidRPr="002A4E61">
        <w:rPr>
          <w:rStyle w:val="FootnoteReference"/>
          <w:rFonts w:asciiTheme="minorHAnsi" w:hAnsiTheme="minorHAnsi" w:cs="Arial"/>
          <w:bCs/>
          <w:color w:val="auto"/>
          <w:lang w:val="en-US"/>
        </w:rPr>
        <w:footnoteReference w:id="3"/>
      </w:r>
      <w:r w:rsidRPr="002A4E61">
        <w:rPr>
          <w:rFonts w:asciiTheme="minorHAnsi" w:hAnsiTheme="minorHAnsi" w:cs="Arial"/>
          <w:bCs/>
          <w:color w:val="auto"/>
          <w:lang w:val="en-US"/>
        </w:rPr>
        <w:t xml:space="preserve"> mobile digital technologies all</w:t>
      </w:r>
      <w:r w:rsidR="007768F9" w:rsidRPr="002A4E61">
        <w:rPr>
          <w:rFonts w:asciiTheme="minorHAnsi" w:hAnsiTheme="minorHAnsi" w:cs="Arial"/>
          <w:bCs/>
          <w:color w:val="auto"/>
          <w:lang w:val="en-US"/>
        </w:rPr>
        <w:t>ow photographic exploration and</w:t>
      </w:r>
      <w:r w:rsidRPr="002A4E61">
        <w:rPr>
          <w:rFonts w:asciiTheme="minorHAnsi" w:hAnsiTheme="minorHAnsi" w:cs="Arial"/>
          <w:bCs/>
          <w:color w:val="auto"/>
          <w:lang w:val="en-US"/>
        </w:rPr>
        <w:t xml:space="preserve"> visual-identity configuration to be recorded and tested by the community.</w:t>
      </w:r>
    </w:p>
    <w:p w14:paraId="744BC50D" w14:textId="77777777" w:rsidR="00B0493C" w:rsidRPr="002A4E61" w:rsidRDefault="00B0493C" w:rsidP="002A4E61">
      <w:pPr>
        <w:spacing w:before="120" w:after="120"/>
        <w:ind w:firstLine="709"/>
        <w:rPr>
          <w:rFonts w:asciiTheme="minorHAnsi" w:hAnsiTheme="minorHAnsi" w:cs="Arial"/>
          <w:bCs/>
          <w:color w:val="auto"/>
          <w:lang w:val="en-US"/>
        </w:rPr>
      </w:pPr>
    </w:p>
    <w:p w14:paraId="19D368CE" w14:textId="77777777" w:rsidR="001F48F2" w:rsidRPr="002A4E61" w:rsidRDefault="001F48F2" w:rsidP="002A4E61">
      <w:pPr>
        <w:spacing w:before="120" w:after="120"/>
        <w:rPr>
          <w:rFonts w:asciiTheme="minorHAnsi" w:hAnsiTheme="minorHAnsi" w:cs="Arial"/>
          <w:bCs/>
          <w:color w:val="auto"/>
          <w:lang w:val="en-US"/>
        </w:rPr>
      </w:pPr>
      <w:r w:rsidRPr="002A4E61">
        <w:rPr>
          <w:rFonts w:asciiTheme="minorHAnsi" w:hAnsiTheme="minorHAnsi" w:cs="Arial"/>
          <w:bCs/>
          <w:color w:val="auto"/>
          <w:lang w:val="en-US"/>
        </w:rPr>
        <w:lastRenderedPageBreak/>
        <w:t>On the other hand, we find that one of the justifications for this research is that the pioneering concepts used to describe adolescents have begun to lose sense. A more complex analysis from a sociological perspective is necessary to analyze the ways in which</w:t>
      </w:r>
      <w:r w:rsidR="007768F9" w:rsidRPr="002A4E61">
        <w:rPr>
          <w:rFonts w:asciiTheme="minorHAnsi" w:hAnsiTheme="minorHAnsi" w:cs="Arial"/>
          <w:bCs/>
          <w:color w:val="auto"/>
          <w:lang w:val="en-US"/>
        </w:rPr>
        <w:t xml:space="preserve"> </w:t>
      </w:r>
      <w:r w:rsidRPr="002A4E61">
        <w:rPr>
          <w:rFonts w:asciiTheme="minorHAnsi" w:hAnsiTheme="minorHAnsi" w:cs="Arial"/>
          <w:bCs/>
          <w:color w:val="auto"/>
          <w:lang w:val="en-US"/>
        </w:rPr>
        <w:t xml:space="preserve">society makes use of ICT. With this intention, our work focuses on the LIS, and their gender differences. While we use these categories in a general way, we note that the uses of the Internet in the LIS have specific differences that the concepts of digital natives and digital </w:t>
      </w:r>
      <w:r w:rsidR="00B71BC6" w:rsidRPr="002A4E61">
        <w:rPr>
          <w:rFonts w:asciiTheme="minorHAnsi" w:hAnsiTheme="minorHAnsi" w:cs="Arial"/>
          <w:bCs/>
          <w:color w:val="auto"/>
          <w:lang w:val="en-US"/>
        </w:rPr>
        <w:t>immigrants</w:t>
      </w:r>
      <w:r w:rsidRPr="002A4E61">
        <w:rPr>
          <w:rFonts w:asciiTheme="minorHAnsi" w:hAnsiTheme="minorHAnsi" w:cs="Arial"/>
          <w:bCs/>
          <w:color w:val="auto"/>
          <w:lang w:val="en-US"/>
        </w:rPr>
        <w:t xml:space="preserve"> </w:t>
      </w:r>
      <w:commentRangeStart w:id="0"/>
      <w:r w:rsidRPr="002A4E61">
        <w:rPr>
          <w:rFonts w:asciiTheme="minorHAnsi" w:hAnsiTheme="minorHAnsi" w:cs="Arial"/>
          <w:color w:val="auto"/>
          <w:lang w:val="en-US"/>
        </w:rPr>
        <w:t>(</w:t>
      </w:r>
      <w:proofErr w:type="spellStart"/>
      <w:r w:rsidRPr="002A4E61">
        <w:rPr>
          <w:rFonts w:asciiTheme="minorHAnsi" w:hAnsiTheme="minorHAnsi" w:cs="Arial"/>
          <w:color w:val="auto"/>
          <w:lang w:val="en-US"/>
        </w:rPr>
        <w:t>Prensky</w:t>
      </w:r>
      <w:proofErr w:type="spellEnd"/>
      <w:r w:rsidRPr="002A4E61">
        <w:rPr>
          <w:rFonts w:asciiTheme="minorHAnsi" w:hAnsiTheme="minorHAnsi" w:cs="Arial"/>
          <w:color w:val="auto"/>
          <w:lang w:val="en-US"/>
        </w:rPr>
        <w:t>, 2001)</w:t>
      </w:r>
      <w:commentRangeEnd w:id="0"/>
      <w:r w:rsidR="0069156A" w:rsidRPr="002A4E61">
        <w:rPr>
          <w:rStyle w:val="CommentReference"/>
          <w:rFonts w:asciiTheme="minorHAnsi" w:hAnsiTheme="minorHAnsi"/>
          <w:sz w:val="24"/>
          <w:szCs w:val="24"/>
        </w:rPr>
        <w:commentReference w:id="0"/>
      </w:r>
      <w:r w:rsidRPr="002A4E61">
        <w:rPr>
          <w:rFonts w:asciiTheme="minorHAnsi" w:hAnsiTheme="minorHAnsi" w:cs="Arial"/>
          <w:color w:val="auto"/>
          <w:lang w:val="en-US"/>
        </w:rPr>
        <w:t xml:space="preserve"> </w:t>
      </w:r>
      <w:r w:rsidR="0069156A" w:rsidRPr="002A4E61">
        <w:rPr>
          <w:rFonts w:asciiTheme="minorHAnsi" w:hAnsiTheme="minorHAnsi" w:cs="Arial"/>
          <w:bCs/>
          <w:color w:val="auto"/>
          <w:lang w:val="en-US"/>
        </w:rPr>
        <w:t>can</w:t>
      </w:r>
      <w:r w:rsidRPr="002A4E61">
        <w:rPr>
          <w:rFonts w:asciiTheme="minorHAnsi" w:hAnsiTheme="minorHAnsi" w:cs="Arial"/>
          <w:bCs/>
          <w:color w:val="auto"/>
          <w:lang w:val="en-US"/>
        </w:rPr>
        <w:t>not distinguish them satisfactorily.</w:t>
      </w:r>
    </w:p>
    <w:p w14:paraId="5E685BA9" w14:textId="77777777" w:rsidR="00B0493C" w:rsidRPr="002A4E61" w:rsidRDefault="00B0493C" w:rsidP="002A4E61">
      <w:pPr>
        <w:spacing w:before="120" w:after="120"/>
        <w:ind w:firstLine="709"/>
        <w:rPr>
          <w:rFonts w:asciiTheme="minorHAnsi" w:hAnsiTheme="minorHAnsi" w:cs="Arial"/>
          <w:bCs/>
          <w:color w:val="auto"/>
          <w:lang w:val="en-US"/>
        </w:rPr>
      </w:pPr>
    </w:p>
    <w:p w14:paraId="64913E68" w14:textId="77777777" w:rsidR="00B0493C" w:rsidRPr="002A4E61" w:rsidRDefault="001F48F2" w:rsidP="002A4E61">
      <w:pPr>
        <w:spacing w:before="120" w:after="240"/>
        <w:rPr>
          <w:rFonts w:asciiTheme="minorHAnsi" w:hAnsiTheme="minorHAnsi" w:cs="Arial"/>
          <w:bCs/>
          <w:color w:val="auto"/>
          <w:lang w:val="en-US"/>
        </w:rPr>
      </w:pPr>
      <w:r w:rsidRPr="002A4E61">
        <w:rPr>
          <w:rFonts w:asciiTheme="minorHAnsi" w:hAnsiTheme="minorHAnsi" w:cs="Arial"/>
          <w:bCs/>
          <w:color w:val="auto"/>
          <w:lang w:val="en-US"/>
        </w:rPr>
        <w:t xml:space="preserve">We also find it necessary to contribute in the research of LIS adolescents because they are one of the populations with more difficulties: the economic, social, educational and housing difficulties are often shared with other problems such as social stigma, gender violence, addictions and early pregnancy. Apart from the difficulties often faced, their daily lives include various activities: going to school, having jobs in poor labor conditions (temporally, not registered), taking care of the children of the family, and, in some cases, work and participate in art, sports, crafts and computers workshops. In their free time they get together with friends, chat on </w:t>
      </w:r>
      <w:proofErr w:type="spellStart"/>
      <w:r w:rsidRPr="002A4E61">
        <w:rPr>
          <w:rFonts w:asciiTheme="minorHAnsi" w:hAnsiTheme="minorHAnsi" w:cs="Arial"/>
          <w:bCs/>
          <w:color w:val="auto"/>
          <w:lang w:val="en-US"/>
        </w:rPr>
        <w:t>Whatsapp</w:t>
      </w:r>
      <w:proofErr w:type="spellEnd"/>
      <w:r w:rsidRPr="002A4E61">
        <w:rPr>
          <w:rFonts w:asciiTheme="minorHAnsi" w:hAnsiTheme="minorHAnsi" w:cs="Arial"/>
          <w:bCs/>
          <w:color w:val="auto"/>
          <w:lang w:val="en-US"/>
        </w:rPr>
        <w:t xml:space="preserve"> and send text messages over the cell phone, entertain </w:t>
      </w:r>
      <w:proofErr w:type="gramStart"/>
      <w:r w:rsidRPr="002A4E61">
        <w:rPr>
          <w:rFonts w:asciiTheme="minorHAnsi" w:hAnsiTheme="minorHAnsi" w:cs="Arial"/>
          <w:bCs/>
          <w:color w:val="auto"/>
          <w:lang w:val="en-US"/>
        </w:rPr>
        <w:t>themselves</w:t>
      </w:r>
      <w:proofErr w:type="gramEnd"/>
      <w:r w:rsidRPr="002A4E61">
        <w:rPr>
          <w:rFonts w:asciiTheme="minorHAnsi" w:hAnsiTheme="minorHAnsi" w:cs="Arial"/>
          <w:bCs/>
          <w:color w:val="auto"/>
          <w:lang w:val="en-US"/>
        </w:rPr>
        <w:t xml:space="preserve"> with the “Play”</w:t>
      </w:r>
      <w:r w:rsidR="0069156A" w:rsidRPr="002A4E61">
        <w:rPr>
          <w:rFonts w:asciiTheme="minorHAnsi" w:hAnsiTheme="minorHAnsi" w:cs="Arial"/>
          <w:bCs/>
          <w:color w:val="auto"/>
          <w:lang w:val="en-US"/>
        </w:rPr>
        <w:t>,</w:t>
      </w:r>
      <w:r w:rsidRPr="002A4E61">
        <w:rPr>
          <w:rStyle w:val="FootnoteReference"/>
          <w:rFonts w:asciiTheme="minorHAnsi" w:hAnsiTheme="minorHAnsi" w:cs="Arial"/>
          <w:color w:val="auto"/>
          <w:lang w:val="en-US"/>
        </w:rPr>
        <w:footnoteReference w:id="4"/>
      </w:r>
      <w:r w:rsidRPr="002A4E61">
        <w:rPr>
          <w:rFonts w:asciiTheme="minorHAnsi" w:hAnsiTheme="minorHAnsi" w:cs="Arial"/>
          <w:bCs/>
          <w:color w:val="auto"/>
          <w:lang w:val="en-US"/>
        </w:rPr>
        <w:t xml:space="preserve"> they watch audiovisual content online, display, take and edit photos, and use social network sites. In this context, FB appears as their main entertainment and communication media.</w:t>
      </w:r>
      <w:r w:rsidR="00C9476E" w:rsidRPr="002A4E61">
        <w:rPr>
          <w:rFonts w:asciiTheme="minorHAnsi" w:hAnsiTheme="minorHAnsi" w:cs="Arial"/>
          <w:color w:val="auto"/>
          <w:lang w:val="en-US"/>
        </w:rPr>
        <w:t xml:space="preserve"> </w:t>
      </w:r>
    </w:p>
    <w:p w14:paraId="3313F7B8" w14:textId="77777777" w:rsidR="0069156A" w:rsidRPr="002A4E61" w:rsidRDefault="0069156A" w:rsidP="002A4E61">
      <w:pPr>
        <w:spacing w:before="120" w:after="240"/>
        <w:rPr>
          <w:rFonts w:asciiTheme="minorHAnsi" w:hAnsiTheme="minorHAnsi" w:cs="Arial"/>
          <w:bCs/>
          <w:color w:val="auto"/>
          <w:lang w:val="en-US"/>
        </w:rPr>
      </w:pPr>
    </w:p>
    <w:p w14:paraId="201322D1" w14:textId="77777777" w:rsidR="00B0493C" w:rsidRPr="002A4E61" w:rsidRDefault="001F48F2" w:rsidP="002A4E61">
      <w:pPr>
        <w:spacing w:before="120" w:after="240"/>
        <w:rPr>
          <w:rFonts w:asciiTheme="minorHAnsi" w:hAnsiTheme="minorHAnsi" w:cs="Arial"/>
          <w:b/>
          <w:color w:val="auto"/>
          <w:lang w:val="en-US"/>
        </w:rPr>
      </w:pPr>
      <w:r w:rsidRPr="002A4E61">
        <w:rPr>
          <w:rFonts w:asciiTheme="minorHAnsi" w:hAnsiTheme="minorHAnsi" w:cs="Arial"/>
          <w:b/>
          <w:color w:val="auto"/>
          <w:lang w:val="en-US"/>
        </w:rPr>
        <w:t>Methodology</w:t>
      </w:r>
    </w:p>
    <w:p w14:paraId="192B5EA8" w14:textId="77777777" w:rsidR="00B0493C" w:rsidRPr="002A4E61" w:rsidRDefault="001F48F2" w:rsidP="002A4E61">
      <w:pPr>
        <w:spacing w:before="120" w:after="120"/>
        <w:rPr>
          <w:rFonts w:asciiTheme="minorHAnsi" w:hAnsiTheme="minorHAnsi" w:cs="Arial"/>
          <w:color w:val="auto"/>
          <w:lang w:val="en-US"/>
        </w:rPr>
      </w:pPr>
      <w:r w:rsidRPr="002A4E61">
        <w:rPr>
          <w:rFonts w:asciiTheme="minorHAnsi" w:hAnsiTheme="minorHAnsi" w:cs="Arial"/>
          <w:color w:val="auto"/>
          <w:lang w:val="en-US"/>
        </w:rPr>
        <w:t xml:space="preserve">Fieldwork consisted of observations and twenty in-depth interviews to adolescents of LIS in schools, </w:t>
      </w:r>
      <w:r w:rsidRPr="002A4E61">
        <w:rPr>
          <w:rStyle w:val="st"/>
          <w:rFonts w:asciiTheme="minorHAnsi" w:hAnsiTheme="minorHAnsi" w:cs="Arial"/>
          <w:color w:val="auto"/>
          <w:lang w:val="en-US"/>
        </w:rPr>
        <w:t xml:space="preserve">commercial </w:t>
      </w:r>
      <w:r w:rsidRPr="002A4E61">
        <w:rPr>
          <w:rStyle w:val="Emphasis"/>
          <w:rFonts w:asciiTheme="minorHAnsi" w:hAnsiTheme="minorHAnsi" w:cs="Arial"/>
          <w:color w:val="auto"/>
          <w:lang w:val="en-US"/>
        </w:rPr>
        <w:t>spots</w:t>
      </w:r>
      <w:r w:rsidRPr="002A4E61">
        <w:rPr>
          <w:rStyle w:val="st"/>
          <w:rFonts w:asciiTheme="minorHAnsi" w:hAnsiTheme="minorHAnsi" w:cs="Arial"/>
          <w:color w:val="auto"/>
          <w:lang w:val="en-US"/>
        </w:rPr>
        <w:t xml:space="preserve"> with Internet</w:t>
      </w:r>
      <w:r w:rsidRPr="002A4E61">
        <w:rPr>
          <w:rFonts w:asciiTheme="minorHAnsi" w:hAnsiTheme="minorHAnsi" w:cs="Arial"/>
          <w:color w:val="auto"/>
          <w:lang w:val="en-US"/>
        </w:rPr>
        <w:t xml:space="preserve"> and community centers, as well as virtual observations through FB. We define LIS adolescents as adolescents who are between 12 and 18 years old, whose parents </w:t>
      </w:r>
      <w:proofErr w:type="gramStart"/>
      <w:r w:rsidRPr="002A4E61">
        <w:rPr>
          <w:rFonts w:asciiTheme="minorHAnsi" w:hAnsiTheme="minorHAnsi" w:cs="Arial"/>
          <w:color w:val="auto"/>
          <w:lang w:val="en-US"/>
        </w:rPr>
        <w:t>have</w:t>
      </w:r>
      <w:proofErr w:type="gramEnd"/>
      <w:r w:rsidRPr="002A4E61">
        <w:rPr>
          <w:rFonts w:asciiTheme="minorHAnsi" w:hAnsiTheme="minorHAnsi" w:cs="Arial"/>
          <w:color w:val="auto"/>
          <w:lang w:val="en-US"/>
        </w:rPr>
        <w:t xml:space="preserve"> not finish high school and lack in their homes of at least one basic social service (such as water or gas). </w:t>
      </w:r>
    </w:p>
    <w:p w14:paraId="2FDB0562" w14:textId="77777777" w:rsidR="001F48F2" w:rsidRPr="002A4E61" w:rsidRDefault="0069156A" w:rsidP="002A4E61">
      <w:pPr>
        <w:spacing w:before="120" w:after="120"/>
        <w:ind w:firstLine="709"/>
        <w:rPr>
          <w:rFonts w:asciiTheme="minorHAnsi" w:hAnsiTheme="minorHAnsi" w:cs="Arial"/>
          <w:color w:val="auto"/>
          <w:lang w:val="en-US"/>
        </w:rPr>
      </w:pPr>
      <w:r w:rsidRPr="002A4E61">
        <w:rPr>
          <w:rFonts w:asciiTheme="minorHAnsi" w:hAnsiTheme="minorHAnsi" w:cs="Arial"/>
          <w:color w:val="auto"/>
          <w:lang w:val="en-US"/>
        </w:rPr>
        <w:br/>
      </w:r>
      <w:r w:rsidR="001F48F2" w:rsidRPr="002A4E61">
        <w:rPr>
          <w:rFonts w:asciiTheme="minorHAnsi" w:hAnsiTheme="minorHAnsi" w:cs="Arial"/>
          <w:color w:val="auto"/>
          <w:lang w:val="en-US"/>
        </w:rPr>
        <w:t xml:space="preserve">A significant part of the </w:t>
      </w:r>
      <w:r w:rsidRPr="002A4E61">
        <w:rPr>
          <w:rFonts w:asciiTheme="minorHAnsi" w:hAnsiTheme="minorHAnsi" w:cs="Arial"/>
          <w:color w:val="auto"/>
          <w:lang w:val="en-US"/>
        </w:rPr>
        <w:t>fieldwork</w:t>
      </w:r>
      <w:r w:rsidR="001F48F2" w:rsidRPr="002A4E61">
        <w:rPr>
          <w:rFonts w:asciiTheme="minorHAnsi" w:hAnsiTheme="minorHAnsi" w:cs="Arial"/>
          <w:color w:val="auto"/>
          <w:lang w:val="en-US"/>
        </w:rPr>
        <w:t xml:space="preserve"> was possible due to our performance as volunteer teachers in the computer workshop </w:t>
      </w:r>
      <w:proofErr w:type="spellStart"/>
      <w:r w:rsidR="001F48F2" w:rsidRPr="002A4E61">
        <w:rPr>
          <w:rFonts w:asciiTheme="minorHAnsi" w:hAnsiTheme="minorHAnsi" w:cs="Arial"/>
          <w:i/>
          <w:color w:val="auto"/>
          <w:lang w:val="en-US"/>
        </w:rPr>
        <w:t>Conviven</w:t>
      </w:r>
      <w:proofErr w:type="spellEnd"/>
      <w:r w:rsidR="001F48F2" w:rsidRPr="002A4E61">
        <w:rPr>
          <w:rFonts w:asciiTheme="minorHAnsi" w:hAnsiTheme="minorHAnsi" w:cs="Arial"/>
          <w:color w:val="auto"/>
          <w:lang w:val="en-US"/>
        </w:rPr>
        <w:t xml:space="preserve">, located in the streets </w:t>
      </w:r>
      <w:proofErr w:type="spellStart"/>
      <w:r w:rsidR="001F48F2" w:rsidRPr="002A4E61">
        <w:rPr>
          <w:rFonts w:asciiTheme="minorHAnsi" w:hAnsiTheme="minorHAnsi" w:cs="Arial"/>
          <w:i/>
          <w:color w:val="auto"/>
          <w:lang w:val="en-US"/>
        </w:rPr>
        <w:t>Murgiondo</w:t>
      </w:r>
      <w:proofErr w:type="spellEnd"/>
      <w:r w:rsidR="001F48F2" w:rsidRPr="002A4E61">
        <w:rPr>
          <w:rFonts w:asciiTheme="minorHAnsi" w:hAnsiTheme="minorHAnsi" w:cs="Arial"/>
          <w:color w:val="auto"/>
          <w:lang w:val="en-US"/>
        </w:rPr>
        <w:t xml:space="preserve"> and </w:t>
      </w:r>
      <w:proofErr w:type="spellStart"/>
      <w:r w:rsidR="001F48F2" w:rsidRPr="002A4E61">
        <w:rPr>
          <w:rFonts w:asciiTheme="minorHAnsi" w:hAnsiTheme="minorHAnsi" w:cs="Arial"/>
          <w:i/>
          <w:color w:val="auto"/>
          <w:lang w:val="en-US"/>
        </w:rPr>
        <w:t>Avenida</w:t>
      </w:r>
      <w:proofErr w:type="spellEnd"/>
      <w:r w:rsidR="001F48F2" w:rsidRPr="002A4E61">
        <w:rPr>
          <w:rFonts w:asciiTheme="minorHAnsi" w:hAnsiTheme="minorHAnsi" w:cs="Arial"/>
          <w:i/>
          <w:color w:val="auto"/>
          <w:lang w:val="en-US"/>
        </w:rPr>
        <w:t xml:space="preserve"> Eva </w:t>
      </w:r>
      <w:proofErr w:type="spellStart"/>
      <w:r w:rsidR="001F48F2" w:rsidRPr="002A4E61">
        <w:rPr>
          <w:rFonts w:asciiTheme="minorHAnsi" w:hAnsiTheme="minorHAnsi" w:cs="Arial"/>
          <w:i/>
          <w:color w:val="auto"/>
          <w:lang w:val="en-US"/>
        </w:rPr>
        <w:t>Perón</w:t>
      </w:r>
      <w:proofErr w:type="spellEnd"/>
      <w:r w:rsidR="001F48F2" w:rsidRPr="002A4E61">
        <w:rPr>
          <w:rFonts w:asciiTheme="minorHAnsi" w:hAnsiTheme="minorHAnsi" w:cs="Arial"/>
          <w:color w:val="auto"/>
          <w:lang w:val="en-US"/>
        </w:rPr>
        <w:t xml:space="preserve"> (neighborhood called </w:t>
      </w:r>
      <w:proofErr w:type="spellStart"/>
      <w:r w:rsidR="001F48F2" w:rsidRPr="002A4E61">
        <w:rPr>
          <w:rFonts w:asciiTheme="minorHAnsi" w:hAnsiTheme="minorHAnsi" w:cs="Arial"/>
          <w:i/>
          <w:color w:val="auto"/>
          <w:lang w:val="en-US"/>
        </w:rPr>
        <w:t>Lugano</w:t>
      </w:r>
      <w:proofErr w:type="spellEnd"/>
      <w:r w:rsidR="001F48F2" w:rsidRPr="002A4E61">
        <w:rPr>
          <w:rFonts w:asciiTheme="minorHAnsi" w:hAnsiTheme="minorHAnsi" w:cs="Arial"/>
          <w:color w:val="auto"/>
          <w:lang w:val="en-US"/>
        </w:rPr>
        <w:t>, South Zone of the City). During 2011 and 2012 we went to this workshop where we made participant observations and interviews to adolescents from LIS. By doing so we were able to approach in their daily communication and self-presentation practices through their technological environments.</w:t>
      </w:r>
    </w:p>
    <w:p w14:paraId="006A5CD8" w14:textId="77777777" w:rsidR="00B0493C" w:rsidRPr="002A4E61" w:rsidRDefault="00B0493C" w:rsidP="002A4E61">
      <w:pPr>
        <w:spacing w:before="120" w:after="120"/>
        <w:ind w:firstLine="709"/>
        <w:rPr>
          <w:rFonts w:asciiTheme="minorHAnsi" w:hAnsiTheme="minorHAnsi" w:cs="Arial"/>
          <w:color w:val="auto"/>
          <w:lang w:val="en-US"/>
        </w:rPr>
      </w:pPr>
    </w:p>
    <w:p w14:paraId="0B786E96" w14:textId="77777777" w:rsidR="001F48F2" w:rsidRPr="002A4E61" w:rsidRDefault="001F48F2" w:rsidP="002A4E61">
      <w:pPr>
        <w:spacing w:before="120" w:after="240"/>
        <w:rPr>
          <w:rFonts w:asciiTheme="minorHAnsi" w:hAnsiTheme="minorHAnsi" w:cs="Arial"/>
          <w:color w:val="auto"/>
          <w:lang w:val="en-US"/>
        </w:rPr>
      </w:pPr>
      <w:r w:rsidRPr="002A4E61">
        <w:rPr>
          <w:rFonts w:asciiTheme="minorHAnsi" w:hAnsiTheme="minorHAnsi" w:cs="Arial"/>
          <w:color w:val="auto"/>
          <w:lang w:val="en-US"/>
        </w:rPr>
        <w:t xml:space="preserve">Finally, using the “snowball” method implemented by our key informants of the community center, we created an ad hoc profile on FB that currently has more than 2,500 contacts (mostly adolescents of the LIS of City of Buenos Aires). These virtual observations that we develop during two years (2012-2013), allowed us to investigate the practices of sociability and the strategies that adolescents display while searching for a couple and seducing others by publishing text and personal images on the network. </w:t>
      </w:r>
    </w:p>
    <w:p w14:paraId="2637391A" w14:textId="77777777" w:rsidR="0069156A" w:rsidRPr="002A4E61" w:rsidRDefault="0069156A" w:rsidP="002A4E61">
      <w:pPr>
        <w:spacing w:before="120" w:after="240"/>
        <w:ind w:right="561"/>
        <w:rPr>
          <w:rFonts w:asciiTheme="minorHAnsi" w:hAnsiTheme="minorHAnsi" w:cs="Arial"/>
          <w:b/>
          <w:bCs/>
          <w:color w:val="auto"/>
          <w:lang w:val="en-US"/>
        </w:rPr>
      </w:pPr>
    </w:p>
    <w:p w14:paraId="2F9659CC" w14:textId="77777777" w:rsidR="001F48F2" w:rsidRPr="002A4E61" w:rsidRDefault="001F48F2" w:rsidP="002A4E61">
      <w:pPr>
        <w:spacing w:before="120" w:after="240"/>
        <w:ind w:right="561"/>
        <w:rPr>
          <w:rFonts w:asciiTheme="minorHAnsi" w:hAnsiTheme="minorHAnsi" w:cs="Arial"/>
          <w:b/>
          <w:color w:val="auto"/>
          <w:lang w:val="en-US"/>
        </w:rPr>
      </w:pPr>
      <w:r w:rsidRPr="002A4E61">
        <w:rPr>
          <w:rFonts w:asciiTheme="minorHAnsi" w:hAnsiTheme="minorHAnsi" w:cs="Arial"/>
          <w:b/>
          <w:color w:val="auto"/>
          <w:lang w:val="en-US"/>
        </w:rPr>
        <w:t>Adolescents, digital natives and multitasking</w:t>
      </w:r>
    </w:p>
    <w:p w14:paraId="35FFC3E9" w14:textId="77777777" w:rsidR="007768F9" w:rsidRPr="002A4E61" w:rsidRDefault="007768F9" w:rsidP="002A4E61">
      <w:pPr>
        <w:spacing w:before="120" w:after="240"/>
        <w:ind w:right="561"/>
        <w:rPr>
          <w:rFonts w:asciiTheme="minorHAnsi" w:hAnsiTheme="minorHAnsi" w:cs="Arial"/>
          <w:b/>
          <w:color w:val="auto"/>
          <w:lang w:val="en-US"/>
        </w:rPr>
      </w:pPr>
    </w:p>
    <w:p w14:paraId="300B86D8" w14:textId="77777777" w:rsidR="001F48F2" w:rsidRPr="002A4E61" w:rsidRDefault="001F48F2" w:rsidP="002A4E61">
      <w:pPr>
        <w:spacing w:before="120" w:after="120"/>
        <w:rPr>
          <w:rFonts w:asciiTheme="minorHAnsi" w:hAnsiTheme="minorHAnsi" w:cs="Arial"/>
          <w:color w:val="auto"/>
          <w:lang w:val="en-US"/>
        </w:rPr>
      </w:pPr>
      <w:r w:rsidRPr="002A4E61">
        <w:rPr>
          <w:rFonts w:asciiTheme="minorHAnsi" w:hAnsiTheme="minorHAnsi" w:cs="Arial"/>
          <w:color w:val="auto"/>
          <w:lang w:val="en-US"/>
        </w:rPr>
        <w:t xml:space="preserve">Studies about new technologies and the Internet have elaborated ​​categories that contributed in fighting against conservative positions in various areas –such as academic, educational and intellectual– that opposed strong resistance to such innovations and did not allow them to display their potentials. Following this line of thought, the category “natives and digital immigrants” was useful to start talking about this new way of communication. </w:t>
      </w:r>
    </w:p>
    <w:p w14:paraId="4540C94F" w14:textId="77777777" w:rsidR="00B0493C" w:rsidRPr="002A4E61" w:rsidRDefault="00B0493C" w:rsidP="002A4E61">
      <w:pPr>
        <w:spacing w:before="120" w:after="120"/>
        <w:ind w:right="561"/>
        <w:rPr>
          <w:rFonts w:asciiTheme="minorHAnsi" w:hAnsiTheme="minorHAnsi" w:cs="Arial"/>
          <w:color w:val="auto"/>
          <w:lang w:val="en-US"/>
        </w:rPr>
      </w:pPr>
    </w:p>
    <w:p w14:paraId="6177C86B" w14:textId="77777777" w:rsidR="00B0493C" w:rsidRPr="002A4E61" w:rsidRDefault="001F48F2" w:rsidP="002A4E61">
      <w:pPr>
        <w:spacing w:before="120" w:after="120"/>
        <w:ind w:right="-7"/>
        <w:rPr>
          <w:rFonts w:asciiTheme="minorHAnsi" w:hAnsiTheme="minorHAnsi" w:cs="Arial"/>
          <w:color w:val="auto"/>
          <w:lang w:val="en-US"/>
        </w:rPr>
      </w:pPr>
      <w:r w:rsidRPr="002A4E61">
        <w:rPr>
          <w:rFonts w:asciiTheme="minorHAnsi" w:hAnsiTheme="minorHAnsi" w:cs="Arial"/>
          <w:color w:val="auto"/>
          <w:lang w:val="en-US"/>
        </w:rPr>
        <w:t>The simplicity, easiness and 'naturalness' that adolescents have in managing Internet clearly define them as digital natives. They were born after 1990, being raised along with multimedia tools, but especially “breathing the Internet atmosphere”</w:t>
      </w:r>
      <w:r w:rsidR="00C9476E" w:rsidRPr="002A4E61">
        <w:rPr>
          <w:rStyle w:val="FootnoteReference"/>
          <w:rFonts w:asciiTheme="minorHAnsi" w:hAnsiTheme="minorHAnsi" w:cs="Arial"/>
          <w:color w:val="auto"/>
          <w:lang w:val="en-US"/>
        </w:rPr>
        <w:footnoteReference w:id="5"/>
      </w:r>
      <w:r w:rsidRPr="002A4E61">
        <w:rPr>
          <w:rFonts w:asciiTheme="minorHAnsi" w:hAnsiTheme="minorHAnsi" w:cs="Arial"/>
          <w:color w:val="auto"/>
          <w:lang w:val="en-US"/>
        </w:rPr>
        <w:t>. This new generation is considered a “native” speaker of the language of computers, video games and the Internet. The “digital natives” are also defined as “Generation @”</w:t>
      </w:r>
      <w:r w:rsidR="00C9476E" w:rsidRPr="002A4E61">
        <w:rPr>
          <w:rStyle w:val="FootnoteReference"/>
          <w:rFonts w:asciiTheme="minorHAnsi" w:hAnsiTheme="minorHAnsi" w:cs="Arial"/>
          <w:color w:val="auto"/>
          <w:lang w:val="en-US"/>
        </w:rPr>
        <w:footnoteReference w:id="6"/>
      </w:r>
      <w:r w:rsidRPr="002A4E61">
        <w:rPr>
          <w:rFonts w:asciiTheme="minorHAnsi" w:hAnsiTheme="minorHAnsi" w:cs="Arial"/>
          <w:color w:val="auto"/>
          <w:lang w:val="en-US"/>
        </w:rPr>
        <w:t xml:space="preserve"> or “multi-media generation”</w:t>
      </w:r>
      <w:r w:rsidR="0069156A" w:rsidRPr="002A4E61">
        <w:rPr>
          <w:rFonts w:asciiTheme="minorHAnsi" w:hAnsiTheme="minorHAnsi" w:cs="Arial"/>
          <w:color w:val="auto"/>
          <w:lang w:val="en-US"/>
        </w:rPr>
        <w:t>.</w:t>
      </w:r>
      <w:r w:rsidR="00956CD6" w:rsidRPr="002A4E61">
        <w:rPr>
          <w:rStyle w:val="FootnoteReference"/>
          <w:rFonts w:asciiTheme="minorHAnsi" w:hAnsiTheme="minorHAnsi" w:cs="Arial"/>
          <w:color w:val="auto"/>
          <w:lang w:val="en-US"/>
        </w:rPr>
        <w:footnoteReference w:id="7"/>
      </w:r>
    </w:p>
    <w:p w14:paraId="4B50A037" w14:textId="77777777" w:rsidR="00630E84" w:rsidRPr="002A4E61" w:rsidRDefault="00630E84" w:rsidP="002A4E61">
      <w:pPr>
        <w:spacing w:before="120" w:after="120"/>
        <w:ind w:right="-7" w:firstLine="709"/>
        <w:rPr>
          <w:rFonts w:asciiTheme="minorHAnsi" w:hAnsiTheme="minorHAnsi" w:cs="Arial"/>
          <w:color w:val="auto"/>
          <w:lang w:val="en-US"/>
        </w:rPr>
      </w:pPr>
    </w:p>
    <w:p w14:paraId="6F1F34AC" w14:textId="77777777" w:rsidR="001F48F2" w:rsidRPr="002A4E61" w:rsidRDefault="001F48F2" w:rsidP="002A4E61">
      <w:pPr>
        <w:spacing w:before="120" w:after="240"/>
        <w:ind w:right="-7"/>
        <w:rPr>
          <w:rFonts w:asciiTheme="minorHAnsi" w:hAnsiTheme="minorHAnsi" w:cs="Arial"/>
          <w:color w:val="auto"/>
          <w:lang w:val="en-US"/>
        </w:rPr>
      </w:pPr>
      <w:r w:rsidRPr="002A4E61">
        <w:rPr>
          <w:rFonts w:asciiTheme="minorHAnsi" w:hAnsiTheme="minorHAnsi" w:cs="Arial"/>
          <w:color w:val="auto"/>
          <w:lang w:val="en-US"/>
        </w:rPr>
        <w:t>Multitasking category, definition shared by most adolescents, refers to the ability to perform multiple tasks at the same time on different screens or interfaces within a single screen. This concept serves to exemplify the use of dichotomous categories, since it is an actual practice of digital natives, which is absent in immigrants.</w:t>
      </w:r>
    </w:p>
    <w:p w14:paraId="1B348A65" w14:textId="77777777" w:rsidR="00B0493C" w:rsidRPr="002A4E61" w:rsidRDefault="00B0493C" w:rsidP="002A4E61">
      <w:pPr>
        <w:spacing w:before="120" w:after="240"/>
        <w:ind w:right="561" w:firstLine="708"/>
        <w:rPr>
          <w:rFonts w:asciiTheme="minorHAnsi" w:hAnsiTheme="minorHAnsi" w:cs="Arial"/>
          <w:color w:val="auto"/>
          <w:lang w:val="en-US"/>
        </w:rPr>
      </w:pPr>
    </w:p>
    <w:p w14:paraId="49AE0B59" w14:textId="77777777" w:rsidR="001F48F2" w:rsidRPr="002A4E61" w:rsidRDefault="001F48F2" w:rsidP="002A4E61">
      <w:pPr>
        <w:spacing w:before="120" w:after="240"/>
        <w:ind w:left="567" w:right="567"/>
        <w:rPr>
          <w:rFonts w:asciiTheme="minorHAnsi" w:hAnsiTheme="minorHAnsi" w:cs="Arial"/>
          <w:iCs/>
          <w:color w:val="auto"/>
          <w:lang w:val="en-US"/>
        </w:rPr>
      </w:pPr>
      <w:r w:rsidRPr="002A4E61">
        <w:rPr>
          <w:rFonts w:asciiTheme="minorHAnsi" w:hAnsiTheme="minorHAnsi" w:cs="Arial"/>
          <w:iCs/>
          <w:color w:val="auto"/>
          <w:lang w:val="en-US"/>
        </w:rPr>
        <w:lastRenderedPageBreak/>
        <w:t>The computer has over passed television in its capacity as totem, but with the difference that the “digital natives” project on this device a lot of expectations, tied to entertainment such as games, experimentation, learning and sociality, to the point that they consider the computer as part of their identity.</w:t>
      </w:r>
      <w:r w:rsidR="009D60DB" w:rsidRPr="002A4E61">
        <w:rPr>
          <w:rStyle w:val="FootnoteReference"/>
          <w:rFonts w:asciiTheme="minorHAnsi" w:hAnsiTheme="minorHAnsi" w:cs="Arial"/>
          <w:iCs/>
          <w:color w:val="auto"/>
          <w:lang w:val="en-US"/>
        </w:rPr>
        <w:footnoteReference w:id="8"/>
      </w:r>
      <w:r w:rsidRPr="002A4E61">
        <w:rPr>
          <w:rFonts w:asciiTheme="minorHAnsi" w:hAnsiTheme="minorHAnsi" w:cs="Arial"/>
          <w:iCs/>
          <w:color w:val="auto"/>
          <w:lang w:val="en-US"/>
        </w:rPr>
        <w:t xml:space="preserve"> </w:t>
      </w:r>
    </w:p>
    <w:p w14:paraId="34F63A30" w14:textId="77777777" w:rsidR="00B0493C" w:rsidRPr="002A4E61" w:rsidRDefault="00B0493C" w:rsidP="002A4E61">
      <w:pPr>
        <w:spacing w:before="120" w:after="240"/>
        <w:ind w:left="567" w:right="567"/>
        <w:rPr>
          <w:rFonts w:asciiTheme="minorHAnsi" w:hAnsiTheme="minorHAnsi" w:cs="Arial"/>
          <w:iCs/>
          <w:color w:val="auto"/>
          <w:lang w:val="en-US"/>
        </w:rPr>
      </w:pPr>
    </w:p>
    <w:p w14:paraId="652309A5" w14:textId="77777777" w:rsidR="001F48F2" w:rsidRPr="002A4E61" w:rsidRDefault="001F48F2" w:rsidP="002A4E61">
      <w:pPr>
        <w:spacing w:before="120" w:after="240"/>
        <w:ind w:firstLine="567"/>
        <w:rPr>
          <w:rFonts w:asciiTheme="minorHAnsi" w:hAnsiTheme="minorHAnsi" w:cs="Arial"/>
          <w:color w:val="auto"/>
          <w:kern w:val="0"/>
          <w:lang w:val="en-US" w:eastAsia="en-US" w:bidi="ar-SA"/>
        </w:rPr>
      </w:pPr>
      <w:r w:rsidRPr="002A4E61">
        <w:rPr>
          <w:rFonts w:asciiTheme="minorHAnsi" w:hAnsiTheme="minorHAnsi" w:cs="Arial"/>
          <w:color w:val="auto"/>
          <w:kern w:val="0"/>
          <w:lang w:val="en-US" w:eastAsia="en-US" w:bidi="ar-SA"/>
        </w:rPr>
        <w:t>These categories of digital natives are starting to lose their explanatory potential, but we still find them useful to frame some characteristics shared by the contemporary generation of adolescents. Let’s focus now on our specific topic for this research, practices and representations of adolescents of LIS of the City of Buenos Aires while searching for a date online.</w:t>
      </w:r>
    </w:p>
    <w:p w14:paraId="0C35E05A" w14:textId="77777777" w:rsidR="00B0493C" w:rsidRPr="002A4E61" w:rsidRDefault="00B0493C" w:rsidP="002A4E61">
      <w:pPr>
        <w:spacing w:before="120" w:after="240"/>
        <w:ind w:firstLine="567"/>
        <w:rPr>
          <w:rFonts w:asciiTheme="minorHAnsi" w:hAnsiTheme="minorHAnsi" w:cs="Arial"/>
          <w:color w:val="auto"/>
          <w:lang w:val="en-US"/>
        </w:rPr>
      </w:pPr>
    </w:p>
    <w:p w14:paraId="09EC9545" w14:textId="0AE43039" w:rsidR="001F48F2" w:rsidRPr="002A4E61" w:rsidRDefault="001F48F2" w:rsidP="002A4E61">
      <w:pPr>
        <w:rPr>
          <w:rFonts w:asciiTheme="minorHAnsi" w:hAnsiTheme="minorHAnsi" w:cs="Arial"/>
          <w:b/>
          <w:color w:val="auto"/>
          <w:kern w:val="0"/>
          <w:lang w:val="en-US" w:eastAsia="en-US" w:bidi="ar-SA"/>
        </w:rPr>
      </w:pPr>
      <w:r w:rsidRPr="002A4E61">
        <w:rPr>
          <w:rFonts w:asciiTheme="minorHAnsi" w:hAnsiTheme="minorHAnsi" w:cs="Arial"/>
          <w:b/>
          <w:color w:val="auto"/>
          <w:lang w:val="en-US"/>
        </w:rPr>
        <w:t>R</w:t>
      </w:r>
      <w:r w:rsidRPr="002A4E61">
        <w:rPr>
          <w:rFonts w:asciiTheme="minorHAnsi" w:hAnsiTheme="minorHAnsi" w:cs="Arial"/>
          <w:b/>
          <w:color w:val="auto"/>
          <w:kern w:val="0"/>
          <w:lang w:val="en-US" w:eastAsia="en-US" w:bidi="ar-SA"/>
        </w:rPr>
        <w:t>esults</w:t>
      </w:r>
    </w:p>
    <w:p w14:paraId="7E8A5BFB" w14:textId="3D769415" w:rsidR="001F48F2" w:rsidRPr="002A4E61" w:rsidRDefault="001F48F2" w:rsidP="002A4E61">
      <w:pPr>
        <w:rPr>
          <w:rFonts w:asciiTheme="minorHAnsi" w:hAnsiTheme="minorHAnsi" w:cs="Arial"/>
          <w:b/>
          <w:i/>
          <w:color w:val="auto"/>
          <w:kern w:val="0"/>
          <w:lang w:val="en-US" w:eastAsia="en-US" w:bidi="ar-SA"/>
        </w:rPr>
      </w:pPr>
      <w:r w:rsidRPr="002A4E61">
        <w:rPr>
          <w:rFonts w:asciiTheme="minorHAnsi" w:hAnsiTheme="minorHAnsi" w:cs="Arial"/>
          <w:b/>
          <w:i/>
          <w:color w:val="auto"/>
          <w:kern w:val="0"/>
          <w:lang w:val="en-US" w:eastAsia="en-US" w:bidi="ar-SA"/>
        </w:rPr>
        <w:t>Searching for a couple on Facebook</w:t>
      </w:r>
    </w:p>
    <w:p w14:paraId="66B0EBB6" w14:textId="77777777" w:rsidR="001F48F2" w:rsidRPr="002A4E61" w:rsidRDefault="001F48F2" w:rsidP="002A4E61">
      <w:pPr>
        <w:spacing w:after="120"/>
        <w:rPr>
          <w:rFonts w:asciiTheme="minorHAnsi" w:hAnsiTheme="minorHAnsi" w:cs="Arial"/>
          <w:color w:val="auto"/>
          <w:kern w:val="0"/>
          <w:lang w:val="en-US" w:eastAsia="en-US" w:bidi="ar-SA"/>
        </w:rPr>
      </w:pPr>
      <w:r w:rsidRPr="002A4E61">
        <w:rPr>
          <w:rFonts w:asciiTheme="minorHAnsi" w:hAnsiTheme="minorHAnsi" w:cs="Arial"/>
          <w:color w:val="auto"/>
          <w:kern w:val="0"/>
          <w:lang w:val="en-US" w:eastAsia="en-US" w:bidi="ar-SA"/>
        </w:rPr>
        <w:t>In a way FB has helped to create millions of couples but has also contributed to the dissolution of many others. Since the platform keeps track of all actions that create users (and this record is often available to the public), users can, easily, monitor the actions of others. This ability to monitor or control, as well as the simplicity in tracking down ex lovers, affairs or potential couples, becomes a sort of multilateral surveillance, at least in part, it is symptomatic to what Bauman</w:t>
      </w:r>
      <w:r w:rsidR="00E43B8E" w:rsidRPr="002A4E61">
        <w:rPr>
          <w:rStyle w:val="FootnoteReference"/>
          <w:rFonts w:asciiTheme="minorHAnsi" w:hAnsiTheme="minorHAnsi" w:cs="Arial"/>
          <w:color w:val="auto"/>
          <w:kern w:val="0"/>
          <w:lang w:val="en-US" w:eastAsia="en-US" w:bidi="ar-SA"/>
        </w:rPr>
        <w:footnoteReference w:id="9"/>
      </w:r>
      <w:r w:rsidRPr="002A4E61">
        <w:rPr>
          <w:rFonts w:asciiTheme="minorHAnsi" w:hAnsiTheme="minorHAnsi" w:cs="Arial"/>
          <w:color w:val="auto"/>
          <w:kern w:val="0"/>
          <w:lang w:val="en-US" w:eastAsia="en-US" w:bidi="ar-SA"/>
        </w:rPr>
        <w:t xml:space="preserve"> calls “ liquid relationships “, in the sense that adolescents tend to have relationships with high levels of mobility and instability. However, this does not imply that future generations live in a </w:t>
      </w:r>
      <w:proofErr w:type="spellStart"/>
      <w:r w:rsidRPr="002A4E61">
        <w:rPr>
          <w:rFonts w:asciiTheme="minorHAnsi" w:hAnsiTheme="minorHAnsi" w:cs="Arial"/>
          <w:color w:val="auto"/>
          <w:kern w:val="0"/>
          <w:lang w:val="en-US" w:eastAsia="en-US" w:bidi="ar-SA"/>
        </w:rPr>
        <w:t>spirality</w:t>
      </w:r>
      <w:proofErr w:type="spellEnd"/>
      <w:r w:rsidRPr="002A4E61">
        <w:rPr>
          <w:rFonts w:asciiTheme="minorHAnsi" w:hAnsiTheme="minorHAnsi" w:cs="Arial"/>
          <w:color w:val="auto"/>
          <w:kern w:val="0"/>
          <w:lang w:val="en-US" w:eastAsia="en-US" w:bidi="ar-SA"/>
        </w:rPr>
        <w:t xml:space="preserve"> of sex and extreme experiences. In this respect, </w:t>
      </w:r>
      <w:proofErr w:type="spellStart"/>
      <w:r w:rsidRPr="002A4E61">
        <w:rPr>
          <w:rFonts w:asciiTheme="minorHAnsi" w:hAnsiTheme="minorHAnsi" w:cs="Arial"/>
          <w:color w:val="auto"/>
          <w:kern w:val="0"/>
          <w:lang w:val="en-US" w:eastAsia="en-US" w:bidi="ar-SA"/>
        </w:rPr>
        <w:t>Lipovetsky</w:t>
      </w:r>
      <w:proofErr w:type="spellEnd"/>
      <w:r w:rsidRPr="002A4E61">
        <w:rPr>
          <w:rFonts w:asciiTheme="minorHAnsi" w:hAnsiTheme="minorHAnsi" w:cs="Arial"/>
          <w:color w:val="auto"/>
          <w:kern w:val="0"/>
          <w:lang w:val="en-US" w:eastAsia="en-US" w:bidi="ar-SA"/>
        </w:rPr>
        <w:t xml:space="preserve"> states: </w:t>
      </w:r>
    </w:p>
    <w:p w14:paraId="2C4F8361" w14:textId="77777777" w:rsidR="00B0493C" w:rsidRPr="002A4E61" w:rsidRDefault="00B0493C" w:rsidP="002A4E61">
      <w:pPr>
        <w:spacing w:after="120"/>
        <w:ind w:firstLine="454"/>
        <w:rPr>
          <w:rFonts w:asciiTheme="minorHAnsi" w:hAnsiTheme="minorHAnsi" w:cs="Arial"/>
          <w:color w:val="auto"/>
          <w:kern w:val="0"/>
          <w:lang w:val="en-US" w:eastAsia="en-US" w:bidi="ar-SA"/>
        </w:rPr>
      </w:pPr>
    </w:p>
    <w:p w14:paraId="016FE70D" w14:textId="77777777" w:rsidR="00B0493C" w:rsidRPr="002A4E61" w:rsidRDefault="001F48F2" w:rsidP="002A4E61">
      <w:pPr>
        <w:spacing w:before="120" w:after="240"/>
        <w:ind w:right="567"/>
        <w:rPr>
          <w:rFonts w:asciiTheme="minorHAnsi" w:hAnsiTheme="minorHAnsi" w:cs="Arial"/>
          <w:color w:val="auto"/>
          <w:kern w:val="0"/>
          <w:lang w:val="en-US" w:eastAsia="en-US" w:bidi="ar-SA"/>
        </w:rPr>
      </w:pPr>
      <w:r w:rsidRPr="002A4E61">
        <w:rPr>
          <w:rFonts w:asciiTheme="minorHAnsi" w:hAnsiTheme="minorHAnsi" w:cs="Arial"/>
          <w:color w:val="auto"/>
          <w:kern w:val="0"/>
          <w:lang w:val="en-US" w:eastAsia="en-US" w:bidi="ar-SA"/>
        </w:rPr>
        <w:t>In mass culture eroticism is widespread and all the love “positions” are legitimate, but actual sexual practices are usually not risky, nor diversified: multiple sex, exchange, sodomy, homosexuality, sexual intercourse with someone you just met are still minority experiences</w:t>
      </w:r>
      <w:r w:rsidR="00EE7FFC" w:rsidRPr="002A4E61">
        <w:rPr>
          <w:rFonts w:asciiTheme="minorHAnsi" w:hAnsiTheme="minorHAnsi" w:cs="Arial"/>
          <w:color w:val="auto"/>
          <w:kern w:val="0"/>
          <w:lang w:val="en-US" w:eastAsia="en-US" w:bidi="ar-SA"/>
        </w:rPr>
        <w:t>.</w:t>
      </w:r>
      <w:r w:rsidR="00E43B8E" w:rsidRPr="002A4E61">
        <w:rPr>
          <w:rStyle w:val="FootnoteReference"/>
          <w:rFonts w:asciiTheme="minorHAnsi" w:hAnsiTheme="minorHAnsi" w:cs="Arial"/>
          <w:color w:val="auto"/>
          <w:kern w:val="0"/>
          <w:lang w:val="en-US" w:eastAsia="en-US" w:bidi="ar-SA"/>
        </w:rPr>
        <w:footnoteReference w:id="10"/>
      </w:r>
      <w:r w:rsidRPr="002A4E61">
        <w:rPr>
          <w:rFonts w:asciiTheme="minorHAnsi" w:hAnsiTheme="minorHAnsi" w:cs="Arial"/>
          <w:color w:val="auto"/>
          <w:kern w:val="0"/>
          <w:lang w:val="en-US" w:eastAsia="en-US" w:bidi="ar-SA"/>
        </w:rPr>
        <w:t xml:space="preserve"> </w:t>
      </w:r>
    </w:p>
    <w:p w14:paraId="6F8A5C5F" w14:textId="77777777" w:rsidR="002842B4" w:rsidRPr="002A4E61" w:rsidRDefault="002842B4" w:rsidP="002A4E61">
      <w:pPr>
        <w:spacing w:after="120"/>
        <w:rPr>
          <w:rFonts w:asciiTheme="minorHAnsi" w:hAnsiTheme="minorHAnsi" w:cs="Arial"/>
          <w:color w:val="auto"/>
          <w:kern w:val="0"/>
          <w:lang w:val="en-US" w:eastAsia="en-US" w:bidi="ar-SA"/>
        </w:rPr>
      </w:pPr>
    </w:p>
    <w:p w14:paraId="316F9A5A" w14:textId="6F1ABB25" w:rsidR="001F48F2" w:rsidRPr="002A4E61" w:rsidRDefault="001F48F2" w:rsidP="002A4E61">
      <w:pPr>
        <w:spacing w:after="120"/>
        <w:rPr>
          <w:rFonts w:asciiTheme="minorHAnsi" w:hAnsiTheme="minorHAnsi" w:cs="Arial"/>
          <w:color w:val="auto"/>
          <w:kern w:val="0"/>
          <w:lang w:val="en-US" w:eastAsia="en-US" w:bidi="ar-SA"/>
        </w:rPr>
      </w:pPr>
      <w:r w:rsidRPr="002A4E61">
        <w:rPr>
          <w:rFonts w:asciiTheme="minorHAnsi" w:hAnsiTheme="minorHAnsi" w:cs="Arial"/>
          <w:color w:val="auto"/>
          <w:kern w:val="0"/>
          <w:lang w:val="en-US" w:eastAsia="en-US" w:bidi="ar-SA"/>
        </w:rPr>
        <w:t xml:space="preserve">We have observed in our fieldwork that while there is greater visibility of new practices and </w:t>
      </w:r>
      <w:r w:rsidRPr="002A4E61">
        <w:rPr>
          <w:rFonts w:asciiTheme="minorHAnsi" w:hAnsiTheme="minorHAnsi" w:cs="Arial"/>
          <w:color w:val="auto"/>
          <w:kern w:val="0"/>
          <w:lang w:val="en-US" w:eastAsia="en-US" w:bidi="ar-SA"/>
        </w:rPr>
        <w:lastRenderedPageBreak/>
        <w:t>new ways of presenting the bodies through images, as well as increased exhibitionism stories and visual esthetics, attitudes prevalent in most adolescents through FB usually show that they take care of themselves by controlling what is visible and the selection of significant contacts.</w:t>
      </w:r>
    </w:p>
    <w:p w14:paraId="218135F4" w14:textId="77777777" w:rsidR="00B0493C" w:rsidRPr="002A4E61" w:rsidRDefault="00B0493C" w:rsidP="002A4E61">
      <w:pPr>
        <w:spacing w:after="120"/>
        <w:rPr>
          <w:rFonts w:asciiTheme="minorHAnsi" w:hAnsiTheme="minorHAnsi" w:cs="Arial"/>
          <w:color w:val="auto"/>
          <w:kern w:val="0"/>
          <w:lang w:val="en-US" w:eastAsia="en-US" w:bidi="ar-SA"/>
        </w:rPr>
      </w:pPr>
    </w:p>
    <w:p w14:paraId="74FFA183" w14:textId="2A0691F0" w:rsidR="001F48F2" w:rsidRPr="002A4E61" w:rsidRDefault="001F48F2" w:rsidP="002A4E61">
      <w:pPr>
        <w:spacing w:after="120"/>
        <w:rPr>
          <w:rFonts w:asciiTheme="minorHAnsi" w:hAnsiTheme="minorHAnsi" w:cs="Arial"/>
          <w:color w:val="auto"/>
          <w:kern w:val="0"/>
          <w:lang w:val="en-US" w:eastAsia="en-US" w:bidi="ar-SA"/>
        </w:rPr>
      </w:pPr>
      <w:r w:rsidRPr="002A4E61">
        <w:rPr>
          <w:rFonts w:asciiTheme="minorHAnsi" w:hAnsiTheme="minorHAnsi" w:cs="Arial"/>
          <w:color w:val="auto"/>
          <w:kern w:val="0"/>
          <w:lang w:val="en-US" w:eastAsia="en-US" w:bidi="ar-SA"/>
        </w:rPr>
        <w:t xml:space="preserve">Adolescent interactions are conducted in a daily life continually related to social networks, where the practices are multitasking: while performing simultaneous tasks around screens, also in many cases –both male and women– activate searches for couples in parallel or explore different emotional erotic relationships. In this new practice, while men tend to be popular and successful in and out of FB, women tend to be more challenged by their gender, </w:t>
      </w:r>
      <w:proofErr w:type="gramStart"/>
      <w:r w:rsidRPr="002A4E61">
        <w:rPr>
          <w:rFonts w:asciiTheme="minorHAnsi" w:hAnsiTheme="minorHAnsi" w:cs="Arial"/>
          <w:color w:val="auto"/>
          <w:kern w:val="0"/>
          <w:lang w:val="en-US" w:eastAsia="en-US" w:bidi="ar-SA"/>
        </w:rPr>
        <w:t>who</w:t>
      </w:r>
      <w:proofErr w:type="gramEnd"/>
      <w:r w:rsidRPr="002A4E61">
        <w:rPr>
          <w:rFonts w:asciiTheme="minorHAnsi" w:hAnsiTheme="minorHAnsi" w:cs="Arial"/>
          <w:color w:val="auto"/>
          <w:kern w:val="0"/>
          <w:lang w:val="en-US" w:eastAsia="en-US" w:bidi="ar-SA"/>
        </w:rPr>
        <w:t xml:space="preserve"> accuses them of “easy girls “ or “ boyfriend stealers.”</w:t>
      </w:r>
    </w:p>
    <w:p w14:paraId="0DE4108F" w14:textId="77777777" w:rsidR="00B0493C" w:rsidRPr="002A4E61" w:rsidRDefault="00B0493C" w:rsidP="002A4E61">
      <w:pPr>
        <w:spacing w:after="120"/>
        <w:rPr>
          <w:rFonts w:asciiTheme="minorHAnsi" w:hAnsiTheme="minorHAnsi" w:cs="Arial"/>
          <w:color w:val="auto"/>
          <w:kern w:val="0"/>
          <w:lang w:val="en-US" w:eastAsia="en-US" w:bidi="ar-SA"/>
        </w:rPr>
      </w:pPr>
    </w:p>
    <w:p w14:paraId="015BFC12" w14:textId="77777777" w:rsidR="00B0493C" w:rsidRPr="002A4E61" w:rsidRDefault="001F48F2" w:rsidP="002A4E61">
      <w:pPr>
        <w:spacing w:before="120" w:after="240"/>
        <w:ind w:left="567" w:right="567"/>
        <w:rPr>
          <w:rFonts w:asciiTheme="minorHAnsi" w:hAnsiTheme="minorHAnsi" w:cs="Arial"/>
          <w:color w:val="auto"/>
          <w:kern w:val="0"/>
          <w:lang w:val="en-US" w:eastAsia="en-US" w:bidi="ar-SA"/>
        </w:rPr>
      </w:pPr>
      <w:r w:rsidRPr="002A4E61">
        <w:rPr>
          <w:rFonts w:asciiTheme="minorHAnsi" w:hAnsiTheme="minorHAnsi" w:cs="Arial"/>
          <w:color w:val="auto"/>
          <w:kern w:val="0"/>
          <w:lang w:val="en-US" w:eastAsia="en-US" w:bidi="ar-SA"/>
        </w:rPr>
        <w:t xml:space="preserve">In the computer workshop, a girl of Bolivian nationality watches videos of hip hop that ​​her boyfriend made for her. Her other colleagues are envious and tell her to never leave him, another adolescent is chatting on FB in a passionate way with her boyfriend (because the mother discovered the relationship and forbade her to see him, so now they only communicate by chat and text messages), another girl adds digital effects like stars and glitter to her photo album on FB, a teenage male sees photos and profiles of girls and sends them friend requests, another one watches goals from </w:t>
      </w:r>
      <w:proofErr w:type="spellStart"/>
      <w:r w:rsidRPr="002A4E61">
        <w:rPr>
          <w:rFonts w:asciiTheme="minorHAnsi" w:hAnsiTheme="minorHAnsi" w:cs="Arial"/>
          <w:color w:val="auto"/>
          <w:kern w:val="0"/>
          <w:lang w:val="en-US" w:eastAsia="en-US" w:bidi="ar-SA"/>
        </w:rPr>
        <w:t>Messi</w:t>
      </w:r>
      <w:proofErr w:type="spellEnd"/>
      <w:r w:rsidRPr="002A4E61">
        <w:rPr>
          <w:rFonts w:asciiTheme="minorHAnsi" w:hAnsiTheme="minorHAnsi" w:cs="Arial"/>
          <w:color w:val="auto"/>
          <w:kern w:val="0"/>
          <w:lang w:val="en-US" w:eastAsia="en-US" w:bidi="ar-SA"/>
        </w:rPr>
        <w:t xml:space="preserve"> on </w:t>
      </w:r>
      <w:proofErr w:type="spellStart"/>
      <w:r w:rsidRPr="002A4E61">
        <w:rPr>
          <w:rFonts w:asciiTheme="minorHAnsi" w:hAnsiTheme="minorHAnsi" w:cs="Arial"/>
          <w:color w:val="auto"/>
          <w:kern w:val="0"/>
          <w:lang w:val="en-US" w:eastAsia="en-US" w:bidi="ar-SA"/>
        </w:rPr>
        <w:t>Youtube</w:t>
      </w:r>
      <w:proofErr w:type="spellEnd"/>
      <w:r w:rsidRPr="002A4E61">
        <w:rPr>
          <w:rFonts w:asciiTheme="minorHAnsi" w:hAnsiTheme="minorHAnsi" w:cs="Arial"/>
          <w:color w:val="auto"/>
          <w:kern w:val="0"/>
          <w:lang w:val="en-US" w:eastAsia="en-US" w:bidi="ar-SA"/>
        </w:rPr>
        <w:t>.</w:t>
      </w:r>
      <w:r w:rsidR="00EE7FFC" w:rsidRPr="002A4E61">
        <w:rPr>
          <w:rStyle w:val="FootnoteReference"/>
          <w:rFonts w:asciiTheme="minorHAnsi" w:hAnsiTheme="minorHAnsi" w:cs="Arial"/>
          <w:color w:val="auto"/>
          <w:kern w:val="0"/>
          <w:lang w:val="en-US" w:eastAsia="en-US" w:bidi="ar-SA"/>
        </w:rPr>
        <w:footnoteReference w:id="11"/>
      </w:r>
    </w:p>
    <w:p w14:paraId="40E1E1E8" w14:textId="77777777" w:rsidR="00611074" w:rsidRPr="002A4E61" w:rsidRDefault="00611074" w:rsidP="002A4E61">
      <w:pPr>
        <w:spacing w:before="120" w:after="240"/>
        <w:ind w:left="567" w:right="567"/>
        <w:rPr>
          <w:rFonts w:asciiTheme="minorHAnsi" w:hAnsiTheme="minorHAnsi" w:cs="Arial"/>
          <w:color w:val="auto"/>
          <w:kern w:val="0"/>
          <w:lang w:val="en-US" w:eastAsia="en-US" w:bidi="ar-SA"/>
        </w:rPr>
      </w:pPr>
    </w:p>
    <w:p w14:paraId="34A450EF" w14:textId="59196D8B" w:rsidR="001F48F2" w:rsidRPr="002A4E61" w:rsidRDefault="001F48F2" w:rsidP="002A4E61">
      <w:pPr>
        <w:rPr>
          <w:rFonts w:asciiTheme="minorHAnsi" w:hAnsiTheme="minorHAnsi" w:cs="Arial"/>
          <w:color w:val="auto"/>
          <w:kern w:val="0"/>
          <w:lang w:val="en-US" w:eastAsia="en-US" w:bidi="ar-SA"/>
        </w:rPr>
      </w:pPr>
      <w:r w:rsidRPr="002A4E61">
        <w:rPr>
          <w:rFonts w:asciiTheme="minorHAnsi" w:hAnsiTheme="minorHAnsi" w:cs="Arial"/>
          <w:color w:val="auto"/>
          <w:kern w:val="0"/>
          <w:lang w:val="en-US" w:eastAsia="en-US" w:bidi="ar-SA"/>
        </w:rPr>
        <w:t>Adolescents perform all these activities as they check all the time their profile on the social network. This combined use of networks, sociability and everyday life, for example in an educational environment, is often more “natural” for teens than for adults. They are who prefer FB as a platform for convergence of communication and entertainment, while adults prefer –even when they use Internet– to separate their places of recreation and erotic-emotional sociality. While adults over forty tend to search for a couple through dating sites and contacts (where they feel it is easier to refine the search for the other), youth and adolescents have FB as their main matchmaker.</w:t>
      </w:r>
    </w:p>
    <w:p w14:paraId="1EC1A2FD" w14:textId="77777777" w:rsidR="00B0493C" w:rsidRPr="002A4E61" w:rsidRDefault="00B0493C" w:rsidP="002A4E61">
      <w:pPr>
        <w:rPr>
          <w:rFonts w:asciiTheme="minorHAnsi" w:hAnsiTheme="minorHAnsi" w:cs="Arial"/>
          <w:color w:val="auto"/>
          <w:kern w:val="0"/>
          <w:lang w:val="en-US" w:eastAsia="en-US" w:bidi="ar-SA"/>
        </w:rPr>
      </w:pPr>
    </w:p>
    <w:p w14:paraId="0596864D" w14:textId="3F8C40AB" w:rsidR="001F48F2" w:rsidRPr="002A4E61" w:rsidRDefault="001F48F2" w:rsidP="002A4E61">
      <w:pPr>
        <w:spacing w:before="120" w:after="120"/>
        <w:rPr>
          <w:rFonts w:asciiTheme="minorHAnsi" w:hAnsiTheme="minorHAnsi" w:cs="Arial"/>
          <w:b/>
          <w:i/>
          <w:color w:val="auto"/>
          <w:lang w:val="en-US"/>
        </w:rPr>
      </w:pPr>
      <w:r w:rsidRPr="002A4E61">
        <w:rPr>
          <w:rFonts w:asciiTheme="minorHAnsi" w:hAnsiTheme="minorHAnsi" w:cs="Arial"/>
          <w:b/>
          <w:i/>
          <w:color w:val="auto"/>
          <w:lang w:val="en-US"/>
        </w:rPr>
        <w:t>Strategies</w:t>
      </w:r>
    </w:p>
    <w:p w14:paraId="7AAAE8E6" w14:textId="77777777" w:rsidR="005965A5" w:rsidRPr="002A4E61" w:rsidRDefault="005965A5" w:rsidP="002A4E61">
      <w:pPr>
        <w:spacing w:before="120" w:after="120"/>
        <w:rPr>
          <w:rFonts w:asciiTheme="minorHAnsi" w:hAnsiTheme="minorHAnsi" w:cs="Arial"/>
          <w:color w:val="auto"/>
          <w:lang w:val="en-US"/>
        </w:rPr>
      </w:pPr>
    </w:p>
    <w:p w14:paraId="09B5B0DA" w14:textId="77777777" w:rsidR="001F48F2" w:rsidRPr="002A4E61" w:rsidRDefault="001F48F2" w:rsidP="002A4E61">
      <w:pPr>
        <w:spacing w:before="240" w:after="120"/>
        <w:rPr>
          <w:rFonts w:asciiTheme="minorHAnsi" w:hAnsiTheme="minorHAnsi" w:cs="Arial"/>
          <w:color w:val="auto"/>
          <w:lang w:val="en-US"/>
        </w:rPr>
      </w:pPr>
      <w:r w:rsidRPr="002A4E61">
        <w:rPr>
          <w:rFonts w:asciiTheme="minorHAnsi" w:hAnsiTheme="minorHAnsi" w:cs="Arial"/>
          <w:color w:val="auto"/>
          <w:lang w:val="en-US"/>
        </w:rPr>
        <w:t xml:space="preserve">In a context where social networks, communication, and entertainment with friends and classmates are part of daily activity, adolescents use FB when searching for a couple. To do so, they develop presentation strategies towards others. In the presentation they display of themselves in FB, both central elements that can be viewed first in their profile are the cover photo and the profile picture. In most cases, they are personal pictures, of themselves, either alone, with intimate friends or with their family members. </w:t>
      </w:r>
    </w:p>
    <w:p w14:paraId="1A4E40E3" w14:textId="77777777" w:rsidR="00B0493C" w:rsidRPr="002A4E61" w:rsidRDefault="00B0493C" w:rsidP="002A4E61">
      <w:pPr>
        <w:spacing w:before="240" w:after="120"/>
        <w:ind w:firstLine="720"/>
        <w:rPr>
          <w:rFonts w:asciiTheme="minorHAnsi" w:hAnsiTheme="minorHAnsi" w:cs="Arial"/>
          <w:color w:val="auto"/>
          <w:lang w:val="en-US"/>
        </w:rPr>
      </w:pPr>
    </w:p>
    <w:p w14:paraId="471C05F4" w14:textId="5C523D20" w:rsidR="001F48F2" w:rsidRPr="002A4E61" w:rsidRDefault="001F48F2" w:rsidP="002A4E61">
      <w:pPr>
        <w:spacing w:before="240" w:after="120"/>
        <w:rPr>
          <w:rFonts w:asciiTheme="minorHAnsi" w:hAnsiTheme="minorHAnsi" w:cs="Arial"/>
          <w:color w:val="auto"/>
          <w:lang w:val="en-US"/>
        </w:rPr>
      </w:pPr>
      <w:r w:rsidRPr="002A4E61">
        <w:rPr>
          <w:rFonts w:asciiTheme="minorHAnsi" w:hAnsiTheme="minorHAnsi" w:cs="Arial"/>
          <w:noProof/>
          <w:color w:val="auto"/>
          <w:lang w:val="en-US" w:eastAsia="en-US" w:bidi="ar-SA"/>
        </w:rPr>
        <w:t>Pictures</w:t>
      </w:r>
      <w:r w:rsidRPr="002A4E61">
        <w:rPr>
          <w:rFonts w:asciiTheme="minorHAnsi" w:hAnsiTheme="minorHAnsi" w:cs="Arial"/>
          <w:color w:val="auto"/>
          <w:lang w:val="en-US"/>
        </w:rPr>
        <w:t xml:space="preserve"> posted about their bodies –</w:t>
      </w:r>
      <w:r w:rsidR="002842B4" w:rsidRPr="002A4E61">
        <w:rPr>
          <w:rFonts w:asciiTheme="minorHAnsi" w:hAnsiTheme="minorHAnsi" w:cs="Arial"/>
          <w:color w:val="auto"/>
          <w:lang w:val="en-US"/>
        </w:rPr>
        <w:t xml:space="preserve"> </w:t>
      </w:r>
      <w:r w:rsidRPr="002A4E61">
        <w:rPr>
          <w:rFonts w:asciiTheme="minorHAnsi" w:hAnsiTheme="minorHAnsi" w:cs="Arial"/>
          <w:color w:val="auto"/>
          <w:lang w:val="en-US"/>
        </w:rPr>
        <w:t>usually ‘</w:t>
      </w:r>
      <w:proofErr w:type="spellStart"/>
      <w:r w:rsidRPr="002A4E61">
        <w:rPr>
          <w:rFonts w:asciiTheme="minorHAnsi" w:hAnsiTheme="minorHAnsi" w:cs="Arial"/>
          <w:color w:val="auto"/>
          <w:lang w:val="en-US"/>
        </w:rPr>
        <w:t>selfies</w:t>
      </w:r>
      <w:proofErr w:type="spellEnd"/>
      <w:r w:rsidRPr="002A4E61">
        <w:rPr>
          <w:rFonts w:asciiTheme="minorHAnsi" w:hAnsiTheme="minorHAnsi" w:cs="Arial"/>
          <w:color w:val="auto"/>
          <w:lang w:val="en-US"/>
        </w:rPr>
        <w:t>’</w:t>
      </w:r>
      <w:r w:rsidR="002842B4" w:rsidRPr="002A4E61">
        <w:rPr>
          <w:rFonts w:asciiTheme="minorHAnsi" w:hAnsiTheme="minorHAnsi" w:cs="Arial"/>
          <w:color w:val="auto"/>
          <w:lang w:val="en-US"/>
        </w:rPr>
        <w:t xml:space="preserve"> </w:t>
      </w:r>
      <w:r w:rsidRPr="002A4E61">
        <w:rPr>
          <w:rFonts w:asciiTheme="minorHAnsi" w:hAnsiTheme="minorHAnsi" w:cs="Arial"/>
          <w:color w:val="auto"/>
          <w:lang w:val="en-US"/>
        </w:rPr>
        <w:t>– are central in the configuration of their online ID. With these pictures they show themselves to others exposing photos they consider the most attractive, in hope for feedback from their peers’</w:t>
      </w:r>
      <w:r w:rsidR="007768F9" w:rsidRPr="002A4E61">
        <w:rPr>
          <w:rFonts w:asciiTheme="minorHAnsi" w:hAnsiTheme="minorHAnsi" w:cs="Arial"/>
          <w:color w:val="auto"/>
          <w:lang w:val="en-US"/>
        </w:rPr>
        <w:t xml:space="preserve"> </w:t>
      </w:r>
      <w:r w:rsidRPr="002A4E61">
        <w:rPr>
          <w:rFonts w:asciiTheme="minorHAnsi" w:hAnsiTheme="minorHAnsi" w:cs="Arial"/>
          <w:color w:val="auto"/>
          <w:lang w:val="en-US"/>
        </w:rPr>
        <w:t>community. Through comments that they write and receive from others, the daily sociability is displayed. In certain cases, this dynamic is explicit, for example in pictures of esthetic duels between two friends. These sets of personal pictures specifically search for the approval of adolescents as desired bodies and “legitimate bodies”</w:t>
      </w:r>
      <w:r w:rsidR="009D60DB" w:rsidRPr="002A4E61">
        <w:rPr>
          <w:rStyle w:val="FootnoteReference"/>
          <w:rFonts w:asciiTheme="minorHAnsi" w:hAnsiTheme="minorHAnsi" w:cs="Arial"/>
          <w:color w:val="auto"/>
          <w:lang w:val="en-US"/>
        </w:rPr>
        <w:footnoteReference w:id="12"/>
      </w:r>
      <w:r w:rsidRPr="002A4E61">
        <w:rPr>
          <w:rFonts w:asciiTheme="minorHAnsi" w:hAnsiTheme="minorHAnsi" w:cs="Arial"/>
          <w:color w:val="auto"/>
          <w:lang w:val="en-US"/>
        </w:rPr>
        <w:t xml:space="preserve">. A ludic strategy regarding this issue is holding an esthetic duel between intimate friends. A few hours after the post, feedback of their peers’ community will give their verdict expressing them in how many “likes” and quality and quantity of comments. Both images and personal texts can be commented. Through “likes”, and “signatures” of timelines and emoticons, they give sense to personal posts, assigning them as attractive or desired, or indifferent and ignored inside </w:t>
      </w:r>
      <w:proofErr w:type="gramStart"/>
      <w:r w:rsidRPr="002A4E61">
        <w:rPr>
          <w:rFonts w:asciiTheme="minorHAnsi" w:hAnsiTheme="minorHAnsi" w:cs="Arial"/>
          <w:color w:val="auto"/>
          <w:lang w:val="en-US"/>
        </w:rPr>
        <w:t>their</w:t>
      </w:r>
      <w:proofErr w:type="gramEnd"/>
      <w:r w:rsidRPr="002A4E61">
        <w:rPr>
          <w:rFonts w:asciiTheme="minorHAnsi" w:hAnsiTheme="minorHAnsi" w:cs="Arial"/>
          <w:color w:val="auto"/>
          <w:lang w:val="en-US"/>
        </w:rPr>
        <w:t xml:space="preserve"> community. For example, a girl asks her audience (the network), as if she was in a beauty contest, to qualify her: “From 1 to 10, what’s my rating?” </w:t>
      </w:r>
    </w:p>
    <w:p w14:paraId="191D320B" w14:textId="77777777" w:rsidR="00B0493C" w:rsidRPr="002A4E61" w:rsidRDefault="00B0493C" w:rsidP="002A4E61">
      <w:pPr>
        <w:spacing w:before="240" w:after="120"/>
        <w:ind w:firstLine="720"/>
        <w:rPr>
          <w:rFonts w:asciiTheme="minorHAnsi" w:hAnsiTheme="minorHAnsi" w:cs="Arial"/>
          <w:color w:val="auto"/>
          <w:lang w:val="en-US"/>
        </w:rPr>
      </w:pPr>
    </w:p>
    <w:p w14:paraId="10157FA7" w14:textId="77777777" w:rsidR="001F48F2" w:rsidRPr="002A4E61" w:rsidRDefault="001F48F2" w:rsidP="002A4E61">
      <w:pPr>
        <w:spacing w:before="120" w:after="120"/>
        <w:rPr>
          <w:rFonts w:asciiTheme="minorHAnsi" w:hAnsiTheme="minorHAnsi" w:cs="Arial"/>
          <w:color w:val="auto"/>
          <w:lang w:val="en-US"/>
        </w:rPr>
      </w:pPr>
      <w:r w:rsidRPr="002A4E61">
        <w:rPr>
          <w:rFonts w:asciiTheme="minorHAnsi" w:hAnsiTheme="minorHAnsi" w:cs="Arial"/>
          <w:color w:val="auto"/>
          <w:lang w:val="en-US"/>
        </w:rPr>
        <w:t xml:space="preserve">Regarding the written discourse, information is provided related to the place of residence, age, where you study or work and relationship status, which complement the ID configuration of adolescents in their respective profiles. FB defines certain characteristics to describe a relationship status (in this order: single, in a relationship, engaged, married, it’s complicated, in an open relationship). When the </w:t>
      </w:r>
      <w:proofErr w:type="gramStart"/>
      <w:r w:rsidRPr="002A4E61">
        <w:rPr>
          <w:rFonts w:asciiTheme="minorHAnsi" w:hAnsiTheme="minorHAnsi" w:cs="Arial"/>
          <w:color w:val="auto"/>
          <w:lang w:val="en-US"/>
        </w:rPr>
        <w:t>relationship status is modified by the user</w:t>
      </w:r>
      <w:proofErr w:type="gramEnd"/>
      <w:r w:rsidRPr="002A4E61">
        <w:rPr>
          <w:rFonts w:asciiTheme="minorHAnsi" w:hAnsiTheme="minorHAnsi" w:cs="Arial"/>
          <w:color w:val="auto"/>
          <w:lang w:val="en-US"/>
        </w:rPr>
        <w:t xml:space="preserve">, it is posted as a novelty in the wall of their contacts. These status updates work as a public manifestation of the starting point or dissolution of a relationship, and being or not available for seduction and dating. Posting these “relationship status” helps multilateral surveillance and horizontal monitoring between themselves. When someone posts that a friend has started or ended a relationship, it usually brings out many </w:t>
      </w:r>
      <w:proofErr w:type="gramStart"/>
      <w:r w:rsidRPr="002A4E61">
        <w:rPr>
          <w:rFonts w:asciiTheme="minorHAnsi" w:hAnsiTheme="minorHAnsi" w:cs="Arial"/>
          <w:color w:val="auto"/>
          <w:lang w:val="en-US"/>
        </w:rPr>
        <w:t>comments which</w:t>
      </w:r>
      <w:proofErr w:type="gramEnd"/>
      <w:r w:rsidRPr="002A4E61">
        <w:rPr>
          <w:rFonts w:asciiTheme="minorHAnsi" w:hAnsiTheme="minorHAnsi" w:cs="Arial"/>
          <w:color w:val="auto"/>
          <w:lang w:val="en-US"/>
        </w:rPr>
        <w:t xml:space="preserve"> express the sociability inside their friendship groups. </w:t>
      </w:r>
    </w:p>
    <w:p w14:paraId="23CEF13A" w14:textId="77777777" w:rsidR="00B0493C" w:rsidRPr="002A4E61" w:rsidRDefault="00B0493C" w:rsidP="002A4E61">
      <w:pPr>
        <w:spacing w:before="120" w:after="120"/>
        <w:ind w:firstLine="709"/>
        <w:rPr>
          <w:rFonts w:asciiTheme="minorHAnsi" w:hAnsiTheme="minorHAnsi" w:cs="Arial"/>
          <w:color w:val="auto"/>
          <w:lang w:val="en-US"/>
        </w:rPr>
      </w:pPr>
    </w:p>
    <w:p w14:paraId="55090374" w14:textId="62FBACFB" w:rsidR="001F48F2" w:rsidRPr="002A4E61" w:rsidRDefault="001F48F2" w:rsidP="002A4E61">
      <w:pPr>
        <w:shd w:val="clear" w:color="auto" w:fill="FFFFFF"/>
        <w:spacing w:before="120" w:after="120"/>
        <w:rPr>
          <w:rFonts w:asciiTheme="minorHAnsi" w:hAnsiTheme="minorHAnsi" w:cs="Arial"/>
          <w:color w:val="auto"/>
          <w:shd w:val="clear" w:color="auto" w:fill="FFFFFF"/>
          <w:lang w:val="en-US"/>
        </w:rPr>
      </w:pPr>
      <w:r w:rsidRPr="002A4E61">
        <w:rPr>
          <w:rFonts w:asciiTheme="minorHAnsi" w:hAnsiTheme="minorHAnsi" w:cs="Arial"/>
          <w:color w:val="auto"/>
          <w:shd w:val="clear" w:color="auto" w:fill="FFFFFF"/>
          <w:lang w:val="en-US"/>
        </w:rPr>
        <w:t>What is new regarding the ways adolescents present themselves? Unlike previous generations, they display, through textual and audiovisual fragments of their daily life, a “visual autobiography”</w:t>
      </w:r>
      <w:r w:rsidR="00611074" w:rsidRPr="002A4E61">
        <w:rPr>
          <w:rStyle w:val="FootnoteReference"/>
          <w:rFonts w:asciiTheme="minorHAnsi" w:hAnsiTheme="minorHAnsi" w:cs="Arial"/>
          <w:color w:val="auto"/>
          <w:shd w:val="clear" w:color="auto" w:fill="FFFFFF"/>
          <w:lang w:val="en-US"/>
        </w:rPr>
        <w:footnoteReference w:id="13"/>
      </w:r>
      <w:r w:rsidRPr="002A4E61">
        <w:rPr>
          <w:rFonts w:asciiTheme="minorHAnsi" w:hAnsiTheme="minorHAnsi" w:cs="Arial"/>
          <w:color w:val="auto"/>
          <w:shd w:val="clear" w:color="auto" w:fill="FFFFFF"/>
          <w:lang w:val="en-US"/>
        </w:rPr>
        <w:t xml:space="preserve"> in their FB profile. From the daily practice of personal pictures, posting and commentating on them, they choose what to show and monitor their profiles and their group of peers in search of creating their best presentation possible. This skill is not spontaneous since it is the result of the experience in the use of a social network and what they learn with other adolescents. By having much more control over the impressions they choose to expose in front of others</w:t>
      </w:r>
      <w:r w:rsidR="002842B4" w:rsidRPr="002A4E61">
        <w:rPr>
          <w:rFonts w:asciiTheme="minorHAnsi" w:hAnsiTheme="minorHAnsi" w:cs="Arial"/>
          <w:color w:val="auto"/>
          <w:shd w:val="clear" w:color="auto" w:fill="FFFFFF"/>
          <w:lang w:val="en-US"/>
        </w:rPr>
        <w:t>,</w:t>
      </w:r>
      <w:r w:rsidR="00611074" w:rsidRPr="002A4E61">
        <w:rPr>
          <w:rStyle w:val="FootnoteReference"/>
          <w:rFonts w:asciiTheme="minorHAnsi" w:hAnsiTheme="minorHAnsi" w:cs="Arial"/>
          <w:color w:val="auto"/>
          <w:shd w:val="clear" w:color="auto" w:fill="FFFFFF"/>
          <w:lang w:val="en-US"/>
        </w:rPr>
        <w:footnoteReference w:id="14"/>
      </w:r>
      <w:r w:rsidRPr="002A4E61">
        <w:rPr>
          <w:rFonts w:asciiTheme="minorHAnsi" w:hAnsiTheme="minorHAnsi" w:cs="Arial"/>
          <w:color w:val="auto"/>
          <w:shd w:val="clear" w:color="auto" w:fill="FFFFFF"/>
          <w:lang w:val="en-US"/>
        </w:rPr>
        <w:t xml:space="preserve"> the sites of social networks like FB allow them to present a very selective version of themselves. Therefore, they often expose positive aspects of their intimacy on the network. In LIS, personal photos of adolescents with their son or daughter are frequent. At the same time that they expose their condition of parents, they take care of their image and are still active in the game of seduction. For example, they put make up on, comb themselves with dedication and pick out carefully their wardrobe and the angle of the camera, and at the same time present their baby “in society” (in the net). </w:t>
      </w:r>
    </w:p>
    <w:p w14:paraId="55D65A9F" w14:textId="77777777" w:rsidR="00B0493C" w:rsidRPr="002A4E61" w:rsidRDefault="00B0493C" w:rsidP="002A4E61">
      <w:pPr>
        <w:shd w:val="clear" w:color="auto" w:fill="FFFFFF"/>
        <w:spacing w:before="120" w:after="120"/>
        <w:ind w:firstLine="709"/>
        <w:rPr>
          <w:rFonts w:asciiTheme="minorHAnsi" w:hAnsiTheme="minorHAnsi" w:cs="Arial"/>
          <w:b/>
          <w:color w:val="auto"/>
          <w:lang w:val="en-US"/>
        </w:rPr>
      </w:pPr>
    </w:p>
    <w:p w14:paraId="1B5F6BAB" w14:textId="77777777" w:rsidR="001F48F2" w:rsidRPr="002A4E61" w:rsidRDefault="001F48F2" w:rsidP="002A4E61">
      <w:pPr>
        <w:shd w:val="clear" w:color="auto" w:fill="FFFFFF"/>
        <w:spacing w:before="240" w:after="120"/>
        <w:rPr>
          <w:rFonts w:asciiTheme="minorHAnsi" w:hAnsiTheme="minorHAnsi" w:cs="Arial"/>
          <w:color w:val="auto"/>
          <w:lang w:val="en-US"/>
        </w:rPr>
      </w:pPr>
      <w:r w:rsidRPr="002A4E61">
        <w:rPr>
          <w:rFonts w:asciiTheme="minorHAnsi" w:hAnsiTheme="minorHAnsi" w:cs="Arial"/>
          <w:color w:val="auto"/>
          <w:lang w:val="en-US"/>
        </w:rPr>
        <w:t xml:space="preserve">There are certain differences in the forms of presentation of women and men in this daily practice. Women adolescents concentrate, on one side, in the search of a boy that satisfies with the expectancies of commitment, activities, projects and attraction, and on the other hand, in becoming </w:t>
      </w:r>
      <w:r w:rsidRPr="002A4E61">
        <w:rPr>
          <w:rFonts w:asciiTheme="minorHAnsi" w:hAnsiTheme="minorHAnsi" w:cs="Arial"/>
          <w:i/>
          <w:color w:val="auto"/>
          <w:lang w:val="en-US"/>
        </w:rPr>
        <w:t>femme fatales</w:t>
      </w:r>
      <w:r w:rsidRPr="002A4E61">
        <w:rPr>
          <w:rFonts w:asciiTheme="minorHAnsi" w:hAnsiTheme="minorHAnsi" w:cs="Arial"/>
          <w:color w:val="auto"/>
          <w:lang w:val="en-US"/>
        </w:rPr>
        <w:t xml:space="preserve"> with a high grade of autonomy regarding the exclusivity that a </w:t>
      </w:r>
      <w:r w:rsidRPr="002A4E61">
        <w:rPr>
          <w:rStyle w:val="hps"/>
          <w:rFonts w:asciiTheme="minorHAnsi" w:hAnsiTheme="minorHAnsi" w:cs="Arial"/>
          <w:color w:val="auto"/>
          <w:lang w:val="en-US"/>
        </w:rPr>
        <w:t>monogamous</w:t>
      </w:r>
      <w:r w:rsidRPr="002A4E61">
        <w:rPr>
          <w:rFonts w:asciiTheme="minorHAnsi" w:hAnsiTheme="minorHAnsi" w:cs="Arial"/>
          <w:color w:val="auto"/>
          <w:lang w:val="en-US"/>
        </w:rPr>
        <w:t xml:space="preserve"> couple demands. While this poses a high rhetorical component, because it’s a performance that both boys and girls want to represent, and at the same time celebrate in posts of others, this ambivalent posture regarding traditional representations of gender is usually a constant in most profiles and walls of adolescents. </w:t>
      </w:r>
    </w:p>
    <w:p w14:paraId="36B233CC" w14:textId="77777777" w:rsidR="00B0493C" w:rsidRPr="002A4E61" w:rsidRDefault="00B0493C" w:rsidP="002A4E61">
      <w:pPr>
        <w:shd w:val="clear" w:color="auto" w:fill="FFFFFF"/>
        <w:spacing w:before="240" w:after="120"/>
        <w:ind w:firstLine="709"/>
        <w:rPr>
          <w:rFonts w:asciiTheme="minorHAnsi" w:hAnsiTheme="minorHAnsi" w:cs="Arial"/>
          <w:color w:val="auto"/>
          <w:lang w:val="en-US"/>
        </w:rPr>
      </w:pPr>
    </w:p>
    <w:p w14:paraId="6D79E72F" w14:textId="77777777" w:rsidR="001F48F2" w:rsidRPr="002A4E61" w:rsidRDefault="001F48F2" w:rsidP="002A4E61">
      <w:pPr>
        <w:spacing w:before="120" w:after="240"/>
        <w:rPr>
          <w:rFonts w:asciiTheme="minorHAnsi" w:hAnsiTheme="minorHAnsi" w:cs="Arial"/>
          <w:color w:val="auto"/>
          <w:lang w:val="en-US"/>
        </w:rPr>
      </w:pPr>
      <w:r w:rsidRPr="002A4E61">
        <w:rPr>
          <w:rFonts w:asciiTheme="minorHAnsi" w:hAnsiTheme="minorHAnsi" w:cs="Arial"/>
          <w:color w:val="auto"/>
          <w:lang w:val="en-US"/>
        </w:rPr>
        <w:t xml:space="preserve">At the same time, boys concentrate in the search and seduction of feminine contacts with whom to explore their sexuality, but also aspire in having a stable couple, a girl that is “faithful, loving, romantic and a family person”. Even though this also forms part of a personal marketing, it also has an honest message and an expression of desire. These messages are inserted inside an environment where their main idea is to seduce others by showing what they consider is their best image. By multimedia, chat, private messages and posts of others and </w:t>
      </w:r>
      <w:proofErr w:type="gramStart"/>
      <w:r w:rsidRPr="002A4E61">
        <w:rPr>
          <w:rFonts w:asciiTheme="minorHAnsi" w:hAnsiTheme="minorHAnsi" w:cs="Arial"/>
          <w:color w:val="auto"/>
          <w:lang w:val="en-US"/>
        </w:rPr>
        <w:t>their</w:t>
      </w:r>
      <w:proofErr w:type="gramEnd"/>
      <w:r w:rsidRPr="002A4E61">
        <w:rPr>
          <w:rFonts w:asciiTheme="minorHAnsi" w:hAnsiTheme="minorHAnsi" w:cs="Arial"/>
          <w:color w:val="auto"/>
          <w:lang w:val="en-US"/>
        </w:rPr>
        <w:t xml:space="preserve"> own ones, they generate ingenious or romantic messages under the format of texts, pictures, memes, </w:t>
      </w:r>
      <w:r w:rsidRPr="002A4E61">
        <w:rPr>
          <w:rFonts w:asciiTheme="minorHAnsi" w:hAnsiTheme="minorHAnsi" w:cs="Arial"/>
          <w:color w:val="auto"/>
          <w:lang w:val="en-US"/>
        </w:rPr>
        <w:lastRenderedPageBreak/>
        <w:t>video clips and animations.</w:t>
      </w:r>
    </w:p>
    <w:p w14:paraId="78A6DA40" w14:textId="77777777" w:rsidR="001F48F2" w:rsidRPr="002A4E61" w:rsidRDefault="001F48F2" w:rsidP="002A4E61">
      <w:pPr>
        <w:spacing w:before="240" w:after="120"/>
        <w:rPr>
          <w:rFonts w:asciiTheme="minorHAnsi" w:hAnsiTheme="minorHAnsi" w:cs="Arial"/>
          <w:b/>
          <w:color w:val="auto"/>
          <w:lang w:val="en-US"/>
        </w:rPr>
      </w:pPr>
    </w:p>
    <w:p w14:paraId="340FC3E9" w14:textId="6C27FEEF" w:rsidR="001F48F2" w:rsidRPr="002A4E61" w:rsidRDefault="001F48F2" w:rsidP="002A4E61">
      <w:pPr>
        <w:spacing w:before="240" w:after="120"/>
        <w:rPr>
          <w:rFonts w:asciiTheme="minorHAnsi" w:hAnsiTheme="minorHAnsi" w:cs="Arial"/>
          <w:b/>
          <w:i/>
          <w:color w:val="auto"/>
          <w:lang w:val="en-US"/>
        </w:rPr>
      </w:pPr>
      <w:r w:rsidRPr="002A4E61">
        <w:rPr>
          <w:rFonts w:asciiTheme="minorHAnsi" w:hAnsiTheme="minorHAnsi" w:cs="Arial"/>
          <w:b/>
          <w:i/>
          <w:color w:val="auto"/>
          <w:lang w:val="en-US"/>
        </w:rPr>
        <w:t>Advantages</w:t>
      </w:r>
    </w:p>
    <w:p w14:paraId="5BDB8275" w14:textId="77777777" w:rsidR="005965A5" w:rsidRPr="002A4E61" w:rsidRDefault="005965A5" w:rsidP="002A4E61">
      <w:pPr>
        <w:spacing w:before="240" w:after="120"/>
        <w:rPr>
          <w:rFonts w:asciiTheme="minorHAnsi" w:hAnsiTheme="minorHAnsi" w:cs="Arial"/>
          <w:color w:val="auto"/>
          <w:lang w:val="en-US"/>
        </w:rPr>
      </w:pPr>
    </w:p>
    <w:p w14:paraId="0F28A0EB" w14:textId="77777777" w:rsidR="001F48F2" w:rsidRPr="002A4E61" w:rsidRDefault="001F48F2" w:rsidP="002A4E61">
      <w:pPr>
        <w:spacing w:before="120" w:after="120"/>
        <w:rPr>
          <w:rFonts w:asciiTheme="minorHAnsi" w:hAnsiTheme="minorHAnsi" w:cs="Arial"/>
          <w:color w:val="auto"/>
          <w:lang w:val="en-US"/>
        </w:rPr>
      </w:pPr>
      <w:r w:rsidRPr="002A4E61">
        <w:rPr>
          <w:rFonts w:asciiTheme="minorHAnsi" w:hAnsiTheme="minorHAnsi" w:cs="Arial"/>
          <w:color w:val="auto"/>
          <w:lang w:val="en-US"/>
        </w:rPr>
        <w:t>From the adolescent’s point of view, the search of a couple in FB has both advantages and disadvantages. When we asked the adolescents we interviewed about what they consider are the advantages of meeting a couple on FB, they responded in diverse ways. On one side, adolescents value the possibility of knowing aspects of the other person before deciding to meet (“you can get to know him-her and see him-her before meeting in person”; “you know all about them”; “FB shows everything you like and you get to know each other better”). On the other side, they are aware that the Net helps them build their own image (“you can show yourself different to others”).</w:t>
      </w:r>
    </w:p>
    <w:p w14:paraId="24B205C1" w14:textId="77777777" w:rsidR="00B0493C" w:rsidRPr="002A4E61" w:rsidRDefault="00B0493C" w:rsidP="002A4E61">
      <w:pPr>
        <w:spacing w:before="120" w:after="120"/>
        <w:ind w:firstLine="709"/>
        <w:rPr>
          <w:rFonts w:asciiTheme="minorHAnsi" w:hAnsiTheme="minorHAnsi" w:cs="Arial"/>
          <w:color w:val="auto"/>
          <w:lang w:val="en-US"/>
        </w:rPr>
      </w:pPr>
    </w:p>
    <w:p w14:paraId="5C93814C" w14:textId="77777777" w:rsidR="001F48F2" w:rsidRPr="002A4E61" w:rsidRDefault="001F48F2" w:rsidP="002A4E61">
      <w:pPr>
        <w:spacing w:before="120" w:after="240"/>
        <w:rPr>
          <w:rFonts w:asciiTheme="minorHAnsi" w:hAnsiTheme="minorHAnsi" w:cs="Arial"/>
          <w:color w:val="auto"/>
          <w:lang w:val="en-US"/>
        </w:rPr>
      </w:pPr>
      <w:r w:rsidRPr="002A4E61">
        <w:rPr>
          <w:rFonts w:asciiTheme="minorHAnsi" w:hAnsiTheme="minorHAnsi" w:cs="Arial"/>
          <w:color w:val="auto"/>
          <w:lang w:val="en-US"/>
        </w:rPr>
        <w:t xml:space="preserve">Nevertheless, they point out that it is “easier” meeting people this way; that it generates a lower grade of inhibition to communicate and establish bonds (“maybe you get to meet him/her better”; “while you’re getting to know him-her you can have a better communication”; “perhaps you can say things that if he/she were in front of you, you wouldn’t dare say”); that they can meet people from different neighborhoods and cities (“the possibility to meet people from a remote location”); for them to learn communicating and observing the communication of others (“they teach you strategies and give you tips to speak to others”). As a result, the social network operates as a location and an instance of socialization, since adolescents </w:t>
      </w:r>
      <w:proofErr w:type="spellStart"/>
      <w:r w:rsidRPr="002A4E61">
        <w:rPr>
          <w:rFonts w:asciiTheme="minorHAnsi" w:hAnsiTheme="minorHAnsi" w:cs="Arial"/>
          <w:color w:val="auto"/>
          <w:lang w:val="en-US"/>
        </w:rPr>
        <w:t>social</w:t>
      </w:r>
      <w:r w:rsidR="00165564" w:rsidRPr="002A4E61">
        <w:rPr>
          <w:rFonts w:asciiTheme="minorHAnsi" w:hAnsiTheme="minorHAnsi" w:cs="Arial"/>
          <w:color w:val="auto"/>
          <w:lang w:val="en-US"/>
        </w:rPr>
        <w:t>ise</w:t>
      </w:r>
      <w:proofErr w:type="spellEnd"/>
      <w:r w:rsidRPr="002A4E61">
        <w:rPr>
          <w:rFonts w:asciiTheme="minorHAnsi" w:hAnsiTheme="minorHAnsi" w:cs="Arial"/>
          <w:color w:val="auto"/>
          <w:lang w:val="en-US"/>
        </w:rPr>
        <w:t xml:space="preserve"> with their peers meanwhile they learn from observing the most popular posts which are the code lines and models to follow in search of a couple. </w:t>
      </w:r>
    </w:p>
    <w:p w14:paraId="21D425B1" w14:textId="77777777" w:rsidR="00B0493C" w:rsidRPr="002A4E61" w:rsidRDefault="00B0493C" w:rsidP="002A4E61">
      <w:pPr>
        <w:spacing w:before="120" w:after="240"/>
        <w:ind w:firstLine="709"/>
        <w:rPr>
          <w:rFonts w:asciiTheme="minorHAnsi" w:hAnsiTheme="minorHAnsi" w:cs="Arial"/>
          <w:i/>
          <w:color w:val="auto"/>
          <w:lang w:val="en-US"/>
        </w:rPr>
      </w:pPr>
    </w:p>
    <w:p w14:paraId="62B6AC0C" w14:textId="58D9DB99" w:rsidR="001F48F2" w:rsidRPr="002A4E61" w:rsidRDefault="001F48F2" w:rsidP="002A4E61">
      <w:pPr>
        <w:spacing w:before="120" w:after="120"/>
        <w:rPr>
          <w:rFonts w:asciiTheme="minorHAnsi" w:hAnsiTheme="minorHAnsi" w:cs="Arial"/>
          <w:i/>
          <w:color w:val="auto"/>
          <w:lang w:val="en-US"/>
        </w:rPr>
      </w:pPr>
      <w:r w:rsidRPr="002A4E61">
        <w:rPr>
          <w:rFonts w:asciiTheme="minorHAnsi" w:hAnsiTheme="minorHAnsi" w:cs="Arial"/>
          <w:i/>
          <w:color w:val="auto"/>
          <w:lang w:val="en-US"/>
        </w:rPr>
        <w:t>Disadvantages</w:t>
      </w:r>
    </w:p>
    <w:p w14:paraId="14F343C5" w14:textId="77777777" w:rsidR="005965A5" w:rsidRPr="002A4E61" w:rsidRDefault="005965A5" w:rsidP="002A4E61">
      <w:pPr>
        <w:spacing w:before="120" w:after="120"/>
        <w:rPr>
          <w:rFonts w:asciiTheme="minorHAnsi" w:hAnsiTheme="minorHAnsi" w:cs="Arial"/>
          <w:color w:val="auto"/>
          <w:lang w:val="en-US"/>
        </w:rPr>
      </w:pPr>
    </w:p>
    <w:p w14:paraId="537B9643" w14:textId="77777777" w:rsidR="001F48F2" w:rsidRPr="002A4E61" w:rsidRDefault="001F48F2" w:rsidP="002A4E61">
      <w:pPr>
        <w:spacing w:before="120" w:after="120"/>
        <w:rPr>
          <w:rFonts w:asciiTheme="minorHAnsi" w:hAnsiTheme="minorHAnsi" w:cs="Arial"/>
          <w:color w:val="auto"/>
          <w:lang w:val="en-US"/>
        </w:rPr>
      </w:pPr>
      <w:r w:rsidRPr="002A4E61">
        <w:rPr>
          <w:rFonts w:asciiTheme="minorHAnsi" w:hAnsiTheme="minorHAnsi" w:cs="Arial"/>
          <w:color w:val="auto"/>
          <w:lang w:val="en-US"/>
        </w:rPr>
        <w:t xml:space="preserve">When asked about the disadvantages of meeting a couple on FB, women responses present more concern than men. In social networks, the “other” –primarily the other unknown– can lie about some important aspects of his/her identity. In regard of the place of residence, there are two attitudes towards this. On one hand, the concealment, because this information is a strong reference that may be seen as an obstacle regarding the possibilities of building a relationship; </w:t>
      </w:r>
      <w:r w:rsidR="00B71BC6" w:rsidRPr="002A4E61">
        <w:rPr>
          <w:rFonts w:asciiTheme="minorHAnsi" w:hAnsiTheme="minorHAnsi" w:cs="Arial"/>
          <w:color w:val="auto"/>
          <w:lang w:val="en-US"/>
        </w:rPr>
        <w:t>stigmatized</w:t>
      </w:r>
      <w:r w:rsidRPr="002A4E61">
        <w:rPr>
          <w:rFonts w:asciiTheme="minorHAnsi" w:hAnsiTheme="minorHAnsi" w:cs="Arial"/>
          <w:color w:val="auto"/>
          <w:lang w:val="en-US"/>
        </w:rPr>
        <w:t xml:space="preserve"> neighborhoods with low resources, those who port a negative sense, usually are not present in adolescents “profiles”, which provokes a great deal of confusion in the expectancies </w:t>
      </w:r>
      <w:r w:rsidRPr="002A4E61">
        <w:rPr>
          <w:rFonts w:asciiTheme="minorHAnsi" w:hAnsiTheme="minorHAnsi" w:cs="Arial"/>
          <w:color w:val="auto"/>
          <w:lang w:val="en-US"/>
        </w:rPr>
        <w:lastRenderedPageBreak/>
        <w:t xml:space="preserve">of others. But this concealment of their place of residence is not an exclusive characteristic in the use of networks, since is also a </w:t>
      </w:r>
      <w:r w:rsidR="00B71BC6" w:rsidRPr="002A4E61">
        <w:rPr>
          <w:rFonts w:asciiTheme="minorHAnsi" w:hAnsiTheme="minorHAnsi" w:cs="Arial"/>
          <w:color w:val="auto"/>
          <w:lang w:val="en-US"/>
        </w:rPr>
        <w:t>generalized</w:t>
      </w:r>
      <w:r w:rsidRPr="002A4E61">
        <w:rPr>
          <w:rFonts w:asciiTheme="minorHAnsi" w:hAnsiTheme="minorHAnsi" w:cs="Arial"/>
          <w:color w:val="auto"/>
          <w:lang w:val="en-US"/>
        </w:rPr>
        <w:t xml:space="preserve"> practice in which LIS evaluate the costs and benefits that carry on the presentation of such </w:t>
      </w:r>
      <w:proofErr w:type="spellStart"/>
      <w:r w:rsidRPr="002A4E61">
        <w:rPr>
          <w:rFonts w:asciiTheme="minorHAnsi" w:hAnsiTheme="minorHAnsi" w:cs="Arial"/>
          <w:color w:val="auto"/>
          <w:lang w:val="en-US"/>
        </w:rPr>
        <w:t>stigmat</w:t>
      </w:r>
      <w:r w:rsidR="00165564" w:rsidRPr="002A4E61">
        <w:rPr>
          <w:rFonts w:asciiTheme="minorHAnsi" w:hAnsiTheme="minorHAnsi" w:cs="Arial"/>
          <w:color w:val="auto"/>
          <w:lang w:val="en-US"/>
        </w:rPr>
        <w:t>ise</w:t>
      </w:r>
      <w:r w:rsidRPr="002A4E61">
        <w:rPr>
          <w:rFonts w:asciiTheme="minorHAnsi" w:hAnsiTheme="minorHAnsi" w:cs="Arial"/>
          <w:color w:val="auto"/>
          <w:lang w:val="en-US"/>
        </w:rPr>
        <w:t>d</w:t>
      </w:r>
      <w:proofErr w:type="spellEnd"/>
      <w:r w:rsidRPr="002A4E61">
        <w:rPr>
          <w:rFonts w:asciiTheme="minorHAnsi" w:hAnsiTheme="minorHAnsi" w:cs="Arial"/>
          <w:color w:val="auto"/>
          <w:lang w:val="en-US"/>
        </w:rPr>
        <w:t xml:space="preserve"> information.</w:t>
      </w:r>
    </w:p>
    <w:p w14:paraId="47405CEF" w14:textId="77777777" w:rsidR="00B0493C" w:rsidRPr="002A4E61" w:rsidRDefault="00B0493C" w:rsidP="002A4E61">
      <w:pPr>
        <w:spacing w:before="120" w:after="120"/>
        <w:ind w:firstLine="709"/>
        <w:rPr>
          <w:rFonts w:asciiTheme="minorHAnsi" w:hAnsiTheme="minorHAnsi" w:cs="Arial"/>
          <w:color w:val="auto"/>
          <w:lang w:val="en-US"/>
        </w:rPr>
      </w:pPr>
    </w:p>
    <w:p w14:paraId="0B3A1970" w14:textId="77777777" w:rsidR="001F48F2" w:rsidRPr="002A4E61" w:rsidRDefault="001F48F2" w:rsidP="002A4E61">
      <w:pPr>
        <w:spacing w:before="120" w:after="120"/>
        <w:rPr>
          <w:rFonts w:asciiTheme="minorHAnsi" w:hAnsiTheme="minorHAnsi" w:cs="Arial"/>
          <w:color w:val="auto"/>
          <w:lang w:val="en-US"/>
        </w:rPr>
      </w:pPr>
      <w:r w:rsidRPr="002A4E61">
        <w:rPr>
          <w:rFonts w:asciiTheme="minorHAnsi" w:hAnsiTheme="minorHAnsi" w:cs="Arial"/>
          <w:color w:val="auto"/>
          <w:lang w:val="en-US"/>
        </w:rPr>
        <w:t>On the other hand, it is necessary to qualify the stigma of being “</w:t>
      </w:r>
      <w:proofErr w:type="spellStart"/>
      <w:r w:rsidRPr="002A4E61">
        <w:rPr>
          <w:rFonts w:asciiTheme="minorHAnsi" w:hAnsiTheme="minorHAnsi" w:cs="Arial"/>
          <w:color w:val="auto"/>
          <w:lang w:val="en-US"/>
        </w:rPr>
        <w:t>villero</w:t>
      </w:r>
      <w:proofErr w:type="spellEnd"/>
      <w:r w:rsidRPr="002A4E61">
        <w:rPr>
          <w:rFonts w:asciiTheme="minorHAnsi" w:hAnsiTheme="minorHAnsi" w:cs="Arial"/>
          <w:color w:val="auto"/>
          <w:lang w:val="en-US"/>
        </w:rPr>
        <w:t>” or living in a humble neighborhood, because the same adolescents, in different cases, defend the culture of the ghetto, or their neighborhood. Both boys as girls add “ghetto”, “</w:t>
      </w:r>
      <w:proofErr w:type="spellStart"/>
      <w:r w:rsidRPr="002A4E61">
        <w:rPr>
          <w:rFonts w:asciiTheme="minorHAnsi" w:hAnsiTheme="minorHAnsi" w:cs="Arial"/>
          <w:color w:val="auto"/>
          <w:lang w:val="en-US"/>
        </w:rPr>
        <w:t>villera</w:t>
      </w:r>
      <w:proofErr w:type="spellEnd"/>
      <w:r w:rsidRPr="002A4E61">
        <w:rPr>
          <w:rFonts w:asciiTheme="minorHAnsi" w:hAnsiTheme="minorHAnsi" w:cs="Arial"/>
          <w:color w:val="auto"/>
          <w:lang w:val="en-US"/>
        </w:rPr>
        <w:t>” or another neighborhood identity reference next to their names or nicknames in FB. They also add a reference to their neighborhood with their name (for example, “</w:t>
      </w:r>
      <w:proofErr w:type="spellStart"/>
      <w:r w:rsidRPr="002A4E61">
        <w:rPr>
          <w:rFonts w:asciiTheme="minorHAnsi" w:hAnsiTheme="minorHAnsi" w:cs="Arial"/>
          <w:color w:val="auto"/>
          <w:lang w:val="en-US"/>
        </w:rPr>
        <w:t>Mtd</w:t>
      </w:r>
      <w:proofErr w:type="spellEnd"/>
      <w:r w:rsidRPr="002A4E61">
        <w:rPr>
          <w:rFonts w:asciiTheme="minorHAnsi" w:hAnsiTheme="minorHAnsi" w:cs="Arial"/>
          <w:color w:val="auto"/>
          <w:lang w:val="en-US"/>
        </w:rPr>
        <w:t xml:space="preserve">” is a contraction for the neighborhood </w:t>
      </w:r>
      <w:proofErr w:type="spellStart"/>
      <w:r w:rsidRPr="002A4E61">
        <w:rPr>
          <w:rFonts w:asciiTheme="minorHAnsi" w:hAnsiTheme="minorHAnsi" w:cs="Arial"/>
          <w:i/>
          <w:color w:val="auto"/>
          <w:lang w:val="en-US"/>
        </w:rPr>
        <w:t>Mataderos</w:t>
      </w:r>
      <w:proofErr w:type="spellEnd"/>
      <w:r w:rsidRPr="002A4E61">
        <w:rPr>
          <w:rFonts w:asciiTheme="minorHAnsi" w:hAnsiTheme="minorHAnsi" w:cs="Arial"/>
          <w:color w:val="auto"/>
          <w:lang w:val="en-US"/>
        </w:rPr>
        <w:t>, or “</w:t>
      </w:r>
      <w:proofErr w:type="spellStart"/>
      <w:r w:rsidRPr="002A4E61">
        <w:rPr>
          <w:rFonts w:asciiTheme="minorHAnsi" w:hAnsiTheme="minorHAnsi" w:cs="Arial"/>
          <w:color w:val="auto"/>
          <w:lang w:val="en-US"/>
        </w:rPr>
        <w:t>Lgn</w:t>
      </w:r>
      <w:proofErr w:type="spellEnd"/>
      <w:r w:rsidRPr="002A4E61">
        <w:rPr>
          <w:rFonts w:asciiTheme="minorHAnsi" w:hAnsiTheme="minorHAnsi" w:cs="Arial"/>
          <w:color w:val="auto"/>
          <w:lang w:val="en-US"/>
        </w:rPr>
        <w:t xml:space="preserve">” contraction of the neighborhood </w:t>
      </w:r>
      <w:proofErr w:type="spellStart"/>
      <w:r w:rsidRPr="002A4E61">
        <w:rPr>
          <w:rFonts w:asciiTheme="minorHAnsi" w:hAnsiTheme="minorHAnsi" w:cs="Arial"/>
          <w:i/>
          <w:color w:val="auto"/>
          <w:lang w:val="en-US"/>
        </w:rPr>
        <w:t>Lugano</w:t>
      </w:r>
      <w:proofErr w:type="spellEnd"/>
      <w:r w:rsidRPr="002A4E61">
        <w:rPr>
          <w:rFonts w:asciiTheme="minorHAnsi" w:hAnsiTheme="minorHAnsi" w:cs="Arial"/>
          <w:color w:val="auto"/>
          <w:lang w:val="en-US"/>
        </w:rPr>
        <w:t>). This territorial reference that they include in their profile name operates in a way that anchors their identity and sociability inside the website. Even though any user can interact with anyone and there are inter-neighborhoods and inter-classist contacts, most of the contacts are between users of close, if not the same territory and the same or similar social class-sector.</w:t>
      </w:r>
    </w:p>
    <w:p w14:paraId="4EEEA4A5" w14:textId="77777777" w:rsidR="00B0493C" w:rsidRPr="002A4E61" w:rsidRDefault="00B0493C" w:rsidP="002A4E61">
      <w:pPr>
        <w:spacing w:before="120" w:after="120"/>
        <w:ind w:firstLine="709"/>
        <w:rPr>
          <w:rFonts w:asciiTheme="minorHAnsi" w:hAnsiTheme="minorHAnsi" w:cs="Arial"/>
          <w:color w:val="auto"/>
          <w:lang w:val="en-US"/>
        </w:rPr>
      </w:pPr>
    </w:p>
    <w:p w14:paraId="342F284E" w14:textId="47D202D8" w:rsidR="001F48F2" w:rsidRPr="002A4E61" w:rsidRDefault="001F48F2" w:rsidP="002A4E61">
      <w:pPr>
        <w:spacing w:before="120" w:after="120"/>
        <w:rPr>
          <w:rFonts w:asciiTheme="minorHAnsi" w:hAnsiTheme="minorHAnsi" w:cs="Arial"/>
          <w:color w:val="auto"/>
          <w:lang w:val="en-US"/>
        </w:rPr>
      </w:pPr>
      <w:r w:rsidRPr="002A4E61">
        <w:rPr>
          <w:rFonts w:asciiTheme="minorHAnsi" w:hAnsiTheme="minorHAnsi" w:cs="Arial"/>
          <w:color w:val="auto"/>
          <w:lang w:val="en-US"/>
        </w:rPr>
        <w:t xml:space="preserve">For adolescents from LIS the neighborhood is a strong identity mark from which they build their online profile. In a way of territorial and culture claim, they redeem their place of belonging and the values that they associate to it, as for example “bravery”, “loyalty”, “perseverance”, “resistance” and “history”. Sociability in Internet is not generated in </w:t>
      </w:r>
      <w:proofErr w:type="gramStart"/>
      <w:r w:rsidRPr="002A4E61">
        <w:rPr>
          <w:rFonts w:asciiTheme="minorHAnsi" w:hAnsiTheme="minorHAnsi" w:cs="Arial"/>
          <w:color w:val="auto"/>
          <w:lang w:val="en-US"/>
        </w:rPr>
        <w:t>an</w:t>
      </w:r>
      <w:proofErr w:type="gramEnd"/>
      <w:r w:rsidRPr="002A4E61">
        <w:rPr>
          <w:rFonts w:asciiTheme="minorHAnsi" w:hAnsiTheme="minorHAnsi" w:cs="Arial"/>
          <w:color w:val="auto"/>
          <w:lang w:val="en-US"/>
        </w:rPr>
        <w:t xml:space="preserve"> ubiquitous way, since it is produced, in most cases, between equals that live in the same territory, and claim the same neighborhood and share similar social conditions</w:t>
      </w:r>
      <w:r w:rsidR="002842B4" w:rsidRPr="002A4E61">
        <w:rPr>
          <w:rFonts w:asciiTheme="minorHAnsi" w:hAnsiTheme="minorHAnsi" w:cs="Arial"/>
          <w:color w:val="auto"/>
          <w:lang w:val="en-US"/>
        </w:rPr>
        <w:t>.</w:t>
      </w:r>
      <w:r w:rsidR="00611074" w:rsidRPr="002A4E61">
        <w:rPr>
          <w:rStyle w:val="FootnoteReference"/>
          <w:rFonts w:asciiTheme="minorHAnsi" w:hAnsiTheme="minorHAnsi" w:cs="Arial"/>
          <w:color w:val="auto"/>
          <w:lang w:val="en-US"/>
        </w:rPr>
        <w:footnoteReference w:id="15"/>
      </w:r>
    </w:p>
    <w:p w14:paraId="102A146D" w14:textId="77777777" w:rsidR="00B0493C" w:rsidRPr="002A4E61" w:rsidRDefault="00B0493C" w:rsidP="002A4E61">
      <w:pPr>
        <w:spacing w:before="120" w:after="120"/>
        <w:ind w:firstLine="709"/>
        <w:rPr>
          <w:rFonts w:asciiTheme="minorHAnsi" w:hAnsiTheme="minorHAnsi" w:cs="Arial"/>
          <w:color w:val="auto"/>
          <w:lang w:val="en-US"/>
        </w:rPr>
      </w:pPr>
    </w:p>
    <w:p w14:paraId="395E5624" w14:textId="77777777" w:rsidR="001F48F2" w:rsidRPr="002A4E61" w:rsidRDefault="001F48F2" w:rsidP="002A4E61">
      <w:pPr>
        <w:spacing w:before="120" w:after="120"/>
        <w:rPr>
          <w:rFonts w:asciiTheme="minorHAnsi" w:hAnsiTheme="minorHAnsi" w:cs="Arial"/>
          <w:color w:val="auto"/>
          <w:lang w:val="en-US"/>
        </w:rPr>
      </w:pPr>
      <w:r w:rsidRPr="002A4E61">
        <w:rPr>
          <w:rFonts w:asciiTheme="minorHAnsi" w:hAnsiTheme="minorHAnsi" w:cs="Arial"/>
          <w:color w:val="auto"/>
          <w:lang w:val="en-US"/>
        </w:rPr>
        <w:t xml:space="preserve">On the other hand, meanwhile teenage girls of LIS have fears related to their psychical integrity (“he can be a rapist”; “he can rob you”), boys have fears related to the loss of autonomy (“if you have a girlfriend she controls everything you do in FB”; “you lose your liberty because they’re controlling all your posts”). This fear has started to appear also in a recurring way in the timelines of teenage LIS girls. </w:t>
      </w:r>
    </w:p>
    <w:p w14:paraId="731B73EC" w14:textId="77777777" w:rsidR="00B0493C" w:rsidRPr="002A4E61" w:rsidRDefault="00B0493C" w:rsidP="002A4E61">
      <w:pPr>
        <w:spacing w:before="120" w:after="120"/>
        <w:ind w:firstLine="709"/>
        <w:rPr>
          <w:rFonts w:asciiTheme="minorHAnsi" w:hAnsiTheme="minorHAnsi" w:cs="Arial"/>
          <w:color w:val="auto"/>
          <w:lang w:val="en-US"/>
        </w:rPr>
      </w:pPr>
    </w:p>
    <w:p w14:paraId="7F3B248F" w14:textId="77777777" w:rsidR="001F48F2" w:rsidRPr="002A4E61" w:rsidRDefault="001F48F2" w:rsidP="002A4E61">
      <w:pPr>
        <w:spacing w:before="120" w:after="240"/>
        <w:rPr>
          <w:rFonts w:asciiTheme="minorHAnsi" w:hAnsiTheme="minorHAnsi" w:cs="Arial"/>
          <w:color w:val="auto"/>
          <w:lang w:val="en-US"/>
        </w:rPr>
      </w:pPr>
      <w:r w:rsidRPr="002A4E61">
        <w:rPr>
          <w:rFonts w:asciiTheme="minorHAnsi" w:hAnsiTheme="minorHAnsi" w:cs="Arial"/>
          <w:color w:val="auto"/>
          <w:lang w:val="en-US"/>
        </w:rPr>
        <w:t xml:space="preserve">Both boys as girls of our research agree on the inconvenient of meeting people through FB: in first place, they point out that you’re always going to have a superficial and selective knowledge of the other person; in second place, the person can fail you on the date, or being someone very different from the identity built in the social network. The testimonies show that, even </w:t>
      </w:r>
      <w:r w:rsidRPr="002A4E61">
        <w:rPr>
          <w:rFonts w:asciiTheme="minorHAnsi" w:hAnsiTheme="minorHAnsi" w:cs="Arial"/>
          <w:color w:val="auto"/>
          <w:lang w:val="en-US"/>
        </w:rPr>
        <w:lastRenderedPageBreak/>
        <w:t xml:space="preserve">though the platform is an essential tool to search for a couple, it also possess its risks and disadvantages, because a performance is built up that not always meets the identity in person. These gaps between virtual and physical performance generate diverse daily problems in adolescents: from a couple that finds very difficult to trespass the fluidity of their virtual communication to the physical terrain, to the jealousy because one acts like he/she is single on FB, or the sensation of not being valued or acknowledged by the other person in any level. For example, an adolescent of 15 years old from </w:t>
      </w:r>
      <w:proofErr w:type="spellStart"/>
      <w:r w:rsidRPr="002A4E61">
        <w:rPr>
          <w:rFonts w:asciiTheme="minorHAnsi" w:hAnsiTheme="minorHAnsi" w:cs="Arial"/>
          <w:i/>
          <w:color w:val="auto"/>
          <w:lang w:val="en-US"/>
        </w:rPr>
        <w:t>Lugano</w:t>
      </w:r>
      <w:proofErr w:type="spellEnd"/>
      <w:r w:rsidRPr="002A4E61">
        <w:rPr>
          <w:rFonts w:asciiTheme="minorHAnsi" w:hAnsiTheme="minorHAnsi" w:cs="Arial"/>
          <w:color w:val="auto"/>
          <w:lang w:val="en-US"/>
        </w:rPr>
        <w:t xml:space="preserve"> told us about her relationship: “when we were online everything was fine and on weekends too, but later in the week he didn’t pay attention to me, never calls, he is an idiot.” </w:t>
      </w:r>
    </w:p>
    <w:p w14:paraId="1AF67DA9" w14:textId="77777777" w:rsidR="00B0493C" w:rsidRPr="002A4E61" w:rsidRDefault="00B0493C" w:rsidP="002A4E61">
      <w:pPr>
        <w:spacing w:before="120" w:after="240"/>
        <w:ind w:firstLine="709"/>
        <w:rPr>
          <w:rFonts w:asciiTheme="minorHAnsi" w:hAnsiTheme="minorHAnsi" w:cs="Arial"/>
          <w:color w:val="auto"/>
          <w:lang w:val="en-US"/>
        </w:rPr>
      </w:pPr>
    </w:p>
    <w:p w14:paraId="7D3F6BAC" w14:textId="5EC3E5F1" w:rsidR="001F48F2" w:rsidRPr="002A4E61" w:rsidRDefault="001F48F2" w:rsidP="002A4E61">
      <w:pPr>
        <w:spacing w:before="120" w:after="120"/>
        <w:rPr>
          <w:rFonts w:asciiTheme="minorHAnsi" w:hAnsiTheme="minorHAnsi" w:cs="Arial"/>
          <w:b/>
          <w:i/>
          <w:color w:val="auto"/>
          <w:lang w:val="en-US"/>
        </w:rPr>
      </w:pPr>
      <w:r w:rsidRPr="002A4E61">
        <w:rPr>
          <w:rFonts w:asciiTheme="minorHAnsi" w:hAnsiTheme="minorHAnsi" w:cs="Arial"/>
          <w:b/>
          <w:i/>
          <w:color w:val="auto"/>
          <w:lang w:val="en-US"/>
        </w:rPr>
        <w:t>The Virtual Nightclub</w:t>
      </w:r>
    </w:p>
    <w:p w14:paraId="051296EE" w14:textId="77777777" w:rsidR="005965A5" w:rsidRPr="002A4E61" w:rsidRDefault="005965A5" w:rsidP="002A4E61">
      <w:pPr>
        <w:spacing w:before="120" w:after="120"/>
        <w:rPr>
          <w:rFonts w:asciiTheme="minorHAnsi" w:hAnsiTheme="minorHAnsi" w:cs="Arial"/>
          <w:i/>
          <w:color w:val="auto"/>
          <w:lang w:val="en-US"/>
        </w:rPr>
      </w:pPr>
    </w:p>
    <w:p w14:paraId="3534DC3D" w14:textId="1C5947B6" w:rsidR="001F48F2" w:rsidRPr="002A4E61" w:rsidRDefault="001F48F2" w:rsidP="002A4E61">
      <w:pPr>
        <w:spacing w:before="120" w:after="120"/>
        <w:rPr>
          <w:rFonts w:asciiTheme="minorHAnsi" w:hAnsiTheme="minorHAnsi" w:cs="Arial"/>
          <w:color w:val="auto"/>
          <w:lang w:val="en-US"/>
        </w:rPr>
      </w:pPr>
      <w:r w:rsidRPr="002A4E61">
        <w:rPr>
          <w:rFonts w:asciiTheme="minorHAnsi" w:hAnsiTheme="minorHAnsi" w:cs="Arial"/>
          <w:color w:val="auto"/>
          <w:lang w:val="en-US"/>
        </w:rPr>
        <w:t xml:space="preserve">Considering all these aspects, we can think of the social network as a virtual nightclub. There is a difference between the traditional modes of searching for a couple, and the new forms develop from the interactions in the net. In this sense, we shall </w:t>
      </w:r>
      <w:r w:rsidR="00B71BC6" w:rsidRPr="002A4E61">
        <w:rPr>
          <w:rFonts w:asciiTheme="minorHAnsi" w:hAnsiTheme="minorHAnsi" w:cs="Arial"/>
          <w:color w:val="auto"/>
          <w:lang w:val="en-US"/>
        </w:rPr>
        <w:t>emphasize</w:t>
      </w:r>
      <w:r w:rsidRPr="002A4E61">
        <w:rPr>
          <w:rFonts w:asciiTheme="minorHAnsi" w:hAnsiTheme="minorHAnsi" w:cs="Arial"/>
          <w:color w:val="auto"/>
          <w:lang w:val="en-US"/>
        </w:rPr>
        <w:t xml:space="preserve"> some of the characteristics of the virtual nightclub:</w:t>
      </w:r>
    </w:p>
    <w:p w14:paraId="47F1D758" w14:textId="77777777" w:rsidR="00B0493C" w:rsidRPr="002A4E61" w:rsidRDefault="00B0493C" w:rsidP="002A4E61">
      <w:pPr>
        <w:spacing w:before="120" w:after="120"/>
        <w:rPr>
          <w:rFonts w:asciiTheme="minorHAnsi" w:hAnsiTheme="minorHAnsi" w:cs="Arial"/>
          <w:color w:val="auto"/>
          <w:lang w:val="en-US"/>
        </w:rPr>
      </w:pPr>
    </w:p>
    <w:p w14:paraId="23DF13E0" w14:textId="77777777" w:rsidR="001F48F2" w:rsidRPr="002A4E61" w:rsidRDefault="001F48F2" w:rsidP="002A4E61">
      <w:pPr>
        <w:numPr>
          <w:ilvl w:val="0"/>
          <w:numId w:val="1"/>
        </w:numPr>
        <w:spacing w:before="120" w:after="120"/>
        <w:rPr>
          <w:rFonts w:asciiTheme="minorHAnsi" w:hAnsiTheme="minorHAnsi" w:cs="Arial"/>
          <w:color w:val="auto"/>
          <w:lang w:val="en-US"/>
        </w:rPr>
      </w:pPr>
      <w:r w:rsidRPr="002A4E61">
        <w:rPr>
          <w:rFonts w:asciiTheme="minorHAnsi" w:hAnsiTheme="minorHAnsi" w:cs="Arial"/>
          <w:color w:val="auto"/>
          <w:lang w:val="en-US"/>
        </w:rPr>
        <w:t xml:space="preserve">It is open 24 hours: the platform works in a </w:t>
      </w:r>
      <w:proofErr w:type="gramStart"/>
      <w:r w:rsidRPr="002A4E61">
        <w:rPr>
          <w:rFonts w:asciiTheme="minorHAnsi" w:hAnsiTheme="minorHAnsi" w:cs="Arial"/>
          <w:color w:val="auto"/>
          <w:lang w:val="en-US"/>
        </w:rPr>
        <w:t>never ending</w:t>
      </w:r>
      <w:proofErr w:type="gramEnd"/>
      <w:r w:rsidRPr="002A4E61">
        <w:rPr>
          <w:rFonts w:asciiTheme="minorHAnsi" w:hAnsiTheme="minorHAnsi" w:cs="Arial"/>
          <w:color w:val="auto"/>
          <w:lang w:val="en-US"/>
        </w:rPr>
        <w:t xml:space="preserve"> way, without interruptions, it is a space where you can leave messages to a specific user or to a set of contacts. Since communication is mostly delayed, it is not necessary that both emissary and receptor be active. This way, whoever wants to start a conversation, makes a comment or sends a private message or “like” during any part of the day.</w:t>
      </w:r>
    </w:p>
    <w:p w14:paraId="400A4819" w14:textId="77777777" w:rsidR="00B0493C" w:rsidRPr="002A4E61" w:rsidRDefault="00B0493C" w:rsidP="002A4E61">
      <w:pPr>
        <w:spacing w:before="120" w:after="120"/>
        <w:ind w:left="720"/>
        <w:rPr>
          <w:rFonts w:asciiTheme="minorHAnsi" w:hAnsiTheme="minorHAnsi" w:cs="Arial"/>
          <w:color w:val="auto"/>
          <w:lang w:val="en-US"/>
        </w:rPr>
      </w:pPr>
    </w:p>
    <w:p w14:paraId="657CCB1C" w14:textId="77777777" w:rsidR="001F48F2" w:rsidRPr="002A4E61" w:rsidRDefault="001F48F2" w:rsidP="002A4E61">
      <w:pPr>
        <w:numPr>
          <w:ilvl w:val="0"/>
          <w:numId w:val="1"/>
        </w:numPr>
        <w:spacing w:before="120" w:after="120"/>
        <w:rPr>
          <w:rFonts w:asciiTheme="minorHAnsi" w:hAnsiTheme="minorHAnsi" w:cs="Arial"/>
          <w:color w:val="auto"/>
          <w:lang w:val="en-US"/>
        </w:rPr>
      </w:pPr>
      <w:r w:rsidRPr="002A4E61">
        <w:rPr>
          <w:rFonts w:asciiTheme="minorHAnsi" w:hAnsiTheme="minorHAnsi" w:cs="Arial"/>
          <w:color w:val="auto"/>
          <w:lang w:val="en-US"/>
        </w:rPr>
        <w:t>Access is free: Anyone who has Internet and is willing to give certain personal information can interact with another sending and accepting “friend requests”. The access is free because nobody controls the admission to the Internet; no one is “kicked out” of a place due to his-her appearance, manner of dressing or footwear. In this sense, adolescents prefer the security and the free-of-charge net communication from those in a private club or store where there is usually an entrance fee, a dressing way is required and sometimes disputes between peer groups are displayed.</w:t>
      </w:r>
    </w:p>
    <w:p w14:paraId="7F88DDD0" w14:textId="77777777" w:rsidR="00B0493C" w:rsidRPr="002A4E61" w:rsidRDefault="00B0493C" w:rsidP="002A4E61">
      <w:pPr>
        <w:spacing w:before="120" w:after="120"/>
        <w:rPr>
          <w:rFonts w:asciiTheme="minorHAnsi" w:hAnsiTheme="minorHAnsi" w:cs="Arial"/>
          <w:color w:val="auto"/>
          <w:lang w:val="en-US"/>
        </w:rPr>
      </w:pPr>
    </w:p>
    <w:p w14:paraId="40B2834D" w14:textId="77777777" w:rsidR="001F48F2" w:rsidRPr="002A4E61" w:rsidRDefault="001F48F2" w:rsidP="002A4E61">
      <w:pPr>
        <w:numPr>
          <w:ilvl w:val="0"/>
          <w:numId w:val="1"/>
        </w:numPr>
        <w:spacing w:before="120" w:after="120"/>
        <w:rPr>
          <w:rFonts w:asciiTheme="minorHAnsi" w:hAnsiTheme="minorHAnsi" w:cs="Arial"/>
          <w:color w:val="auto"/>
          <w:lang w:val="en-US"/>
        </w:rPr>
      </w:pPr>
      <w:r w:rsidRPr="002A4E61">
        <w:rPr>
          <w:rFonts w:asciiTheme="minorHAnsi" w:hAnsiTheme="minorHAnsi" w:cs="Arial"/>
          <w:color w:val="auto"/>
          <w:lang w:val="en-US"/>
        </w:rPr>
        <w:t>The pre</w:t>
      </w:r>
      <w:bookmarkStart w:id="1" w:name="_GoBack"/>
      <w:bookmarkEnd w:id="1"/>
      <w:r w:rsidRPr="002A4E61">
        <w:rPr>
          <w:rFonts w:asciiTheme="minorHAnsi" w:hAnsiTheme="minorHAnsi" w:cs="Arial"/>
          <w:color w:val="auto"/>
          <w:lang w:val="en-US"/>
        </w:rPr>
        <w:t xml:space="preserve">sentation in front of others: it doesn’t require the ability that demands the </w:t>
      </w:r>
      <w:proofErr w:type="gramStart"/>
      <w:r w:rsidRPr="002A4E61">
        <w:rPr>
          <w:rFonts w:asciiTheme="minorHAnsi" w:hAnsiTheme="minorHAnsi" w:cs="Arial"/>
          <w:color w:val="auto"/>
          <w:lang w:val="en-US"/>
        </w:rPr>
        <w:t>face to face</w:t>
      </w:r>
      <w:proofErr w:type="gramEnd"/>
      <w:r w:rsidRPr="002A4E61">
        <w:rPr>
          <w:rFonts w:asciiTheme="minorHAnsi" w:hAnsiTheme="minorHAnsi" w:cs="Arial"/>
          <w:color w:val="auto"/>
          <w:lang w:val="en-US"/>
        </w:rPr>
        <w:t xml:space="preserve"> protocol, neither the management of gestures or body-language on scene. For example, knowing or not knowing how to dance will not affect the possibilities of the </w:t>
      </w:r>
      <w:r w:rsidRPr="002A4E61">
        <w:rPr>
          <w:rFonts w:asciiTheme="minorHAnsi" w:hAnsiTheme="minorHAnsi" w:cs="Arial"/>
          <w:color w:val="auto"/>
          <w:lang w:val="en-US"/>
        </w:rPr>
        <w:lastRenderedPageBreak/>
        <w:t xml:space="preserve">candidates. Or being nervous in front of the presence of others will not affect the performance of the virtual seduction that every user displays. On the contrary, practice of showing oneself to others counts with the possibility of making a slow, meditated and selective work in the elaboration and sharing of pictures as well as in the comments. In this way, the ability that the user has to express himself in </w:t>
      </w:r>
      <w:proofErr w:type="gramStart"/>
      <w:r w:rsidRPr="002A4E61">
        <w:rPr>
          <w:rFonts w:asciiTheme="minorHAnsi" w:hAnsiTheme="minorHAnsi" w:cs="Arial"/>
          <w:color w:val="auto"/>
          <w:lang w:val="en-US"/>
        </w:rPr>
        <w:t>FB,</w:t>
      </w:r>
      <w:proofErr w:type="gramEnd"/>
      <w:r w:rsidRPr="002A4E61">
        <w:rPr>
          <w:rFonts w:asciiTheme="minorHAnsi" w:hAnsiTheme="minorHAnsi" w:cs="Arial"/>
          <w:color w:val="auto"/>
          <w:lang w:val="en-US"/>
        </w:rPr>
        <w:t xml:space="preserve"> is exercised and consolidated with the use of the net. </w:t>
      </w:r>
    </w:p>
    <w:p w14:paraId="1B63FBDD" w14:textId="77777777" w:rsidR="00B0493C" w:rsidRPr="002A4E61" w:rsidRDefault="00B0493C" w:rsidP="002A4E61">
      <w:pPr>
        <w:spacing w:before="120" w:after="120"/>
        <w:rPr>
          <w:rFonts w:asciiTheme="minorHAnsi" w:hAnsiTheme="minorHAnsi" w:cs="Arial"/>
          <w:color w:val="auto"/>
          <w:lang w:val="en-US"/>
        </w:rPr>
      </w:pPr>
    </w:p>
    <w:p w14:paraId="65C20D6C" w14:textId="052EFA94" w:rsidR="001F48F2" w:rsidRPr="002A4E61" w:rsidRDefault="001F48F2" w:rsidP="002A4E61">
      <w:pPr>
        <w:numPr>
          <w:ilvl w:val="0"/>
          <w:numId w:val="1"/>
        </w:numPr>
        <w:spacing w:before="120" w:after="120"/>
        <w:rPr>
          <w:rFonts w:asciiTheme="minorHAnsi" w:hAnsiTheme="minorHAnsi" w:cs="Arial"/>
          <w:color w:val="auto"/>
          <w:lang w:val="en-US"/>
        </w:rPr>
      </w:pPr>
      <w:r w:rsidRPr="002A4E61">
        <w:rPr>
          <w:rFonts w:asciiTheme="minorHAnsi" w:hAnsiTheme="minorHAnsi" w:cs="Arial"/>
          <w:color w:val="auto"/>
          <w:lang w:val="en-US"/>
        </w:rPr>
        <w:t>The approaching of strangers: is one of the newest aspects, because by sharing the contacts of “friends of friends” (concept in FB) it’s much easier to approach others that rapidly can contact themselves. Once the friend request is accepted, it is possible to elaborate an idea of the tastes and preferences of that person, see their group of friends and their families. The chat works as an intermediate instance between</w:t>
      </w:r>
      <w:r w:rsidR="0020103B" w:rsidRPr="002A4E61">
        <w:rPr>
          <w:rFonts w:asciiTheme="minorHAnsi" w:hAnsiTheme="minorHAnsi" w:cs="Arial"/>
          <w:color w:val="auto"/>
          <w:lang w:val="en-US"/>
        </w:rPr>
        <w:t xml:space="preserve"> delayed communication and face-to-</w:t>
      </w:r>
      <w:r w:rsidRPr="002A4E61">
        <w:rPr>
          <w:rFonts w:asciiTheme="minorHAnsi" w:hAnsiTheme="minorHAnsi" w:cs="Arial"/>
          <w:color w:val="auto"/>
          <w:lang w:val="en-US"/>
        </w:rPr>
        <w:t>face encounters. Within the chat there is a sense of uncertainty expressed in spontaneous communication. Rapidly, a user can obtain a general scope of the tastes and preferences of a stranger from a distance.</w:t>
      </w:r>
    </w:p>
    <w:p w14:paraId="6089D4A7" w14:textId="77777777" w:rsidR="00B0493C" w:rsidRPr="002A4E61" w:rsidRDefault="00B0493C" w:rsidP="002A4E61">
      <w:pPr>
        <w:spacing w:before="120" w:after="120"/>
        <w:ind w:left="720"/>
        <w:rPr>
          <w:rFonts w:asciiTheme="minorHAnsi" w:hAnsiTheme="minorHAnsi" w:cs="Arial"/>
          <w:color w:val="auto"/>
          <w:lang w:val="en-US"/>
        </w:rPr>
      </w:pPr>
    </w:p>
    <w:p w14:paraId="22B00481" w14:textId="17C5FC4B" w:rsidR="001F48F2" w:rsidRPr="002A4E61" w:rsidRDefault="001F48F2" w:rsidP="002A4E61">
      <w:pPr>
        <w:spacing w:before="120" w:after="240"/>
        <w:rPr>
          <w:rFonts w:asciiTheme="minorHAnsi" w:hAnsiTheme="minorHAnsi" w:cs="Arial"/>
          <w:color w:val="auto"/>
          <w:lang w:val="en-US"/>
        </w:rPr>
      </w:pPr>
      <w:r w:rsidRPr="002A4E61">
        <w:rPr>
          <w:rFonts w:asciiTheme="minorHAnsi" w:hAnsiTheme="minorHAnsi" w:cs="Arial"/>
          <w:color w:val="auto"/>
          <w:lang w:val="en-US"/>
        </w:rPr>
        <w:t>Especially for shy people, the possibility of previous communication is an advantage. The sociability in the social network eases the trial and error without the pressure of a</w:t>
      </w:r>
      <w:r w:rsidR="0020103B" w:rsidRPr="002A4E61">
        <w:rPr>
          <w:rFonts w:asciiTheme="minorHAnsi" w:hAnsiTheme="minorHAnsi" w:cs="Arial"/>
          <w:color w:val="auto"/>
          <w:lang w:val="en-US"/>
        </w:rPr>
        <w:t xml:space="preserve"> face-to-</w:t>
      </w:r>
      <w:r w:rsidRPr="002A4E61">
        <w:rPr>
          <w:rFonts w:asciiTheme="minorHAnsi" w:hAnsiTheme="minorHAnsi" w:cs="Arial"/>
          <w:color w:val="auto"/>
          <w:lang w:val="en-US"/>
        </w:rPr>
        <w:t xml:space="preserve">face situation. Said in another way, it generates less inhibition because of the “semi-anonymity” (acquaintances of acquaintances that haven’t met in person) or because interactions are not “one to one”. At the same time, a great advantage for adolescents, which usually are less experimented in interpersonal erotic-affective relationships, is the possibility of learning through the observation of others attitudes, posts and comments. In this way, FB operates as an instance of loving socialization, since it provides contacts to interact and learn from: they are the profiles, walls and posts of their most exhibitionist, effective, popular and self-confident peers whom operate as “style manual” and provide a guide of instructions for seduction, presentation and affective expressions, of what is liked and disliked, pictures or images and words that “fall in love” or those that produce indifference. </w:t>
      </w:r>
    </w:p>
    <w:p w14:paraId="55A989AD" w14:textId="77777777" w:rsidR="00B0493C" w:rsidRPr="002A4E61" w:rsidRDefault="00B0493C" w:rsidP="002A4E61">
      <w:pPr>
        <w:spacing w:before="120" w:after="240"/>
        <w:ind w:firstLine="357"/>
        <w:rPr>
          <w:rFonts w:asciiTheme="minorHAnsi" w:hAnsiTheme="minorHAnsi" w:cs="Arial"/>
          <w:color w:val="auto"/>
          <w:lang w:val="en-US"/>
        </w:rPr>
      </w:pPr>
    </w:p>
    <w:p w14:paraId="64139041" w14:textId="77777777" w:rsidR="001F48F2" w:rsidRPr="002A4E61" w:rsidRDefault="001F48F2" w:rsidP="002A4E61">
      <w:pPr>
        <w:spacing w:before="120" w:after="120"/>
        <w:rPr>
          <w:rFonts w:asciiTheme="minorHAnsi" w:hAnsiTheme="minorHAnsi" w:cs="Arial"/>
          <w:color w:val="auto"/>
          <w:lang w:val="en-US"/>
        </w:rPr>
      </w:pPr>
      <w:r w:rsidRPr="002A4E61">
        <w:rPr>
          <w:rFonts w:asciiTheme="minorHAnsi" w:hAnsiTheme="minorHAnsi" w:cs="Arial"/>
          <w:color w:val="auto"/>
          <w:lang w:val="en-US"/>
        </w:rPr>
        <w:t xml:space="preserve">To be an outstanding person in the “virtual nightclub” one must have a high level of visibility. Adolescents know how to accomplish this: “signing” dozens, hundreds and even thousands of timelines/walls, but above all having a lot of “signatures” (comments), likes, subscriptions and mentions of others. This is why there is a permanent search in accomplishing this visibility, and for that they gather their peers to leave their signatures in their own timeline. This usually occurs as an interchange: you sign my wall and I’ll sign yours, as observed in the following </w:t>
      </w:r>
      <w:r w:rsidRPr="002A4E61">
        <w:rPr>
          <w:rFonts w:asciiTheme="minorHAnsi" w:hAnsiTheme="minorHAnsi" w:cs="Arial"/>
          <w:color w:val="auto"/>
          <w:lang w:val="en-US"/>
        </w:rPr>
        <w:lastRenderedPageBreak/>
        <w:t>example:</w:t>
      </w:r>
    </w:p>
    <w:p w14:paraId="5D9208B8" w14:textId="77777777" w:rsidR="00B0493C" w:rsidRPr="002A4E61" w:rsidRDefault="00B0493C" w:rsidP="002A4E61">
      <w:pPr>
        <w:spacing w:before="120" w:after="120"/>
        <w:ind w:firstLine="709"/>
        <w:rPr>
          <w:rFonts w:asciiTheme="minorHAnsi" w:hAnsiTheme="minorHAnsi" w:cs="Arial"/>
          <w:color w:val="auto"/>
          <w:lang w:val="en-US"/>
        </w:rPr>
      </w:pPr>
    </w:p>
    <w:p w14:paraId="46656564" w14:textId="40874A37" w:rsidR="001F48F2" w:rsidRPr="002A4E61" w:rsidRDefault="0020103B" w:rsidP="002A4E61">
      <w:pPr>
        <w:spacing w:before="360" w:after="240"/>
        <w:rPr>
          <w:rFonts w:asciiTheme="minorHAnsi" w:hAnsiTheme="minorHAnsi" w:cs="Arial"/>
          <w:color w:val="auto"/>
          <w:lang w:val="en-US"/>
        </w:rPr>
      </w:pPr>
      <w:r w:rsidRPr="002A4E61">
        <w:rPr>
          <w:rFonts w:asciiTheme="minorHAnsi" w:hAnsiTheme="minorHAnsi" w:cs="Arial"/>
          <w:color w:val="auto"/>
          <w:lang w:val="en-US"/>
        </w:rPr>
        <w:t>The step towards a face-to-</w:t>
      </w:r>
      <w:r w:rsidR="001F48F2" w:rsidRPr="002A4E61">
        <w:rPr>
          <w:rFonts w:asciiTheme="minorHAnsi" w:hAnsiTheme="minorHAnsi" w:cs="Arial"/>
          <w:color w:val="auto"/>
          <w:lang w:val="en-US"/>
        </w:rPr>
        <w:t xml:space="preserve">face encounter: this step usually implicates a high risk. When they meet face to face, it’s much more difficult to conceal nerves, anxiety, desires and fear of rejection. Besides the fear of deception through false identities and the possibility of concrete danger by thefts and physical assaults, adolescents also fear that the person won’t fulfill their expectancy generated online. In this sense, a great performance capacity is possible thanks to the network, ability that adolescents value and exploit to the maximum, comes with an important setback: the possibility of deception when they meet face to face. In other words, FB facilitates enormously the </w:t>
      </w:r>
      <w:r w:rsidR="001F48F2" w:rsidRPr="002A4E61">
        <w:rPr>
          <w:rFonts w:asciiTheme="minorHAnsi" w:hAnsiTheme="minorHAnsi" w:cs="Arial"/>
          <w:color w:val="auto"/>
          <w:lang w:val="en-US"/>
        </w:rPr>
        <w:lastRenderedPageBreak/>
        <w:t xml:space="preserve">“first approach” but, at the same time, makes it much more difficult the rupture of the tension in a face to face encounter, which adolescents declare when they express their fear of “not knowing who the other really is”. </w:t>
      </w:r>
    </w:p>
    <w:p w14:paraId="3AEF9268" w14:textId="77777777" w:rsidR="00B0493C" w:rsidRPr="002A4E61" w:rsidRDefault="00B0493C" w:rsidP="002A4E61">
      <w:pPr>
        <w:spacing w:before="360" w:after="240"/>
        <w:rPr>
          <w:rFonts w:asciiTheme="minorHAnsi" w:hAnsiTheme="minorHAnsi" w:cs="Arial"/>
          <w:color w:val="auto"/>
          <w:lang w:val="en-US"/>
        </w:rPr>
      </w:pPr>
    </w:p>
    <w:p w14:paraId="13D07AE6" w14:textId="2C203FF7" w:rsidR="001F48F2" w:rsidRPr="002A4E61" w:rsidRDefault="001F48F2" w:rsidP="002A4E61">
      <w:pPr>
        <w:rPr>
          <w:rFonts w:asciiTheme="minorHAnsi" w:hAnsiTheme="minorHAnsi" w:cs="Arial"/>
          <w:b/>
          <w:color w:val="auto"/>
          <w:lang w:val="en-US"/>
        </w:rPr>
      </w:pPr>
      <w:r w:rsidRPr="002A4E61">
        <w:rPr>
          <w:rFonts w:asciiTheme="minorHAnsi" w:hAnsiTheme="minorHAnsi" w:cs="Arial"/>
          <w:b/>
          <w:color w:val="auto"/>
          <w:lang w:val="en-US"/>
        </w:rPr>
        <w:t>Conclusions</w:t>
      </w:r>
    </w:p>
    <w:p w14:paraId="4007783C" w14:textId="77777777" w:rsidR="00630E84" w:rsidRPr="002A4E61" w:rsidRDefault="00630E84" w:rsidP="002A4E61">
      <w:pPr>
        <w:rPr>
          <w:rFonts w:asciiTheme="minorHAnsi" w:hAnsiTheme="minorHAnsi" w:cs="Arial"/>
          <w:color w:val="auto"/>
          <w:lang w:val="en-US"/>
        </w:rPr>
      </w:pPr>
    </w:p>
    <w:p w14:paraId="799C75DA" w14:textId="17A9F5D1" w:rsidR="00B0493C" w:rsidRPr="002A4E61" w:rsidRDefault="001F48F2" w:rsidP="002A4E61">
      <w:pPr>
        <w:spacing w:after="120"/>
        <w:rPr>
          <w:rFonts w:asciiTheme="minorHAnsi" w:hAnsiTheme="minorHAnsi" w:cs="Arial"/>
          <w:color w:val="auto"/>
          <w:lang w:val="en-US"/>
        </w:rPr>
      </w:pPr>
      <w:r w:rsidRPr="002A4E61">
        <w:rPr>
          <w:rFonts w:asciiTheme="minorHAnsi" w:hAnsiTheme="minorHAnsi" w:cs="Arial"/>
          <w:color w:val="auto"/>
          <w:lang w:val="en-US"/>
        </w:rPr>
        <w:t xml:space="preserve">Just like before the </w:t>
      </w:r>
      <w:proofErr w:type="spellStart"/>
      <w:r w:rsidRPr="002A4E61">
        <w:rPr>
          <w:rFonts w:asciiTheme="minorHAnsi" w:hAnsiTheme="minorHAnsi" w:cs="Arial"/>
          <w:color w:val="auto"/>
          <w:lang w:val="en-US"/>
        </w:rPr>
        <w:t>massification</w:t>
      </w:r>
      <w:proofErr w:type="spellEnd"/>
      <w:r w:rsidRPr="002A4E61">
        <w:rPr>
          <w:rFonts w:asciiTheme="minorHAnsi" w:hAnsiTheme="minorHAnsi" w:cs="Arial"/>
          <w:color w:val="auto"/>
          <w:lang w:val="en-US"/>
        </w:rPr>
        <w:t xml:space="preserve"> of Internet, girls try to decode what message </w:t>
      </w:r>
      <w:r w:rsidRPr="002A4E61">
        <w:rPr>
          <w:rFonts w:asciiTheme="minorHAnsi" w:hAnsiTheme="minorHAnsi" w:cs="Arial"/>
          <w:color w:val="auto"/>
          <w:lang w:val="en-US"/>
        </w:rPr>
        <w:br/>
        <w:t>–</w:t>
      </w:r>
      <w:r w:rsidR="0020103B" w:rsidRPr="002A4E61">
        <w:rPr>
          <w:rFonts w:asciiTheme="minorHAnsi" w:hAnsiTheme="minorHAnsi" w:cs="Arial"/>
          <w:color w:val="auto"/>
          <w:lang w:val="en-US"/>
        </w:rPr>
        <w:t xml:space="preserve"> </w:t>
      </w:r>
      <w:r w:rsidRPr="002A4E61">
        <w:rPr>
          <w:rFonts w:asciiTheme="minorHAnsi" w:hAnsiTheme="minorHAnsi" w:cs="Arial"/>
          <w:color w:val="auto"/>
          <w:lang w:val="en-US"/>
        </w:rPr>
        <w:t>and which candidates</w:t>
      </w:r>
      <w:r w:rsidR="0020103B" w:rsidRPr="002A4E61">
        <w:rPr>
          <w:rFonts w:asciiTheme="minorHAnsi" w:hAnsiTheme="minorHAnsi" w:cs="Arial"/>
          <w:color w:val="auto"/>
          <w:lang w:val="en-US"/>
        </w:rPr>
        <w:t xml:space="preserve"> </w:t>
      </w:r>
      <w:r w:rsidRPr="002A4E61">
        <w:rPr>
          <w:rFonts w:asciiTheme="minorHAnsi" w:hAnsiTheme="minorHAnsi" w:cs="Arial"/>
          <w:color w:val="auto"/>
          <w:lang w:val="en-US"/>
        </w:rPr>
        <w:t>– are most suitable for dating, and the boys do their best to show them that they are the best choice. But what has changed with the popular use of 2.0 technologies and in particular with the existence of different online communities regarding neighborhood, age-based and cultural affinities? One change we observe about Internet is linked to the proliferation of desire and the variety of images of possible partners. Like a virtual nightclub (without a define body or territory), adolescents start out chatting trying to lead the relationship to a higher stage of intimacy. Therefore, social spaces such as school, parks, bars and nightclub spaces are overlap with a virtual sociability regarding FB, chat channels and instant messaging services.</w:t>
      </w:r>
    </w:p>
    <w:p w14:paraId="02622728" w14:textId="5E04B9C0" w:rsidR="001F48F2" w:rsidRPr="002A4E61" w:rsidRDefault="0020103B" w:rsidP="002A4E61">
      <w:pPr>
        <w:spacing w:after="120"/>
        <w:rPr>
          <w:rFonts w:asciiTheme="minorHAnsi" w:hAnsiTheme="minorHAnsi" w:cs="Arial"/>
          <w:color w:val="auto"/>
          <w:lang w:val="en-US"/>
        </w:rPr>
      </w:pPr>
      <w:r w:rsidRPr="002A4E61">
        <w:rPr>
          <w:rFonts w:asciiTheme="minorHAnsi" w:hAnsiTheme="minorHAnsi" w:cs="Arial"/>
          <w:color w:val="auto"/>
          <w:lang w:val="en-US"/>
        </w:rPr>
        <w:br/>
      </w:r>
      <w:r w:rsidR="001F48F2" w:rsidRPr="002A4E61">
        <w:rPr>
          <w:rFonts w:asciiTheme="minorHAnsi" w:hAnsiTheme="minorHAnsi" w:cs="Arial"/>
          <w:color w:val="auto"/>
          <w:lang w:val="en-US"/>
        </w:rPr>
        <w:t>We have made an exploratory journey about the seduction and matchmaking strategies carried out by LIS adolescents of the City of Buenos Aires regarding FB. We point out here the importance of digital photography used for their presentation, as well as for the sociability expressed through the comments of the pictures. We also note that the statements of “</w:t>
      </w:r>
      <w:r w:rsidR="001F48F2" w:rsidRPr="002A4E61">
        <w:rPr>
          <w:rStyle w:val="null"/>
          <w:rFonts w:asciiTheme="minorHAnsi" w:hAnsiTheme="minorHAnsi" w:cs="Arial"/>
          <w:color w:val="auto"/>
          <w:lang w:val="en-US"/>
        </w:rPr>
        <w:t>relationship status</w:t>
      </w:r>
      <w:r w:rsidR="001F48F2" w:rsidRPr="002A4E61">
        <w:rPr>
          <w:rFonts w:asciiTheme="minorHAnsi" w:hAnsiTheme="minorHAnsi" w:cs="Arial"/>
          <w:color w:val="auto"/>
          <w:lang w:val="en-US"/>
        </w:rPr>
        <w:t>” are central regarding relationships. We focused on the importance that adolescents give to their profiles trying to make them have high visibility and the ways they carry out this objective.</w:t>
      </w:r>
    </w:p>
    <w:p w14:paraId="0A84DFDC" w14:textId="77777777" w:rsidR="00B0493C" w:rsidRPr="002A4E61" w:rsidRDefault="00B0493C" w:rsidP="002A4E61">
      <w:pPr>
        <w:spacing w:after="120"/>
        <w:rPr>
          <w:rFonts w:asciiTheme="minorHAnsi" w:hAnsiTheme="minorHAnsi" w:cs="Arial"/>
          <w:color w:val="auto"/>
          <w:lang w:val="en-US"/>
        </w:rPr>
      </w:pPr>
    </w:p>
    <w:p w14:paraId="18DB20AB" w14:textId="7DAD64F0" w:rsidR="005965A5" w:rsidRPr="002A4E61" w:rsidRDefault="001F48F2" w:rsidP="002A4E61">
      <w:pPr>
        <w:spacing w:after="120"/>
        <w:rPr>
          <w:rFonts w:asciiTheme="minorHAnsi" w:hAnsiTheme="minorHAnsi" w:cs="Arial"/>
          <w:color w:val="auto"/>
          <w:lang w:val="en-US"/>
        </w:rPr>
      </w:pPr>
      <w:r w:rsidRPr="002A4E61">
        <w:rPr>
          <w:rFonts w:asciiTheme="minorHAnsi" w:hAnsiTheme="minorHAnsi" w:cs="Arial"/>
          <w:color w:val="auto"/>
          <w:lang w:val="en-US"/>
        </w:rPr>
        <w:t>Finally, we have described the main advantages and disadvantages mentioned by LIS adolescents about meeting a couple in FB. We note here the importance of knowledge of their tastes and preferences as well as how to anticipate a first approach. We also identify the fear of meeting face to face and the lack of trust regarding what is presented as “true” in the profiles. In conclusion, we define the social network as a “virtual nightclub”, to highlight the changes that have occurred in the ways of social interaction between adolescents regarding matchmaking.</w:t>
      </w:r>
    </w:p>
    <w:p w14:paraId="000633B7" w14:textId="77777777" w:rsidR="0020103B" w:rsidRPr="002A4E61" w:rsidRDefault="0020103B" w:rsidP="002A4E61">
      <w:pPr>
        <w:spacing w:after="120"/>
        <w:rPr>
          <w:rFonts w:asciiTheme="minorHAnsi" w:hAnsiTheme="minorHAnsi" w:cs="Arial"/>
          <w:color w:val="auto"/>
          <w:lang w:val="en-US"/>
        </w:rPr>
      </w:pPr>
    </w:p>
    <w:p w14:paraId="5718D7B2" w14:textId="4E8C5438" w:rsidR="00630E84" w:rsidRPr="002A4E61" w:rsidRDefault="001F48F2" w:rsidP="002A4E61">
      <w:pPr>
        <w:spacing w:before="360" w:after="240"/>
        <w:rPr>
          <w:rFonts w:asciiTheme="minorHAnsi" w:hAnsiTheme="minorHAnsi" w:cs="Arial"/>
          <w:b/>
          <w:bCs/>
          <w:color w:val="auto"/>
        </w:rPr>
      </w:pPr>
      <w:r w:rsidRPr="002A4E61">
        <w:rPr>
          <w:rFonts w:asciiTheme="minorHAnsi" w:hAnsiTheme="minorHAnsi" w:cs="Arial"/>
          <w:b/>
          <w:bCs/>
          <w:color w:val="auto"/>
        </w:rPr>
        <w:lastRenderedPageBreak/>
        <w:t>References</w:t>
      </w:r>
    </w:p>
    <w:p w14:paraId="6F17ADA4" w14:textId="77777777" w:rsidR="001F48F2" w:rsidRPr="002A4E61" w:rsidRDefault="001F48F2" w:rsidP="002A4E61">
      <w:pPr>
        <w:suppressAutoHyphens w:val="0"/>
        <w:spacing w:before="120" w:after="120"/>
        <w:ind w:left="709" w:hanging="709"/>
        <w:rPr>
          <w:rFonts w:asciiTheme="minorHAnsi" w:hAnsiTheme="minorHAnsi" w:cs="Arial"/>
          <w:color w:val="auto"/>
          <w:lang w:val="en-US"/>
        </w:rPr>
      </w:pPr>
      <w:proofErr w:type="spellStart"/>
      <w:r w:rsidRPr="002A4E61">
        <w:rPr>
          <w:rFonts w:asciiTheme="minorHAnsi" w:hAnsiTheme="minorHAnsi" w:cs="Arial"/>
          <w:color w:val="auto"/>
          <w:lang w:val="en-US"/>
        </w:rPr>
        <w:t>Albarello</w:t>
      </w:r>
      <w:proofErr w:type="spellEnd"/>
      <w:r w:rsidRPr="002A4E61">
        <w:rPr>
          <w:rFonts w:asciiTheme="minorHAnsi" w:hAnsiTheme="minorHAnsi" w:cs="Arial"/>
          <w:color w:val="auto"/>
          <w:lang w:val="en-US"/>
        </w:rPr>
        <w:t>, Francisco</w:t>
      </w:r>
      <w:r w:rsidR="007768F9" w:rsidRPr="002A4E61">
        <w:rPr>
          <w:rFonts w:asciiTheme="minorHAnsi" w:hAnsiTheme="minorHAnsi" w:cs="Arial"/>
          <w:color w:val="auto"/>
          <w:lang w:val="en-US"/>
        </w:rPr>
        <w:t>.</w:t>
      </w:r>
      <w:r w:rsidRPr="002A4E61">
        <w:rPr>
          <w:rFonts w:asciiTheme="minorHAnsi" w:hAnsiTheme="minorHAnsi" w:cs="Arial"/>
          <w:color w:val="auto"/>
          <w:lang w:val="en-US"/>
        </w:rPr>
        <w:t xml:space="preserve"> </w:t>
      </w:r>
      <w:r w:rsidRPr="002A4E61">
        <w:rPr>
          <w:rFonts w:asciiTheme="minorHAnsi" w:hAnsiTheme="minorHAnsi" w:cs="Arial"/>
          <w:iCs/>
          <w:color w:val="auto"/>
          <w:lang w:val="en-US"/>
        </w:rPr>
        <w:t xml:space="preserve">Leer y </w:t>
      </w:r>
      <w:proofErr w:type="spellStart"/>
      <w:r w:rsidRPr="002A4E61">
        <w:rPr>
          <w:rFonts w:asciiTheme="minorHAnsi" w:hAnsiTheme="minorHAnsi" w:cs="Arial"/>
          <w:iCs/>
          <w:color w:val="auto"/>
          <w:lang w:val="en-US"/>
        </w:rPr>
        <w:t>navegar</w:t>
      </w:r>
      <w:proofErr w:type="spellEnd"/>
      <w:r w:rsidRPr="002A4E61">
        <w:rPr>
          <w:rFonts w:asciiTheme="minorHAnsi" w:hAnsiTheme="minorHAnsi" w:cs="Arial"/>
          <w:iCs/>
          <w:color w:val="auto"/>
          <w:lang w:val="en-US"/>
        </w:rPr>
        <w:t xml:space="preserve"> en Internet</w:t>
      </w:r>
      <w:r w:rsidR="009F1F0E" w:rsidRPr="002A4E61">
        <w:rPr>
          <w:rFonts w:asciiTheme="minorHAnsi" w:hAnsiTheme="minorHAnsi" w:cs="Arial"/>
          <w:color w:val="auto"/>
          <w:lang w:val="en-US"/>
        </w:rPr>
        <w:t>,</w:t>
      </w:r>
      <w:r w:rsidRPr="002A4E61">
        <w:rPr>
          <w:rFonts w:asciiTheme="minorHAnsi" w:hAnsiTheme="minorHAnsi" w:cs="Arial"/>
          <w:color w:val="auto"/>
          <w:lang w:val="en-US"/>
        </w:rPr>
        <w:t xml:space="preserve"> Buenos Aires: La </w:t>
      </w:r>
      <w:proofErr w:type="spellStart"/>
      <w:r w:rsidRPr="002A4E61">
        <w:rPr>
          <w:rFonts w:asciiTheme="minorHAnsi" w:hAnsiTheme="minorHAnsi" w:cs="Arial"/>
          <w:color w:val="auto"/>
          <w:lang w:val="en-US"/>
        </w:rPr>
        <w:t>Crujía</w:t>
      </w:r>
      <w:proofErr w:type="spellEnd"/>
      <w:r w:rsidRPr="002A4E61">
        <w:rPr>
          <w:rFonts w:asciiTheme="minorHAnsi" w:hAnsiTheme="minorHAnsi" w:cs="Arial"/>
          <w:color w:val="auto"/>
          <w:lang w:val="en-US"/>
        </w:rPr>
        <w:t>, 2011.</w:t>
      </w:r>
    </w:p>
    <w:p w14:paraId="7A6D4E95" w14:textId="77777777" w:rsidR="001F48F2" w:rsidRPr="002A4E61" w:rsidRDefault="001F48F2" w:rsidP="002A4E61">
      <w:pPr>
        <w:suppressAutoHyphens w:val="0"/>
        <w:spacing w:before="120" w:after="120"/>
        <w:ind w:left="709" w:hanging="709"/>
        <w:rPr>
          <w:rFonts w:asciiTheme="minorHAnsi" w:hAnsiTheme="minorHAnsi" w:cs="Arial"/>
          <w:color w:val="auto"/>
          <w:lang w:val="en-US"/>
        </w:rPr>
      </w:pPr>
      <w:r w:rsidRPr="002A4E61">
        <w:rPr>
          <w:rFonts w:asciiTheme="minorHAnsi" w:hAnsiTheme="minorHAnsi" w:cs="Arial"/>
          <w:color w:val="auto"/>
          <w:lang w:val="en-US"/>
        </w:rPr>
        <w:t xml:space="preserve">Bauman, </w:t>
      </w:r>
      <w:proofErr w:type="spellStart"/>
      <w:r w:rsidRPr="002A4E61">
        <w:rPr>
          <w:rFonts w:asciiTheme="minorHAnsi" w:hAnsiTheme="minorHAnsi" w:cs="Arial"/>
          <w:color w:val="auto"/>
          <w:lang w:val="en-US"/>
        </w:rPr>
        <w:t>Zigmunt</w:t>
      </w:r>
      <w:proofErr w:type="spellEnd"/>
      <w:r w:rsidR="007768F9" w:rsidRPr="002A4E61">
        <w:rPr>
          <w:rFonts w:asciiTheme="minorHAnsi" w:hAnsiTheme="minorHAnsi" w:cs="Arial"/>
          <w:color w:val="auto"/>
          <w:lang w:val="en-US"/>
        </w:rPr>
        <w:t>.</w:t>
      </w:r>
      <w:r w:rsidRPr="002A4E61">
        <w:rPr>
          <w:rFonts w:asciiTheme="minorHAnsi" w:hAnsiTheme="minorHAnsi" w:cs="Arial"/>
          <w:color w:val="auto"/>
          <w:lang w:val="en-US"/>
        </w:rPr>
        <w:t xml:space="preserve"> </w:t>
      </w:r>
      <w:r w:rsidRPr="002A4E61">
        <w:rPr>
          <w:rFonts w:asciiTheme="minorHAnsi" w:hAnsiTheme="minorHAnsi" w:cs="Arial"/>
          <w:iCs/>
          <w:color w:val="auto"/>
          <w:lang w:val="en-US"/>
        </w:rPr>
        <w:t>Liquid Modernity</w:t>
      </w:r>
      <w:r w:rsidR="009F1F0E" w:rsidRPr="002A4E61">
        <w:rPr>
          <w:rFonts w:asciiTheme="minorHAnsi" w:hAnsiTheme="minorHAnsi" w:cs="Arial"/>
          <w:color w:val="auto"/>
          <w:lang w:val="en-US"/>
        </w:rPr>
        <w:t>,</w:t>
      </w:r>
      <w:r w:rsidRPr="002A4E61">
        <w:rPr>
          <w:rFonts w:asciiTheme="minorHAnsi" w:hAnsiTheme="minorHAnsi" w:cs="Arial"/>
          <w:color w:val="auto"/>
          <w:lang w:val="en-US"/>
        </w:rPr>
        <w:t xml:space="preserve"> Cambridge: Polity, 2000.</w:t>
      </w:r>
    </w:p>
    <w:p w14:paraId="4E6C9A72" w14:textId="0E702861" w:rsidR="001F48F2" w:rsidRPr="002A4E61" w:rsidRDefault="001F48F2" w:rsidP="002A4E61">
      <w:pPr>
        <w:suppressAutoHyphens w:val="0"/>
        <w:spacing w:before="120" w:after="120"/>
        <w:ind w:left="709" w:hanging="709"/>
        <w:rPr>
          <w:rFonts w:asciiTheme="minorHAnsi" w:hAnsiTheme="minorHAnsi" w:cs="Arial"/>
          <w:color w:val="auto"/>
          <w:lang w:val="en-US"/>
        </w:rPr>
      </w:pPr>
      <w:proofErr w:type="gramStart"/>
      <w:r w:rsidRPr="002A4E61">
        <w:rPr>
          <w:rFonts w:asciiTheme="minorHAnsi" w:hAnsiTheme="minorHAnsi" w:cs="Arial"/>
          <w:color w:val="auto"/>
          <w:lang w:val="en-US"/>
        </w:rPr>
        <w:t>Beck, Ulrich</w:t>
      </w:r>
      <w:r w:rsidR="00F93C9A" w:rsidRPr="002A4E61">
        <w:rPr>
          <w:rFonts w:asciiTheme="minorHAnsi" w:hAnsiTheme="minorHAnsi" w:cs="Arial"/>
          <w:color w:val="auto"/>
          <w:lang w:val="en-US"/>
        </w:rPr>
        <w:t>.</w:t>
      </w:r>
      <w:proofErr w:type="gramEnd"/>
      <w:r w:rsidR="00F93C9A" w:rsidRPr="002A4E61">
        <w:rPr>
          <w:rFonts w:asciiTheme="minorHAnsi" w:hAnsiTheme="minorHAnsi" w:cs="Arial"/>
          <w:color w:val="auto"/>
          <w:lang w:val="en-US"/>
        </w:rPr>
        <w:t xml:space="preserve"> </w:t>
      </w:r>
      <w:r w:rsidR="00B1031B" w:rsidRPr="002A4E61">
        <w:rPr>
          <w:rFonts w:asciiTheme="minorHAnsi" w:hAnsiTheme="minorHAnsi" w:cs="Arial"/>
          <w:color w:val="auto"/>
          <w:lang w:val="en-US"/>
        </w:rPr>
        <w:t>Risk Society:</w:t>
      </w:r>
      <w:r w:rsidRPr="002A4E61">
        <w:rPr>
          <w:rFonts w:asciiTheme="minorHAnsi" w:hAnsiTheme="minorHAnsi" w:cs="Arial"/>
          <w:color w:val="auto"/>
          <w:lang w:val="en-US"/>
        </w:rPr>
        <w:t xml:space="preserve"> Towards a New Modernity</w:t>
      </w:r>
      <w:r w:rsidR="009F1F0E" w:rsidRPr="002A4E61">
        <w:rPr>
          <w:rFonts w:asciiTheme="minorHAnsi" w:hAnsiTheme="minorHAnsi" w:cs="Arial"/>
          <w:color w:val="auto"/>
          <w:lang w:val="en-US"/>
        </w:rPr>
        <w:t>,</w:t>
      </w:r>
      <w:r w:rsidRPr="002A4E61">
        <w:rPr>
          <w:rFonts w:asciiTheme="minorHAnsi" w:hAnsiTheme="minorHAnsi" w:cs="Arial"/>
          <w:color w:val="auto"/>
          <w:lang w:val="en-US"/>
        </w:rPr>
        <w:t xml:space="preserve"> London: Sage, 1992.</w:t>
      </w:r>
    </w:p>
    <w:p w14:paraId="376DEC0B" w14:textId="384EE3E4" w:rsidR="001F48F2" w:rsidRPr="002A4E61" w:rsidRDefault="001F48F2" w:rsidP="002A4E61">
      <w:pPr>
        <w:spacing w:before="120" w:after="120"/>
        <w:ind w:left="709" w:hanging="709"/>
        <w:rPr>
          <w:rFonts w:asciiTheme="minorHAnsi" w:hAnsiTheme="minorHAnsi" w:cs="Arial"/>
          <w:color w:val="auto"/>
        </w:rPr>
      </w:pPr>
      <w:r w:rsidRPr="002A4E61">
        <w:rPr>
          <w:rFonts w:asciiTheme="minorHAnsi" w:hAnsiTheme="minorHAnsi" w:cs="Arial"/>
          <w:color w:val="auto"/>
        </w:rPr>
        <w:t>Bouille, Julieta</w:t>
      </w:r>
      <w:r w:rsidR="00F93C9A" w:rsidRPr="002A4E61">
        <w:rPr>
          <w:rFonts w:asciiTheme="minorHAnsi" w:hAnsiTheme="minorHAnsi" w:cs="Arial"/>
          <w:color w:val="auto"/>
        </w:rPr>
        <w:t>.</w:t>
      </w:r>
      <w:r w:rsidR="007752FE" w:rsidRPr="002A4E61">
        <w:rPr>
          <w:rFonts w:asciiTheme="minorHAnsi" w:hAnsiTheme="minorHAnsi" w:cs="Arial"/>
          <w:color w:val="auto"/>
        </w:rPr>
        <w:t xml:space="preserve"> ‘</w:t>
      </w:r>
      <w:r w:rsidRPr="002A4E61">
        <w:rPr>
          <w:rFonts w:asciiTheme="minorHAnsi" w:hAnsiTheme="minorHAnsi" w:cs="Arial"/>
          <w:color w:val="auto"/>
        </w:rPr>
        <w:t>Cibercafés o la nueva esquina. Usos y apropiaciones de Internet e</w:t>
      </w:r>
      <w:r w:rsidR="007752FE" w:rsidRPr="002A4E61">
        <w:rPr>
          <w:rFonts w:asciiTheme="minorHAnsi" w:hAnsiTheme="minorHAnsi" w:cs="Arial"/>
          <w:color w:val="auto"/>
        </w:rPr>
        <w:t>n jóvenes de sectores populares’</w:t>
      </w:r>
      <w:r w:rsidR="009F1F0E" w:rsidRPr="002A4E61">
        <w:rPr>
          <w:rFonts w:asciiTheme="minorHAnsi" w:hAnsiTheme="minorHAnsi" w:cs="Arial"/>
          <w:color w:val="auto"/>
        </w:rPr>
        <w:t>,</w:t>
      </w:r>
      <w:r w:rsidRPr="002A4E61">
        <w:rPr>
          <w:rFonts w:asciiTheme="minorHAnsi" w:hAnsiTheme="minorHAnsi" w:cs="Arial"/>
          <w:color w:val="auto"/>
        </w:rPr>
        <w:t xml:space="preserve"> </w:t>
      </w:r>
      <w:r w:rsidR="009F1F0E" w:rsidRPr="002A4E61">
        <w:rPr>
          <w:rFonts w:asciiTheme="minorHAnsi" w:hAnsiTheme="minorHAnsi" w:cs="Arial"/>
          <w:color w:val="auto"/>
        </w:rPr>
        <w:t>i</w:t>
      </w:r>
      <w:r w:rsidRPr="002A4E61">
        <w:rPr>
          <w:rFonts w:asciiTheme="minorHAnsi" w:hAnsiTheme="minorHAnsi" w:cs="Arial"/>
          <w:color w:val="auto"/>
        </w:rPr>
        <w:t>n Urresti, M. (ed.), Ciber</w:t>
      </w:r>
      <w:r w:rsidR="00B1031B" w:rsidRPr="002A4E61">
        <w:rPr>
          <w:rFonts w:asciiTheme="minorHAnsi" w:hAnsiTheme="minorHAnsi" w:cs="Arial"/>
          <w:color w:val="auto"/>
        </w:rPr>
        <w:t>culturas juveniles</w:t>
      </w:r>
      <w:r w:rsidR="009F1F0E" w:rsidRPr="002A4E61">
        <w:rPr>
          <w:rFonts w:asciiTheme="minorHAnsi" w:hAnsiTheme="minorHAnsi" w:cs="Arial"/>
          <w:color w:val="auto"/>
        </w:rPr>
        <w:t>,</w:t>
      </w:r>
      <w:r w:rsidRPr="002A4E61">
        <w:rPr>
          <w:rFonts w:asciiTheme="minorHAnsi" w:hAnsiTheme="minorHAnsi" w:cs="Arial"/>
          <w:color w:val="auto"/>
        </w:rPr>
        <w:t xml:space="preserve"> Buenos Aires: La Crujía, 2008</w:t>
      </w:r>
      <w:r w:rsidR="00B1031B" w:rsidRPr="002A4E61">
        <w:rPr>
          <w:rFonts w:asciiTheme="minorHAnsi" w:hAnsiTheme="minorHAnsi" w:cs="Arial"/>
          <w:color w:val="auto"/>
        </w:rPr>
        <w:t>, pp. 105-120</w:t>
      </w:r>
      <w:r w:rsidRPr="002A4E61">
        <w:rPr>
          <w:rFonts w:asciiTheme="minorHAnsi" w:hAnsiTheme="minorHAnsi" w:cs="Arial"/>
          <w:color w:val="auto"/>
        </w:rPr>
        <w:t>.</w:t>
      </w:r>
    </w:p>
    <w:p w14:paraId="0F0539AA" w14:textId="4426BA24" w:rsidR="001F48F2" w:rsidRPr="002A4E61" w:rsidRDefault="001F48F2" w:rsidP="002A4E61">
      <w:pPr>
        <w:spacing w:before="120" w:after="120"/>
        <w:ind w:left="709" w:hanging="709"/>
        <w:rPr>
          <w:rFonts w:asciiTheme="minorHAnsi" w:hAnsiTheme="minorHAnsi" w:cs="Arial"/>
          <w:color w:val="auto"/>
          <w:lang w:val="en-US"/>
        </w:rPr>
      </w:pPr>
      <w:r w:rsidRPr="002A4E61">
        <w:rPr>
          <w:rFonts w:asciiTheme="minorHAnsi" w:hAnsiTheme="minorHAnsi" w:cs="Arial"/>
          <w:color w:val="auto"/>
          <w:lang w:val="en-US"/>
        </w:rPr>
        <w:t>Butler, Judith</w:t>
      </w:r>
      <w:r w:rsidR="00F93C9A" w:rsidRPr="002A4E61">
        <w:rPr>
          <w:rFonts w:asciiTheme="minorHAnsi" w:hAnsiTheme="minorHAnsi" w:cs="Arial"/>
          <w:color w:val="auto"/>
          <w:lang w:val="en-US"/>
        </w:rPr>
        <w:t>.</w:t>
      </w:r>
      <w:r w:rsidRPr="002A4E61">
        <w:rPr>
          <w:rFonts w:asciiTheme="minorHAnsi" w:hAnsiTheme="minorHAnsi" w:cs="Arial"/>
          <w:color w:val="auto"/>
          <w:lang w:val="en-US"/>
        </w:rPr>
        <w:t xml:space="preserve"> Bodies that Matter</w:t>
      </w:r>
      <w:r w:rsidR="00B1031B" w:rsidRPr="002A4E61">
        <w:rPr>
          <w:rFonts w:asciiTheme="minorHAnsi" w:hAnsiTheme="minorHAnsi" w:cs="Arial"/>
          <w:color w:val="auto"/>
          <w:lang w:val="en-US"/>
        </w:rPr>
        <w:t>: On the Discursive Limits of “S</w:t>
      </w:r>
      <w:r w:rsidRPr="002A4E61">
        <w:rPr>
          <w:rFonts w:asciiTheme="minorHAnsi" w:hAnsiTheme="minorHAnsi" w:cs="Arial"/>
          <w:color w:val="auto"/>
          <w:lang w:val="en-US"/>
        </w:rPr>
        <w:t>ex”</w:t>
      </w:r>
      <w:r w:rsidR="009F1F0E" w:rsidRPr="002A4E61">
        <w:rPr>
          <w:rFonts w:asciiTheme="minorHAnsi" w:hAnsiTheme="minorHAnsi" w:cs="Arial"/>
          <w:color w:val="auto"/>
          <w:lang w:val="en-US"/>
        </w:rPr>
        <w:t xml:space="preserve">, </w:t>
      </w:r>
      <w:r w:rsidRPr="002A4E61">
        <w:rPr>
          <w:rFonts w:asciiTheme="minorHAnsi" w:hAnsiTheme="minorHAnsi" w:cs="Arial"/>
          <w:color w:val="auto"/>
          <w:lang w:val="en-US"/>
        </w:rPr>
        <w:t>Psychology Press: Cambridge, 1993.</w:t>
      </w:r>
    </w:p>
    <w:p w14:paraId="5681F62A" w14:textId="77777777" w:rsidR="001F48F2" w:rsidRPr="002A4E61" w:rsidRDefault="001F48F2" w:rsidP="002A4E61">
      <w:pPr>
        <w:suppressAutoHyphens w:val="0"/>
        <w:spacing w:before="120" w:after="120"/>
        <w:ind w:left="709" w:hanging="709"/>
        <w:rPr>
          <w:rFonts w:asciiTheme="minorHAnsi" w:hAnsiTheme="minorHAnsi" w:cs="Arial"/>
          <w:color w:val="auto"/>
          <w:lang w:val="en-US"/>
        </w:rPr>
      </w:pPr>
      <w:r w:rsidRPr="002A4E61">
        <w:rPr>
          <w:rFonts w:asciiTheme="minorHAnsi" w:hAnsiTheme="minorHAnsi" w:cs="Arial"/>
          <w:color w:val="auto"/>
          <w:lang w:val="en-US"/>
        </w:rPr>
        <w:t>Castells, Manuel</w:t>
      </w:r>
      <w:r w:rsidR="00F93C9A" w:rsidRPr="002A4E61">
        <w:rPr>
          <w:rFonts w:asciiTheme="minorHAnsi" w:hAnsiTheme="minorHAnsi" w:cs="Arial"/>
          <w:color w:val="auto"/>
          <w:lang w:val="en-US"/>
        </w:rPr>
        <w:t>.</w:t>
      </w:r>
      <w:r w:rsidRPr="002A4E61">
        <w:rPr>
          <w:rFonts w:asciiTheme="minorHAnsi" w:hAnsiTheme="minorHAnsi" w:cs="Arial"/>
          <w:color w:val="auto"/>
          <w:lang w:val="en-US"/>
        </w:rPr>
        <w:t xml:space="preserve"> Communication Power</w:t>
      </w:r>
      <w:r w:rsidR="009F1F0E" w:rsidRPr="002A4E61">
        <w:rPr>
          <w:rFonts w:asciiTheme="minorHAnsi" w:hAnsiTheme="minorHAnsi" w:cs="Arial"/>
          <w:color w:val="auto"/>
          <w:lang w:val="en-US"/>
        </w:rPr>
        <w:t>,</w:t>
      </w:r>
      <w:r w:rsidRPr="002A4E61">
        <w:rPr>
          <w:rFonts w:asciiTheme="minorHAnsi" w:hAnsiTheme="minorHAnsi" w:cs="Arial"/>
          <w:color w:val="auto"/>
          <w:lang w:val="en-US"/>
        </w:rPr>
        <w:t xml:space="preserve"> Oxford: Ox</w:t>
      </w:r>
      <w:r w:rsidR="00611074" w:rsidRPr="002A4E61">
        <w:rPr>
          <w:rFonts w:asciiTheme="minorHAnsi" w:hAnsiTheme="minorHAnsi" w:cs="Arial"/>
          <w:color w:val="auto"/>
          <w:lang w:val="en-US"/>
        </w:rPr>
        <w:t>f</w:t>
      </w:r>
      <w:r w:rsidRPr="002A4E61">
        <w:rPr>
          <w:rFonts w:asciiTheme="minorHAnsi" w:hAnsiTheme="minorHAnsi" w:cs="Arial"/>
          <w:color w:val="auto"/>
          <w:lang w:val="en-US"/>
        </w:rPr>
        <w:t>ord University Press, 2009.</w:t>
      </w:r>
    </w:p>
    <w:p w14:paraId="52CD8711" w14:textId="3F63CCA7" w:rsidR="00C9476E" w:rsidRPr="002A4E61" w:rsidRDefault="00B1031B" w:rsidP="002A4E61">
      <w:pPr>
        <w:pStyle w:val="DefaultStyle"/>
        <w:spacing w:before="120" w:after="120"/>
        <w:ind w:left="709" w:hanging="709"/>
        <w:rPr>
          <w:rFonts w:asciiTheme="minorHAnsi" w:hAnsiTheme="minorHAnsi" w:cs="Arial"/>
          <w:lang w:val="en-US"/>
        </w:rPr>
      </w:pPr>
      <w:proofErr w:type="spellStart"/>
      <w:r w:rsidRPr="002A4E61">
        <w:rPr>
          <w:rFonts w:asciiTheme="minorHAnsi" w:hAnsiTheme="minorHAnsi" w:cs="Arial"/>
          <w:lang w:val="en-US"/>
        </w:rPr>
        <w:t>Chalfen</w:t>
      </w:r>
      <w:proofErr w:type="spellEnd"/>
      <w:r w:rsidRPr="002A4E61">
        <w:rPr>
          <w:rFonts w:asciiTheme="minorHAnsi" w:hAnsiTheme="minorHAnsi" w:cs="Arial"/>
          <w:lang w:val="en-US"/>
        </w:rPr>
        <w:t>, Richard. Snapshots Versions of L</w:t>
      </w:r>
      <w:r w:rsidR="00C9476E" w:rsidRPr="002A4E61">
        <w:rPr>
          <w:rFonts w:asciiTheme="minorHAnsi" w:hAnsiTheme="minorHAnsi" w:cs="Arial"/>
          <w:lang w:val="en-US"/>
        </w:rPr>
        <w:t>ife, Ohio: University Popular Press, 1987.</w:t>
      </w:r>
    </w:p>
    <w:p w14:paraId="31C380E7" w14:textId="5C4C6CB7" w:rsidR="001F48F2" w:rsidRPr="002A4E61" w:rsidRDefault="001F48F2" w:rsidP="002A4E61">
      <w:pPr>
        <w:spacing w:before="120" w:after="120"/>
        <w:ind w:left="709" w:hanging="709"/>
        <w:rPr>
          <w:rFonts w:asciiTheme="minorHAnsi" w:hAnsiTheme="minorHAnsi" w:cs="Arial"/>
          <w:color w:val="auto"/>
          <w:lang w:val="en-US"/>
        </w:rPr>
      </w:pPr>
      <w:proofErr w:type="spellStart"/>
      <w:r w:rsidRPr="002A4E61">
        <w:rPr>
          <w:rFonts w:asciiTheme="minorHAnsi" w:hAnsiTheme="minorHAnsi" w:cs="Arial"/>
          <w:color w:val="auto"/>
          <w:lang w:val="en-US"/>
        </w:rPr>
        <w:t>Goffman</w:t>
      </w:r>
      <w:proofErr w:type="spellEnd"/>
      <w:r w:rsidRPr="002A4E61">
        <w:rPr>
          <w:rFonts w:asciiTheme="minorHAnsi" w:hAnsiTheme="minorHAnsi" w:cs="Arial"/>
          <w:color w:val="auto"/>
          <w:lang w:val="en-US"/>
        </w:rPr>
        <w:t>, Erving</w:t>
      </w:r>
      <w:r w:rsidR="00F93C9A" w:rsidRPr="002A4E61">
        <w:rPr>
          <w:rFonts w:asciiTheme="minorHAnsi" w:hAnsiTheme="minorHAnsi" w:cs="Arial"/>
          <w:color w:val="auto"/>
          <w:lang w:val="en-US"/>
        </w:rPr>
        <w:t>.</w:t>
      </w:r>
      <w:r w:rsidR="00B1031B" w:rsidRPr="002A4E61">
        <w:rPr>
          <w:rFonts w:asciiTheme="minorHAnsi" w:hAnsiTheme="minorHAnsi" w:cs="Arial"/>
          <w:color w:val="auto"/>
          <w:lang w:val="en-US"/>
        </w:rPr>
        <w:t xml:space="preserve"> The Presentation of Self in Everyday L</w:t>
      </w:r>
      <w:r w:rsidRPr="002A4E61">
        <w:rPr>
          <w:rFonts w:asciiTheme="minorHAnsi" w:hAnsiTheme="minorHAnsi" w:cs="Arial"/>
          <w:color w:val="auto"/>
          <w:lang w:val="en-US"/>
        </w:rPr>
        <w:t>ife</w:t>
      </w:r>
      <w:r w:rsidR="009F1F0E" w:rsidRPr="002A4E61">
        <w:rPr>
          <w:rFonts w:asciiTheme="minorHAnsi" w:hAnsiTheme="minorHAnsi" w:cs="Arial"/>
          <w:color w:val="auto"/>
          <w:lang w:val="en-US"/>
        </w:rPr>
        <w:t>,</w:t>
      </w:r>
      <w:r w:rsidRPr="002A4E61">
        <w:rPr>
          <w:rFonts w:asciiTheme="minorHAnsi" w:hAnsiTheme="minorHAnsi" w:cs="Arial"/>
          <w:color w:val="auto"/>
          <w:lang w:val="en-US"/>
        </w:rPr>
        <w:t xml:space="preserve"> New York: Anchor Books, 1959.</w:t>
      </w:r>
    </w:p>
    <w:p w14:paraId="3434DCB5" w14:textId="77777777" w:rsidR="001F48F2" w:rsidRPr="002A4E61" w:rsidRDefault="001F48F2" w:rsidP="002A4E61">
      <w:pPr>
        <w:spacing w:before="120" w:after="120"/>
        <w:ind w:left="709" w:hanging="709"/>
        <w:rPr>
          <w:rFonts w:asciiTheme="minorHAnsi" w:hAnsiTheme="minorHAnsi" w:cs="Arial"/>
          <w:color w:val="auto"/>
        </w:rPr>
      </w:pPr>
      <w:proofErr w:type="spellStart"/>
      <w:r w:rsidRPr="002A4E61">
        <w:rPr>
          <w:rFonts w:asciiTheme="minorHAnsi" w:hAnsiTheme="minorHAnsi" w:cs="Arial"/>
          <w:color w:val="auto"/>
          <w:lang w:val="en-US"/>
        </w:rPr>
        <w:t>Igarza</w:t>
      </w:r>
      <w:proofErr w:type="spellEnd"/>
      <w:r w:rsidRPr="002A4E61">
        <w:rPr>
          <w:rFonts w:asciiTheme="minorHAnsi" w:hAnsiTheme="minorHAnsi" w:cs="Arial"/>
          <w:color w:val="auto"/>
          <w:lang w:val="en-US"/>
        </w:rPr>
        <w:t>, Robert</w:t>
      </w:r>
      <w:r w:rsidR="00F93C9A" w:rsidRPr="002A4E61">
        <w:rPr>
          <w:rFonts w:asciiTheme="minorHAnsi" w:hAnsiTheme="minorHAnsi" w:cs="Arial"/>
          <w:color w:val="auto"/>
          <w:lang w:val="en-US"/>
        </w:rPr>
        <w:t>o.</w:t>
      </w:r>
      <w:r w:rsidRPr="002A4E61">
        <w:rPr>
          <w:rFonts w:asciiTheme="minorHAnsi" w:hAnsiTheme="minorHAnsi" w:cs="Arial"/>
          <w:color w:val="auto"/>
          <w:lang w:val="en-US"/>
        </w:rPr>
        <w:t xml:space="preserve"> </w:t>
      </w:r>
      <w:proofErr w:type="spellStart"/>
      <w:r w:rsidRPr="002A4E61">
        <w:rPr>
          <w:rFonts w:asciiTheme="minorHAnsi" w:hAnsiTheme="minorHAnsi" w:cs="Arial"/>
          <w:color w:val="auto"/>
          <w:lang w:val="en-US"/>
        </w:rPr>
        <w:t>Burbujas</w:t>
      </w:r>
      <w:proofErr w:type="spellEnd"/>
      <w:r w:rsidRPr="002A4E61">
        <w:rPr>
          <w:rFonts w:asciiTheme="minorHAnsi" w:hAnsiTheme="minorHAnsi" w:cs="Arial"/>
          <w:color w:val="auto"/>
          <w:lang w:val="en-US"/>
        </w:rPr>
        <w:t xml:space="preserve"> de </w:t>
      </w:r>
      <w:proofErr w:type="spellStart"/>
      <w:r w:rsidRPr="002A4E61">
        <w:rPr>
          <w:rFonts w:asciiTheme="minorHAnsi" w:hAnsiTheme="minorHAnsi" w:cs="Arial"/>
          <w:color w:val="auto"/>
          <w:lang w:val="en-US"/>
        </w:rPr>
        <w:t>Ocio</w:t>
      </w:r>
      <w:proofErr w:type="spellEnd"/>
      <w:r w:rsidR="009F1F0E" w:rsidRPr="002A4E61">
        <w:rPr>
          <w:rFonts w:asciiTheme="minorHAnsi" w:hAnsiTheme="minorHAnsi" w:cs="Arial"/>
          <w:color w:val="auto"/>
          <w:lang w:val="en-US"/>
        </w:rPr>
        <w:t>,</w:t>
      </w:r>
      <w:r w:rsidRPr="002A4E61">
        <w:rPr>
          <w:rFonts w:asciiTheme="minorHAnsi" w:hAnsiTheme="minorHAnsi" w:cs="Arial"/>
          <w:color w:val="auto"/>
          <w:lang w:val="en-US"/>
        </w:rPr>
        <w:t xml:space="preserve"> B</w:t>
      </w:r>
      <w:r w:rsidRPr="002A4E61">
        <w:rPr>
          <w:rFonts w:asciiTheme="minorHAnsi" w:hAnsiTheme="minorHAnsi" w:cs="Arial"/>
          <w:color w:val="auto"/>
        </w:rPr>
        <w:t>uenos Aires: La Crujía, 2009.</w:t>
      </w:r>
    </w:p>
    <w:p w14:paraId="6B03EDD5" w14:textId="77777777" w:rsidR="001F48F2" w:rsidRPr="002A4E61" w:rsidRDefault="001F48F2" w:rsidP="002A4E61">
      <w:pPr>
        <w:spacing w:before="120" w:after="240"/>
        <w:ind w:left="709" w:hanging="709"/>
        <w:rPr>
          <w:rFonts w:asciiTheme="minorHAnsi" w:hAnsiTheme="minorHAnsi" w:cs="Arial"/>
          <w:color w:val="auto"/>
        </w:rPr>
      </w:pPr>
      <w:r w:rsidRPr="002A4E61">
        <w:rPr>
          <w:rStyle w:val="Hyperlink"/>
          <w:rFonts w:asciiTheme="minorHAnsi" w:eastAsia="DejaVu Sans" w:hAnsiTheme="minorHAnsi" w:cs="Arial"/>
          <w:color w:val="auto"/>
          <w:u w:val="none"/>
        </w:rPr>
        <w:t>Internet World Stats</w:t>
      </w:r>
      <w:r w:rsidR="009F1F0E" w:rsidRPr="002A4E61">
        <w:rPr>
          <w:rStyle w:val="Hyperlink"/>
          <w:rFonts w:asciiTheme="minorHAnsi" w:eastAsia="DejaVu Sans" w:hAnsiTheme="minorHAnsi" w:cs="Arial"/>
          <w:color w:val="auto"/>
          <w:u w:val="none"/>
        </w:rPr>
        <w:t>, http://</w:t>
      </w:r>
      <w:r w:rsidRPr="002A4E61">
        <w:rPr>
          <w:rStyle w:val="Hyperlink"/>
          <w:rFonts w:asciiTheme="minorHAnsi" w:eastAsia="DejaVu Sans" w:hAnsiTheme="minorHAnsi" w:cs="Arial"/>
          <w:color w:val="auto"/>
          <w:u w:val="none"/>
        </w:rPr>
        <w:t>www.</w:t>
      </w:r>
      <w:r w:rsidR="002842B4" w:rsidRPr="002A4E61">
        <w:rPr>
          <w:rFonts w:asciiTheme="minorHAnsi" w:hAnsiTheme="minorHAnsi"/>
        </w:rPr>
        <w:fldChar w:fldCharType="begin"/>
      </w:r>
      <w:r w:rsidR="002842B4" w:rsidRPr="002A4E61">
        <w:rPr>
          <w:rFonts w:asciiTheme="minorHAnsi" w:hAnsiTheme="minorHAnsi" w:cs="Arial"/>
        </w:rPr>
        <w:instrText xml:space="preserve"> HYPERLINK "http://Internetworldstats.com/" </w:instrText>
      </w:r>
      <w:r w:rsidR="002842B4" w:rsidRPr="002A4E61">
        <w:rPr>
          <w:rFonts w:asciiTheme="minorHAnsi" w:hAnsiTheme="minorHAnsi"/>
        </w:rPr>
        <w:fldChar w:fldCharType="separate"/>
      </w:r>
      <w:r w:rsidRPr="002A4E61">
        <w:rPr>
          <w:rStyle w:val="Hyperlink"/>
          <w:rFonts w:asciiTheme="minorHAnsi" w:eastAsia="DejaVu Sans" w:hAnsiTheme="minorHAnsi" w:cs="Arial"/>
          <w:color w:val="auto"/>
          <w:u w:val="none"/>
        </w:rPr>
        <w:t>Internetworldstats.com</w:t>
      </w:r>
      <w:r w:rsidR="002842B4" w:rsidRPr="002A4E61">
        <w:rPr>
          <w:rStyle w:val="Hyperlink"/>
          <w:rFonts w:asciiTheme="minorHAnsi" w:eastAsia="DejaVu Sans" w:hAnsiTheme="minorHAnsi" w:cs="Arial"/>
          <w:color w:val="auto"/>
          <w:u w:val="none"/>
        </w:rPr>
        <w:fldChar w:fldCharType="end"/>
      </w:r>
      <w:r w:rsidRPr="002A4E61">
        <w:rPr>
          <w:rFonts w:asciiTheme="minorHAnsi" w:hAnsiTheme="minorHAnsi" w:cs="Arial"/>
          <w:color w:val="auto"/>
          <w:lang w:eastAsia="ar-SA" w:bidi="ar-SA"/>
        </w:rPr>
        <w:t xml:space="preserve"> </w:t>
      </w:r>
    </w:p>
    <w:p w14:paraId="10C7FBAB" w14:textId="77777777" w:rsidR="001F48F2" w:rsidRPr="002A4E61" w:rsidRDefault="001F48F2" w:rsidP="002A4E61">
      <w:pPr>
        <w:suppressAutoHyphens w:val="0"/>
        <w:spacing w:before="120" w:after="120"/>
        <w:ind w:left="709" w:hanging="709"/>
        <w:rPr>
          <w:rFonts w:asciiTheme="minorHAnsi" w:hAnsiTheme="minorHAnsi" w:cs="Arial"/>
          <w:color w:val="auto"/>
          <w:lang w:val="en-US"/>
        </w:rPr>
      </w:pPr>
      <w:r w:rsidRPr="002A4E61">
        <w:rPr>
          <w:rFonts w:asciiTheme="minorHAnsi" w:hAnsiTheme="minorHAnsi" w:cs="Arial"/>
          <w:color w:val="auto"/>
        </w:rPr>
        <w:t>Linne, Joaquín</w:t>
      </w:r>
      <w:r w:rsidR="00F93C9A" w:rsidRPr="002A4E61">
        <w:rPr>
          <w:rFonts w:asciiTheme="minorHAnsi" w:hAnsiTheme="minorHAnsi" w:cs="Arial"/>
          <w:color w:val="auto"/>
        </w:rPr>
        <w:t>.</w:t>
      </w:r>
      <w:r w:rsidRPr="002A4E61">
        <w:rPr>
          <w:rFonts w:asciiTheme="minorHAnsi" w:hAnsiTheme="minorHAnsi" w:cs="Arial"/>
          <w:color w:val="auto"/>
        </w:rPr>
        <w:t xml:space="preserve"> Adolescentes y redes sociales. Usos y apropiaciones de Facebook en sectores populares de la Ciudad de Buenos Aires (Adolescents &amp; social networking. Uses and </w:t>
      </w:r>
      <w:proofErr w:type="spellStart"/>
      <w:r w:rsidRPr="002A4E61">
        <w:rPr>
          <w:rFonts w:asciiTheme="minorHAnsi" w:hAnsiTheme="minorHAnsi" w:cs="Arial"/>
          <w:color w:val="auto"/>
          <w:lang w:val="en-US"/>
        </w:rPr>
        <w:t>appropiations</w:t>
      </w:r>
      <w:proofErr w:type="spellEnd"/>
      <w:r w:rsidRPr="002A4E61">
        <w:rPr>
          <w:rFonts w:asciiTheme="minorHAnsi" w:hAnsiTheme="minorHAnsi" w:cs="Arial"/>
          <w:color w:val="auto"/>
          <w:lang w:val="en-US"/>
        </w:rPr>
        <w:t xml:space="preserve"> of Facebook in low-income sectors of the City of Buenos Aires)</w:t>
      </w:r>
      <w:r w:rsidR="009F1F0E" w:rsidRPr="002A4E61">
        <w:rPr>
          <w:rFonts w:asciiTheme="minorHAnsi" w:hAnsiTheme="minorHAnsi" w:cs="Arial"/>
          <w:color w:val="auto"/>
          <w:lang w:val="en-US"/>
        </w:rPr>
        <w:t>,</w:t>
      </w:r>
      <w:r w:rsidRPr="002A4E61">
        <w:rPr>
          <w:rFonts w:asciiTheme="minorHAnsi" w:hAnsiTheme="minorHAnsi" w:cs="Arial"/>
          <w:color w:val="auto"/>
          <w:lang w:val="en-US"/>
        </w:rPr>
        <w:t xml:space="preserve"> Master thesis unpublished, Faculty of Social Sciences, University of Buenos Aires, Buenos Aires, 2013. </w:t>
      </w:r>
    </w:p>
    <w:p w14:paraId="630E8930" w14:textId="77777777" w:rsidR="001F48F2" w:rsidRPr="002A4E61" w:rsidRDefault="001F48F2" w:rsidP="002A4E61">
      <w:pPr>
        <w:suppressAutoHyphens w:val="0"/>
        <w:spacing w:before="120" w:after="120"/>
        <w:ind w:left="709" w:hanging="709"/>
        <w:rPr>
          <w:rFonts w:asciiTheme="minorHAnsi" w:hAnsiTheme="minorHAnsi" w:cs="Arial"/>
          <w:color w:val="auto"/>
          <w:lang w:val="en-US"/>
        </w:rPr>
      </w:pPr>
      <w:proofErr w:type="spellStart"/>
      <w:r w:rsidRPr="002A4E61">
        <w:rPr>
          <w:rFonts w:asciiTheme="minorHAnsi" w:hAnsiTheme="minorHAnsi" w:cs="Arial"/>
          <w:color w:val="auto"/>
          <w:lang w:val="en-US"/>
        </w:rPr>
        <w:t>Lipovetsky</w:t>
      </w:r>
      <w:proofErr w:type="spellEnd"/>
      <w:r w:rsidRPr="002A4E61">
        <w:rPr>
          <w:rFonts w:asciiTheme="minorHAnsi" w:hAnsiTheme="minorHAnsi" w:cs="Arial"/>
          <w:color w:val="auto"/>
          <w:lang w:val="en-US"/>
        </w:rPr>
        <w:t>, Gilles</w:t>
      </w:r>
      <w:r w:rsidR="00F93C9A" w:rsidRPr="002A4E61">
        <w:rPr>
          <w:rFonts w:asciiTheme="minorHAnsi" w:hAnsiTheme="minorHAnsi" w:cs="Arial"/>
          <w:color w:val="auto"/>
          <w:lang w:val="en-US"/>
        </w:rPr>
        <w:t>.</w:t>
      </w:r>
      <w:r w:rsidR="009F1F0E" w:rsidRPr="002A4E61">
        <w:rPr>
          <w:rFonts w:asciiTheme="minorHAnsi" w:hAnsiTheme="minorHAnsi" w:cs="Arial"/>
          <w:color w:val="auto"/>
          <w:lang w:val="en-US"/>
        </w:rPr>
        <w:t xml:space="preserve"> </w:t>
      </w:r>
      <w:r w:rsidRPr="002A4E61">
        <w:rPr>
          <w:rFonts w:asciiTheme="minorHAnsi" w:hAnsiTheme="minorHAnsi" w:cs="Arial"/>
          <w:color w:val="auto"/>
        </w:rPr>
        <w:t>El crepúsculo del deber</w:t>
      </w:r>
      <w:r w:rsidR="009F1F0E" w:rsidRPr="002A4E61">
        <w:rPr>
          <w:rFonts w:asciiTheme="minorHAnsi" w:hAnsiTheme="minorHAnsi" w:cs="Arial"/>
          <w:color w:val="auto"/>
        </w:rPr>
        <w:t>,</w:t>
      </w:r>
      <w:r w:rsidRPr="002A4E61">
        <w:rPr>
          <w:rFonts w:asciiTheme="minorHAnsi" w:hAnsiTheme="minorHAnsi" w:cs="Arial"/>
          <w:color w:val="auto"/>
        </w:rPr>
        <w:t xml:space="preserve"> </w:t>
      </w:r>
      <w:r w:rsidR="00D51A1A" w:rsidRPr="002A4E61">
        <w:rPr>
          <w:rFonts w:asciiTheme="minorHAnsi" w:hAnsiTheme="minorHAnsi" w:cs="Arial"/>
          <w:color w:val="auto"/>
        </w:rPr>
        <w:t xml:space="preserve">trans. Juana Bignozzi, </w:t>
      </w:r>
      <w:r w:rsidRPr="002A4E61">
        <w:rPr>
          <w:rFonts w:asciiTheme="minorHAnsi" w:hAnsiTheme="minorHAnsi" w:cs="Arial"/>
          <w:color w:val="auto"/>
          <w:lang w:val="en-US"/>
        </w:rPr>
        <w:t xml:space="preserve">Barcelona: </w:t>
      </w:r>
      <w:proofErr w:type="spellStart"/>
      <w:r w:rsidRPr="002A4E61">
        <w:rPr>
          <w:rFonts w:asciiTheme="minorHAnsi" w:hAnsiTheme="minorHAnsi" w:cs="Arial"/>
          <w:color w:val="auto"/>
          <w:lang w:val="en-US"/>
        </w:rPr>
        <w:t>Anagrama</w:t>
      </w:r>
      <w:proofErr w:type="spellEnd"/>
      <w:r w:rsidRPr="002A4E61">
        <w:rPr>
          <w:rFonts w:asciiTheme="minorHAnsi" w:hAnsiTheme="minorHAnsi" w:cs="Arial"/>
          <w:color w:val="auto"/>
          <w:lang w:val="en-US"/>
        </w:rPr>
        <w:t>, 1994.</w:t>
      </w:r>
    </w:p>
    <w:p w14:paraId="3FB1EDE0" w14:textId="77777777" w:rsidR="001F48F2" w:rsidRPr="002A4E61" w:rsidRDefault="001F48F2" w:rsidP="002A4E61">
      <w:pPr>
        <w:spacing w:before="120" w:after="120"/>
        <w:ind w:left="709" w:hanging="709"/>
        <w:rPr>
          <w:rFonts w:asciiTheme="minorHAnsi" w:hAnsiTheme="minorHAnsi" w:cs="Arial"/>
          <w:color w:val="auto"/>
          <w:lang w:val="en-US"/>
        </w:rPr>
      </w:pPr>
      <w:proofErr w:type="spellStart"/>
      <w:r w:rsidRPr="002A4E61">
        <w:rPr>
          <w:rFonts w:asciiTheme="minorHAnsi" w:hAnsiTheme="minorHAnsi" w:cs="Arial"/>
          <w:color w:val="auto"/>
          <w:lang w:val="en-US"/>
        </w:rPr>
        <w:t>Mendelson</w:t>
      </w:r>
      <w:proofErr w:type="spellEnd"/>
      <w:r w:rsidRPr="002A4E61">
        <w:rPr>
          <w:rFonts w:asciiTheme="minorHAnsi" w:hAnsiTheme="minorHAnsi" w:cs="Arial"/>
          <w:color w:val="auto"/>
          <w:lang w:val="en-US"/>
        </w:rPr>
        <w:t xml:space="preserve">, Andrew &amp; </w:t>
      </w:r>
      <w:proofErr w:type="spellStart"/>
      <w:r w:rsidRPr="002A4E61">
        <w:rPr>
          <w:rFonts w:asciiTheme="minorHAnsi" w:hAnsiTheme="minorHAnsi" w:cs="Arial"/>
          <w:color w:val="auto"/>
          <w:lang w:val="en-US"/>
        </w:rPr>
        <w:t>Papacharissi</w:t>
      </w:r>
      <w:proofErr w:type="spellEnd"/>
      <w:r w:rsidRPr="002A4E61">
        <w:rPr>
          <w:rFonts w:asciiTheme="minorHAnsi" w:hAnsiTheme="minorHAnsi" w:cs="Arial"/>
          <w:color w:val="auto"/>
          <w:lang w:val="en-US"/>
        </w:rPr>
        <w:t xml:space="preserve">, </w:t>
      </w:r>
      <w:proofErr w:type="spellStart"/>
      <w:r w:rsidRPr="002A4E61">
        <w:rPr>
          <w:rFonts w:asciiTheme="minorHAnsi" w:hAnsiTheme="minorHAnsi" w:cs="Arial"/>
          <w:color w:val="auto"/>
          <w:lang w:val="en-US"/>
        </w:rPr>
        <w:t>Zizi</w:t>
      </w:r>
      <w:proofErr w:type="spellEnd"/>
      <w:r w:rsidR="00F93C9A" w:rsidRPr="002A4E61">
        <w:rPr>
          <w:rFonts w:asciiTheme="minorHAnsi" w:hAnsiTheme="minorHAnsi" w:cs="Arial"/>
          <w:color w:val="auto"/>
          <w:lang w:val="en-US"/>
        </w:rPr>
        <w:t>.</w:t>
      </w:r>
      <w:r w:rsidR="007752FE" w:rsidRPr="002A4E61">
        <w:rPr>
          <w:rFonts w:asciiTheme="minorHAnsi" w:hAnsiTheme="minorHAnsi" w:cs="Arial"/>
          <w:color w:val="auto"/>
          <w:lang w:val="en-US"/>
        </w:rPr>
        <w:t xml:space="preserve"> ‘</w:t>
      </w:r>
      <w:r w:rsidRPr="002A4E61">
        <w:rPr>
          <w:rFonts w:asciiTheme="minorHAnsi" w:hAnsiTheme="minorHAnsi" w:cs="Arial"/>
          <w:color w:val="auto"/>
          <w:lang w:val="en-US"/>
        </w:rPr>
        <w:t xml:space="preserve">Look at us: Collective Narcissism in College </w:t>
      </w:r>
      <w:r w:rsidR="007752FE" w:rsidRPr="002A4E61">
        <w:rPr>
          <w:rFonts w:asciiTheme="minorHAnsi" w:hAnsiTheme="minorHAnsi" w:cs="Arial"/>
          <w:color w:val="auto"/>
          <w:lang w:val="en-US"/>
        </w:rPr>
        <w:t xml:space="preserve">Student Facebook </w:t>
      </w:r>
      <w:proofErr w:type="spellStart"/>
      <w:r w:rsidR="007752FE" w:rsidRPr="002A4E61">
        <w:rPr>
          <w:rFonts w:asciiTheme="minorHAnsi" w:hAnsiTheme="minorHAnsi" w:cs="Arial"/>
          <w:color w:val="auto"/>
          <w:lang w:val="en-US"/>
        </w:rPr>
        <w:t>PhotoGalleries</w:t>
      </w:r>
      <w:proofErr w:type="spellEnd"/>
      <w:r w:rsidR="007752FE" w:rsidRPr="002A4E61">
        <w:rPr>
          <w:rFonts w:asciiTheme="minorHAnsi" w:hAnsiTheme="minorHAnsi" w:cs="Arial"/>
          <w:color w:val="auto"/>
          <w:lang w:val="en-US"/>
        </w:rPr>
        <w:t>’</w:t>
      </w:r>
      <w:r w:rsidR="009F1F0E" w:rsidRPr="002A4E61">
        <w:rPr>
          <w:rFonts w:asciiTheme="minorHAnsi" w:hAnsiTheme="minorHAnsi" w:cs="Arial"/>
          <w:color w:val="auto"/>
          <w:lang w:val="en-US"/>
        </w:rPr>
        <w:t>,</w:t>
      </w:r>
      <w:r w:rsidRPr="002A4E61">
        <w:rPr>
          <w:rFonts w:asciiTheme="minorHAnsi" w:hAnsiTheme="minorHAnsi" w:cs="Arial"/>
          <w:color w:val="auto"/>
          <w:lang w:val="en-US"/>
        </w:rPr>
        <w:t xml:space="preserve"> </w:t>
      </w:r>
      <w:r w:rsidR="009F1F0E" w:rsidRPr="002A4E61">
        <w:rPr>
          <w:rFonts w:asciiTheme="minorHAnsi" w:hAnsiTheme="minorHAnsi" w:cs="Arial"/>
          <w:color w:val="auto"/>
          <w:lang w:val="en-US"/>
        </w:rPr>
        <w:t>i</w:t>
      </w:r>
      <w:r w:rsidRPr="002A4E61">
        <w:rPr>
          <w:rFonts w:asciiTheme="minorHAnsi" w:hAnsiTheme="minorHAnsi" w:cs="Arial"/>
          <w:color w:val="auto"/>
          <w:lang w:val="en-US"/>
        </w:rPr>
        <w:t xml:space="preserve">n </w:t>
      </w:r>
      <w:proofErr w:type="spellStart"/>
      <w:r w:rsidRPr="002A4E61">
        <w:rPr>
          <w:rFonts w:asciiTheme="minorHAnsi" w:hAnsiTheme="minorHAnsi" w:cs="Arial"/>
          <w:color w:val="auto"/>
          <w:lang w:val="en-US"/>
        </w:rPr>
        <w:t>Papacharissi</w:t>
      </w:r>
      <w:proofErr w:type="spellEnd"/>
      <w:r w:rsidRPr="002A4E61">
        <w:rPr>
          <w:rFonts w:asciiTheme="minorHAnsi" w:hAnsiTheme="minorHAnsi" w:cs="Arial"/>
          <w:color w:val="auto"/>
          <w:lang w:val="en-US"/>
        </w:rPr>
        <w:t xml:space="preserve">, Z. (ed.), The Networked Self: Identity, Community and Culture on Social Network Sites. Illinois: </w:t>
      </w:r>
      <w:proofErr w:type="spellStart"/>
      <w:r w:rsidRPr="002A4E61">
        <w:rPr>
          <w:rFonts w:asciiTheme="minorHAnsi" w:hAnsiTheme="minorHAnsi" w:cs="Arial"/>
          <w:color w:val="auto"/>
          <w:lang w:val="en-US"/>
        </w:rPr>
        <w:t>Routledge</w:t>
      </w:r>
      <w:proofErr w:type="spellEnd"/>
      <w:r w:rsidRPr="002A4E61">
        <w:rPr>
          <w:rFonts w:asciiTheme="minorHAnsi" w:hAnsiTheme="minorHAnsi" w:cs="Arial"/>
          <w:color w:val="auto"/>
          <w:lang w:val="en-US"/>
        </w:rPr>
        <w:t>, 2010.</w:t>
      </w:r>
    </w:p>
    <w:p w14:paraId="27FF7262" w14:textId="77777777" w:rsidR="001F48F2" w:rsidRPr="002A4E61" w:rsidRDefault="001F48F2" w:rsidP="002A4E61">
      <w:pPr>
        <w:suppressAutoHyphens w:val="0"/>
        <w:spacing w:before="120" w:after="120"/>
        <w:ind w:left="709" w:hanging="709"/>
        <w:rPr>
          <w:rFonts w:asciiTheme="minorHAnsi" w:hAnsiTheme="minorHAnsi" w:cs="Arial"/>
          <w:color w:val="auto"/>
        </w:rPr>
      </w:pPr>
      <w:r w:rsidRPr="002A4E61">
        <w:rPr>
          <w:rFonts w:asciiTheme="minorHAnsi" w:hAnsiTheme="minorHAnsi" w:cs="Arial"/>
          <w:color w:val="auto"/>
        </w:rPr>
        <w:t>Morduchowicz, Roxana</w:t>
      </w:r>
      <w:r w:rsidR="00F93C9A" w:rsidRPr="002A4E61">
        <w:rPr>
          <w:rFonts w:asciiTheme="minorHAnsi" w:hAnsiTheme="minorHAnsi" w:cs="Arial"/>
          <w:color w:val="auto"/>
        </w:rPr>
        <w:t>.</w:t>
      </w:r>
      <w:r w:rsidRPr="002A4E61">
        <w:rPr>
          <w:rFonts w:asciiTheme="minorHAnsi" w:hAnsiTheme="minorHAnsi" w:cs="Arial"/>
          <w:color w:val="auto"/>
        </w:rPr>
        <w:t xml:space="preserve"> </w:t>
      </w:r>
      <w:r w:rsidRPr="002A4E61">
        <w:rPr>
          <w:rFonts w:asciiTheme="minorHAnsi" w:hAnsiTheme="minorHAnsi" w:cs="Arial"/>
          <w:iCs/>
          <w:color w:val="auto"/>
        </w:rPr>
        <w:t>La generación multimedia. Significados, consumos y prácticas culturales de los jóvenes</w:t>
      </w:r>
      <w:r w:rsidR="009F1F0E" w:rsidRPr="002A4E61">
        <w:rPr>
          <w:rFonts w:asciiTheme="minorHAnsi" w:hAnsiTheme="minorHAnsi" w:cs="Arial"/>
          <w:color w:val="auto"/>
        </w:rPr>
        <w:t>,</w:t>
      </w:r>
      <w:r w:rsidRPr="002A4E61">
        <w:rPr>
          <w:rFonts w:asciiTheme="minorHAnsi" w:hAnsiTheme="minorHAnsi" w:cs="Arial"/>
          <w:color w:val="auto"/>
        </w:rPr>
        <w:t xml:space="preserve"> Buenos Aires: Paidós, 2008.</w:t>
      </w:r>
    </w:p>
    <w:p w14:paraId="0DD3E26F" w14:textId="6C56C463" w:rsidR="001F48F2" w:rsidRPr="002A4E61" w:rsidRDefault="001F48F2" w:rsidP="002A4E61">
      <w:pPr>
        <w:suppressAutoHyphens w:val="0"/>
        <w:spacing w:before="120" w:after="120"/>
        <w:ind w:left="709" w:hanging="709"/>
        <w:rPr>
          <w:rFonts w:asciiTheme="minorHAnsi" w:hAnsiTheme="minorHAnsi" w:cs="Arial"/>
          <w:color w:val="auto"/>
        </w:rPr>
      </w:pPr>
      <w:r w:rsidRPr="002A4E61">
        <w:rPr>
          <w:rFonts w:asciiTheme="minorHAnsi" w:hAnsiTheme="minorHAnsi" w:cs="Arial"/>
          <w:color w:val="auto"/>
        </w:rPr>
        <w:t>Piscitelli, Alejandro</w:t>
      </w:r>
      <w:r w:rsidR="00F93C9A" w:rsidRPr="002A4E61">
        <w:rPr>
          <w:rFonts w:asciiTheme="minorHAnsi" w:hAnsiTheme="minorHAnsi" w:cs="Arial"/>
          <w:color w:val="auto"/>
        </w:rPr>
        <w:t>.</w:t>
      </w:r>
      <w:r w:rsidRPr="002A4E61">
        <w:rPr>
          <w:rFonts w:asciiTheme="minorHAnsi" w:hAnsiTheme="minorHAnsi" w:cs="Arial"/>
          <w:color w:val="auto"/>
        </w:rPr>
        <w:t xml:space="preserve"> </w:t>
      </w:r>
      <w:r w:rsidR="00B1031B" w:rsidRPr="002A4E61">
        <w:rPr>
          <w:rFonts w:asciiTheme="minorHAnsi" w:hAnsiTheme="minorHAnsi" w:cs="Arial"/>
          <w:iCs/>
          <w:color w:val="auto"/>
        </w:rPr>
        <w:t>Nativos D</w:t>
      </w:r>
      <w:r w:rsidRPr="002A4E61">
        <w:rPr>
          <w:rFonts w:asciiTheme="minorHAnsi" w:hAnsiTheme="minorHAnsi" w:cs="Arial"/>
          <w:iCs/>
          <w:color w:val="auto"/>
        </w:rPr>
        <w:t>igitales</w:t>
      </w:r>
      <w:r w:rsidR="009F1F0E" w:rsidRPr="002A4E61">
        <w:rPr>
          <w:rFonts w:asciiTheme="minorHAnsi" w:hAnsiTheme="minorHAnsi" w:cs="Arial"/>
          <w:color w:val="auto"/>
        </w:rPr>
        <w:t>,</w:t>
      </w:r>
      <w:r w:rsidRPr="002A4E61">
        <w:rPr>
          <w:rFonts w:asciiTheme="minorHAnsi" w:hAnsiTheme="minorHAnsi" w:cs="Arial"/>
          <w:color w:val="auto"/>
        </w:rPr>
        <w:t xml:space="preserve"> Buenos Aires: Santillana, 2009.</w:t>
      </w:r>
    </w:p>
    <w:p w14:paraId="14A28515" w14:textId="12CDAEDC" w:rsidR="001F48F2" w:rsidRPr="002A4E61" w:rsidRDefault="001F48F2" w:rsidP="002A4E61">
      <w:pPr>
        <w:suppressAutoHyphens w:val="0"/>
        <w:spacing w:before="120" w:after="120"/>
        <w:ind w:left="709" w:hanging="709"/>
        <w:rPr>
          <w:rFonts w:asciiTheme="minorHAnsi" w:hAnsiTheme="minorHAnsi" w:cs="Arial"/>
          <w:color w:val="auto"/>
        </w:rPr>
      </w:pPr>
      <w:r w:rsidRPr="002A4E61">
        <w:rPr>
          <w:rFonts w:asciiTheme="minorHAnsi" w:hAnsiTheme="minorHAnsi" w:cs="Arial"/>
          <w:color w:val="auto"/>
        </w:rPr>
        <w:t>Prensky, Marc</w:t>
      </w:r>
      <w:r w:rsidR="009F1F0E" w:rsidRPr="002A4E61">
        <w:rPr>
          <w:rFonts w:asciiTheme="minorHAnsi" w:hAnsiTheme="minorHAnsi" w:cs="Arial"/>
          <w:color w:val="auto"/>
        </w:rPr>
        <w:t>,</w:t>
      </w:r>
      <w:r w:rsidR="007752FE" w:rsidRPr="002A4E61">
        <w:rPr>
          <w:rFonts w:asciiTheme="minorHAnsi" w:hAnsiTheme="minorHAnsi" w:cs="Arial"/>
          <w:color w:val="auto"/>
        </w:rPr>
        <w:t xml:space="preserve"> ‘</w:t>
      </w:r>
      <w:r w:rsidRPr="002A4E61">
        <w:rPr>
          <w:rFonts w:asciiTheme="minorHAnsi" w:hAnsiTheme="minorHAnsi" w:cs="Arial"/>
          <w:color w:val="auto"/>
        </w:rPr>
        <w:t>Digi</w:t>
      </w:r>
      <w:r w:rsidR="00B1031B" w:rsidRPr="002A4E61">
        <w:rPr>
          <w:rFonts w:asciiTheme="minorHAnsi" w:hAnsiTheme="minorHAnsi" w:cs="Arial"/>
          <w:color w:val="auto"/>
        </w:rPr>
        <w:t>tal Natives, Digital I</w:t>
      </w:r>
      <w:r w:rsidR="007752FE" w:rsidRPr="002A4E61">
        <w:rPr>
          <w:rFonts w:asciiTheme="minorHAnsi" w:hAnsiTheme="minorHAnsi" w:cs="Arial"/>
          <w:color w:val="auto"/>
        </w:rPr>
        <w:t>nmigrants’</w:t>
      </w:r>
      <w:r w:rsidR="009F1F0E" w:rsidRPr="002A4E61">
        <w:rPr>
          <w:rFonts w:asciiTheme="minorHAnsi" w:hAnsiTheme="minorHAnsi" w:cs="Arial"/>
          <w:color w:val="auto"/>
        </w:rPr>
        <w:t>,</w:t>
      </w:r>
      <w:r w:rsidRPr="002A4E61">
        <w:rPr>
          <w:rFonts w:asciiTheme="minorHAnsi" w:hAnsiTheme="minorHAnsi" w:cs="Arial"/>
          <w:color w:val="auto"/>
        </w:rPr>
        <w:t xml:space="preserve"> On the Horizon, 9</w:t>
      </w:r>
      <w:r w:rsidR="00B1031B" w:rsidRPr="002A4E61">
        <w:rPr>
          <w:rFonts w:asciiTheme="minorHAnsi" w:hAnsiTheme="minorHAnsi" w:cs="Arial"/>
          <w:color w:val="auto"/>
          <w:shd w:val="clear" w:color="auto" w:fill="FFFFFF"/>
        </w:rPr>
        <w:t>.5</w:t>
      </w:r>
      <w:r w:rsidRPr="002A4E61">
        <w:rPr>
          <w:rFonts w:asciiTheme="minorHAnsi" w:hAnsiTheme="minorHAnsi" w:cs="Arial"/>
          <w:color w:val="auto"/>
          <w:shd w:val="clear" w:color="auto" w:fill="FFFFFF"/>
        </w:rPr>
        <w:t xml:space="preserve"> </w:t>
      </w:r>
      <w:r w:rsidR="00B1031B" w:rsidRPr="002A4E61">
        <w:rPr>
          <w:rFonts w:asciiTheme="minorHAnsi" w:hAnsiTheme="minorHAnsi" w:cs="Arial"/>
          <w:color w:val="auto"/>
          <w:shd w:val="clear" w:color="auto" w:fill="FFFFFF"/>
        </w:rPr>
        <w:t>(</w:t>
      </w:r>
      <w:r w:rsidRPr="002A4E61">
        <w:rPr>
          <w:rFonts w:asciiTheme="minorHAnsi" w:hAnsiTheme="minorHAnsi" w:cs="Arial"/>
          <w:color w:val="auto"/>
          <w:shd w:val="clear" w:color="auto" w:fill="FFFFFF"/>
        </w:rPr>
        <w:t>2001</w:t>
      </w:r>
      <w:r w:rsidR="00B1031B" w:rsidRPr="002A4E61">
        <w:rPr>
          <w:rFonts w:asciiTheme="minorHAnsi" w:hAnsiTheme="minorHAnsi" w:cs="Arial"/>
          <w:color w:val="auto"/>
          <w:shd w:val="clear" w:color="auto" w:fill="FFFFFF"/>
        </w:rPr>
        <w:t>): 1-6</w:t>
      </w:r>
      <w:r w:rsidRPr="002A4E61">
        <w:rPr>
          <w:rFonts w:asciiTheme="minorHAnsi" w:hAnsiTheme="minorHAnsi" w:cs="Arial"/>
          <w:color w:val="auto"/>
          <w:shd w:val="clear" w:color="auto" w:fill="FFFFFF"/>
        </w:rPr>
        <w:t>.</w:t>
      </w:r>
    </w:p>
    <w:p w14:paraId="39D8386B" w14:textId="77777777" w:rsidR="009F1F0E" w:rsidRPr="002A4E61" w:rsidRDefault="009F1F0E" w:rsidP="002A4E61">
      <w:pPr>
        <w:spacing w:before="120" w:after="240"/>
        <w:ind w:left="709" w:hanging="709"/>
        <w:rPr>
          <w:rStyle w:val="Hyperlink"/>
          <w:rFonts w:asciiTheme="minorHAnsi" w:hAnsiTheme="minorHAnsi" w:cs="Arial"/>
        </w:rPr>
      </w:pPr>
      <w:r w:rsidRPr="002A4E61">
        <w:rPr>
          <w:rStyle w:val="Hyperlink"/>
          <w:rFonts w:asciiTheme="minorHAnsi" w:eastAsia="DejaVu Sans" w:hAnsiTheme="minorHAnsi" w:cs="Arial"/>
          <w:color w:val="auto"/>
          <w:u w:val="none"/>
        </w:rPr>
        <w:t>Social Bakers,</w:t>
      </w:r>
      <w:r w:rsidR="001F48F2" w:rsidRPr="002A4E61">
        <w:rPr>
          <w:rStyle w:val="Hyperlink"/>
          <w:rFonts w:asciiTheme="minorHAnsi" w:eastAsia="DejaVu Sans" w:hAnsiTheme="minorHAnsi" w:cs="Arial"/>
          <w:color w:val="auto"/>
          <w:u w:val="none"/>
        </w:rPr>
        <w:t xml:space="preserve"> </w:t>
      </w:r>
      <w:r w:rsidRPr="002A4E61">
        <w:rPr>
          <w:rStyle w:val="Hyperlink"/>
          <w:rFonts w:asciiTheme="minorHAnsi" w:eastAsia="DejaVu Sans" w:hAnsiTheme="minorHAnsi" w:cs="Arial"/>
          <w:color w:val="auto"/>
          <w:u w:val="none"/>
        </w:rPr>
        <w:t>http://</w:t>
      </w:r>
      <w:hyperlink r:id="rId10" w:history="1">
        <w:r w:rsidR="001F48F2" w:rsidRPr="002A4E61">
          <w:rPr>
            <w:rStyle w:val="Hyperlink"/>
            <w:rFonts w:asciiTheme="minorHAnsi" w:eastAsia="DejaVu Sans" w:hAnsiTheme="minorHAnsi" w:cs="Arial"/>
            <w:color w:val="auto"/>
            <w:u w:val="none"/>
            <w:lang w:val="en-US"/>
          </w:rPr>
          <w:t>www.socialbakers.com</w:t>
        </w:r>
      </w:hyperlink>
    </w:p>
    <w:p w14:paraId="36F926C8" w14:textId="77777777" w:rsidR="00BB5574" w:rsidRPr="002A4E61" w:rsidRDefault="001F48F2" w:rsidP="002A4E61">
      <w:pPr>
        <w:spacing w:before="120" w:after="240"/>
        <w:ind w:left="709" w:hanging="709"/>
        <w:rPr>
          <w:rFonts w:asciiTheme="minorHAnsi" w:hAnsiTheme="minorHAnsi" w:cs="Arial"/>
          <w:color w:val="auto"/>
        </w:rPr>
      </w:pPr>
      <w:r w:rsidRPr="002A4E61">
        <w:rPr>
          <w:rFonts w:asciiTheme="minorHAnsi" w:hAnsiTheme="minorHAnsi" w:cs="Arial"/>
          <w:color w:val="auto"/>
        </w:rPr>
        <w:lastRenderedPageBreak/>
        <w:t>Urresti, Marcelo</w:t>
      </w:r>
      <w:r w:rsidR="00F93C9A" w:rsidRPr="002A4E61">
        <w:rPr>
          <w:rFonts w:asciiTheme="minorHAnsi" w:hAnsiTheme="minorHAnsi" w:cs="Arial"/>
          <w:color w:val="auto"/>
        </w:rPr>
        <w:t>.</w:t>
      </w:r>
      <w:r w:rsidR="007752FE" w:rsidRPr="002A4E61">
        <w:rPr>
          <w:rFonts w:asciiTheme="minorHAnsi" w:hAnsiTheme="minorHAnsi" w:cs="Arial"/>
          <w:color w:val="auto"/>
        </w:rPr>
        <w:t xml:space="preserve"> ‘</w:t>
      </w:r>
      <w:r w:rsidRPr="002A4E61">
        <w:rPr>
          <w:rFonts w:asciiTheme="minorHAnsi" w:hAnsiTheme="minorHAnsi" w:cs="Arial"/>
          <w:color w:val="auto"/>
        </w:rPr>
        <w:t>Ciberculturas juveniles: vida cotidiana, subjetividad y pertenencia entre los jóvenes ante el impacto de las nuevas tecnologías de l</w:t>
      </w:r>
      <w:r w:rsidR="007752FE" w:rsidRPr="002A4E61">
        <w:rPr>
          <w:rFonts w:asciiTheme="minorHAnsi" w:hAnsiTheme="minorHAnsi" w:cs="Arial"/>
          <w:color w:val="auto"/>
        </w:rPr>
        <w:t>a comunicación y la información’</w:t>
      </w:r>
      <w:r w:rsidR="009F1F0E" w:rsidRPr="002A4E61">
        <w:rPr>
          <w:rFonts w:asciiTheme="minorHAnsi" w:hAnsiTheme="minorHAnsi" w:cs="Arial"/>
          <w:color w:val="auto"/>
        </w:rPr>
        <w:t>,</w:t>
      </w:r>
      <w:r w:rsidRPr="002A4E61">
        <w:rPr>
          <w:rFonts w:asciiTheme="minorHAnsi" w:hAnsiTheme="minorHAnsi" w:cs="Arial"/>
          <w:color w:val="auto"/>
        </w:rPr>
        <w:t xml:space="preserve"> </w:t>
      </w:r>
      <w:r w:rsidR="009F1F0E" w:rsidRPr="002A4E61">
        <w:rPr>
          <w:rStyle w:val="apple-style-span"/>
          <w:rFonts w:asciiTheme="minorHAnsi" w:hAnsiTheme="minorHAnsi" w:cs="Arial"/>
          <w:color w:val="auto"/>
        </w:rPr>
        <w:t>i</w:t>
      </w:r>
      <w:r w:rsidRPr="002A4E61">
        <w:rPr>
          <w:rStyle w:val="apple-style-span"/>
          <w:rFonts w:asciiTheme="minorHAnsi" w:hAnsiTheme="minorHAnsi" w:cs="Arial"/>
          <w:color w:val="auto"/>
        </w:rPr>
        <w:t xml:space="preserve">n </w:t>
      </w:r>
      <w:r w:rsidRPr="002A4E61">
        <w:rPr>
          <w:rFonts w:asciiTheme="minorHAnsi" w:hAnsiTheme="minorHAnsi" w:cs="Arial"/>
          <w:color w:val="auto"/>
        </w:rPr>
        <w:t xml:space="preserve">Urresti, Marcelo (ed.), </w:t>
      </w:r>
      <w:r w:rsidRPr="002A4E61">
        <w:rPr>
          <w:rFonts w:asciiTheme="minorHAnsi" w:hAnsiTheme="minorHAnsi" w:cs="Arial"/>
          <w:iCs/>
          <w:color w:val="auto"/>
        </w:rPr>
        <w:t>Ciberculturas juveniles (pp. 18-49)</w:t>
      </w:r>
      <w:r w:rsidRPr="002A4E61">
        <w:rPr>
          <w:rFonts w:asciiTheme="minorHAnsi" w:hAnsiTheme="minorHAnsi" w:cs="Arial"/>
          <w:color w:val="auto"/>
        </w:rPr>
        <w:t>. Buenos Aires: La Crujía, 2008.</w:t>
      </w:r>
    </w:p>
    <w:sectPr w:rsidR="00BB5574" w:rsidRPr="002A4E61" w:rsidSect="00455C9F">
      <w:pgSz w:w="12240" w:h="15840"/>
      <w:pgMar w:top="1440" w:right="1440" w:bottom="1440" w:left="1440" w:header="720" w:footer="720" w:gutter="0"/>
      <w:cols w:space="720"/>
      <w:docGrid w:linePitch="24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ao" w:date="2014-09-08T09:03:00Z" w:initials="T">
    <w:p w14:paraId="0F518C31" w14:textId="77777777" w:rsidR="00F94B70" w:rsidRDefault="00F94B70">
      <w:pPr>
        <w:pStyle w:val="CommentText"/>
      </w:pPr>
      <w:r>
        <w:rPr>
          <w:rStyle w:val="CommentReference"/>
        </w:rPr>
        <w:annotationRef/>
      </w:r>
      <w:r>
        <w:t>Please use footnote.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367ACA" w14:textId="77777777" w:rsidR="00F94B70" w:rsidRDefault="00F94B70" w:rsidP="001F48F2">
      <w:pPr>
        <w:spacing w:after="0" w:line="240" w:lineRule="auto"/>
      </w:pPr>
      <w:r>
        <w:separator/>
      </w:r>
    </w:p>
  </w:endnote>
  <w:endnote w:type="continuationSeparator" w:id="0">
    <w:p w14:paraId="529B9915" w14:textId="77777777" w:rsidR="00F94B70" w:rsidRDefault="00F94B70" w:rsidP="001F4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DejaVu Sans">
    <w:altName w:val="Arial Unicode MS"/>
    <w:charset w:val="80"/>
    <w:family w:val="auto"/>
    <w:pitch w:val="variable"/>
  </w:font>
  <w:font w:name="Mangal">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A03B39" w14:textId="77777777" w:rsidR="00F94B70" w:rsidRDefault="00F94B70" w:rsidP="001F48F2">
      <w:pPr>
        <w:spacing w:after="0" w:line="240" w:lineRule="auto"/>
      </w:pPr>
      <w:r>
        <w:separator/>
      </w:r>
    </w:p>
  </w:footnote>
  <w:footnote w:type="continuationSeparator" w:id="0">
    <w:p w14:paraId="2CA77263" w14:textId="77777777" w:rsidR="00F94B70" w:rsidRDefault="00F94B70" w:rsidP="001F48F2">
      <w:pPr>
        <w:spacing w:after="0" w:line="240" w:lineRule="auto"/>
      </w:pPr>
      <w:r>
        <w:continuationSeparator/>
      </w:r>
    </w:p>
  </w:footnote>
  <w:footnote w:id="1">
    <w:p w14:paraId="0EE9ADBB" w14:textId="77777777" w:rsidR="00F94B70" w:rsidRPr="002A4E61" w:rsidRDefault="00F94B70" w:rsidP="002A4E61">
      <w:pPr>
        <w:pStyle w:val="FootnoteText"/>
        <w:spacing w:after="120" w:line="240" w:lineRule="auto"/>
        <w:rPr>
          <w:rFonts w:asciiTheme="minorHAnsi" w:hAnsiTheme="minorHAnsi" w:cs="Arial"/>
          <w:lang w:val="en-US"/>
        </w:rPr>
      </w:pPr>
      <w:r w:rsidRPr="002A4E61">
        <w:rPr>
          <w:rStyle w:val="FootnoteReference"/>
          <w:rFonts w:asciiTheme="minorHAnsi" w:hAnsiTheme="minorHAnsi" w:cs="Arial"/>
        </w:rPr>
        <w:footnoteRef/>
      </w:r>
      <w:r w:rsidRPr="002A4E61">
        <w:rPr>
          <w:rFonts w:asciiTheme="minorHAnsi" w:hAnsiTheme="minorHAnsi" w:cs="Arial"/>
          <w:lang w:val="en-US"/>
        </w:rPr>
        <w:t xml:space="preserve"> </w:t>
      </w:r>
      <w:r w:rsidRPr="002A4E61">
        <w:rPr>
          <w:rFonts w:asciiTheme="minorHAnsi" w:hAnsiTheme="minorHAnsi" w:cs="Arial"/>
          <w:color w:val="auto"/>
          <w:lang w:val="en-US"/>
        </w:rPr>
        <w:t>Internet World Stats</w:t>
      </w:r>
      <w:r w:rsidRPr="002A4E61">
        <w:rPr>
          <w:rFonts w:asciiTheme="minorHAnsi" w:hAnsiTheme="minorHAnsi" w:cs="Arial"/>
          <w:bCs/>
          <w:color w:val="auto"/>
          <w:lang w:val="en-US"/>
        </w:rPr>
        <w:t>, http://www.i</w:t>
      </w:r>
      <w:hyperlink r:id="rId1" w:history="1">
        <w:r w:rsidRPr="002A4E61">
          <w:rPr>
            <w:rFonts w:asciiTheme="minorHAnsi" w:hAnsiTheme="minorHAnsi" w:cs="Arial"/>
            <w:bCs/>
            <w:color w:val="auto"/>
            <w:lang w:val="en-US"/>
          </w:rPr>
          <w:t>nternetworldstats.com</w:t>
        </w:r>
      </w:hyperlink>
      <w:r w:rsidRPr="002A4E61">
        <w:rPr>
          <w:rFonts w:asciiTheme="minorHAnsi" w:hAnsiTheme="minorHAnsi" w:cs="Arial"/>
          <w:bCs/>
          <w:color w:val="auto"/>
          <w:lang w:val="en-US"/>
        </w:rPr>
        <w:t>.</w:t>
      </w:r>
    </w:p>
  </w:footnote>
  <w:footnote w:id="2">
    <w:p w14:paraId="35BA90FD" w14:textId="77777777" w:rsidR="00F94B70" w:rsidRPr="002A4E61" w:rsidRDefault="00F94B70" w:rsidP="002A4E61">
      <w:pPr>
        <w:pStyle w:val="FootnoteText"/>
        <w:spacing w:after="120" w:line="240" w:lineRule="auto"/>
        <w:rPr>
          <w:rFonts w:asciiTheme="minorHAnsi" w:hAnsiTheme="minorHAnsi" w:cs="Arial"/>
          <w:lang w:val="en-US"/>
        </w:rPr>
      </w:pPr>
      <w:r w:rsidRPr="002A4E61">
        <w:rPr>
          <w:rStyle w:val="FootnoteReference"/>
          <w:rFonts w:asciiTheme="minorHAnsi" w:hAnsiTheme="minorHAnsi" w:cs="Arial"/>
        </w:rPr>
        <w:footnoteRef/>
      </w:r>
      <w:r w:rsidRPr="002A4E61">
        <w:rPr>
          <w:rFonts w:asciiTheme="minorHAnsi" w:hAnsiTheme="minorHAnsi" w:cs="Arial"/>
          <w:lang w:val="en-US"/>
        </w:rPr>
        <w:t xml:space="preserve"> </w:t>
      </w:r>
      <w:r w:rsidRPr="002A4E61">
        <w:rPr>
          <w:rFonts w:asciiTheme="minorHAnsi" w:hAnsiTheme="minorHAnsi" w:cs="Arial"/>
          <w:color w:val="auto"/>
          <w:lang w:val="en-US" w:eastAsia="ar-SA" w:bidi="ar-SA"/>
        </w:rPr>
        <w:t xml:space="preserve">Marc </w:t>
      </w:r>
      <w:proofErr w:type="spellStart"/>
      <w:r w:rsidRPr="002A4E61">
        <w:rPr>
          <w:rFonts w:asciiTheme="minorHAnsi" w:hAnsiTheme="minorHAnsi" w:cs="Arial"/>
          <w:color w:val="auto"/>
          <w:lang w:val="en-US" w:eastAsia="ar-SA" w:bidi="ar-SA"/>
        </w:rPr>
        <w:t>Prensky</w:t>
      </w:r>
      <w:proofErr w:type="spellEnd"/>
      <w:r w:rsidRPr="002A4E61">
        <w:rPr>
          <w:rFonts w:asciiTheme="minorHAnsi" w:hAnsiTheme="minorHAnsi" w:cs="Arial"/>
          <w:color w:val="auto"/>
          <w:lang w:val="en-US" w:eastAsia="ar-SA" w:bidi="ar-SA"/>
        </w:rPr>
        <w:t xml:space="preserve">, </w:t>
      </w:r>
      <w:r w:rsidRPr="002A4E61">
        <w:rPr>
          <w:rFonts w:asciiTheme="minorHAnsi" w:hAnsiTheme="minorHAnsi" w:cs="Arial"/>
          <w:color w:val="auto"/>
          <w:lang w:val="en-US"/>
        </w:rPr>
        <w:t xml:space="preserve">‘Digital Natives, Digital </w:t>
      </w:r>
      <w:proofErr w:type="spellStart"/>
      <w:r w:rsidRPr="002A4E61">
        <w:rPr>
          <w:rFonts w:asciiTheme="minorHAnsi" w:hAnsiTheme="minorHAnsi" w:cs="Arial"/>
          <w:color w:val="auto"/>
          <w:lang w:val="en-US"/>
        </w:rPr>
        <w:t>Inmigrants</w:t>
      </w:r>
      <w:proofErr w:type="spellEnd"/>
      <w:r w:rsidRPr="002A4E61">
        <w:rPr>
          <w:rFonts w:asciiTheme="minorHAnsi" w:hAnsiTheme="minorHAnsi" w:cs="Arial"/>
          <w:color w:val="auto"/>
          <w:lang w:val="en-US"/>
        </w:rPr>
        <w:t>’, On the Horizon 9</w:t>
      </w:r>
      <w:r w:rsidRPr="002A4E61">
        <w:rPr>
          <w:rFonts w:asciiTheme="minorHAnsi" w:hAnsiTheme="minorHAnsi" w:cs="Arial"/>
          <w:color w:val="auto"/>
          <w:shd w:val="clear" w:color="auto" w:fill="FFFFFF"/>
          <w:lang w:val="en-US"/>
        </w:rPr>
        <w:t>.5 (2001): 1-6.</w:t>
      </w:r>
    </w:p>
  </w:footnote>
  <w:footnote w:id="3">
    <w:p w14:paraId="5158FA46" w14:textId="77777777" w:rsidR="00F94B70" w:rsidRPr="002A4E61" w:rsidRDefault="00F94B70" w:rsidP="002A4E61">
      <w:pPr>
        <w:pStyle w:val="DefaultStyle"/>
        <w:spacing w:before="120" w:after="120" w:line="240" w:lineRule="auto"/>
        <w:ind w:left="709" w:hanging="709"/>
        <w:jc w:val="both"/>
        <w:rPr>
          <w:rFonts w:asciiTheme="minorHAnsi" w:eastAsia="Times New Roman" w:hAnsiTheme="minorHAnsi" w:cs="Arial"/>
          <w:color w:val="00000A"/>
          <w:kern w:val="1"/>
          <w:sz w:val="18"/>
          <w:szCs w:val="18"/>
          <w:lang w:val="en-US"/>
        </w:rPr>
      </w:pPr>
      <w:r w:rsidRPr="002A4E61">
        <w:rPr>
          <w:rStyle w:val="FootnoteReference"/>
          <w:rFonts w:asciiTheme="minorHAnsi" w:hAnsiTheme="minorHAnsi" w:cs="Arial"/>
          <w:sz w:val="18"/>
          <w:szCs w:val="18"/>
        </w:rPr>
        <w:footnoteRef/>
      </w:r>
      <w:r w:rsidRPr="002A4E61">
        <w:rPr>
          <w:rFonts w:asciiTheme="minorHAnsi" w:hAnsiTheme="minorHAnsi" w:cs="Arial"/>
          <w:sz w:val="18"/>
          <w:szCs w:val="18"/>
          <w:lang w:val="en-US"/>
        </w:rPr>
        <w:t xml:space="preserve"> </w:t>
      </w:r>
      <w:r w:rsidRPr="002A4E61">
        <w:rPr>
          <w:rFonts w:asciiTheme="minorHAnsi" w:eastAsia="Times New Roman" w:hAnsiTheme="minorHAnsi" w:cs="Arial"/>
          <w:color w:val="00000A"/>
          <w:kern w:val="1"/>
          <w:sz w:val="18"/>
          <w:szCs w:val="18"/>
          <w:lang w:val="en-US"/>
        </w:rPr>
        <w:t xml:space="preserve">Richard </w:t>
      </w:r>
      <w:proofErr w:type="spellStart"/>
      <w:r w:rsidRPr="002A4E61">
        <w:rPr>
          <w:rFonts w:asciiTheme="minorHAnsi" w:eastAsia="Times New Roman" w:hAnsiTheme="minorHAnsi" w:cs="Arial"/>
          <w:color w:val="00000A"/>
          <w:kern w:val="1"/>
          <w:sz w:val="18"/>
          <w:szCs w:val="18"/>
          <w:lang w:val="en-US"/>
        </w:rPr>
        <w:t>Chalfen</w:t>
      </w:r>
      <w:proofErr w:type="spellEnd"/>
      <w:r w:rsidRPr="002A4E61">
        <w:rPr>
          <w:rFonts w:asciiTheme="minorHAnsi" w:eastAsia="Times New Roman" w:hAnsiTheme="minorHAnsi" w:cs="Arial"/>
          <w:color w:val="00000A"/>
          <w:kern w:val="1"/>
          <w:sz w:val="18"/>
          <w:szCs w:val="18"/>
          <w:lang w:val="en-US"/>
        </w:rPr>
        <w:t>, Snapshots Versions of Life, Ohio: University Popular Press, 1987.</w:t>
      </w:r>
    </w:p>
  </w:footnote>
  <w:footnote w:id="4">
    <w:p w14:paraId="5D862A64" w14:textId="77777777" w:rsidR="00F94B70" w:rsidRPr="002A4E61" w:rsidRDefault="00F94B70" w:rsidP="002A4E61">
      <w:pPr>
        <w:pStyle w:val="FootnoteText"/>
        <w:spacing w:line="240" w:lineRule="auto"/>
        <w:rPr>
          <w:rFonts w:asciiTheme="minorHAnsi" w:hAnsiTheme="minorHAnsi" w:cs="Arial"/>
          <w:lang w:val="en-US"/>
        </w:rPr>
      </w:pPr>
      <w:r w:rsidRPr="002A4E61">
        <w:rPr>
          <w:rStyle w:val="FootnoteReference"/>
          <w:rFonts w:asciiTheme="minorHAnsi" w:hAnsiTheme="minorHAnsi" w:cs="Arial"/>
        </w:rPr>
        <w:footnoteRef/>
      </w:r>
      <w:r w:rsidRPr="002A4E61">
        <w:rPr>
          <w:rFonts w:asciiTheme="minorHAnsi" w:hAnsiTheme="minorHAnsi" w:cs="Arial"/>
          <w:lang w:val="en-US"/>
        </w:rPr>
        <w:t xml:space="preserve"> Meaning </w:t>
      </w:r>
      <w:proofErr w:type="spellStart"/>
      <w:r w:rsidRPr="002A4E61">
        <w:rPr>
          <w:rFonts w:asciiTheme="minorHAnsi" w:hAnsiTheme="minorHAnsi" w:cs="Arial"/>
          <w:lang w:val="en-US"/>
        </w:rPr>
        <w:t>Playstation</w:t>
      </w:r>
      <w:proofErr w:type="spellEnd"/>
      <w:r w:rsidRPr="002A4E61">
        <w:rPr>
          <w:rFonts w:asciiTheme="minorHAnsi" w:hAnsiTheme="minorHAnsi" w:cs="Arial"/>
          <w:lang w:val="en-US"/>
        </w:rPr>
        <w:t xml:space="preserve">, a well-known brand of videogames. </w:t>
      </w:r>
    </w:p>
  </w:footnote>
  <w:footnote w:id="5">
    <w:p w14:paraId="7F152BCB" w14:textId="77777777" w:rsidR="00F94B70" w:rsidRPr="002A4E61" w:rsidRDefault="00F94B70" w:rsidP="002A4E61">
      <w:pPr>
        <w:suppressAutoHyphens w:val="0"/>
        <w:spacing w:before="120" w:after="120" w:line="240" w:lineRule="auto"/>
        <w:ind w:left="709" w:hanging="709"/>
        <w:jc w:val="both"/>
        <w:rPr>
          <w:rFonts w:asciiTheme="minorHAnsi" w:hAnsiTheme="minorHAnsi" w:cs="Arial"/>
          <w:color w:val="auto"/>
          <w:sz w:val="18"/>
          <w:szCs w:val="18"/>
          <w:lang w:val="en-US"/>
        </w:rPr>
      </w:pPr>
      <w:r w:rsidRPr="002A4E61">
        <w:rPr>
          <w:rStyle w:val="FootnoteReference"/>
          <w:rFonts w:asciiTheme="minorHAnsi" w:hAnsiTheme="minorHAnsi" w:cs="Arial"/>
          <w:sz w:val="18"/>
          <w:szCs w:val="18"/>
        </w:rPr>
        <w:footnoteRef/>
      </w:r>
      <w:r w:rsidRPr="002A4E61">
        <w:rPr>
          <w:rFonts w:asciiTheme="minorHAnsi" w:hAnsiTheme="minorHAnsi" w:cs="Arial"/>
          <w:sz w:val="18"/>
          <w:szCs w:val="18"/>
          <w:lang w:val="en-US"/>
        </w:rPr>
        <w:t xml:space="preserve"> Manuel </w:t>
      </w:r>
      <w:r w:rsidRPr="002A4E61">
        <w:rPr>
          <w:rFonts w:asciiTheme="minorHAnsi" w:hAnsiTheme="minorHAnsi" w:cs="Arial"/>
          <w:color w:val="auto"/>
          <w:sz w:val="18"/>
          <w:szCs w:val="18"/>
          <w:lang w:val="en-US"/>
        </w:rPr>
        <w:t xml:space="preserve">Castells, Communication Power, </w:t>
      </w:r>
      <w:proofErr w:type="gramStart"/>
      <w:r w:rsidRPr="002A4E61">
        <w:rPr>
          <w:rFonts w:asciiTheme="minorHAnsi" w:hAnsiTheme="minorHAnsi" w:cs="Arial"/>
          <w:color w:val="auto"/>
          <w:sz w:val="18"/>
          <w:szCs w:val="18"/>
          <w:lang w:val="en-US"/>
        </w:rPr>
        <w:t>Oxford</w:t>
      </w:r>
      <w:proofErr w:type="gramEnd"/>
      <w:r w:rsidRPr="002A4E61">
        <w:rPr>
          <w:rFonts w:asciiTheme="minorHAnsi" w:hAnsiTheme="minorHAnsi" w:cs="Arial"/>
          <w:color w:val="auto"/>
          <w:sz w:val="18"/>
          <w:szCs w:val="18"/>
          <w:lang w:val="en-US"/>
        </w:rPr>
        <w:t>: Oxford University Press, 2009.</w:t>
      </w:r>
    </w:p>
  </w:footnote>
  <w:footnote w:id="6">
    <w:p w14:paraId="6A3E1968" w14:textId="77777777" w:rsidR="00F94B70" w:rsidRPr="002A4E61" w:rsidRDefault="00F94B70" w:rsidP="002A4E61">
      <w:pPr>
        <w:suppressAutoHyphens w:val="0"/>
        <w:spacing w:before="120" w:after="120" w:line="240" w:lineRule="auto"/>
        <w:ind w:left="709" w:hanging="709"/>
        <w:jc w:val="both"/>
        <w:rPr>
          <w:rFonts w:asciiTheme="minorHAnsi" w:hAnsiTheme="minorHAnsi" w:cs="Arial"/>
          <w:color w:val="auto"/>
          <w:sz w:val="18"/>
          <w:szCs w:val="18"/>
        </w:rPr>
      </w:pPr>
      <w:r w:rsidRPr="002A4E61">
        <w:rPr>
          <w:rStyle w:val="FootnoteReference"/>
          <w:rFonts w:asciiTheme="minorHAnsi" w:hAnsiTheme="minorHAnsi" w:cs="Arial"/>
          <w:sz w:val="18"/>
          <w:szCs w:val="18"/>
        </w:rPr>
        <w:footnoteRef/>
      </w:r>
      <w:r w:rsidRPr="002A4E61">
        <w:rPr>
          <w:rFonts w:asciiTheme="minorHAnsi" w:hAnsiTheme="minorHAnsi" w:cs="Arial"/>
          <w:sz w:val="18"/>
          <w:szCs w:val="18"/>
        </w:rPr>
        <w:t xml:space="preserve"> </w:t>
      </w:r>
      <w:r w:rsidRPr="002A4E61">
        <w:rPr>
          <w:rFonts w:asciiTheme="minorHAnsi" w:hAnsiTheme="minorHAnsi" w:cs="Arial"/>
          <w:color w:val="auto"/>
          <w:sz w:val="18"/>
          <w:szCs w:val="18"/>
        </w:rPr>
        <w:t xml:space="preserve">Alejandro Piscitelli, </w:t>
      </w:r>
      <w:r w:rsidRPr="002A4E61">
        <w:rPr>
          <w:rFonts w:asciiTheme="minorHAnsi" w:hAnsiTheme="minorHAnsi" w:cs="Arial"/>
          <w:iCs/>
          <w:color w:val="auto"/>
          <w:sz w:val="18"/>
          <w:szCs w:val="18"/>
        </w:rPr>
        <w:t>Nativos digitales</w:t>
      </w:r>
      <w:r w:rsidRPr="002A4E61">
        <w:rPr>
          <w:rFonts w:asciiTheme="minorHAnsi" w:hAnsiTheme="minorHAnsi" w:cs="Arial"/>
          <w:color w:val="auto"/>
          <w:sz w:val="18"/>
          <w:szCs w:val="18"/>
        </w:rPr>
        <w:t>, Buenos Aires: Santillana, 2009.</w:t>
      </w:r>
    </w:p>
  </w:footnote>
  <w:footnote w:id="7">
    <w:p w14:paraId="6B61A4FD" w14:textId="77777777" w:rsidR="00F94B70" w:rsidRPr="002A4E61" w:rsidRDefault="00F94B70" w:rsidP="002A4E61">
      <w:pPr>
        <w:suppressAutoHyphens w:val="0"/>
        <w:spacing w:before="120" w:after="120" w:line="240" w:lineRule="auto"/>
        <w:jc w:val="both"/>
        <w:rPr>
          <w:rStyle w:val="FootnoteReference"/>
          <w:rFonts w:asciiTheme="minorHAnsi" w:hAnsiTheme="minorHAnsi" w:cs="Arial"/>
          <w:sz w:val="18"/>
          <w:szCs w:val="18"/>
        </w:rPr>
      </w:pPr>
      <w:r w:rsidRPr="002A4E61">
        <w:rPr>
          <w:rStyle w:val="FootnoteReference"/>
          <w:rFonts w:asciiTheme="minorHAnsi" w:hAnsiTheme="minorHAnsi" w:cs="Arial"/>
          <w:sz w:val="18"/>
          <w:szCs w:val="18"/>
        </w:rPr>
        <w:footnoteRef/>
      </w:r>
      <w:r w:rsidRPr="002A4E61">
        <w:rPr>
          <w:rStyle w:val="FootnoteReference"/>
          <w:rFonts w:asciiTheme="minorHAnsi" w:hAnsiTheme="minorHAnsi" w:cs="Arial"/>
          <w:sz w:val="18"/>
          <w:szCs w:val="18"/>
        </w:rPr>
        <w:t xml:space="preserve"> </w:t>
      </w:r>
      <w:r w:rsidRPr="002A4E61">
        <w:rPr>
          <w:rStyle w:val="FootnoteReference"/>
          <w:rFonts w:asciiTheme="minorHAnsi" w:hAnsiTheme="minorHAnsi" w:cs="Arial"/>
          <w:sz w:val="18"/>
          <w:szCs w:val="18"/>
          <w:vertAlign w:val="baseline"/>
        </w:rPr>
        <w:t>Roxana Morduchowicz, La generación multimedia. Significados, consumos y prácticas culturales de los jóvenes, Buenos Aires: Paidós, 2008.</w:t>
      </w:r>
    </w:p>
  </w:footnote>
  <w:footnote w:id="8">
    <w:p w14:paraId="1C036191" w14:textId="77777777" w:rsidR="00F94B70" w:rsidRPr="002A4E61" w:rsidRDefault="00F94B70" w:rsidP="002A4E61">
      <w:pPr>
        <w:suppressAutoHyphens w:val="0"/>
        <w:spacing w:before="120" w:after="120" w:line="240" w:lineRule="auto"/>
        <w:ind w:left="709" w:hanging="709"/>
        <w:jc w:val="both"/>
        <w:rPr>
          <w:rFonts w:asciiTheme="minorHAnsi" w:hAnsiTheme="minorHAnsi" w:cs="Arial"/>
          <w:color w:val="auto"/>
          <w:sz w:val="18"/>
          <w:szCs w:val="18"/>
        </w:rPr>
      </w:pPr>
      <w:r w:rsidRPr="002A4E61">
        <w:rPr>
          <w:rStyle w:val="FootnoteReference"/>
          <w:rFonts w:asciiTheme="minorHAnsi" w:hAnsiTheme="minorHAnsi" w:cs="Arial"/>
          <w:sz w:val="18"/>
          <w:szCs w:val="18"/>
        </w:rPr>
        <w:footnoteRef/>
      </w:r>
      <w:r w:rsidRPr="002A4E61">
        <w:rPr>
          <w:rFonts w:asciiTheme="minorHAnsi" w:hAnsiTheme="minorHAnsi" w:cs="Arial"/>
          <w:sz w:val="18"/>
          <w:szCs w:val="18"/>
        </w:rPr>
        <w:t xml:space="preserve"> </w:t>
      </w:r>
      <w:r w:rsidRPr="002A4E61">
        <w:rPr>
          <w:rFonts w:asciiTheme="minorHAnsi" w:hAnsiTheme="minorHAnsi" w:cs="Arial"/>
          <w:color w:val="auto"/>
          <w:sz w:val="18"/>
          <w:szCs w:val="18"/>
        </w:rPr>
        <w:t xml:space="preserve">Francisco Albarello, </w:t>
      </w:r>
      <w:r w:rsidRPr="002A4E61">
        <w:rPr>
          <w:rFonts w:asciiTheme="minorHAnsi" w:hAnsiTheme="minorHAnsi" w:cs="Arial"/>
          <w:iCs/>
          <w:color w:val="auto"/>
          <w:sz w:val="18"/>
          <w:szCs w:val="18"/>
        </w:rPr>
        <w:t>Leer y navegar en Internet</w:t>
      </w:r>
      <w:r w:rsidRPr="002A4E61">
        <w:rPr>
          <w:rFonts w:asciiTheme="minorHAnsi" w:hAnsiTheme="minorHAnsi" w:cs="Arial"/>
          <w:color w:val="auto"/>
          <w:sz w:val="18"/>
          <w:szCs w:val="18"/>
        </w:rPr>
        <w:t>, Buenos Aires: La Crujía, 2011.</w:t>
      </w:r>
    </w:p>
  </w:footnote>
  <w:footnote w:id="9">
    <w:p w14:paraId="48C2C1A1" w14:textId="77777777" w:rsidR="00F94B70" w:rsidRPr="002A4E61" w:rsidRDefault="00F94B70" w:rsidP="002A4E61">
      <w:pPr>
        <w:suppressAutoHyphens w:val="0"/>
        <w:spacing w:before="120" w:after="120" w:line="240" w:lineRule="auto"/>
        <w:ind w:left="709" w:hanging="709"/>
        <w:jc w:val="both"/>
        <w:rPr>
          <w:rFonts w:asciiTheme="minorHAnsi" w:hAnsiTheme="minorHAnsi" w:cs="Arial"/>
          <w:color w:val="auto"/>
          <w:sz w:val="18"/>
          <w:szCs w:val="18"/>
          <w:lang w:val="en-US"/>
        </w:rPr>
      </w:pPr>
      <w:r w:rsidRPr="002A4E61">
        <w:rPr>
          <w:rStyle w:val="FootnoteReference"/>
          <w:rFonts w:asciiTheme="minorHAnsi" w:hAnsiTheme="minorHAnsi" w:cs="Arial"/>
          <w:sz w:val="18"/>
          <w:szCs w:val="18"/>
        </w:rPr>
        <w:footnoteRef/>
      </w:r>
      <w:r w:rsidRPr="002A4E61">
        <w:rPr>
          <w:rFonts w:asciiTheme="minorHAnsi" w:hAnsiTheme="minorHAnsi" w:cs="Arial"/>
          <w:sz w:val="18"/>
          <w:szCs w:val="18"/>
          <w:lang w:val="en-US"/>
        </w:rPr>
        <w:t xml:space="preserve"> </w:t>
      </w:r>
      <w:proofErr w:type="spellStart"/>
      <w:r w:rsidRPr="002A4E61">
        <w:rPr>
          <w:rFonts w:asciiTheme="minorHAnsi" w:hAnsiTheme="minorHAnsi" w:cs="Arial"/>
          <w:color w:val="auto"/>
          <w:sz w:val="18"/>
          <w:szCs w:val="18"/>
          <w:lang w:val="en-US"/>
        </w:rPr>
        <w:t>Zigmunt</w:t>
      </w:r>
      <w:proofErr w:type="spellEnd"/>
      <w:r w:rsidRPr="002A4E61">
        <w:rPr>
          <w:rFonts w:asciiTheme="minorHAnsi" w:hAnsiTheme="minorHAnsi" w:cs="Arial"/>
          <w:color w:val="auto"/>
          <w:sz w:val="18"/>
          <w:szCs w:val="18"/>
          <w:lang w:val="en-US"/>
        </w:rPr>
        <w:t xml:space="preserve"> Bauman, </w:t>
      </w:r>
      <w:r w:rsidRPr="002A4E61">
        <w:rPr>
          <w:rFonts w:asciiTheme="minorHAnsi" w:hAnsiTheme="minorHAnsi" w:cs="Arial"/>
          <w:iCs/>
          <w:color w:val="auto"/>
          <w:sz w:val="18"/>
          <w:szCs w:val="18"/>
          <w:lang w:val="en-US"/>
        </w:rPr>
        <w:t>Liquid Modernity</w:t>
      </w:r>
      <w:r w:rsidRPr="002A4E61">
        <w:rPr>
          <w:rFonts w:asciiTheme="minorHAnsi" w:hAnsiTheme="minorHAnsi" w:cs="Arial"/>
          <w:color w:val="auto"/>
          <w:sz w:val="18"/>
          <w:szCs w:val="18"/>
          <w:lang w:val="en-US"/>
        </w:rPr>
        <w:t xml:space="preserve">, </w:t>
      </w:r>
      <w:proofErr w:type="gramStart"/>
      <w:r w:rsidRPr="002A4E61">
        <w:rPr>
          <w:rFonts w:asciiTheme="minorHAnsi" w:hAnsiTheme="minorHAnsi" w:cs="Arial"/>
          <w:color w:val="auto"/>
          <w:sz w:val="18"/>
          <w:szCs w:val="18"/>
          <w:lang w:val="en-US"/>
        </w:rPr>
        <w:t>Cambridge</w:t>
      </w:r>
      <w:proofErr w:type="gramEnd"/>
      <w:r w:rsidRPr="002A4E61">
        <w:rPr>
          <w:rFonts w:asciiTheme="minorHAnsi" w:hAnsiTheme="minorHAnsi" w:cs="Arial"/>
          <w:color w:val="auto"/>
          <w:sz w:val="18"/>
          <w:szCs w:val="18"/>
          <w:lang w:val="en-US"/>
        </w:rPr>
        <w:t>: Polity, 2000.</w:t>
      </w:r>
    </w:p>
  </w:footnote>
  <w:footnote w:id="10">
    <w:p w14:paraId="728B220A" w14:textId="77777777" w:rsidR="00F94B70" w:rsidRPr="002A4E61" w:rsidRDefault="00F94B70" w:rsidP="002A4E61">
      <w:pPr>
        <w:suppressAutoHyphens w:val="0"/>
        <w:spacing w:before="120" w:after="120" w:line="240" w:lineRule="auto"/>
        <w:ind w:left="709" w:hanging="709"/>
        <w:jc w:val="both"/>
        <w:rPr>
          <w:rFonts w:asciiTheme="minorHAnsi" w:hAnsiTheme="minorHAnsi" w:cs="Arial"/>
          <w:color w:val="auto"/>
          <w:sz w:val="18"/>
          <w:szCs w:val="18"/>
        </w:rPr>
      </w:pPr>
      <w:r w:rsidRPr="002A4E61">
        <w:rPr>
          <w:rStyle w:val="FootnoteReference"/>
          <w:rFonts w:asciiTheme="minorHAnsi" w:hAnsiTheme="minorHAnsi" w:cs="Arial"/>
          <w:sz w:val="18"/>
          <w:szCs w:val="18"/>
        </w:rPr>
        <w:footnoteRef/>
      </w:r>
      <w:r w:rsidRPr="002A4E61">
        <w:rPr>
          <w:rFonts w:asciiTheme="minorHAnsi" w:hAnsiTheme="minorHAnsi" w:cs="Arial"/>
          <w:sz w:val="18"/>
          <w:szCs w:val="18"/>
        </w:rPr>
        <w:t xml:space="preserve"> </w:t>
      </w:r>
      <w:r w:rsidRPr="002A4E61">
        <w:rPr>
          <w:rFonts w:asciiTheme="minorHAnsi" w:hAnsiTheme="minorHAnsi" w:cs="Arial"/>
          <w:color w:val="auto"/>
          <w:sz w:val="18"/>
          <w:szCs w:val="18"/>
        </w:rPr>
        <w:t>Gilles Lipovetsky, El crepúsculo del deber, Barcelona: Anagrama, 1994.</w:t>
      </w:r>
    </w:p>
  </w:footnote>
  <w:footnote w:id="11">
    <w:p w14:paraId="5EA5D0B1" w14:textId="77777777" w:rsidR="00F94B70" w:rsidRPr="002A4E61" w:rsidRDefault="00F94B70" w:rsidP="002A4E61">
      <w:pPr>
        <w:pStyle w:val="FootnoteText"/>
        <w:spacing w:line="240" w:lineRule="auto"/>
        <w:jc w:val="both"/>
        <w:rPr>
          <w:rFonts w:asciiTheme="minorHAnsi" w:hAnsiTheme="minorHAnsi" w:cs="Arial"/>
          <w:lang w:val="en-US"/>
        </w:rPr>
      </w:pPr>
      <w:r w:rsidRPr="002A4E61">
        <w:rPr>
          <w:rStyle w:val="FootnoteReference"/>
          <w:rFonts w:asciiTheme="minorHAnsi" w:hAnsiTheme="minorHAnsi" w:cs="Arial"/>
        </w:rPr>
        <w:footnoteRef/>
      </w:r>
      <w:r w:rsidRPr="002A4E61">
        <w:rPr>
          <w:rFonts w:asciiTheme="minorHAnsi" w:hAnsiTheme="minorHAnsi" w:cs="Arial"/>
        </w:rPr>
        <w:t xml:space="preserve"> </w:t>
      </w:r>
      <w:r w:rsidRPr="002A4E61">
        <w:rPr>
          <w:rFonts w:asciiTheme="minorHAnsi" w:hAnsiTheme="minorHAnsi" w:cs="Arial"/>
          <w:color w:val="auto"/>
        </w:rPr>
        <w:t xml:space="preserve">Joaquín Linne, Adolescentes y redes sociales. Usos y apropiaciones de Facebook en sectores populares de la Ciudad de Buenos Aires (Adolescents &amp; social networking. </w:t>
      </w:r>
      <w:r w:rsidRPr="002A4E61">
        <w:rPr>
          <w:rFonts w:asciiTheme="minorHAnsi" w:hAnsiTheme="minorHAnsi" w:cs="Arial"/>
          <w:color w:val="auto"/>
          <w:lang w:val="en-US"/>
        </w:rPr>
        <w:t xml:space="preserve">Uses and </w:t>
      </w:r>
      <w:proofErr w:type="spellStart"/>
      <w:r w:rsidRPr="002A4E61">
        <w:rPr>
          <w:rFonts w:asciiTheme="minorHAnsi" w:hAnsiTheme="minorHAnsi" w:cs="Arial"/>
          <w:color w:val="auto"/>
          <w:lang w:val="en-US"/>
        </w:rPr>
        <w:t>appropiations</w:t>
      </w:r>
      <w:proofErr w:type="spellEnd"/>
      <w:r w:rsidRPr="002A4E61">
        <w:rPr>
          <w:rFonts w:asciiTheme="minorHAnsi" w:hAnsiTheme="minorHAnsi" w:cs="Arial"/>
          <w:color w:val="auto"/>
          <w:lang w:val="en-US"/>
        </w:rPr>
        <w:t xml:space="preserve"> of Facebook in low-income sectors of the City of Buenos Aires), Master thesis unpublished, Faculty of Social Sciences, University of Buenos Aires, Buenos Aires, 2013.</w:t>
      </w:r>
    </w:p>
  </w:footnote>
  <w:footnote w:id="12">
    <w:p w14:paraId="1A440845" w14:textId="77777777" w:rsidR="00F94B70" w:rsidRPr="002A4E61" w:rsidRDefault="00F94B70" w:rsidP="002A4E61">
      <w:pPr>
        <w:spacing w:before="120" w:after="120" w:line="240" w:lineRule="auto"/>
        <w:jc w:val="both"/>
        <w:rPr>
          <w:rFonts w:asciiTheme="minorHAnsi" w:hAnsiTheme="minorHAnsi" w:cs="Arial"/>
          <w:color w:val="auto"/>
          <w:sz w:val="18"/>
          <w:szCs w:val="18"/>
          <w:lang w:val="en-US"/>
        </w:rPr>
      </w:pPr>
      <w:r w:rsidRPr="002A4E61">
        <w:rPr>
          <w:rStyle w:val="FootnoteReference"/>
          <w:rFonts w:asciiTheme="minorHAnsi" w:hAnsiTheme="minorHAnsi" w:cs="Arial"/>
          <w:sz w:val="18"/>
          <w:szCs w:val="18"/>
        </w:rPr>
        <w:footnoteRef/>
      </w:r>
      <w:r w:rsidRPr="002A4E61">
        <w:rPr>
          <w:rFonts w:asciiTheme="minorHAnsi" w:hAnsiTheme="minorHAnsi" w:cs="Arial"/>
          <w:sz w:val="18"/>
          <w:szCs w:val="18"/>
          <w:lang w:val="en-US"/>
        </w:rPr>
        <w:t xml:space="preserve"> </w:t>
      </w:r>
      <w:r w:rsidRPr="002A4E61">
        <w:rPr>
          <w:rFonts w:asciiTheme="minorHAnsi" w:hAnsiTheme="minorHAnsi" w:cs="Arial"/>
          <w:color w:val="auto"/>
          <w:sz w:val="18"/>
          <w:szCs w:val="18"/>
          <w:lang w:val="en-US"/>
        </w:rPr>
        <w:t>Judith Butler, Bodies that Matter: On the Discursive Limits of “sex”, Psychology Press: Cambridge, 1993.</w:t>
      </w:r>
    </w:p>
  </w:footnote>
  <w:footnote w:id="13">
    <w:p w14:paraId="3EFDFD1C" w14:textId="72F093C8" w:rsidR="00F94B70" w:rsidRPr="002A4E61" w:rsidRDefault="00F94B70" w:rsidP="002A4E61">
      <w:pPr>
        <w:spacing w:before="120" w:after="120" w:line="240" w:lineRule="auto"/>
        <w:jc w:val="both"/>
        <w:rPr>
          <w:rFonts w:asciiTheme="minorHAnsi" w:hAnsiTheme="minorHAnsi" w:cs="Arial"/>
          <w:color w:val="auto"/>
          <w:sz w:val="18"/>
          <w:szCs w:val="18"/>
          <w:lang w:val="en-US"/>
        </w:rPr>
      </w:pPr>
      <w:r w:rsidRPr="002A4E61">
        <w:rPr>
          <w:rStyle w:val="FootnoteReference"/>
          <w:rFonts w:asciiTheme="minorHAnsi" w:hAnsiTheme="minorHAnsi" w:cs="Arial"/>
          <w:sz w:val="18"/>
          <w:szCs w:val="18"/>
        </w:rPr>
        <w:footnoteRef/>
      </w:r>
      <w:r w:rsidRPr="002A4E61">
        <w:rPr>
          <w:rFonts w:asciiTheme="minorHAnsi" w:hAnsiTheme="minorHAnsi" w:cs="Arial"/>
          <w:sz w:val="18"/>
          <w:szCs w:val="18"/>
          <w:lang w:val="en-US"/>
        </w:rPr>
        <w:t xml:space="preserve"> </w:t>
      </w:r>
      <w:r w:rsidRPr="002A4E61">
        <w:rPr>
          <w:rFonts w:asciiTheme="minorHAnsi" w:hAnsiTheme="minorHAnsi" w:cs="Arial"/>
          <w:color w:val="auto"/>
          <w:sz w:val="18"/>
          <w:szCs w:val="18"/>
          <w:lang w:val="en-US"/>
        </w:rPr>
        <w:t xml:space="preserve">Andrew </w:t>
      </w:r>
      <w:proofErr w:type="spellStart"/>
      <w:r w:rsidRPr="002A4E61">
        <w:rPr>
          <w:rFonts w:asciiTheme="minorHAnsi" w:hAnsiTheme="minorHAnsi" w:cs="Arial"/>
          <w:color w:val="auto"/>
          <w:sz w:val="18"/>
          <w:szCs w:val="18"/>
          <w:lang w:val="en-US"/>
        </w:rPr>
        <w:t>Mendelson</w:t>
      </w:r>
      <w:proofErr w:type="spellEnd"/>
      <w:r w:rsidRPr="002A4E61">
        <w:rPr>
          <w:rFonts w:asciiTheme="minorHAnsi" w:hAnsiTheme="minorHAnsi" w:cs="Arial"/>
          <w:color w:val="auto"/>
          <w:sz w:val="18"/>
          <w:szCs w:val="18"/>
          <w:lang w:val="en-US"/>
        </w:rPr>
        <w:t xml:space="preserve"> and </w:t>
      </w:r>
      <w:proofErr w:type="spellStart"/>
      <w:r w:rsidRPr="002A4E61">
        <w:rPr>
          <w:rFonts w:asciiTheme="minorHAnsi" w:hAnsiTheme="minorHAnsi" w:cs="Arial"/>
          <w:color w:val="auto"/>
          <w:sz w:val="18"/>
          <w:szCs w:val="18"/>
          <w:lang w:val="en-US"/>
        </w:rPr>
        <w:t>Zizi</w:t>
      </w:r>
      <w:proofErr w:type="spellEnd"/>
      <w:r w:rsidRPr="002A4E61">
        <w:rPr>
          <w:rFonts w:asciiTheme="minorHAnsi" w:hAnsiTheme="minorHAnsi" w:cs="Arial"/>
          <w:color w:val="auto"/>
          <w:sz w:val="18"/>
          <w:szCs w:val="18"/>
          <w:lang w:val="en-US"/>
        </w:rPr>
        <w:t xml:space="preserve"> </w:t>
      </w:r>
      <w:proofErr w:type="spellStart"/>
      <w:r w:rsidRPr="002A4E61">
        <w:rPr>
          <w:rFonts w:asciiTheme="minorHAnsi" w:hAnsiTheme="minorHAnsi" w:cs="Arial"/>
          <w:color w:val="auto"/>
          <w:sz w:val="18"/>
          <w:szCs w:val="18"/>
          <w:lang w:val="en-US"/>
        </w:rPr>
        <w:t>Papacharissi</w:t>
      </w:r>
      <w:proofErr w:type="spellEnd"/>
      <w:r w:rsidRPr="002A4E61">
        <w:rPr>
          <w:rFonts w:asciiTheme="minorHAnsi" w:hAnsiTheme="minorHAnsi" w:cs="Arial"/>
          <w:color w:val="auto"/>
          <w:sz w:val="18"/>
          <w:szCs w:val="18"/>
          <w:lang w:val="en-US"/>
        </w:rPr>
        <w:t xml:space="preserve">, ‘Look at Us: Collective Narcissism in College Student Facebook </w:t>
      </w:r>
      <w:proofErr w:type="spellStart"/>
      <w:r w:rsidRPr="002A4E61">
        <w:rPr>
          <w:rFonts w:asciiTheme="minorHAnsi" w:hAnsiTheme="minorHAnsi" w:cs="Arial"/>
          <w:color w:val="auto"/>
          <w:sz w:val="18"/>
          <w:szCs w:val="18"/>
          <w:lang w:val="en-US"/>
        </w:rPr>
        <w:t>PhotoGalleries</w:t>
      </w:r>
      <w:proofErr w:type="spellEnd"/>
      <w:r w:rsidRPr="002A4E61">
        <w:rPr>
          <w:rFonts w:asciiTheme="minorHAnsi" w:hAnsiTheme="minorHAnsi" w:cs="Arial"/>
          <w:color w:val="auto"/>
          <w:sz w:val="18"/>
          <w:szCs w:val="18"/>
          <w:lang w:val="en-US"/>
        </w:rPr>
        <w:t xml:space="preserve">’, in </w:t>
      </w:r>
      <w:proofErr w:type="spellStart"/>
      <w:r w:rsidRPr="002A4E61">
        <w:rPr>
          <w:rFonts w:asciiTheme="minorHAnsi" w:hAnsiTheme="minorHAnsi" w:cs="Arial"/>
          <w:color w:val="auto"/>
          <w:sz w:val="18"/>
          <w:szCs w:val="18"/>
          <w:lang w:val="en-US"/>
        </w:rPr>
        <w:t>Papacharissi</w:t>
      </w:r>
      <w:proofErr w:type="spellEnd"/>
      <w:r w:rsidRPr="002A4E61">
        <w:rPr>
          <w:rFonts w:asciiTheme="minorHAnsi" w:hAnsiTheme="minorHAnsi" w:cs="Arial"/>
          <w:color w:val="auto"/>
          <w:sz w:val="18"/>
          <w:szCs w:val="18"/>
          <w:lang w:val="en-US"/>
        </w:rPr>
        <w:t xml:space="preserve">, Z. (ed.), The Networked Self: Identity, Community and Culture on Social Network Sites. Illinois: </w:t>
      </w:r>
      <w:proofErr w:type="spellStart"/>
      <w:r w:rsidRPr="002A4E61">
        <w:rPr>
          <w:rFonts w:asciiTheme="minorHAnsi" w:hAnsiTheme="minorHAnsi" w:cs="Arial"/>
          <w:color w:val="auto"/>
          <w:sz w:val="18"/>
          <w:szCs w:val="18"/>
          <w:lang w:val="en-US"/>
        </w:rPr>
        <w:t>Routledge</w:t>
      </w:r>
      <w:proofErr w:type="spellEnd"/>
      <w:r w:rsidRPr="002A4E61">
        <w:rPr>
          <w:rFonts w:asciiTheme="minorHAnsi" w:hAnsiTheme="minorHAnsi" w:cs="Arial"/>
          <w:color w:val="auto"/>
          <w:sz w:val="18"/>
          <w:szCs w:val="18"/>
          <w:lang w:val="en-US"/>
        </w:rPr>
        <w:t>, 2010.</w:t>
      </w:r>
    </w:p>
  </w:footnote>
  <w:footnote w:id="14">
    <w:p w14:paraId="30E3DDEF" w14:textId="58A1F8FD" w:rsidR="00F94B70" w:rsidRPr="002A4E61" w:rsidRDefault="00F94B70" w:rsidP="002A4E61">
      <w:pPr>
        <w:spacing w:before="120" w:after="120" w:line="240" w:lineRule="auto"/>
        <w:ind w:left="709" w:hanging="709"/>
        <w:jc w:val="both"/>
        <w:rPr>
          <w:rFonts w:asciiTheme="minorHAnsi" w:hAnsiTheme="minorHAnsi" w:cs="Arial"/>
          <w:color w:val="auto"/>
          <w:sz w:val="18"/>
          <w:szCs w:val="18"/>
          <w:lang w:val="en-US"/>
        </w:rPr>
      </w:pPr>
      <w:r w:rsidRPr="002A4E61">
        <w:rPr>
          <w:rStyle w:val="FootnoteReference"/>
          <w:rFonts w:asciiTheme="minorHAnsi" w:hAnsiTheme="minorHAnsi" w:cs="Arial"/>
          <w:sz w:val="18"/>
          <w:szCs w:val="18"/>
        </w:rPr>
        <w:footnoteRef/>
      </w:r>
      <w:r w:rsidRPr="002A4E61">
        <w:rPr>
          <w:rFonts w:asciiTheme="minorHAnsi" w:hAnsiTheme="minorHAnsi" w:cs="Arial"/>
          <w:sz w:val="18"/>
          <w:szCs w:val="18"/>
          <w:lang w:val="en-US"/>
        </w:rPr>
        <w:t xml:space="preserve"> </w:t>
      </w:r>
      <w:r w:rsidRPr="002A4E61">
        <w:rPr>
          <w:rFonts w:asciiTheme="minorHAnsi" w:hAnsiTheme="minorHAnsi" w:cs="Arial"/>
          <w:color w:val="auto"/>
          <w:sz w:val="18"/>
          <w:szCs w:val="18"/>
          <w:lang w:val="en-US"/>
        </w:rPr>
        <w:t xml:space="preserve">Erving </w:t>
      </w:r>
      <w:proofErr w:type="spellStart"/>
      <w:r w:rsidRPr="002A4E61">
        <w:rPr>
          <w:rFonts w:asciiTheme="minorHAnsi" w:hAnsiTheme="minorHAnsi" w:cs="Arial"/>
          <w:color w:val="auto"/>
          <w:sz w:val="18"/>
          <w:szCs w:val="18"/>
          <w:lang w:val="en-US"/>
        </w:rPr>
        <w:t>Goffman</w:t>
      </w:r>
      <w:proofErr w:type="spellEnd"/>
      <w:r w:rsidRPr="002A4E61">
        <w:rPr>
          <w:rFonts w:asciiTheme="minorHAnsi" w:hAnsiTheme="minorHAnsi" w:cs="Arial"/>
          <w:color w:val="auto"/>
          <w:sz w:val="18"/>
          <w:szCs w:val="18"/>
          <w:lang w:val="en-US"/>
        </w:rPr>
        <w:t>, The Presentation of Self in Everyday Life, New York: Anchor Books, 1959.</w:t>
      </w:r>
    </w:p>
  </w:footnote>
  <w:footnote w:id="15">
    <w:p w14:paraId="30C5ED98" w14:textId="77777777" w:rsidR="00F94B70" w:rsidRPr="002A4E61" w:rsidRDefault="00F94B70" w:rsidP="002A4E61">
      <w:pPr>
        <w:pStyle w:val="FootnoteText"/>
        <w:spacing w:line="240" w:lineRule="auto"/>
        <w:jc w:val="both"/>
        <w:rPr>
          <w:rFonts w:asciiTheme="minorHAnsi" w:hAnsiTheme="minorHAnsi" w:cs="Arial"/>
          <w:lang w:val="en-US"/>
        </w:rPr>
      </w:pPr>
      <w:r w:rsidRPr="002A4E61">
        <w:rPr>
          <w:rStyle w:val="FootnoteReference"/>
          <w:rFonts w:asciiTheme="minorHAnsi" w:hAnsiTheme="minorHAnsi" w:cs="Arial"/>
        </w:rPr>
        <w:footnoteRef/>
      </w:r>
      <w:r w:rsidRPr="002A4E61">
        <w:rPr>
          <w:rFonts w:asciiTheme="minorHAnsi" w:hAnsiTheme="minorHAnsi" w:cs="Arial"/>
        </w:rPr>
        <w:t xml:space="preserve"> </w:t>
      </w:r>
      <w:r w:rsidRPr="002A4E61">
        <w:rPr>
          <w:rFonts w:asciiTheme="minorHAnsi" w:hAnsiTheme="minorHAnsi" w:cs="Arial"/>
          <w:color w:val="auto"/>
        </w:rPr>
        <w:t xml:space="preserve">Joaquín Linne, Adolescentes y redes sociales. Usos y apropiaciones de Facebook en sectores populares de la Ciudad de Buenos Aires.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83B30"/>
    <w:multiLevelType w:val="hybridMultilevel"/>
    <w:tmpl w:val="1DCED052"/>
    <w:lvl w:ilvl="0" w:tplc="2D569C50">
      <w:start w:val="4"/>
      <w:numFmt w:val="bullet"/>
      <w:lvlText w:val="-"/>
      <w:lvlJc w:val="left"/>
      <w:pPr>
        <w:ind w:left="720" w:hanging="360"/>
      </w:pPr>
      <w:rPr>
        <w:rFonts w:ascii="Times New Roman" w:eastAsia="Times New Roman" w:hAnsi="Times New Roman"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8F2"/>
    <w:rsid w:val="00060BAB"/>
    <w:rsid w:val="001240CC"/>
    <w:rsid w:val="00165564"/>
    <w:rsid w:val="001B4FB3"/>
    <w:rsid w:val="001F48F2"/>
    <w:rsid w:val="0020103B"/>
    <w:rsid w:val="00220C94"/>
    <w:rsid w:val="002842B4"/>
    <w:rsid w:val="002A2334"/>
    <w:rsid w:val="002A4E61"/>
    <w:rsid w:val="003024CC"/>
    <w:rsid w:val="00361C7E"/>
    <w:rsid w:val="00390230"/>
    <w:rsid w:val="003A3FB4"/>
    <w:rsid w:val="00447748"/>
    <w:rsid w:val="00455C9F"/>
    <w:rsid w:val="005965A5"/>
    <w:rsid w:val="00611074"/>
    <w:rsid w:val="00630E84"/>
    <w:rsid w:val="0069156A"/>
    <w:rsid w:val="006B2139"/>
    <w:rsid w:val="00756E9A"/>
    <w:rsid w:val="007752FE"/>
    <w:rsid w:val="007768F9"/>
    <w:rsid w:val="007B1F57"/>
    <w:rsid w:val="007F0249"/>
    <w:rsid w:val="00816AE7"/>
    <w:rsid w:val="00845A21"/>
    <w:rsid w:val="008A0044"/>
    <w:rsid w:val="008D087C"/>
    <w:rsid w:val="008E50CC"/>
    <w:rsid w:val="00931391"/>
    <w:rsid w:val="00934D50"/>
    <w:rsid w:val="00956CD6"/>
    <w:rsid w:val="00962E91"/>
    <w:rsid w:val="009D3473"/>
    <w:rsid w:val="009D60DB"/>
    <w:rsid w:val="009F1F0E"/>
    <w:rsid w:val="00AB25A4"/>
    <w:rsid w:val="00B0493C"/>
    <w:rsid w:val="00B1031B"/>
    <w:rsid w:val="00B71BC6"/>
    <w:rsid w:val="00B866A3"/>
    <w:rsid w:val="00B949C7"/>
    <w:rsid w:val="00BB5574"/>
    <w:rsid w:val="00C60444"/>
    <w:rsid w:val="00C72FD8"/>
    <w:rsid w:val="00C755BF"/>
    <w:rsid w:val="00C9476E"/>
    <w:rsid w:val="00CD781E"/>
    <w:rsid w:val="00CE0EF8"/>
    <w:rsid w:val="00D105C5"/>
    <w:rsid w:val="00D211CE"/>
    <w:rsid w:val="00D51A1A"/>
    <w:rsid w:val="00D60853"/>
    <w:rsid w:val="00DF3569"/>
    <w:rsid w:val="00E15765"/>
    <w:rsid w:val="00E43B8E"/>
    <w:rsid w:val="00EA5797"/>
    <w:rsid w:val="00EE7FFC"/>
    <w:rsid w:val="00F04284"/>
    <w:rsid w:val="00F413F2"/>
    <w:rsid w:val="00F93C9A"/>
    <w:rsid w:val="00F94B70"/>
    <w:rsid w:val="00FA1311"/>
    <w:rsid w:val="00FF4E09"/>
  </w:rsids>
  <m:mathPr>
    <m:mathFont m:val="Cambria Math"/>
    <m:brkBin m:val="before"/>
    <m:brkBinSub m:val="--"/>
    <m:smallFrac/>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606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8F2"/>
    <w:pPr>
      <w:widowControl w:val="0"/>
      <w:suppressAutoHyphens/>
      <w:spacing w:after="200" w:line="276" w:lineRule="auto"/>
      <w:textAlignment w:val="baseline"/>
    </w:pPr>
    <w:rPr>
      <w:rFonts w:ascii="Calibri" w:hAnsi="Calibri" w:cs="Calibri"/>
      <w:color w:val="00000A"/>
      <w:kern w:val="1"/>
      <w:sz w:val="24"/>
      <w:szCs w:val="24"/>
      <w:lang w:eastAsia="hi-IN" w:bidi="hi-IN"/>
    </w:rPr>
  </w:style>
  <w:style w:type="paragraph" w:styleId="Heading1">
    <w:name w:val="heading 1"/>
    <w:basedOn w:val="Normal"/>
    <w:next w:val="Normal"/>
    <w:link w:val="Heading1Char"/>
    <w:qFormat/>
    <w:rsid w:val="003024CC"/>
    <w:pPr>
      <w:keepNext/>
      <w:keepLines/>
      <w:spacing w:before="480"/>
      <w:outlineLvl w:val="0"/>
    </w:pPr>
    <w:rPr>
      <w:rFonts w:ascii="Cambria" w:hAnsi="Cambria" w:cs="Times New Roman"/>
      <w:b/>
      <w:bCs/>
      <w:color w:val="365F91"/>
      <w:sz w:val="28"/>
      <w:szCs w:val="28"/>
    </w:rPr>
  </w:style>
  <w:style w:type="paragraph" w:styleId="Heading2">
    <w:name w:val="heading 2"/>
    <w:basedOn w:val="Normal"/>
    <w:link w:val="Heading2Char"/>
    <w:uiPriority w:val="9"/>
    <w:qFormat/>
    <w:rsid w:val="003024CC"/>
    <w:pPr>
      <w:spacing w:before="100" w:beforeAutospacing="1" w:after="100" w:afterAutospacing="1"/>
      <w:outlineLvl w:val="1"/>
    </w:pPr>
    <w:rPr>
      <w:rFonts w:cs="Times New Roman"/>
      <w:b/>
      <w:bCs/>
      <w:sz w:val="36"/>
      <w:szCs w:val="36"/>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s">
    <w:name w:val="Citas"/>
    <w:basedOn w:val="Quote"/>
    <w:link w:val="CitasCar"/>
    <w:rsid w:val="006B2139"/>
    <w:rPr>
      <w:szCs w:val="24"/>
    </w:rPr>
  </w:style>
  <w:style w:type="paragraph" w:styleId="Quote">
    <w:name w:val="Quote"/>
    <w:basedOn w:val="Normal"/>
    <w:next w:val="Normal"/>
    <w:link w:val="QuoteChar"/>
    <w:autoRedefine/>
    <w:uiPriority w:val="29"/>
    <w:qFormat/>
    <w:rsid w:val="003024CC"/>
    <w:pPr>
      <w:spacing w:before="120" w:after="240"/>
      <w:ind w:left="397" w:right="397"/>
      <w:jc w:val="both"/>
    </w:pPr>
    <w:rPr>
      <w:rFonts w:eastAsia="DejaVu Sans" w:cs="Mangal"/>
      <w:iCs/>
      <w:sz w:val="22"/>
      <w:szCs w:val="22"/>
    </w:rPr>
  </w:style>
  <w:style w:type="character" w:customStyle="1" w:styleId="QuoteChar">
    <w:name w:val="Quote Char"/>
    <w:basedOn w:val="DefaultParagraphFont"/>
    <w:link w:val="Quote"/>
    <w:uiPriority w:val="29"/>
    <w:rsid w:val="003024CC"/>
    <w:rPr>
      <w:rFonts w:eastAsia="DejaVu Sans" w:cs="Mangal"/>
      <w:iCs/>
      <w:sz w:val="22"/>
      <w:szCs w:val="22"/>
      <w:lang w:val="es-ES_tradnl" w:eastAsia="es-ES_tradnl"/>
    </w:rPr>
  </w:style>
  <w:style w:type="character" w:customStyle="1" w:styleId="CitasCar">
    <w:name w:val="Citas Car"/>
    <w:basedOn w:val="QuoteChar"/>
    <w:link w:val="Citas"/>
    <w:rsid w:val="006B2139"/>
    <w:rPr>
      <w:rFonts w:eastAsia="DejaVu Sans" w:cs="Mangal"/>
      <w:iCs/>
      <w:sz w:val="22"/>
      <w:szCs w:val="24"/>
      <w:lang w:val="es-ES_tradnl" w:eastAsia="es-ES_tradnl"/>
    </w:rPr>
  </w:style>
  <w:style w:type="character" w:customStyle="1" w:styleId="CitaCar2">
    <w:name w:val="Cita Car2"/>
    <w:basedOn w:val="DefaultParagraphFont"/>
    <w:uiPriority w:val="29"/>
    <w:rsid w:val="00390230"/>
    <w:rPr>
      <w:rFonts w:eastAsia="DejaVu Sans" w:cs="Mangal"/>
      <w:iCs/>
      <w:color w:val="000000"/>
      <w:kern w:val="1"/>
      <w:sz w:val="22"/>
      <w:szCs w:val="21"/>
      <w:lang w:val="en-US" w:eastAsia="hi-IN" w:bidi="hi-IN"/>
    </w:rPr>
  </w:style>
  <w:style w:type="character" w:customStyle="1" w:styleId="Heading1Char">
    <w:name w:val="Heading 1 Char"/>
    <w:basedOn w:val="DefaultParagraphFont"/>
    <w:link w:val="Heading1"/>
    <w:rsid w:val="003024CC"/>
    <w:rPr>
      <w:rFonts w:ascii="Cambria" w:eastAsia="Times New Roman" w:hAnsi="Cambria" w:cs="Times New Roman"/>
      <w:b/>
      <w:bCs/>
      <w:color w:val="365F91"/>
      <w:sz w:val="28"/>
      <w:szCs w:val="28"/>
      <w:lang w:val="es-ES_tradnl" w:eastAsia="es-ES_tradnl"/>
    </w:rPr>
  </w:style>
  <w:style w:type="character" w:customStyle="1" w:styleId="Heading2Char">
    <w:name w:val="Heading 2 Char"/>
    <w:basedOn w:val="DefaultParagraphFont"/>
    <w:link w:val="Heading2"/>
    <w:uiPriority w:val="9"/>
    <w:rsid w:val="003024CC"/>
    <w:rPr>
      <w:b/>
      <w:bCs/>
      <w:sz w:val="36"/>
      <w:szCs w:val="36"/>
    </w:rPr>
  </w:style>
  <w:style w:type="character" w:styleId="Strong">
    <w:name w:val="Strong"/>
    <w:basedOn w:val="DefaultParagraphFont"/>
    <w:qFormat/>
    <w:rsid w:val="003024CC"/>
    <w:rPr>
      <w:b/>
      <w:bCs/>
    </w:rPr>
  </w:style>
  <w:style w:type="paragraph" w:styleId="IntenseQuote">
    <w:name w:val="Intense Quote"/>
    <w:basedOn w:val="Normal"/>
    <w:next w:val="Normal"/>
    <w:link w:val="IntenseQuoteChar"/>
    <w:uiPriority w:val="30"/>
    <w:qFormat/>
    <w:rsid w:val="003024CC"/>
    <w:pPr>
      <w:pBdr>
        <w:bottom w:val="single" w:sz="4" w:space="4" w:color="4F81BD"/>
      </w:pBdr>
      <w:spacing w:before="200" w:after="280"/>
      <w:ind w:left="936" w:right="936"/>
    </w:pPr>
    <w:rPr>
      <w:rFonts w:cs="Times New Roman"/>
      <w:b/>
      <w:bCs/>
      <w:i/>
      <w:iCs/>
      <w:color w:val="4F81BD"/>
    </w:rPr>
  </w:style>
  <w:style w:type="character" w:customStyle="1" w:styleId="IntenseQuoteChar">
    <w:name w:val="Intense Quote Char"/>
    <w:basedOn w:val="DefaultParagraphFont"/>
    <w:link w:val="IntenseQuote"/>
    <w:uiPriority w:val="30"/>
    <w:rsid w:val="003024CC"/>
    <w:rPr>
      <w:b/>
      <w:bCs/>
      <w:i/>
      <w:iCs/>
      <w:color w:val="4F81BD"/>
      <w:sz w:val="24"/>
      <w:szCs w:val="24"/>
      <w:lang w:val="es-ES_tradnl" w:eastAsia="es-ES_tradnl"/>
    </w:rPr>
  </w:style>
  <w:style w:type="character" w:styleId="Hyperlink">
    <w:name w:val="Hyperlink"/>
    <w:uiPriority w:val="99"/>
    <w:rsid w:val="001F48F2"/>
    <w:rPr>
      <w:rFonts w:cs="Times New Roman"/>
      <w:color w:val="0000FF"/>
      <w:u w:val="single"/>
    </w:rPr>
  </w:style>
  <w:style w:type="character" w:styleId="FootnoteReference">
    <w:name w:val="footnote reference"/>
    <w:uiPriority w:val="99"/>
    <w:rsid w:val="001F48F2"/>
    <w:rPr>
      <w:rFonts w:cs="Times New Roman"/>
      <w:vertAlign w:val="superscript"/>
    </w:rPr>
  </w:style>
  <w:style w:type="paragraph" w:styleId="FootnoteText">
    <w:name w:val="footnote text"/>
    <w:basedOn w:val="Normal"/>
    <w:link w:val="FootnoteTextChar"/>
    <w:uiPriority w:val="99"/>
    <w:rsid w:val="001F48F2"/>
    <w:rPr>
      <w:rFonts w:cs="Mangal"/>
      <w:sz w:val="18"/>
      <w:szCs w:val="18"/>
    </w:rPr>
  </w:style>
  <w:style w:type="character" w:customStyle="1" w:styleId="TextonotapieCar">
    <w:name w:val="Texto nota pie Car"/>
    <w:basedOn w:val="DefaultParagraphFont"/>
    <w:uiPriority w:val="99"/>
    <w:semiHidden/>
    <w:rsid w:val="001F48F2"/>
    <w:rPr>
      <w:rFonts w:ascii="Calibri" w:hAnsi="Calibri" w:cs="Mangal"/>
      <w:color w:val="00000A"/>
      <w:kern w:val="1"/>
      <w:szCs w:val="18"/>
      <w:lang w:eastAsia="hi-IN" w:bidi="hi-IN"/>
    </w:rPr>
  </w:style>
  <w:style w:type="character" w:customStyle="1" w:styleId="FootnoteTextChar">
    <w:name w:val="Footnote Text Char"/>
    <w:link w:val="FootnoteText"/>
    <w:uiPriority w:val="99"/>
    <w:locked/>
    <w:rsid w:val="001F48F2"/>
    <w:rPr>
      <w:rFonts w:ascii="Calibri" w:hAnsi="Calibri" w:cs="Mangal"/>
      <w:color w:val="00000A"/>
      <w:kern w:val="1"/>
      <w:sz w:val="18"/>
      <w:szCs w:val="18"/>
      <w:lang w:eastAsia="hi-IN" w:bidi="hi-IN"/>
    </w:rPr>
  </w:style>
  <w:style w:type="character" w:customStyle="1" w:styleId="null">
    <w:name w:val="null"/>
    <w:uiPriority w:val="99"/>
    <w:rsid w:val="001F48F2"/>
    <w:rPr>
      <w:rFonts w:cs="Times New Roman"/>
    </w:rPr>
  </w:style>
  <w:style w:type="character" w:customStyle="1" w:styleId="st">
    <w:name w:val="st"/>
    <w:uiPriority w:val="99"/>
    <w:rsid w:val="001F48F2"/>
    <w:rPr>
      <w:rFonts w:cs="Times New Roman"/>
    </w:rPr>
  </w:style>
  <w:style w:type="character" w:styleId="Emphasis">
    <w:name w:val="Emphasis"/>
    <w:uiPriority w:val="99"/>
    <w:qFormat/>
    <w:rsid w:val="001F48F2"/>
    <w:rPr>
      <w:rFonts w:cs="Times New Roman"/>
      <w:i/>
      <w:iCs/>
    </w:rPr>
  </w:style>
  <w:style w:type="character" w:customStyle="1" w:styleId="hps">
    <w:name w:val="hps"/>
    <w:uiPriority w:val="99"/>
    <w:rsid w:val="001F48F2"/>
    <w:rPr>
      <w:rFonts w:cs="Times New Roman"/>
    </w:rPr>
  </w:style>
  <w:style w:type="character" w:customStyle="1" w:styleId="apple-style-span">
    <w:name w:val="apple-style-span"/>
    <w:basedOn w:val="DefaultParagraphFont"/>
    <w:rsid w:val="001F48F2"/>
  </w:style>
  <w:style w:type="character" w:styleId="CommentReference">
    <w:name w:val="annotation reference"/>
    <w:basedOn w:val="DefaultParagraphFont"/>
    <w:uiPriority w:val="99"/>
    <w:semiHidden/>
    <w:unhideWhenUsed/>
    <w:rsid w:val="001F48F2"/>
    <w:rPr>
      <w:sz w:val="18"/>
      <w:szCs w:val="18"/>
    </w:rPr>
  </w:style>
  <w:style w:type="paragraph" w:styleId="CommentText">
    <w:name w:val="annotation text"/>
    <w:basedOn w:val="Normal"/>
    <w:link w:val="CommentTextChar"/>
    <w:uiPriority w:val="99"/>
    <w:semiHidden/>
    <w:unhideWhenUsed/>
    <w:rsid w:val="001F48F2"/>
    <w:pPr>
      <w:spacing w:line="240" w:lineRule="auto"/>
    </w:pPr>
  </w:style>
  <w:style w:type="character" w:customStyle="1" w:styleId="CommentTextChar">
    <w:name w:val="Comment Text Char"/>
    <w:basedOn w:val="DefaultParagraphFont"/>
    <w:link w:val="CommentText"/>
    <w:uiPriority w:val="99"/>
    <w:semiHidden/>
    <w:rsid w:val="001F48F2"/>
    <w:rPr>
      <w:rFonts w:ascii="Calibri" w:hAnsi="Calibri" w:cs="Calibri"/>
      <w:color w:val="00000A"/>
      <w:kern w:val="1"/>
      <w:sz w:val="24"/>
      <w:szCs w:val="24"/>
      <w:lang w:eastAsia="hi-IN" w:bidi="hi-IN"/>
    </w:rPr>
  </w:style>
  <w:style w:type="paragraph" w:styleId="BalloonText">
    <w:name w:val="Balloon Text"/>
    <w:basedOn w:val="Normal"/>
    <w:link w:val="BalloonTextChar"/>
    <w:uiPriority w:val="99"/>
    <w:semiHidden/>
    <w:unhideWhenUsed/>
    <w:rsid w:val="001F48F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F48F2"/>
    <w:rPr>
      <w:rFonts w:ascii="Tahoma" w:hAnsi="Tahoma" w:cs="Mangal"/>
      <w:color w:val="00000A"/>
      <w:kern w:val="1"/>
      <w:sz w:val="16"/>
      <w:szCs w:val="14"/>
      <w:lang w:eastAsia="hi-IN" w:bidi="hi-IN"/>
    </w:rPr>
  </w:style>
  <w:style w:type="paragraph" w:styleId="ListParagraph">
    <w:name w:val="List Paragraph"/>
    <w:basedOn w:val="Normal"/>
    <w:uiPriority w:val="34"/>
    <w:qFormat/>
    <w:rsid w:val="00B0493C"/>
    <w:pPr>
      <w:ind w:left="708"/>
    </w:pPr>
    <w:rPr>
      <w:rFonts w:cs="Mangal"/>
      <w:szCs w:val="21"/>
    </w:rPr>
  </w:style>
  <w:style w:type="paragraph" w:customStyle="1" w:styleId="DefaultStyle">
    <w:name w:val="Default Style"/>
    <w:rsid w:val="00C9476E"/>
    <w:pPr>
      <w:widowControl w:val="0"/>
      <w:suppressAutoHyphens/>
      <w:spacing w:after="200" w:line="276" w:lineRule="auto"/>
      <w:textAlignment w:val="baseline"/>
    </w:pPr>
    <w:rPr>
      <w:rFonts w:ascii="Calibri" w:eastAsia="DejaVu Sans" w:hAnsi="Calibri" w:cs="Calibri"/>
      <w:sz w:val="24"/>
      <w:szCs w:val="24"/>
      <w:lang w:eastAsia="hi-IN" w:bidi="hi-IN"/>
    </w:rPr>
  </w:style>
  <w:style w:type="paragraph" w:styleId="CommentSubject">
    <w:name w:val="annotation subject"/>
    <w:basedOn w:val="CommentText"/>
    <w:next w:val="CommentText"/>
    <w:link w:val="CommentSubjectChar"/>
    <w:uiPriority w:val="99"/>
    <w:semiHidden/>
    <w:unhideWhenUsed/>
    <w:rsid w:val="0069156A"/>
    <w:rPr>
      <w:b/>
      <w:bCs/>
      <w:sz w:val="20"/>
      <w:szCs w:val="20"/>
    </w:rPr>
  </w:style>
  <w:style w:type="character" w:customStyle="1" w:styleId="CommentSubjectChar">
    <w:name w:val="Comment Subject Char"/>
    <w:basedOn w:val="CommentTextChar"/>
    <w:link w:val="CommentSubject"/>
    <w:uiPriority w:val="99"/>
    <w:semiHidden/>
    <w:rsid w:val="0069156A"/>
    <w:rPr>
      <w:rFonts w:ascii="Calibri" w:hAnsi="Calibri" w:cs="Calibri"/>
      <w:b/>
      <w:bCs/>
      <w:color w:val="00000A"/>
      <w:kern w:val="1"/>
      <w:sz w:val="24"/>
      <w:szCs w:val="24"/>
      <w:lang w:eastAsia="hi-I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8F2"/>
    <w:pPr>
      <w:widowControl w:val="0"/>
      <w:suppressAutoHyphens/>
      <w:spacing w:after="200" w:line="276" w:lineRule="auto"/>
      <w:textAlignment w:val="baseline"/>
    </w:pPr>
    <w:rPr>
      <w:rFonts w:ascii="Calibri" w:hAnsi="Calibri" w:cs="Calibri"/>
      <w:color w:val="00000A"/>
      <w:kern w:val="1"/>
      <w:sz w:val="24"/>
      <w:szCs w:val="24"/>
      <w:lang w:eastAsia="hi-IN" w:bidi="hi-IN"/>
    </w:rPr>
  </w:style>
  <w:style w:type="paragraph" w:styleId="Heading1">
    <w:name w:val="heading 1"/>
    <w:basedOn w:val="Normal"/>
    <w:next w:val="Normal"/>
    <w:link w:val="Heading1Char"/>
    <w:qFormat/>
    <w:rsid w:val="003024CC"/>
    <w:pPr>
      <w:keepNext/>
      <w:keepLines/>
      <w:spacing w:before="480"/>
      <w:outlineLvl w:val="0"/>
    </w:pPr>
    <w:rPr>
      <w:rFonts w:ascii="Cambria" w:hAnsi="Cambria" w:cs="Times New Roman"/>
      <w:b/>
      <w:bCs/>
      <w:color w:val="365F91"/>
      <w:sz w:val="28"/>
      <w:szCs w:val="28"/>
    </w:rPr>
  </w:style>
  <w:style w:type="paragraph" w:styleId="Heading2">
    <w:name w:val="heading 2"/>
    <w:basedOn w:val="Normal"/>
    <w:link w:val="Heading2Char"/>
    <w:uiPriority w:val="9"/>
    <w:qFormat/>
    <w:rsid w:val="003024CC"/>
    <w:pPr>
      <w:spacing w:before="100" w:beforeAutospacing="1" w:after="100" w:afterAutospacing="1"/>
      <w:outlineLvl w:val="1"/>
    </w:pPr>
    <w:rPr>
      <w:rFonts w:cs="Times New Roman"/>
      <w:b/>
      <w:bCs/>
      <w:sz w:val="36"/>
      <w:szCs w:val="36"/>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s">
    <w:name w:val="Citas"/>
    <w:basedOn w:val="Quote"/>
    <w:link w:val="CitasCar"/>
    <w:rsid w:val="006B2139"/>
    <w:rPr>
      <w:szCs w:val="24"/>
    </w:rPr>
  </w:style>
  <w:style w:type="paragraph" w:styleId="Quote">
    <w:name w:val="Quote"/>
    <w:basedOn w:val="Normal"/>
    <w:next w:val="Normal"/>
    <w:link w:val="QuoteChar"/>
    <w:autoRedefine/>
    <w:uiPriority w:val="29"/>
    <w:qFormat/>
    <w:rsid w:val="003024CC"/>
    <w:pPr>
      <w:spacing w:before="120" w:after="240"/>
      <w:ind w:left="397" w:right="397"/>
      <w:jc w:val="both"/>
    </w:pPr>
    <w:rPr>
      <w:rFonts w:eastAsia="DejaVu Sans" w:cs="Mangal"/>
      <w:iCs/>
      <w:sz w:val="22"/>
      <w:szCs w:val="22"/>
    </w:rPr>
  </w:style>
  <w:style w:type="character" w:customStyle="1" w:styleId="QuoteChar">
    <w:name w:val="Quote Char"/>
    <w:basedOn w:val="DefaultParagraphFont"/>
    <w:link w:val="Quote"/>
    <w:uiPriority w:val="29"/>
    <w:rsid w:val="003024CC"/>
    <w:rPr>
      <w:rFonts w:eastAsia="DejaVu Sans" w:cs="Mangal"/>
      <w:iCs/>
      <w:sz w:val="22"/>
      <w:szCs w:val="22"/>
      <w:lang w:val="es-ES_tradnl" w:eastAsia="es-ES_tradnl"/>
    </w:rPr>
  </w:style>
  <w:style w:type="character" w:customStyle="1" w:styleId="CitasCar">
    <w:name w:val="Citas Car"/>
    <w:basedOn w:val="QuoteChar"/>
    <w:link w:val="Citas"/>
    <w:rsid w:val="006B2139"/>
    <w:rPr>
      <w:rFonts w:eastAsia="DejaVu Sans" w:cs="Mangal"/>
      <w:iCs/>
      <w:sz w:val="22"/>
      <w:szCs w:val="24"/>
      <w:lang w:val="es-ES_tradnl" w:eastAsia="es-ES_tradnl"/>
    </w:rPr>
  </w:style>
  <w:style w:type="character" w:customStyle="1" w:styleId="CitaCar2">
    <w:name w:val="Cita Car2"/>
    <w:basedOn w:val="DefaultParagraphFont"/>
    <w:uiPriority w:val="29"/>
    <w:rsid w:val="00390230"/>
    <w:rPr>
      <w:rFonts w:eastAsia="DejaVu Sans" w:cs="Mangal"/>
      <w:iCs/>
      <w:color w:val="000000"/>
      <w:kern w:val="1"/>
      <w:sz w:val="22"/>
      <w:szCs w:val="21"/>
      <w:lang w:val="en-US" w:eastAsia="hi-IN" w:bidi="hi-IN"/>
    </w:rPr>
  </w:style>
  <w:style w:type="character" w:customStyle="1" w:styleId="Heading1Char">
    <w:name w:val="Heading 1 Char"/>
    <w:basedOn w:val="DefaultParagraphFont"/>
    <w:link w:val="Heading1"/>
    <w:rsid w:val="003024CC"/>
    <w:rPr>
      <w:rFonts w:ascii="Cambria" w:eastAsia="Times New Roman" w:hAnsi="Cambria" w:cs="Times New Roman"/>
      <w:b/>
      <w:bCs/>
      <w:color w:val="365F91"/>
      <w:sz w:val="28"/>
      <w:szCs w:val="28"/>
      <w:lang w:val="es-ES_tradnl" w:eastAsia="es-ES_tradnl"/>
    </w:rPr>
  </w:style>
  <w:style w:type="character" w:customStyle="1" w:styleId="Heading2Char">
    <w:name w:val="Heading 2 Char"/>
    <w:basedOn w:val="DefaultParagraphFont"/>
    <w:link w:val="Heading2"/>
    <w:uiPriority w:val="9"/>
    <w:rsid w:val="003024CC"/>
    <w:rPr>
      <w:b/>
      <w:bCs/>
      <w:sz w:val="36"/>
      <w:szCs w:val="36"/>
    </w:rPr>
  </w:style>
  <w:style w:type="character" w:styleId="Strong">
    <w:name w:val="Strong"/>
    <w:basedOn w:val="DefaultParagraphFont"/>
    <w:qFormat/>
    <w:rsid w:val="003024CC"/>
    <w:rPr>
      <w:b/>
      <w:bCs/>
    </w:rPr>
  </w:style>
  <w:style w:type="paragraph" w:styleId="IntenseQuote">
    <w:name w:val="Intense Quote"/>
    <w:basedOn w:val="Normal"/>
    <w:next w:val="Normal"/>
    <w:link w:val="IntenseQuoteChar"/>
    <w:uiPriority w:val="30"/>
    <w:qFormat/>
    <w:rsid w:val="003024CC"/>
    <w:pPr>
      <w:pBdr>
        <w:bottom w:val="single" w:sz="4" w:space="4" w:color="4F81BD"/>
      </w:pBdr>
      <w:spacing w:before="200" w:after="280"/>
      <w:ind w:left="936" w:right="936"/>
    </w:pPr>
    <w:rPr>
      <w:rFonts w:cs="Times New Roman"/>
      <w:b/>
      <w:bCs/>
      <w:i/>
      <w:iCs/>
      <w:color w:val="4F81BD"/>
    </w:rPr>
  </w:style>
  <w:style w:type="character" w:customStyle="1" w:styleId="IntenseQuoteChar">
    <w:name w:val="Intense Quote Char"/>
    <w:basedOn w:val="DefaultParagraphFont"/>
    <w:link w:val="IntenseQuote"/>
    <w:uiPriority w:val="30"/>
    <w:rsid w:val="003024CC"/>
    <w:rPr>
      <w:b/>
      <w:bCs/>
      <w:i/>
      <w:iCs/>
      <w:color w:val="4F81BD"/>
      <w:sz w:val="24"/>
      <w:szCs w:val="24"/>
      <w:lang w:val="es-ES_tradnl" w:eastAsia="es-ES_tradnl"/>
    </w:rPr>
  </w:style>
  <w:style w:type="character" w:styleId="Hyperlink">
    <w:name w:val="Hyperlink"/>
    <w:uiPriority w:val="99"/>
    <w:rsid w:val="001F48F2"/>
    <w:rPr>
      <w:rFonts w:cs="Times New Roman"/>
      <w:color w:val="0000FF"/>
      <w:u w:val="single"/>
    </w:rPr>
  </w:style>
  <w:style w:type="character" w:styleId="FootnoteReference">
    <w:name w:val="footnote reference"/>
    <w:uiPriority w:val="99"/>
    <w:rsid w:val="001F48F2"/>
    <w:rPr>
      <w:rFonts w:cs="Times New Roman"/>
      <w:vertAlign w:val="superscript"/>
    </w:rPr>
  </w:style>
  <w:style w:type="paragraph" w:styleId="FootnoteText">
    <w:name w:val="footnote text"/>
    <w:basedOn w:val="Normal"/>
    <w:link w:val="FootnoteTextChar"/>
    <w:uiPriority w:val="99"/>
    <w:rsid w:val="001F48F2"/>
    <w:rPr>
      <w:rFonts w:cs="Mangal"/>
      <w:sz w:val="18"/>
      <w:szCs w:val="18"/>
    </w:rPr>
  </w:style>
  <w:style w:type="character" w:customStyle="1" w:styleId="TextonotapieCar">
    <w:name w:val="Texto nota pie Car"/>
    <w:basedOn w:val="DefaultParagraphFont"/>
    <w:uiPriority w:val="99"/>
    <w:semiHidden/>
    <w:rsid w:val="001F48F2"/>
    <w:rPr>
      <w:rFonts w:ascii="Calibri" w:hAnsi="Calibri" w:cs="Mangal"/>
      <w:color w:val="00000A"/>
      <w:kern w:val="1"/>
      <w:szCs w:val="18"/>
      <w:lang w:eastAsia="hi-IN" w:bidi="hi-IN"/>
    </w:rPr>
  </w:style>
  <w:style w:type="character" w:customStyle="1" w:styleId="FootnoteTextChar">
    <w:name w:val="Footnote Text Char"/>
    <w:link w:val="FootnoteText"/>
    <w:uiPriority w:val="99"/>
    <w:locked/>
    <w:rsid w:val="001F48F2"/>
    <w:rPr>
      <w:rFonts w:ascii="Calibri" w:hAnsi="Calibri" w:cs="Mangal"/>
      <w:color w:val="00000A"/>
      <w:kern w:val="1"/>
      <w:sz w:val="18"/>
      <w:szCs w:val="18"/>
      <w:lang w:eastAsia="hi-IN" w:bidi="hi-IN"/>
    </w:rPr>
  </w:style>
  <w:style w:type="character" w:customStyle="1" w:styleId="null">
    <w:name w:val="null"/>
    <w:uiPriority w:val="99"/>
    <w:rsid w:val="001F48F2"/>
    <w:rPr>
      <w:rFonts w:cs="Times New Roman"/>
    </w:rPr>
  </w:style>
  <w:style w:type="character" w:customStyle="1" w:styleId="st">
    <w:name w:val="st"/>
    <w:uiPriority w:val="99"/>
    <w:rsid w:val="001F48F2"/>
    <w:rPr>
      <w:rFonts w:cs="Times New Roman"/>
    </w:rPr>
  </w:style>
  <w:style w:type="character" w:styleId="Emphasis">
    <w:name w:val="Emphasis"/>
    <w:uiPriority w:val="99"/>
    <w:qFormat/>
    <w:rsid w:val="001F48F2"/>
    <w:rPr>
      <w:rFonts w:cs="Times New Roman"/>
      <w:i/>
      <w:iCs/>
    </w:rPr>
  </w:style>
  <w:style w:type="character" w:customStyle="1" w:styleId="hps">
    <w:name w:val="hps"/>
    <w:uiPriority w:val="99"/>
    <w:rsid w:val="001F48F2"/>
    <w:rPr>
      <w:rFonts w:cs="Times New Roman"/>
    </w:rPr>
  </w:style>
  <w:style w:type="character" w:customStyle="1" w:styleId="apple-style-span">
    <w:name w:val="apple-style-span"/>
    <w:basedOn w:val="DefaultParagraphFont"/>
    <w:rsid w:val="001F48F2"/>
  </w:style>
  <w:style w:type="character" w:styleId="CommentReference">
    <w:name w:val="annotation reference"/>
    <w:basedOn w:val="DefaultParagraphFont"/>
    <w:uiPriority w:val="99"/>
    <w:semiHidden/>
    <w:unhideWhenUsed/>
    <w:rsid w:val="001F48F2"/>
    <w:rPr>
      <w:sz w:val="18"/>
      <w:szCs w:val="18"/>
    </w:rPr>
  </w:style>
  <w:style w:type="paragraph" w:styleId="CommentText">
    <w:name w:val="annotation text"/>
    <w:basedOn w:val="Normal"/>
    <w:link w:val="CommentTextChar"/>
    <w:uiPriority w:val="99"/>
    <w:semiHidden/>
    <w:unhideWhenUsed/>
    <w:rsid w:val="001F48F2"/>
    <w:pPr>
      <w:spacing w:line="240" w:lineRule="auto"/>
    </w:pPr>
  </w:style>
  <w:style w:type="character" w:customStyle="1" w:styleId="CommentTextChar">
    <w:name w:val="Comment Text Char"/>
    <w:basedOn w:val="DefaultParagraphFont"/>
    <w:link w:val="CommentText"/>
    <w:uiPriority w:val="99"/>
    <w:semiHidden/>
    <w:rsid w:val="001F48F2"/>
    <w:rPr>
      <w:rFonts w:ascii="Calibri" w:hAnsi="Calibri" w:cs="Calibri"/>
      <w:color w:val="00000A"/>
      <w:kern w:val="1"/>
      <w:sz w:val="24"/>
      <w:szCs w:val="24"/>
      <w:lang w:eastAsia="hi-IN" w:bidi="hi-IN"/>
    </w:rPr>
  </w:style>
  <w:style w:type="paragraph" w:styleId="BalloonText">
    <w:name w:val="Balloon Text"/>
    <w:basedOn w:val="Normal"/>
    <w:link w:val="BalloonTextChar"/>
    <w:uiPriority w:val="99"/>
    <w:semiHidden/>
    <w:unhideWhenUsed/>
    <w:rsid w:val="001F48F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F48F2"/>
    <w:rPr>
      <w:rFonts w:ascii="Tahoma" w:hAnsi="Tahoma" w:cs="Mangal"/>
      <w:color w:val="00000A"/>
      <w:kern w:val="1"/>
      <w:sz w:val="16"/>
      <w:szCs w:val="14"/>
      <w:lang w:eastAsia="hi-IN" w:bidi="hi-IN"/>
    </w:rPr>
  </w:style>
  <w:style w:type="paragraph" w:styleId="ListParagraph">
    <w:name w:val="List Paragraph"/>
    <w:basedOn w:val="Normal"/>
    <w:uiPriority w:val="34"/>
    <w:qFormat/>
    <w:rsid w:val="00B0493C"/>
    <w:pPr>
      <w:ind w:left="708"/>
    </w:pPr>
    <w:rPr>
      <w:rFonts w:cs="Mangal"/>
      <w:szCs w:val="21"/>
    </w:rPr>
  </w:style>
  <w:style w:type="paragraph" w:customStyle="1" w:styleId="DefaultStyle">
    <w:name w:val="Default Style"/>
    <w:rsid w:val="00C9476E"/>
    <w:pPr>
      <w:widowControl w:val="0"/>
      <w:suppressAutoHyphens/>
      <w:spacing w:after="200" w:line="276" w:lineRule="auto"/>
      <w:textAlignment w:val="baseline"/>
    </w:pPr>
    <w:rPr>
      <w:rFonts w:ascii="Calibri" w:eastAsia="DejaVu Sans" w:hAnsi="Calibri" w:cs="Calibri"/>
      <w:sz w:val="24"/>
      <w:szCs w:val="24"/>
      <w:lang w:eastAsia="hi-IN" w:bidi="hi-IN"/>
    </w:rPr>
  </w:style>
  <w:style w:type="paragraph" w:styleId="CommentSubject">
    <w:name w:val="annotation subject"/>
    <w:basedOn w:val="CommentText"/>
    <w:next w:val="CommentText"/>
    <w:link w:val="CommentSubjectChar"/>
    <w:uiPriority w:val="99"/>
    <w:semiHidden/>
    <w:unhideWhenUsed/>
    <w:rsid w:val="0069156A"/>
    <w:rPr>
      <w:b/>
      <w:bCs/>
      <w:sz w:val="20"/>
      <w:szCs w:val="20"/>
    </w:rPr>
  </w:style>
  <w:style w:type="character" w:customStyle="1" w:styleId="CommentSubjectChar">
    <w:name w:val="Comment Subject Char"/>
    <w:basedOn w:val="CommentTextChar"/>
    <w:link w:val="CommentSubject"/>
    <w:uiPriority w:val="99"/>
    <w:semiHidden/>
    <w:rsid w:val="0069156A"/>
    <w:rPr>
      <w:rFonts w:ascii="Calibri" w:hAnsi="Calibri" w:cs="Calibri"/>
      <w:b/>
      <w:bCs/>
      <w:color w:val="00000A"/>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Checkfacebook.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Internetworldstat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8BFD23-0E7D-4F4E-B4A9-15C082F3C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15</Pages>
  <Words>4866</Words>
  <Characters>26034</Characters>
  <Application>Microsoft Macintosh Word</Application>
  <DocSecurity>0</DocSecurity>
  <Lines>456</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Jota</dc:creator>
  <cp:lastModifiedBy>Miriam Rasch</cp:lastModifiedBy>
  <cp:revision>8</cp:revision>
  <dcterms:created xsi:type="dcterms:W3CDTF">2014-09-08T13:50:00Z</dcterms:created>
  <dcterms:modified xsi:type="dcterms:W3CDTF">2014-09-18T14:06:00Z</dcterms:modified>
</cp:coreProperties>
</file>