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C562C" w14:textId="77777777" w:rsidR="00065146" w:rsidRDefault="006B46EC" w:rsidP="00415017">
      <w:pPr>
        <w:pStyle w:val="Heading1"/>
      </w:pPr>
      <w:r w:rsidRPr="00A64979">
        <w:t xml:space="preserve">China: </w:t>
      </w:r>
      <w:r w:rsidR="00C46675" w:rsidRPr="00A64979">
        <w:t xml:space="preserve">The </w:t>
      </w:r>
      <w:r w:rsidR="00310EA1" w:rsidRPr="00A64979">
        <w:t>Techno-Politics</w:t>
      </w:r>
      <w:r w:rsidR="002040EC" w:rsidRPr="00A64979">
        <w:t xml:space="preserve"> of the Wall</w:t>
      </w:r>
    </w:p>
    <w:p w14:paraId="76F2A482" w14:textId="77777777" w:rsidR="00A64979" w:rsidRDefault="00A64979" w:rsidP="00A64979"/>
    <w:p w14:paraId="559DF6DA" w14:textId="1CBF093E" w:rsidR="00A64979" w:rsidRPr="00A64979" w:rsidRDefault="00A64979" w:rsidP="00A64979">
      <w:proofErr w:type="spellStart"/>
      <w:r>
        <w:t>Jinying</w:t>
      </w:r>
      <w:proofErr w:type="spellEnd"/>
      <w:r>
        <w:t xml:space="preserve"> Li</w:t>
      </w:r>
    </w:p>
    <w:p w14:paraId="41E3E5CD" w14:textId="77777777" w:rsidR="00F345FC" w:rsidRDefault="00F345FC" w:rsidP="00370E5E"/>
    <w:p w14:paraId="156F2918" w14:textId="77777777" w:rsidR="00415017" w:rsidRDefault="00415017" w:rsidP="00370E5E"/>
    <w:p w14:paraId="64883DE5" w14:textId="77777777" w:rsidR="00415017" w:rsidRDefault="00415017" w:rsidP="00370E5E"/>
    <w:p w14:paraId="66E7D9AC" w14:textId="77777777" w:rsidR="00415017" w:rsidRDefault="00685ED6" w:rsidP="00052B70">
      <w:pPr>
        <w:ind w:right="-86"/>
      </w:pPr>
      <w:r>
        <w:t xml:space="preserve">The </w:t>
      </w:r>
      <w:r w:rsidRPr="00CC1475">
        <w:t>Great Firewall</w:t>
      </w:r>
      <w:r>
        <w:t xml:space="preserve"> (GFW) is one of the most sophisticated and effective </w:t>
      </w:r>
      <w:r w:rsidR="004C4E70">
        <w:t xml:space="preserve">Internet blocking </w:t>
      </w:r>
      <w:r>
        <w:t xml:space="preserve">projects, </w:t>
      </w:r>
      <w:r w:rsidR="00C144FC">
        <w:t>and it</w:t>
      </w:r>
      <w:r w:rsidR="00A64979">
        <w:t xml:space="preserve"> functions</w:t>
      </w:r>
      <w:r>
        <w:t xml:space="preserve"> as a powerful instrument for censorship in China.</w:t>
      </w:r>
      <w:r w:rsidR="00247E20">
        <w:rPr>
          <w:rStyle w:val="FootnoteReference"/>
        </w:rPr>
        <w:footnoteReference w:id="1"/>
      </w:r>
      <w:r>
        <w:t xml:space="preserve"> The existence of the “wall,” as both </w:t>
      </w:r>
      <w:r w:rsidR="005B4C27">
        <w:t xml:space="preserve">a technological </w:t>
      </w:r>
      <w:r w:rsidR="00A64979">
        <w:t>apparatus</w:t>
      </w:r>
      <w:r w:rsidR="005B4C27">
        <w:t xml:space="preserve"> and </w:t>
      </w:r>
      <w:r>
        <w:t xml:space="preserve">a </w:t>
      </w:r>
      <w:r w:rsidR="00A64979">
        <w:t xml:space="preserve">structure </w:t>
      </w:r>
      <w:r>
        <w:t xml:space="preserve">metaphor, is a symptomatic object of the global media network, shattering the myth of borderless global access and foregrounding the regulatory power of </w:t>
      </w:r>
      <w:r w:rsidR="004C4E70">
        <w:t xml:space="preserve">the </w:t>
      </w:r>
      <w:r>
        <w:t>na</w:t>
      </w:r>
      <w:r w:rsidR="005B4C27">
        <w:t>tion-state.</w:t>
      </w:r>
      <w:r w:rsidR="00503739">
        <w:rPr>
          <w:rStyle w:val="FootnoteReference"/>
        </w:rPr>
        <w:footnoteReference w:id="2"/>
      </w:r>
      <w:r w:rsidR="00B57F0C">
        <w:t xml:space="preserve"> </w:t>
      </w:r>
      <w:r w:rsidR="005B4C27">
        <w:t>But what makes the wall</w:t>
      </w:r>
      <w:r>
        <w:t xml:space="preserve"> more meaningful is</w:t>
      </w:r>
      <w:r w:rsidR="004B6A78">
        <w:t xml:space="preserve"> the practice of “wall-crossing</w:t>
      </w:r>
      <w:r>
        <w:t xml:space="preserve">” </w:t>
      </w:r>
      <w:r w:rsidR="004B6A78">
        <w:t>(</w:t>
      </w:r>
      <w:proofErr w:type="spellStart"/>
      <w:r w:rsidR="004B6A78" w:rsidRPr="004B6A78">
        <w:rPr>
          <w:i/>
        </w:rPr>
        <w:t>fanqiang</w:t>
      </w:r>
      <w:proofErr w:type="spellEnd"/>
      <w:r w:rsidR="004B6A78">
        <w:t xml:space="preserve">). </w:t>
      </w:r>
      <w:r w:rsidR="00864DB4">
        <w:t xml:space="preserve">As </w:t>
      </w:r>
      <w:proofErr w:type="spellStart"/>
      <w:r w:rsidR="00864DB4">
        <w:t>counterproto</w:t>
      </w:r>
      <w:r w:rsidR="006151DF">
        <w:t>co</w:t>
      </w:r>
      <w:r w:rsidR="00864DB4">
        <w:t>ls</w:t>
      </w:r>
      <w:proofErr w:type="spellEnd"/>
      <w:r w:rsidR="00864DB4">
        <w:t xml:space="preserve"> for tactical media, </w:t>
      </w:r>
      <w:r w:rsidR="005B4C27">
        <w:t xml:space="preserve">a series </w:t>
      </w:r>
      <w:r>
        <w:t xml:space="preserve">of tools and strategies </w:t>
      </w:r>
      <w:r w:rsidR="00F345FC">
        <w:t xml:space="preserve">based on VPNs and proxy servers </w:t>
      </w:r>
      <w:r w:rsidR="004C4E70">
        <w:t xml:space="preserve">have been </w:t>
      </w:r>
      <w:r w:rsidR="00864DB4">
        <w:t xml:space="preserve">developed by Chinese users </w:t>
      </w:r>
      <w:r>
        <w:t xml:space="preserve">to </w:t>
      </w:r>
      <w:r w:rsidRPr="00CC1475">
        <w:t>circumvent the Great Firewall</w:t>
      </w:r>
      <w:r>
        <w:t xml:space="preserve"> and to access blocked media content.</w:t>
      </w:r>
      <w:r w:rsidR="00503739">
        <w:rPr>
          <w:rStyle w:val="FootnoteReference"/>
        </w:rPr>
        <w:footnoteReference w:id="3"/>
      </w:r>
      <w:r>
        <w:t xml:space="preserve"> </w:t>
      </w:r>
    </w:p>
    <w:p w14:paraId="15D17847" w14:textId="77777777" w:rsidR="00415017" w:rsidRDefault="00415017" w:rsidP="00052B70">
      <w:pPr>
        <w:ind w:right="-86"/>
      </w:pPr>
    </w:p>
    <w:p w14:paraId="626423E5" w14:textId="3A5EFB94" w:rsidR="0019597C" w:rsidRDefault="00A64979" w:rsidP="00052B70">
      <w:pPr>
        <w:ind w:right="-86"/>
      </w:pPr>
      <w:r>
        <w:t>T</w:t>
      </w:r>
      <w:r w:rsidR="00685ED6">
        <w:t>he battle</w:t>
      </w:r>
      <w:r w:rsidR="005B4C27">
        <w:t xml:space="preserve"> over</w:t>
      </w:r>
      <w:r w:rsidR="00685ED6">
        <w:t xml:space="preserve"> the </w:t>
      </w:r>
      <w:r w:rsidR="000A7147">
        <w:t>GFW</w:t>
      </w:r>
      <w:r w:rsidR="005541A2">
        <w:t xml:space="preserve"> reveals </w:t>
      </w:r>
      <w:r w:rsidR="00685ED6">
        <w:t>the lived experience of (dis)connected global media flow that is marked by constant struggle</w:t>
      </w:r>
      <w:r w:rsidR="00864DB4">
        <w:t>s</w:t>
      </w:r>
      <w:r w:rsidR="00685ED6">
        <w:t xml:space="preserve"> b</w:t>
      </w:r>
      <w:r w:rsidR="006151DF">
        <w:t>etween restriction and access.</w:t>
      </w:r>
      <w:r w:rsidR="00F345FC">
        <w:t xml:space="preserve"> By investigating the GFW and the practices </w:t>
      </w:r>
      <w:r w:rsidR="00415017">
        <w:t xml:space="preserve">used </w:t>
      </w:r>
      <w:r w:rsidR="00F345FC">
        <w:t>to bypass it, this study</w:t>
      </w:r>
      <w:r w:rsidR="002A5D6B">
        <w:t xml:space="preserve"> </w:t>
      </w:r>
      <w:r w:rsidR="00415017">
        <w:t xml:space="preserve">aims </w:t>
      </w:r>
      <w:r w:rsidR="002A5D6B">
        <w:t xml:space="preserve">not </w:t>
      </w:r>
      <w:r w:rsidR="00CF5DD8">
        <w:t>just</w:t>
      </w:r>
      <w:r w:rsidR="00491491">
        <w:t xml:space="preserve"> to understand the </w:t>
      </w:r>
      <w:r w:rsidR="00415017">
        <w:t xml:space="preserve">GFW </w:t>
      </w:r>
      <w:r w:rsidR="00491491">
        <w:t>itself, but</w:t>
      </w:r>
      <w:r w:rsidR="002A5D6B">
        <w:t xml:space="preserve"> to </w:t>
      </w:r>
      <w:r w:rsidR="004353FB">
        <w:t>interrogate</w:t>
      </w:r>
      <w:r w:rsidR="002A5D6B">
        <w:t xml:space="preserve"> the </w:t>
      </w:r>
      <w:r w:rsidR="004353FB">
        <w:t>discursive</w:t>
      </w:r>
      <w:r w:rsidR="002A5D6B">
        <w:t xml:space="preserve"> meaning</w:t>
      </w:r>
      <w:r w:rsidR="001733A2">
        <w:t>s</w:t>
      </w:r>
      <w:r w:rsidR="004353FB">
        <w:t xml:space="preserve"> and political</w:t>
      </w:r>
      <w:r w:rsidR="002A5D6B">
        <w:t xml:space="preserve"> </w:t>
      </w:r>
      <w:r w:rsidR="001733A2">
        <w:t>outcomes</w:t>
      </w:r>
      <w:r w:rsidR="002A5D6B">
        <w:t xml:space="preserve"> of technological knowledge, devices, an</w:t>
      </w:r>
      <w:r w:rsidR="004353FB">
        <w:t xml:space="preserve">d infrastructures that formed </w:t>
      </w:r>
      <w:r w:rsidR="002A5D6B">
        <w:t>seemingly invisible</w:t>
      </w:r>
      <w:r w:rsidR="004353FB">
        <w:t>, yet deeply prevalent power struggles</w:t>
      </w:r>
      <w:r w:rsidR="00247E20">
        <w:t xml:space="preserve"> that </w:t>
      </w:r>
      <w:r w:rsidR="00454DCD">
        <w:t xml:space="preserve">affect </w:t>
      </w:r>
      <w:r w:rsidR="00276DE4">
        <w:t>identities</w:t>
      </w:r>
      <w:r w:rsidR="00454DCD">
        <w:t>, decision</w:t>
      </w:r>
      <w:r w:rsidR="00276DE4">
        <w:t>s, and activities</w:t>
      </w:r>
      <w:r w:rsidR="00454DCD">
        <w:t xml:space="preserve">. </w:t>
      </w:r>
      <w:r w:rsidR="00A66BC5">
        <w:t>Chin</w:t>
      </w:r>
      <w:r w:rsidR="004353FB">
        <w:t xml:space="preserve">a’s GFW provides an ideal case, </w:t>
      </w:r>
      <w:r w:rsidR="00A66BC5">
        <w:t>because it was envisioned</w:t>
      </w:r>
      <w:r w:rsidR="00070133">
        <w:t>, designed, and operated</w:t>
      </w:r>
      <w:r w:rsidR="00A66BC5">
        <w:t xml:space="preserve"> with </w:t>
      </w:r>
      <w:r w:rsidR="001733A2">
        <w:t xml:space="preserve">such </w:t>
      </w:r>
      <w:r w:rsidR="00E91E1A">
        <w:t xml:space="preserve">a </w:t>
      </w:r>
      <w:r w:rsidR="001733A2">
        <w:t xml:space="preserve">clear political purpose that </w:t>
      </w:r>
      <w:r w:rsidR="00A66BC5">
        <w:t>the struggle against it would inevitabl</w:t>
      </w:r>
      <w:r w:rsidR="008F300B">
        <w:t>y</w:t>
      </w:r>
      <w:r w:rsidR="00A66BC5">
        <w:t xml:space="preserve"> be implicated </w:t>
      </w:r>
      <w:r w:rsidR="004353FB">
        <w:t xml:space="preserve">with political meanings. </w:t>
      </w:r>
      <w:r w:rsidR="00E91E1A">
        <w:t xml:space="preserve">The techno-politics of the </w:t>
      </w:r>
      <w:r>
        <w:t>wall</w:t>
      </w:r>
      <w:r w:rsidR="00864DB4">
        <w:t xml:space="preserve"> (and wall crossing)</w:t>
      </w:r>
      <w:r>
        <w:t xml:space="preserve">, </w:t>
      </w:r>
      <w:r w:rsidR="00E91E1A">
        <w:t xml:space="preserve">therefore, manifests the political fabrics </w:t>
      </w:r>
      <w:r w:rsidR="004353FB">
        <w:t xml:space="preserve">that are </w:t>
      </w:r>
      <w:r w:rsidR="008F300B">
        <w:t xml:space="preserve">embedded </w:t>
      </w:r>
      <w:r w:rsidR="004353FB">
        <w:t xml:space="preserve">in the technical coding of even the most mundane activities </w:t>
      </w:r>
      <w:r w:rsidR="00E91E1A">
        <w:t xml:space="preserve">in </w:t>
      </w:r>
      <w:r w:rsidR="004353FB">
        <w:t xml:space="preserve">our ever-changing digital life. </w:t>
      </w:r>
    </w:p>
    <w:p w14:paraId="59DACFF6" w14:textId="77777777" w:rsidR="00415017" w:rsidRDefault="00415017" w:rsidP="00052B70">
      <w:pPr>
        <w:ind w:right="-86"/>
      </w:pPr>
    </w:p>
    <w:p w14:paraId="3A68F0BA" w14:textId="77777777" w:rsidR="00415017" w:rsidRDefault="00415017" w:rsidP="00052B70">
      <w:pPr>
        <w:ind w:right="-86"/>
      </w:pPr>
    </w:p>
    <w:p w14:paraId="4AA994CE" w14:textId="77777777" w:rsidR="001733A2" w:rsidRDefault="009973DD" w:rsidP="00370E5E">
      <w:pPr>
        <w:pStyle w:val="Heading2"/>
      </w:pPr>
      <w:r>
        <w:t>Be</w:t>
      </w:r>
      <w:r w:rsidR="00A13008">
        <w:t>tween the Wall and the Space</w:t>
      </w:r>
      <w:r>
        <w:t xml:space="preserve">: A Brief History </w:t>
      </w:r>
    </w:p>
    <w:p w14:paraId="66BE87D6" w14:textId="77777777" w:rsidR="00C75D4F" w:rsidRPr="00C75D4F" w:rsidRDefault="00C75D4F" w:rsidP="00370E5E"/>
    <w:p w14:paraId="366E1740" w14:textId="77777777" w:rsidR="00C75D4F" w:rsidRDefault="009227B6" w:rsidP="00CF05B5">
      <w:pPr>
        <w:ind w:right="-86"/>
        <w:rPr>
          <w:lang w:eastAsia="zh-CN"/>
        </w:rPr>
      </w:pPr>
      <w:r>
        <w:t xml:space="preserve">A wall, </w:t>
      </w:r>
      <w:r w:rsidR="005132AA">
        <w:t xml:space="preserve">as </w:t>
      </w:r>
      <w:r w:rsidR="002F0FD4">
        <w:t>an architectural structure</w:t>
      </w:r>
      <w:r w:rsidR="007E7389">
        <w:t xml:space="preserve">, a metaphor, </w:t>
      </w:r>
      <w:r>
        <w:t>or</w:t>
      </w:r>
      <w:r w:rsidR="00FC1FF5">
        <w:t xml:space="preserve"> </w:t>
      </w:r>
      <w:r w:rsidR="007E7389">
        <w:t xml:space="preserve">an </w:t>
      </w:r>
      <w:r w:rsidR="008F300B">
        <w:t>imaginary</w:t>
      </w:r>
      <w:r>
        <w:t xml:space="preserve">, </w:t>
      </w:r>
      <w:r w:rsidR="00851FFE">
        <w:rPr>
          <w:lang w:eastAsia="zh-CN"/>
        </w:rPr>
        <w:t xml:space="preserve">always </w:t>
      </w:r>
      <w:r w:rsidR="006151DF">
        <w:rPr>
          <w:lang w:eastAsia="zh-CN"/>
        </w:rPr>
        <w:t>has</w:t>
      </w:r>
      <w:r w:rsidR="00851FFE">
        <w:rPr>
          <w:lang w:eastAsia="zh-CN"/>
        </w:rPr>
        <w:t xml:space="preserve"> </w:t>
      </w:r>
      <w:r w:rsidR="00F40F00">
        <w:rPr>
          <w:lang w:eastAsia="zh-CN"/>
        </w:rPr>
        <w:t xml:space="preserve">certain </w:t>
      </w:r>
      <w:r w:rsidR="00851FFE">
        <w:rPr>
          <w:lang w:eastAsia="zh-CN"/>
        </w:rPr>
        <w:t xml:space="preserve">political </w:t>
      </w:r>
      <w:r w:rsidR="007E7389">
        <w:rPr>
          <w:lang w:eastAsia="zh-CN"/>
        </w:rPr>
        <w:t>connotation</w:t>
      </w:r>
      <w:r w:rsidR="008F300B">
        <w:rPr>
          <w:lang w:eastAsia="zh-CN"/>
        </w:rPr>
        <w:t>s</w:t>
      </w:r>
      <w:r w:rsidR="007E7389">
        <w:rPr>
          <w:lang w:eastAsia="zh-CN"/>
        </w:rPr>
        <w:t xml:space="preserve"> that signif</w:t>
      </w:r>
      <w:r w:rsidR="008F300B">
        <w:rPr>
          <w:lang w:eastAsia="zh-CN"/>
        </w:rPr>
        <w:t>y</w:t>
      </w:r>
      <w:r w:rsidR="00851FFE">
        <w:rPr>
          <w:lang w:eastAsia="zh-CN"/>
        </w:rPr>
        <w:t xml:space="preserve"> </w:t>
      </w:r>
      <w:r w:rsidR="00F40F00">
        <w:rPr>
          <w:lang w:eastAsia="zh-CN"/>
        </w:rPr>
        <w:t>uneven</w:t>
      </w:r>
      <w:r w:rsidR="00851FFE">
        <w:rPr>
          <w:lang w:eastAsia="zh-CN"/>
        </w:rPr>
        <w:t xml:space="preserve"> power relations</w:t>
      </w:r>
      <w:r>
        <w:rPr>
          <w:lang w:eastAsia="zh-CN"/>
        </w:rPr>
        <w:t>.</w:t>
      </w:r>
      <w:r w:rsidR="007E7389">
        <w:rPr>
          <w:lang w:eastAsia="zh-CN"/>
        </w:rPr>
        <w:t xml:space="preserve"> </w:t>
      </w:r>
      <w:r>
        <w:rPr>
          <w:lang w:eastAsia="zh-CN"/>
        </w:rPr>
        <w:t xml:space="preserve">The Great Wall, </w:t>
      </w:r>
      <w:r w:rsidR="00AE40FE">
        <w:rPr>
          <w:lang w:eastAsia="zh-CN"/>
        </w:rPr>
        <w:t xml:space="preserve">built at the </w:t>
      </w:r>
      <w:r>
        <w:rPr>
          <w:lang w:eastAsia="zh-CN"/>
        </w:rPr>
        <w:t>dawn of a</w:t>
      </w:r>
      <w:r w:rsidR="00F45F7F">
        <w:rPr>
          <w:lang w:eastAsia="zh-CN"/>
        </w:rPr>
        <w:t xml:space="preserve"> powerful</w:t>
      </w:r>
      <w:r w:rsidR="00AE40FE">
        <w:rPr>
          <w:lang w:eastAsia="zh-CN"/>
        </w:rPr>
        <w:t xml:space="preserve"> </w:t>
      </w:r>
      <w:r>
        <w:rPr>
          <w:lang w:eastAsia="zh-CN"/>
        </w:rPr>
        <w:t>Chinese empire</w:t>
      </w:r>
      <w:r w:rsidR="00AE40FE">
        <w:rPr>
          <w:lang w:eastAsia="zh-CN"/>
        </w:rPr>
        <w:t>,</w:t>
      </w:r>
      <w:r w:rsidR="006151DF">
        <w:rPr>
          <w:lang w:eastAsia="zh-CN"/>
        </w:rPr>
        <w:t xml:space="preserve"> stood</w:t>
      </w:r>
      <w:r>
        <w:rPr>
          <w:lang w:eastAsia="zh-CN"/>
        </w:rPr>
        <w:t xml:space="preserve"> as </w:t>
      </w:r>
      <w:r w:rsidR="008F300B">
        <w:rPr>
          <w:lang w:eastAsia="zh-CN"/>
        </w:rPr>
        <w:t xml:space="preserve">a </w:t>
      </w:r>
      <w:r>
        <w:rPr>
          <w:lang w:eastAsia="zh-CN"/>
        </w:rPr>
        <w:t>monument of hegemony for thousands of years</w:t>
      </w:r>
      <w:r w:rsidR="00AE40FE">
        <w:rPr>
          <w:lang w:eastAsia="zh-CN"/>
        </w:rPr>
        <w:t xml:space="preserve">. </w:t>
      </w:r>
      <w:r w:rsidR="00064800">
        <w:rPr>
          <w:lang w:eastAsia="zh-CN"/>
        </w:rPr>
        <w:t xml:space="preserve">What </w:t>
      </w:r>
      <w:r w:rsidR="0059219B">
        <w:rPr>
          <w:lang w:eastAsia="zh-CN"/>
        </w:rPr>
        <w:t xml:space="preserve">makes </w:t>
      </w:r>
      <w:r w:rsidR="00064800">
        <w:rPr>
          <w:lang w:eastAsia="zh-CN"/>
        </w:rPr>
        <w:t xml:space="preserve">this mundane object </w:t>
      </w:r>
      <w:r w:rsidR="0059219B">
        <w:rPr>
          <w:lang w:eastAsia="zh-CN"/>
        </w:rPr>
        <w:t xml:space="preserve">political, </w:t>
      </w:r>
      <w:r w:rsidR="00064800">
        <w:rPr>
          <w:lang w:eastAsia="zh-CN"/>
        </w:rPr>
        <w:t xml:space="preserve">however, is not the wall itself, but the complex relation </w:t>
      </w:r>
      <w:r w:rsidR="00064800" w:rsidRPr="00A37612">
        <w:rPr>
          <w:i/>
          <w:lang w:eastAsia="zh-CN"/>
        </w:rPr>
        <w:t>between the wall and the space</w:t>
      </w:r>
      <w:r w:rsidR="0059219B">
        <w:rPr>
          <w:i/>
          <w:lang w:eastAsia="zh-CN"/>
        </w:rPr>
        <w:t xml:space="preserve"> around it</w:t>
      </w:r>
      <w:r w:rsidR="00064800">
        <w:rPr>
          <w:lang w:eastAsia="zh-CN"/>
        </w:rPr>
        <w:t xml:space="preserve">, a </w:t>
      </w:r>
      <w:r w:rsidR="00064800">
        <w:rPr>
          <w:lang w:eastAsia="zh-CN"/>
        </w:rPr>
        <w:lastRenderedPageBreak/>
        <w:t xml:space="preserve">relation that is marked by division, domination, </w:t>
      </w:r>
      <w:r>
        <w:rPr>
          <w:lang w:eastAsia="zh-CN"/>
        </w:rPr>
        <w:t xml:space="preserve">containment, </w:t>
      </w:r>
      <w:r w:rsidR="00064800">
        <w:rPr>
          <w:lang w:eastAsia="zh-CN"/>
        </w:rPr>
        <w:t xml:space="preserve">and control. </w:t>
      </w:r>
      <w:r w:rsidR="00A37612">
        <w:rPr>
          <w:lang w:eastAsia="zh-CN"/>
        </w:rPr>
        <w:t>In</w:t>
      </w:r>
      <w:r w:rsidR="00704D60">
        <w:rPr>
          <w:lang w:eastAsia="zh-CN"/>
        </w:rPr>
        <w:t xml:space="preserve"> the case of China’s Great Firew</w:t>
      </w:r>
      <w:r w:rsidR="00A37612">
        <w:rPr>
          <w:lang w:eastAsia="zh-CN"/>
        </w:rPr>
        <w:t>all, the space it seeks to di</w:t>
      </w:r>
      <w:r w:rsidR="006151DF">
        <w:rPr>
          <w:lang w:eastAsia="zh-CN"/>
        </w:rPr>
        <w:t>vide, domina</w:t>
      </w:r>
      <w:r w:rsidR="009055E6">
        <w:rPr>
          <w:lang w:eastAsia="zh-CN"/>
        </w:rPr>
        <w:t>te</w:t>
      </w:r>
      <w:r w:rsidR="006151DF">
        <w:rPr>
          <w:lang w:eastAsia="zh-CN"/>
        </w:rPr>
        <w:t>, and control is</w:t>
      </w:r>
      <w:r w:rsidR="00A37612">
        <w:rPr>
          <w:lang w:eastAsia="zh-CN"/>
        </w:rPr>
        <w:t xml:space="preserve"> </w:t>
      </w:r>
      <w:r w:rsidR="006151DF">
        <w:rPr>
          <w:lang w:eastAsia="zh-CN"/>
        </w:rPr>
        <w:t>obviously</w:t>
      </w:r>
      <w:r w:rsidR="00A37612">
        <w:rPr>
          <w:lang w:eastAsia="zh-CN"/>
        </w:rPr>
        <w:t xml:space="preserve"> cyberspace, whose imagined “unruliness” pronounces both threat and vulnerability. </w:t>
      </w:r>
    </w:p>
    <w:p w14:paraId="387ECB6A" w14:textId="77777777" w:rsidR="009227B6" w:rsidRDefault="009227B6" w:rsidP="00415017">
      <w:pPr>
        <w:ind w:right="-86"/>
        <w:rPr>
          <w:lang w:eastAsia="zh-CN"/>
        </w:rPr>
      </w:pPr>
    </w:p>
    <w:p w14:paraId="734E8130" w14:textId="617A27D5" w:rsidR="00704D60" w:rsidRDefault="005132AA" w:rsidP="00CF05B5">
      <w:r>
        <w:rPr>
          <w:lang w:eastAsia="zh-CN"/>
        </w:rPr>
        <w:t xml:space="preserve">When </w:t>
      </w:r>
      <w:r w:rsidR="00CD1DBD">
        <w:rPr>
          <w:lang w:eastAsia="zh-CN"/>
        </w:rPr>
        <w:t>computer</w:t>
      </w:r>
      <w:r w:rsidR="009055E6">
        <w:rPr>
          <w:lang w:eastAsia="zh-CN"/>
        </w:rPr>
        <w:t>s</w:t>
      </w:r>
      <w:r w:rsidR="00CD1DBD">
        <w:rPr>
          <w:lang w:eastAsia="zh-CN"/>
        </w:rPr>
        <w:t xml:space="preserve"> and</w:t>
      </w:r>
      <w:r>
        <w:rPr>
          <w:lang w:eastAsia="zh-CN"/>
        </w:rPr>
        <w:t xml:space="preserve"> </w:t>
      </w:r>
      <w:r w:rsidR="005121E9">
        <w:rPr>
          <w:lang w:eastAsia="zh-CN"/>
        </w:rPr>
        <w:t xml:space="preserve">the </w:t>
      </w:r>
      <w:r>
        <w:rPr>
          <w:lang w:eastAsia="zh-CN"/>
        </w:rPr>
        <w:t>Internet w</w:t>
      </w:r>
      <w:r w:rsidR="00CD1DBD">
        <w:rPr>
          <w:lang w:eastAsia="zh-CN"/>
        </w:rPr>
        <w:t>ere</w:t>
      </w:r>
      <w:r>
        <w:rPr>
          <w:lang w:eastAsia="zh-CN"/>
        </w:rPr>
        <w:t xml:space="preserve"> first introduced to China, </w:t>
      </w:r>
      <w:r w:rsidR="00CD1DBD">
        <w:rPr>
          <w:lang w:eastAsia="zh-CN"/>
        </w:rPr>
        <w:t>they were</w:t>
      </w:r>
      <w:r>
        <w:rPr>
          <w:lang w:eastAsia="zh-CN"/>
        </w:rPr>
        <w:t xml:space="preserve"> seen </w:t>
      </w:r>
      <w:r w:rsidR="00B43317">
        <w:rPr>
          <w:lang w:eastAsia="zh-CN"/>
        </w:rPr>
        <w:t xml:space="preserve">as </w:t>
      </w:r>
      <w:r w:rsidR="009227B6">
        <w:rPr>
          <w:lang w:eastAsia="zh-CN"/>
        </w:rPr>
        <w:t xml:space="preserve">technological </w:t>
      </w:r>
      <w:r w:rsidR="00CD1DBD">
        <w:rPr>
          <w:lang w:eastAsia="zh-CN"/>
        </w:rPr>
        <w:t>opportunities</w:t>
      </w:r>
      <w:r>
        <w:rPr>
          <w:lang w:eastAsia="zh-CN"/>
        </w:rPr>
        <w:t xml:space="preserve"> </w:t>
      </w:r>
      <w:r w:rsidR="005121E9">
        <w:t>for</w:t>
      </w:r>
      <w:r w:rsidR="009227B6">
        <w:t xml:space="preserve"> economic growth</w:t>
      </w:r>
      <w:r w:rsidR="00CD1DBD">
        <w:rPr>
          <w:lang w:eastAsia="zh-CN"/>
        </w:rPr>
        <w:t xml:space="preserve"> and </w:t>
      </w:r>
      <w:r w:rsidR="00CD1DBD">
        <w:t>were</w:t>
      </w:r>
      <w:r w:rsidR="005E40FE">
        <w:t xml:space="preserve"> highly prom</w:t>
      </w:r>
      <w:r w:rsidR="009227B6">
        <w:t xml:space="preserve">oted by the Chinese government. </w:t>
      </w:r>
      <w:r w:rsidR="005E40FE">
        <w:t xml:space="preserve">Since the </w:t>
      </w:r>
      <w:r w:rsidR="004A2E52">
        <w:t xml:space="preserve">early </w:t>
      </w:r>
      <w:r w:rsidR="005E40FE">
        <w:t xml:space="preserve">1990s, China </w:t>
      </w:r>
      <w:r w:rsidR="009055E6">
        <w:t xml:space="preserve">has invested significantly in </w:t>
      </w:r>
      <w:r w:rsidR="007D011E">
        <w:t>network</w:t>
      </w:r>
      <w:r w:rsidR="005E40FE">
        <w:t xml:space="preserve"> infrastructure</w:t>
      </w:r>
      <w:r w:rsidR="007D011E">
        <w:t>, and its Internet user base has</w:t>
      </w:r>
      <w:r w:rsidR="00C144FC">
        <w:t xml:space="preserve"> expand</w:t>
      </w:r>
      <w:r w:rsidR="007D011E">
        <w:t>ed</w:t>
      </w:r>
      <w:r w:rsidR="00C144FC">
        <w:t xml:space="preserve"> at exponential speed</w:t>
      </w:r>
      <w:r w:rsidR="005E40FE">
        <w:t xml:space="preserve">. By </w:t>
      </w:r>
      <w:r w:rsidR="004C67B2">
        <w:t>2015</w:t>
      </w:r>
      <w:r w:rsidR="005E40FE">
        <w:t xml:space="preserve">, China had </w:t>
      </w:r>
      <w:r w:rsidR="006C34D0">
        <w:t>668 million</w:t>
      </w:r>
      <w:r w:rsidR="005E40FE">
        <w:t xml:space="preserve"> Internet users, the largest number in the world</w:t>
      </w:r>
      <w:r w:rsidR="00CD1DBD">
        <w:t xml:space="preserve">, and it </w:t>
      </w:r>
      <w:r w:rsidR="00C144FC">
        <w:t>is</w:t>
      </w:r>
      <w:r w:rsidR="005E40FE">
        <w:t xml:space="preserve"> moving toward a</w:t>
      </w:r>
      <w:r w:rsidR="003116CE">
        <w:t xml:space="preserve"> </w:t>
      </w:r>
      <w:r w:rsidR="006151DF">
        <w:t>fast</w:t>
      </w:r>
      <w:r w:rsidR="00415017">
        <w:t>-</w:t>
      </w:r>
      <w:r w:rsidR="006151DF">
        <w:t xml:space="preserve">growing </w:t>
      </w:r>
      <w:r w:rsidR="003116CE">
        <w:t>information society</w:t>
      </w:r>
      <w:r w:rsidR="00272049">
        <w:t xml:space="preserve"> with </w:t>
      </w:r>
      <w:r w:rsidR="005E40FE">
        <w:t xml:space="preserve">over </w:t>
      </w:r>
      <w:r w:rsidR="00A40EDB">
        <w:t>3.35 million websites</w:t>
      </w:r>
      <w:r w:rsidR="00881295">
        <w:t xml:space="preserve"> and </w:t>
      </w:r>
      <w:r w:rsidR="001C2A59">
        <w:t xml:space="preserve">250 million </w:t>
      </w:r>
      <w:proofErr w:type="spellStart"/>
      <w:r w:rsidR="001C2A59">
        <w:t>microbloggers</w:t>
      </w:r>
      <w:proofErr w:type="spellEnd"/>
      <w:r w:rsidR="001C2A59">
        <w:t xml:space="preserve"> (</w:t>
      </w:r>
      <w:r w:rsidR="00C144FC">
        <w:t>China’s equivalent of Twitter)</w:t>
      </w:r>
      <w:r w:rsidR="00881295">
        <w:t>.</w:t>
      </w:r>
      <w:r w:rsidR="00CD1DBD" w:rsidRPr="007A5761">
        <w:rPr>
          <w:rStyle w:val="FootnoteReference"/>
        </w:rPr>
        <w:footnoteReference w:id="4"/>
      </w:r>
    </w:p>
    <w:p w14:paraId="25BF0CEB" w14:textId="77777777" w:rsidR="00C144FC" w:rsidRDefault="00C144FC" w:rsidP="00370E5E">
      <w:pPr>
        <w:ind w:firstLine="720"/>
      </w:pPr>
    </w:p>
    <w:p w14:paraId="2D5F5E3A" w14:textId="754D93BF" w:rsidR="005E40FE" w:rsidRDefault="005121E9" w:rsidP="001A363A">
      <w:r>
        <w:t>Amidst such an eye-catching</w:t>
      </w:r>
      <w:r w:rsidR="00704D60">
        <w:t xml:space="preserve"> cyber boom</w:t>
      </w:r>
      <w:r w:rsidR="001C2A59">
        <w:t xml:space="preserve">, one of the </w:t>
      </w:r>
      <w:r w:rsidR="00704D60">
        <w:t xml:space="preserve">fastest growing </w:t>
      </w:r>
      <w:r w:rsidR="00364275">
        <w:t>areas</w:t>
      </w:r>
      <w:r w:rsidR="00704D60">
        <w:t xml:space="preserve"> </w:t>
      </w:r>
      <w:r w:rsidR="00291EAA">
        <w:t>is video con</w:t>
      </w:r>
      <w:r w:rsidR="001C2A59">
        <w:t xml:space="preserve">sumption. </w:t>
      </w:r>
      <w:r w:rsidR="00291EAA">
        <w:t xml:space="preserve">Currently, there are 433 million Chinese online </w:t>
      </w:r>
      <w:r w:rsidR="00824192">
        <w:t>viewers</w:t>
      </w:r>
      <w:r w:rsidR="007C1F64">
        <w:t xml:space="preserve">. </w:t>
      </w:r>
      <w:r w:rsidR="00364275">
        <w:t>D</w:t>
      </w:r>
      <w:r w:rsidR="004555D3">
        <w:t xml:space="preserve">emand for </w:t>
      </w:r>
      <w:r w:rsidR="009311EA">
        <w:t xml:space="preserve">online </w:t>
      </w:r>
      <w:r w:rsidR="00272049">
        <w:t>videos</w:t>
      </w:r>
      <w:r w:rsidR="009311EA">
        <w:t xml:space="preserve"> is so strong that some </w:t>
      </w:r>
      <w:r w:rsidR="00364275">
        <w:t xml:space="preserve">describe </w:t>
      </w:r>
      <w:r w:rsidR="009311EA">
        <w:t xml:space="preserve">Chinese cyberspace </w:t>
      </w:r>
      <w:r w:rsidR="00364275">
        <w:t xml:space="preserve">as an </w:t>
      </w:r>
      <w:r w:rsidR="009311EA">
        <w:t xml:space="preserve">“entertainment highway” instead of </w:t>
      </w:r>
      <w:r w:rsidR="00364275">
        <w:t xml:space="preserve">an </w:t>
      </w:r>
      <w:r w:rsidR="009311EA">
        <w:t>“information highway.”</w:t>
      </w:r>
      <w:r w:rsidR="00503739">
        <w:rPr>
          <w:rStyle w:val="FootnoteReference"/>
        </w:rPr>
        <w:footnoteReference w:id="5"/>
      </w:r>
      <w:r w:rsidR="009311EA">
        <w:t xml:space="preserve"> </w:t>
      </w:r>
      <w:r w:rsidR="00A80520">
        <w:t xml:space="preserve">The proliferation of </w:t>
      </w:r>
      <w:r w:rsidR="00CD1DBD">
        <w:t>video-</w:t>
      </w:r>
      <w:r w:rsidR="00A80520">
        <w:t>sharing services</w:t>
      </w:r>
      <w:r w:rsidR="004555D3">
        <w:t xml:space="preserve">, such as </w:t>
      </w:r>
      <w:proofErr w:type="spellStart"/>
      <w:r w:rsidR="004555D3">
        <w:t>Youku</w:t>
      </w:r>
      <w:proofErr w:type="spellEnd"/>
      <w:r w:rsidR="004555D3">
        <w:t xml:space="preserve">, </w:t>
      </w:r>
      <w:proofErr w:type="spellStart"/>
      <w:r w:rsidR="004555D3">
        <w:t>Tudou</w:t>
      </w:r>
      <w:proofErr w:type="spellEnd"/>
      <w:r w:rsidR="004555D3">
        <w:t xml:space="preserve">, </w:t>
      </w:r>
      <w:proofErr w:type="spellStart"/>
      <w:r w:rsidR="004555D3">
        <w:t>Xunlei</w:t>
      </w:r>
      <w:proofErr w:type="spellEnd"/>
      <w:r w:rsidR="004555D3">
        <w:t xml:space="preserve">, </w:t>
      </w:r>
      <w:proofErr w:type="spellStart"/>
      <w:r w:rsidR="004555D3">
        <w:t>LeTV</w:t>
      </w:r>
      <w:proofErr w:type="spellEnd"/>
      <w:r w:rsidR="004555D3">
        <w:t xml:space="preserve">, and </w:t>
      </w:r>
      <w:proofErr w:type="spellStart"/>
      <w:r w:rsidR="004555D3">
        <w:t>Bilibili</w:t>
      </w:r>
      <w:proofErr w:type="spellEnd"/>
      <w:r w:rsidR="004555D3">
        <w:t xml:space="preserve">, </w:t>
      </w:r>
      <w:r w:rsidR="009311EA">
        <w:t xml:space="preserve">further </w:t>
      </w:r>
      <w:r w:rsidR="004555D3">
        <w:t>nurtured</w:t>
      </w:r>
      <w:r w:rsidR="00A80520">
        <w:t xml:space="preserve"> a dynamic video culture</w:t>
      </w:r>
      <w:r w:rsidR="00272049">
        <w:t xml:space="preserve"> </w:t>
      </w:r>
      <w:r w:rsidR="004555D3">
        <w:t>including cell-phone movies, Flash animations, spoof videos, and amateur journalism.</w:t>
      </w:r>
      <w:r w:rsidR="00FC48F8">
        <w:rPr>
          <w:rStyle w:val="FootnoteReference"/>
        </w:rPr>
        <w:footnoteReference w:id="6"/>
      </w:r>
      <w:r w:rsidR="004555D3">
        <w:t xml:space="preserve"> What is miss</w:t>
      </w:r>
      <w:r w:rsidR="007D011E">
        <w:t>ing</w:t>
      </w:r>
      <w:r w:rsidR="004555D3">
        <w:t xml:space="preserve"> </w:t>
      </w:r>
      <w:r w:rsidR="007D011E">
        <w:t xml:space="preserve">from </w:t>
      </w:r>
      <w:r w:rsidR="009311EA">
        <w:t>this vibrant cultural scene</w:t>
      </w:r>
      <w:r w:rsidR="004555D3">
        <w:t>, however, is the world’s most popular video-</w:t>
      </w:r>
      <w:r w:rsidR="004F53C0">
        <w:t>sharing</w:t>
      </w:r>
      <w:r w:rsidR="004555D3">
        <w:t xml:space="preserve"> platform, YouTube, which </w:t>
      </w:r>
      <w:r w:rsidR="00881295">
        <w:t>is</w:t>
      </w:r>
      <w:r w:rsidR="004555D3">
        <w:t xml:space="preserve"> bl</w:t>
      </w:r>
      <w:r w:rsidR="004F53C0">
        <w:t>ocked by China’s Great Firewall</w:t>
      </w:r>
      <w:r w:rsidR="004555D3">
        <w:t xml:space="preserve">. </w:t>
      </w:r>
      <w:r w:rsidR="009311EA">
        <w:t xml:space="preserve">Also blocked are </w:t>
      </w:r>
      <w:r w:rsidR="00E26A5B">
        <w:t xml:space="preserve">Vimeo, </w:t>
      </w:r>
      <w:r w:rsidR="009311EA">
        <w:t>Facebook, Twitter, Google+</w:t>
      </w:r>
      <w:r w:rsidR="00E26A5B">
        <w:t xml:space="preserve">, </w:t>
      </w:r>
      <w:proofErr w:type="spellStart"/>
      <w:r w:rsidR="00F91DB8">
        <w:rPr>
          <w:rFonts w:hint="eastAsia"/>
          <w:lang w:eastAsia="zh-CN"/>
        </w:rPr>
        <w:t>Blogspot</w:t>
      </w:r>
      <w:proofErr w:type="spellEnd"/>
      <w:r w:rsidR="00E26A5B">
        <w:t xml:space="preserve">, </w:t>
      </w:r>
      <w:r w:rsidR="00D702DA">
        <w:t>as well as many human rights and democracy</w:t>
      </w:r>
      <w:r w:rsidR="002F0889">
        <w:t>-</w:t>
      </w:r>
      <w:r w:rsidR="00D702DA">
        <w:t>related websites</w:t>
      </w:r>
      <w:r w:rsidR="00D106F2">
        <w:t>, blogs, and forums</w:t>
      </w:r>
      <w:r w:rsidR="009311EA">
        <w:t>.</w:t>
      </w:r>
      <w:r w:rsidR="00272049">
        <w:rPr>
          <w:rStyle w:val="FootnoteReference"/>
        </w:rPr>
        <w:footnoteReference w:id="7"/>
      </w:r>
    </w:p>
    <w:p w14:paraId="3EAE9C28" w14:textId="77777777" w:rsidR="004F53C0" w:rsidRDefault="004F53C0" w:rsidP="00370E5E">
      <w:pPr>
        <w:ind w:firstLine="720"/>
        <w:rPr>
          <w:lang w:eastAsia="zh-CN"/>
        </w:rPr>
      </w:pPr>
    </w:p>
    <w:p w14:paraId="4BA97024" w14:textId="5632C80A" w:rsidR="007D6D1E" w:rsidRDefault="000F2B2D" w:rsidP="00CF05B5">
      <w:r>
        <w:t xml:space="preserve">The </w:t>
      </w:r>
      <w:r w:rsidR="002F0889">
        <w:t xml:space="preserve">GFW </w:t>
      </w:r>
      <w:r>
        <w:t>was built at almost the sam</w:t>
      </w:r>
      <w:r w:rsidR="00272049">
        <w:t xml:space="preserve">e time </w:t>
      </w:r>
      <w:r w:rsidR="002F0889">
        <w:t xml:space="preserve">as </w:t>
      </w:r>
      <w:r w:rsidR="00272049">
        <w:t xml:space="preserve">the space </w:t>
      </w:r>
      <w:r w:rsidR="002F0889">
        <w:t>it sought to contain was dramatically expanding</w:t>
      </w:r>
      <w:r w:rsidR="00272049">
        <w:t xml:space="preserve">. </w:t>
      </w:r>
      <w:r w:rsidR="00970962">
        <w:t xml:space="preserve">Described as “networked authoritarianism” or </w:t>
      </w:r>
      <w:r w:rsidR="00364275">
        <w:t xml:space="preserve">“authoritarian </w:t>
      </w:r>
      <w:proofErr w:type="spellStart"/>
      <w:r w:rsidR="00364275">
        <w:t>informationalism</w:t>
      </w:r>
      <w:proofErr w:type="spellEnd"/>
      <w:r w:rsidR="00970962">
        <w:t>”</w:t>
      </w:r>
      <w:r w:rsidR="00364275">
        <w:t>,</w:t>
      </w:r>
      <w:r w:rsidR="00970962">
        <w:t xml:space="preserve"> </w:t>
      </w:r>
      <w:r w:rsidR="004A2E52">
        <w:t xml:space="preserve">the Chinese </w:t>
      </w:r>
      <w:r w:rsidR="002F0889">
        <w:t xml:space="preserve">government’s </w:t>
      </w:r>
      <w:r w:rsidR="00411957">
        <w:t xml:space="preserve">intertwined efforts </w:t>
      </w:r>
      <w:r w:rsidR="00364275">
        <w:t>to foster and control</w:t>
      </w:r>
      <w:r w:rsidR="00970962">
        <w:t xml:space="preserve"> information networks</w:t>
      </w:r>
      <w:r w:rsidR="004D54A2">
        <w:t xml:space="preserve"> </w:t>
      </w:r>
      <w:r w:rsidR="00411957">
        <w:t xml:space="preserve">highlight </w:t>
      </w:r>
      <w:r w:rsidR="006F3C91">
        <w:t>the fundamental</w:t>
      </w:r>
      <w:r w:rsidR="004E64E3">
        <w:t xml:space="preserve"> </w:t>
      </w:r>
      <w:r w:rsidR="006F3C91">
        <w:t>tension</w:t>
      </w:r>
      <w:r w:rsidR="004E64E3">
        <w:t xml:space="preserve"> in post-Socialist China</w:t>
      </w:r>
      <w:r w:rsidR="00CD1DBD">
        <w:t xml:space="preserve">, which </w:t>
      </w:r>
      <w:r w:rsidR="00016023">
        <w:t xml:space="preserve">struggles between </w:t>
      </w:r>
      <w:r w:rsidR="004E64E3">
        <w:t xml:space="preserve">the economic reform toward free-market neoliberalism and </w:t>
      </w:r>
      <w:r w:rsidR="007E5833">
        <w:t xml:space="preserve">tightening </w:t>
      </w:r>
      <w:r w:rsidR="004E64E3">
        <w:t>political</w:t>
      </w:r>
      <w:r w:rsidR="004B6A78">
        <w:t xml:space="preserve"> </w:t>
      </w:r>
      <w:r w:rsidR="002F0889">
        <w:t>coercion</w:t>
      </w:r>
      <w:r w:rsidR="004E64E3">
        <w:t>.</w:t>
      </w:r>
      <w:r w:rsidR="00FC48F8">
        <w:rPr>
          <w:rStyle w:val="FootnoteReference"/>
        </w:rPr>
        <w:footnoteReference w:id="8"/>
      </w:r>
      <w:r w:rsidR="00647B61">
        <w:t xml:space="preserve"> In </w:t>
      </w:r>
      <w:r w:rsidR="00CD1DBD">
        <w:t>1996</w:t>
      </w:r>
      <w:r w:rsidR="009A3DD5">
        <w:t xml:space="preserve">, a list of foreign websites was </w:t>
      </w:r>
      <w:r w:rsidR="00932F4B">
        <w:t xml:space="preserve">blocked </w:t>
      </w:r>
      <w:r w:rsidR="009A3DD5">
        <w:t xml:space="preserve">in China for the first time. In </w:t>
      </w:r>
      <w:r w:rsidR="00647B61">
        <w:t xml:space="preserve">1997, the government issued the Computer Information and Internet Security Protection Management Regulation, </w:t>
      </w:r>
      <w:r w:rsidR="009A3DD5">
        <w:t xml:space="preserve">a far-reaching </w:t>
      </w:r>
      <w:r w:rsidR="00364275">
        <w:t xml:space="preserve">law </w:t>
      </w:r>
      <w:r w:rsidR="009A3DD5">
        <w:t xml:space="preserve">to dramatically tighten </w:t>
      </w:r>
      <w:r w:rsidR="002040EC">
        <w:t xml:space="preserve">information </w:t>
      </w:r>
      <w:r w:rsidR="009A3DD5">
        <w:t>control</w:t>
      </w:r>
      <w:r w:rsidR="002040EC">
        <w:t xml:space="preserve"> </w:t>
      </w:r>
      <w:r w:rsidR="00364275">
        <w:t>online</w:t>
      </w:r>
      <w:r w:rsidR="009A3DD5">
        <w:t>. A</w:t>
      </w:r>
      <w:r w:rsidR="00881295">
        <w:t xml:space="preserve"> </w:t>
      </w:r>
      <w:r w:rsidR="009A3DD5">
        <w:t xml:space="preserve">comprehensive </w:t>
      </w:r>
      <w:r w:rsidR="00881295">
        <w:t xml:space="preserve">project </w:t>
      </w:r>
      <w:r w:rsidR="00DC201D">
        <w:t xml:space="preserve">was initiated in 1998 and launched in 2003 to systematically monitor, filter, and </w:t>
      </w:r>
      <w:r w:rsidR="00B23744">
        <w:t>regulate</w:t>
      </w:r>
      <w:r w:rsidR="00DC201D">
        <w:t xml:space="preserve"> Internet traffic between China and the outside world. </w:t>
      </w:r>
      <w:r w:rsidR="00B23744">
        <w:lastRenderedPageBreak/>
        <w:t>T</w:t>
      </w:r>
      <w:r w:rsidR="00932F4B">
        <w:t xml:space="preserve">he GFW </w:t>
      </w:r>
      <w:r w:rsidR="00364275">
        <w:t xml:space="preserve">was </w:t>
      </w:r>
      <w:r w:rsidR="00B23744">
        <w:t>soon recognized</w:t>
      </w:r>
      <w:r w:rsidR="00932F4B">
        <w:t xml:space="preserve"> as the world’s most sophisticated and ambitious system for information control. </w:t>
      </w:r>
    </w:p>
    <w:p w14:paraId="3E3FE51A" w14:textId="77777777" w:rsidR="00CD1DBD" w:rsidRDefault="00CD1DBD" w:rsidP="00370E5E">
      <w:pPr>
        <w:ind w:firstLine="720"/>
      </w:pPr>
    </w:p>
    <w:p w14:paraId="3444EFFC" w14:textId="7B709DB1" w:rsidR="00932F4B" w:rsidRDefault="001D4445" w:rsidP="00CF05B5">
      <w:r>
        <w:t xml:space="preserve">The construction of the GFW was never officially announced or acknowledged. Its existence, however, is widely known, because its effects are constantly </w:t>
      </w:r>
      <w:r w:rsidR="005121E9">
        <w:t xml:space="preserve">experienced </w:t>
      </w:r>
      <w:r>
        <w:t>by hundreds of millions Internet users in China. Wh</w:t>
      </w:r>
      <w:r w:rsidR="00BA4CCC">
        <w:t>enever they try to get onto YouT</w:t>
      </w:r>
      <w:r>
        <w:t xml:space="preserve">ube or search </w:t>
      </w:r>
      <w:r w:rsidR="004B6A78">
        <w:t>for a “sensitive word” (</w:t>
      </w:r>
      <w:proofErr w:type="spellStart"/>
      <w:r w:rsidRPr="001D4445">
        <w:rPr>
          <w:i/>
        </w:rPr>
        <w:t>mingan</w:t>
      </w:r>
      <w:proofErr w:type="spellEnd"/>
      <w:r w:rsidRPr="001D4445">
        <w:rPr>
          <w:i/>
        </w:rPr>
        <w:t xml:space="preserve"> ci</w:t>
      </w:r>
      <w:r>
        <w:t xml:space="preserve">), </w:t>
      </w:r>
      <w:r w:rsidR="00BA4CCC">
        <w:t xml:space="preserve">a page appears with </w:t>
      </w:r>
      <w:r w:rsidR="005121E9">
        <w:t>the</w:t>
      </w:r>
      <w:r w:rsidR="00BA4CCC">
        <w:t xml:space="preserve"> error message</w:t>
      </w:r>
      <w:r w:rsidR="003478B7">
        <w:t>:</w:t>
      </w:r>
      <w:r w:rsidR="00364275">
        <w:t xml:space="preserve"> “404 page not found</w:t>
      </w:r>
      <w:r w:rsidR="00BA4CCC">
        <w:t>”</w:t>
      </w:r>
      <w:r w:rsidR="00364275">
        <w:t>.</w:t>
      </w:r>
      <w:r w:rsidR="00BA4CCC">
        <w:t xml:space="preserve"> The </w:t>
      </w:r>
      <w:r w:rsidR="003478B7">
        <w:t xml:space="preserve">interface </w:t>
      </w:r>
      <w:r w:rsidR="00BA4CCC">
        <w:t>of blockage is so blatantly confront</w:t>
      </w:r>
      <w:r w:rsidR="003478B7">
        <w:t>ational</w:t>
      </w:r>
      <w:r w:rsidR="00BA4CCC">
        <w:t xml:space="preserve"> that Chinese users often characterize the GFW as an action instead of an object. Thus the “wall</w:t>
      </w:r>
      <w:r w:rsidR="007A42FA">
        <w:t xml:space="preserve">” is </w:t>
      </w:r>
      <w:r w:rsidR="004D54A2">
        <w:t>sometimes</w:t>
      </w:r>
      <w:r w:rsidR="007A42FA">
        <w:t xml:space="preserve"> spoken of as a verb and a blocked access </w:t>
      </w:r>
      <w:r w:rsidR="00364275">
        <w:t xml:space="preserve">attempt </w:t>
      </w:r>
      <w:r w:rsidR="007A42FA">
        <w:t>is described as being “walled”</w:t>
      </w:r>
      <w:r w:rsidR="00F01F0B">
        <w:t xml:space="preserve"> (</w:t>
      </w:r>
      <w:proofErr w:type="spellStart"/>
      <w:r w:rsidR="00F01F0B" w:rsidRPr="00F706BB">
        <w:rPr>
          <w:i/>
        </w:rPr>
        <w:t>beiqiang</w:t>
      </w:r>
      <w:proofErr w:type="spellEnd"/>
      <w:r w:rsidR="00F01F0B">
        <w:t>)</w:t>
      </w:r>
      <w:r w:rsidR="007E5833">
        <w:t>.</w:t>
      </w:r>
      <w:r w:rsidR="007A42FA">
        <w:t xml:space="preserve"> The ways in which a certain website can be “walled” are diverse and comprehensive.</w:t>
      </w:r>
      <w:r w:rsidR="00364275">
        <w:t xml:space="preserve"> These </w:t>
      </w:r>
      <w:r w:rsidR="007A42FA">
        <w:t xml:space="preserve">include DNS pollution, </w:t>
      </w:r>
      <w:r w:rsidR="00E7254C">
        <w:t xml:space="preserve">IP blocking, </w:t>
      </w:r>
      <w:r w:rsidR="00965A94">
        <w:t xml:space="preserve">URL filtering, TCP packet inspection, and </w:t>
      </w:r>
      <w:r w:rsidR="00965A94" w:rsidRPr="00965A94">
        <w:t>Man-on-the-side attack</w:t>
      </w:r>
      <w:r w:rsidR="00965A94">
        <w:t>.</w:t>
      </w:r>
      <w:r w:rsidR="00923BAB">
        <w:rPr>
          <w:rStyle w:val="FootnoteReference"/>
        </w:rPr>
        <w:footnoteReference w:id="9"/>
      </w:r>
    </w:p>
    <w:p w14:paraId="53B772B5" w14:textId="77777777" w:rsidR="006F3C91" w:rsidRDefault="006F3C91" w:rsidP="00370E5E">
      <w:pPr>
        <w:ind w:firstLine="720"/>
      </w:pPr>
    </w:p>
    <w:p w14:paraId="3FB873A1" w14:textId="3781709B" w:rsidR="00276DE4" w:rsidRPr="00F8752A" w:rsidRDefault="00A13008" w:rsidP="00F01F0B">
      <w:r>
        <w:t xml:space="preserve">It is widely believed that the </w:t>
      </w:r>
      <w:r w:rsidR="007E5833">
        <w:t xml:space="preserve">purpose of the GFW is </w:t>
      </w:r>
      <w:r>
        <w:t>to blo</w:t>
      </w:r>
      <w:r w:rsidR="00FA0E77">
        <w:t xml:space="preserve">ck foreign content </w:t>
      </w:r>
      <w:r w:rsidR="007E5833">
        <w:t xml:space="preserve">of a political nature – the kind of </w:t>
      </w:r>
      <w:r w:rsidR="00F2207F">
        <w:t>information source</w:t>
      </w:r>
      <w:r w:rsidR="00FA0E77">
        <w:t>s</w:t>
      </w:r>
      <w:r w:rsidR="00F2207F">
        <w:t xml:space="preserve"> that Min Jiang </w:t>
      </w:r>
      <w:r w:rsidR="00D23475">
        <w:t xml:space="preserve">describes </w:t>
      </w:r>
      <w:r w:rsidR="00F2207F">
        <w:t>as “in</w:t>
      </w:r>
      <w:r w:rsidR="00364275">
        <w:t>ternational deliberative spaces</w:t>
      </w:r>
      <w:r w:rsidR="00F2207F">
        <w:t>”</w:t>
      </w:r>
      <w:r w:rsidR="00364275">
        <w:t>.</w:t>
      </w:r>
      <w:r w:rsidR="00925292">
        <w:rPr>
          <w:rStyle w:val="FootnoteReference"/>
        </w:rPr>
        <w:footnoteReference w:id="10"/>
      </w:r>
      <w:r w:rsidR="00F2207F">
        <w:t xml:space="preserve"> A closer look, however, reveals that many of the blocked </w:t>
      </w:r>
      <w:r w:rsidR="00364275">
        <w:t xml:space="preserve">sites </w:t>
      </w:r>
      <w:r w:rsidR="00F2207F">
        <w:t xml:space="preserve">are actually coming from inside China, which are nevertheless pushed outside because </w:t>
      </w:r>
      <w:r w:rsidR="00D23475">
        <w:t xml:space="preserve">they deal with </w:t>
      </w:r>
      <w:r w:rsidR="00F2207F">
        <w:t xml:space="preserve">sensitive topics such as human rights, democracy, </w:t>
      </w:r>
      <w:r w:rsidR="00D467A0">
        <w:t xml:space="preserve">and </w:t>
      </w:r>
      <w:r w:rsidR="002D0ED8">
        <w:t>even</w:t>
      </w:r>
      <w:r w:rsidR="00D467A0">
        <w:t xml:space="preserve"> the </w:t>
      </w:r>
      <w:r w:rsidR="00D23475">
        <w:t xml:space="preserve">GFW </w:t>
      </w:r>
      <w:r w:rsidR="00D467A0">
        <w:t xml:space="preserve">itself. For instance, </w:t>
      </w:r>
      <w:r w:rsidR="00EE7697">
        <w:t>Bullog.cn, a Chinese blogging site founded in Beijing, was shut down by the government in 2007, forcing the site to be moved to an international server</w:t>
      </w:r>
      <w:r w:rsidR="001A5EE6">
        <w:t xml:space="preserve"> which was </w:t>
      </w:r>
      <w:r w:rsidR="005E43EC">
        <w:t>then</w:t>
      </w:r>
      <w:r w:rsidR="001A5EE6">
        <w:t xml:space="preserve"> blocked by the </w:t>
      </w:r>
      <w:r w:rsidR="002F5B64">
        <w:t>GFW</w:t>
      </w:r>
      <w:r w:rsidR="001A5EE6">
        <w:t xml:space="preserve">. </w:t>
      </w:r>
      <w:r w:rsidR="00867871">
        <w:t>Many popular blog</w:t>
      </w:r>
      <w:r w:rsidR="003A27FE">
        <w:t>s</w:t>
      </w:r>
      <w:r w:rsidR="00867871">
        <w:t xml:space="preserve"> faced the same fate when </w:t>
      </w:r>
      <w:r w:rsidR="00D23475">
        <w:t xml:space="preserve">the </w:t>
      </w:r>
      <w:r w:rsidR="00867871">
        <w:t xml:space="preserve">Chinese </w:t>
      </w:r>
      <w:proofErr w:type="spellStart"/>
      <w:r w:rsidR="00867871">
        <w:t>blogsphere</w:t>
      </w:r>
      <w:proofErr w:type="spellEnd"/>
      <w:r w:rsidR="00867871">
        <w:t xml:space="preserve"> was subjected to tightened control. </w:t>
      </w:r>
      <w:r w:rsidR="002F5B64">
        <w:t>Thus when people cl</w:t>
      </w:r>
      <w:r w:rsidR="003478B7">
        <w:t>imb</w:t>
      </w:r>
      <w:r w:rsidR="002F5B64">
        <w:t xml:space="preserve"> </w:t>
      </w:r>
      <w:r w:rsidR="003A27FE">
        <w:t>over</w:t>
      </w:r>
      <w:r w:rsidR="000A7147">
        <w:t xml:space="preserve"> the </w:t>
      </w:r>
      <w:r w:rsidR="00796882">
        <w:t>w</w:t>
      </w:r>
      <w:r w:rsidR="0053113C">
        <w:t xml:space="preserve">all, </w:t>
      </w:r>
      <w:r w:rsidR="00091BB4">
        <w:t xml:space="preserve">what they </w:t>
      </w:r>
      <w:r w:rsidR="00D23475">
        <w:t xml:space="preserve">often </w:t>
      </w:r>
      <w:r w:rsidR="003478B7">
        <w:t>see</w:t>
      </w:r>
      <w:r w:rsidR="00091BB4">
        <w:t xml:space="preserve"> is inf</w:t>
      </w:r>
      <w:r w:rsidR="000A7147">
        <w:t>ormation about domestic affairs</w:t>
      </w:r>
      <w:r w:rsidR="00FA0E77">
        <w:t xml:space="preserve"> from domestic sources</w:t>
      </w:r>
      <w:r w:rsidR="00091BB4">
        <w:t>.</w:t>
      </w:r>
      <w:r w:rsidR="00925292">
        <w:rPr>
          <w:rStyle w:val="FootnoteReference"/>
        </w:rPr>
        <w:footnoteReference w:id="11"/>
      </w:r>
      <w:r w:rsidR="00091BB4">
        <w:t xml:space="preserve"> </w:t>
      </w:r>
      <w:r w:rsidR="0079754A">
        <w:t xml:space="preserve">What the wall </w:t>
      </w:r>
      <w:r w:rsidR="002F5B64">
        <w:t>really</w:t>
      </w:r>
      <w:r w:rsidR="0079754A">
        <w:t xml:space="preserve"> </w:t>
      </w:r>
      <w:r w:rsidR="002F5B64">
        <w:t>achieves</w:t>
      </w:r>
      <w:r w:rsidR="0079754A">
        <w:t xml:space="preserve"> is not simply to stop outside contents from coming in, but to purge out the unwanted information from inside. Therefore, by blocking vid</w:t>
      </w:r>
      <w:r w:rsidR="006B650B">
        <w:t>eo-sharing site</w:t>
      </w:r>
      <w:r w:rsidR="003478B7">
        <w:t>s</w:t>
      </w:r>
      <w:r w:rsidR="006B650B">
        <w:t xml:space="preserve"> such as YouTube</w:t>
      </w:r>
      <w:r w:rsidR="005E0E5B">
        <w:t xml:space="preserve"> and </w:t>
      </w:r>
      <w:r w:rsidR="0079754A">
        <w:t xml:space="preserve">Vimeo, what are </w:t>
      </w:r>
      <w:r w:rsidR="00D23475">
        <w:t xml:space="preserve">in fact </w:t>
      </w:r>
      <w:r w:rsidR="0079754A">
        <w:t xml:space="preserve">blocked are </w:t>
      </w:r>
      <w:r w:rsidR="003A27FE">
        <w:t xml:space="preserve">not </w:t>
      </w:r>
      <w:r w:rsidR="0079754A">
        <w:t>videos from the U</w:t>
      </w:r>
      <w:r w:rsidR="003478B7">
        <w:t>.</w:t>
      </w:r>
      <w:r w:rsidR="0079754A">
        <w:t>S</w:t>
      </w:r>
      <w:r w:rsidR="003478B7">
        <w:t>.</w:t>
      </w:r>
      <w:r w:rsidR="0079754A">
        <w:t xml:space="preserve"> but underground films, documentaries and citizens’ reportage </w:t>
      </w:r>
      <w:r w:rsidR="0079754A" w:rsidRPr="00F01F0B">
        <w:rPr>
          <w:i/>
        </w:rPr>
        <w:t>from China</w:t>
      </w:r>
      <w:r w:rsidR="0079754A">
        <w:t xml:space="preserve">. </w:t>
      </w:r>
      <w:r w:rsidR="0079754A" w:rsidRPr="00F706BB">
        <w:rPr>
          <w:b/>
        </w:rPr>
        <w:t xml:space="preserve">The </w:t>
      </w:r>
      <w:r w:rsidR="00796882">
        <w:rPr>
          <w:b/>
        </w:rPr>
        <w:t>w</w:t>
      </w:r>
      <w:r w:rsidR="0079754A" w:rsidRPr="00F706BB">
        <w:rPr>
          <w:b/>
        </w:rPr>
        <w:t>all, by and large, is an effective weapon for information abjection</w:t>
      </w:r>
      <w:r w:rsidR="0079754A" w:rsidRPr="00F8752A">
        <w:t xml:space="preserve">. </w:t>
      </w:r>
    </w:p>
    <w:p w14:paraId="2238B438" w14:textId="77777777" w:rsidR="00F45F7F" w:rsidRDefault="00F45F7F" w:rsidP="00370E5E">
      <w:pPr>
        <w:ind w:firstLine="720"/>
      </w:pPr>
    </w:p>
    <w:p w14:paraId="5FD43E03" w14:textId="4573C7D0" w:rsidR="00DE4317" w:rsidRDefault="0065783C" w:rsidP="00F706BB">
      <w:pPr>
        <w:ind w:right="-86"/>
        <w:rPr>
          <w:lang w:eastAsia="zh-CN"/>
        </w:rPr>
      </w:pPr>
      <w:r>
        <w:t>In</w:t>
      </w:r>
      <w:r w:rsidR="000B285B">
        <w:t xml:space="preserve"> China’s enormous information control systems, the GFW is only a small componen</w:t>
      </w:r>
      <w:r w:rsidR="00187805">
        <w:t xml:space="preserve">t. </w:t>
      </w:r>
      <w:r w:rsidR="000B285B">
        <w:t xml:space="preserve">But the public response to the GFW is </w:t>
      </w:r>
      <w:r w:rsidR="003B3E4B">
        <w:t xml:space="preserve">far </w:t>
      </w:r>
      <w:r w:rsidR="000B285B">
        <w:t>more pronounced</w:t>
      </w:r>
      <w:r w:rsidR="00954624">
        <w:t xml:space="preserve">, because its </w:t>
      </w:r>
      <w:r w:rsidR="000B285B">
        <w:t xml:space="preserve">blockage of international portals is </w:t>
      </w:r>
      <w:r w:rsidR="00954624">
        <w:t xml:space="preserve">tremendously </w:t>
      </w:r>
      <w:r w:rsidR="000B285B">
        <w:t>blunt</w:t>
      </w:r>
      <w:r w:rsidR="00293612">
        <w:t>, with entire services such as Google rendered inaccessible.</w:t>
      </w:r>
      <w:r w:rsidR="000B285B">
        <w:t xml:space="preserve"> Such bluntness in its denial of access results in </w:t>
      </w:r>
      <w:r w:rsidR="0051117A">
        <w:t xml:space="preserve">a </w:t>
      </w:r>
      <w:r w:rsidR="000B285B">
        <w:t xml:space="preserve">highly visible encounter with void and disconnection (e.g. the “404 Not Found” message), </w:t>
      </w:r>
      <w:r w:rsidR="00043E97">
        <w:t xml:space="preserve">and thus </w:t>
      </w:r>
      <w:r w:rsidR="000B285B">
        <w:t>makes the GFW an iconic symbol of network control. The symbolic meaning is highlighted by the popular nickname itself</w:t>
      </w:r>
      <w:r w:rsidR="005E0E5B">
        <w:rPr>
          <w:rFonts w:hint="eastAsia"/>
          <w:lang w:eastAsia="zh-CN"/>
        </w:rPr>
        <w:t xml:space="preserve">, which </w:t>
      </w:r>
      <w:r w:rsidR="000B285B">
        <w:t xml:space="preserve">is less metaphorical than allegorical. The affective experience generated by the </w:t>
      </w:r>
      <w:r w:rsidR="005E0E5B">
        <w:t xml:space="preserve">GFW </w:t>
      </w:r>
      <w:r w:rsidR="000B285B">
        <w:rPr>
          <w:lang w:eastAsia="zh-CN"/>
        </w:rPr>
        <w:t>resonates</w:t>
      </w:r>
      <w:r w:rsidR="00E5494E">
        <w:rPr>
          <w:lang w:eastAsia="zh-CN"/>
        </w:rPr>
        <w:t xml:space="preserve"> with the widespread feelings</w:t>
      </w:r>
      <w:r w:rsidR="00043E97">
        <w:rPr>
          <w:lang w:eastAsia="zh-CN"/>
        </w:rPr>
        <w:t xml:space="preserve"> </w:t>
      </w:r>
      <w:r w:rsidR="000B285B">
        <w:rPr>
          <w:lang w:eastAsia="zh-CN"/>
        </w:rPr>
        <w:t xml:space="preserve">of entrapment, suppression, and control in people’s daily life </w:t>
      </w:r>
      <w:r w:rsidR="000B285B">
        <w:rPr>
          <w:lang w:eastAsia="zh-CN"/>
        </w:rPr>
        <w:lastRenderedPageBreak/>
        <w:t>online and offline. Thus the experience with</w:t>
      </w:r>
      <w:r w:rsidR="00EF2381">
        <w:rPr>
          <w:lang w:eastAsia="zh-CN"/>
        </w:rPr>
        <w:t>,</w:t>
      </w:r>
      <w:r w:rsidR="000B285B">
        <w:rPr>
          <w:lang w:eastAsia="zh-CN"/>
        </w:rPr>
        <w:t xml:space="preserve"> and the imagination of</w:t>
      </w:r>
      <w:r w:rsidR="00EF2381">
        <w:rPr>
          <w:lang w:eastAsia="zh-CN"/>
        </w:rPr>
        <w:t>,</w:t>
      </w:r>
      <w:r w:rsidR="000B285B">
        <w:rPr>
          <w:lang w:eastAsia="zh-CN"/>
        </w:rPr>
        <w:t xml:space="preserve"> the “wall” are often evoked to express the public anger and anxiety toward many different forms of suppression that </w:t>
      </w:r>
      <w:r w:rsidR="00F8752A">
        <w:rPr>
          <w:lang w:eastAsia="zh-CN"/>
        </w:rPr>
        <w:t xml:space="preserve">go </w:t>
      </w:r>
      <w:r w:rsidR="000B285B">
        <w:rPr>
          <w:lang w:eastAsia="zh-CN"/>
        </w:rPr>
        <w:t>far beyond Internet control. “</w:t>
      </w:r>
      <w:r w:rsidR="000B285B" w:rsidRPr="000B285B">
        <w:rPr>
          <w:lang w:eastAsia="zh-CN"/>
        </w:rPr>
        <w:t xml:space="preserve">If you are arrested, your freedom curtailed, your posts deleted, these </w:t>
      </w:r>
      <w:r w:rsidR="000B285B">
        <w:rPr>
          <w:lang w:eastAsia="zh-CN"/>
        </w:rPr>
        <w:t>can also all be cases of being ‘walled.’”</w:t>
      </w:r>
      <w:r w:rsidR="00925292">
        <w:rPr>
          <w:rStyle w:val="FootnoteReference"/>
          <w:lang w:eastAsia="zh-CN"/>
        </w:rPr>
        <w:footnoteReference w:id="12"/>
      </w:r>
      <w:r w:rsidR="000B285B">
        <w:rPr>
          <w:lang w:eastAsia="zh-CN"/>
        </w:rPr>
        <w:t xml:space="preserve"> </w:t>
      </w:r>
    </w:p>
    <w:p w14:paraId="1A2DA0D5" w14:textId="77777777" w:rsidR="00DE4317" w:rsidRDefault="00DE4317" w:rsidP="00F706BB">
      <w:pPr>
        <w:ind w:right="-86"/>
        <w:rPr>
          <w:lang w:eastAsia="zh-CN"/>
        </w:rPr>
      </w:pPr>
    </w:p>
    <w:p w14:paraId="5F63CEE8" w14:textId="35F14332" w:rsidR="000B285B" w:rsidRDefault="000B285B" w:rsidP="00F706BB">
      <w:pPr>
        <w:ind w:right="-86"/>
        <w:rPr>
          <w:lang w:eastAsia="zh-CN"/>
        </w:rPr>
      </w:pPr>
      <w:r>
        <w:rPr>
          <w:lang w:eastAsia="zh-CN"/>
        </w:rPr>
        <w:t xml:space="preserve">The </w:t>
      </w:r>
      <w:r w:rsidR="0084434F">
        <w:rPr>
          <w:lang w:eastAsia="zh-CN"/>
        </w:rPr>
        <w:t>construction</w:t>
      </w:r>
      <w:r>
        <w:rPr>
          <w:lang w:eastAsia="zh-CN"/>
        </w:rPr>
        <w:t xml:space="preserve"> of the </w:t>
      </w:r>
      <w:r w:rsidR="00796882">
        <w:rPr>
          <w:lang w:eastAsia="zh-CN"/>
        </w:rPr>
        <w:t>GFW</w:t>
      </w:r>
      <w:r w:rsidR="00DE4317">
        <w:rPr>
          <w:lang w:eastAsia="zh-CN"/>
        </w:rPr>
        <w:t xml:space="preserve"> </w:t>
      </w:r>
      <w:r>
        <w:rPr>
          <w:lang w:eastAsia="zh-CN"/>
        </w:rPr>
        <w:t>is</w:t>
      </w:r>
      <w:r w:rsidR="0084434F">
        <w:rPr>
          <w:lang w:eastAsia="zh-CN"/>
        </w:rPr>
        <w:t xml:space="preserve"> both techn</w:t>
      </w:r>
      <w:r w:rsidR="00E12693">
        <w:rPr>
          <w:lang w:eastAsia="zh-CN"/>
        </w:rPr>
        <w:t>ical and discursive. I</w:t>
      </w:r>
      <w:r w:rsidR="0084434F">
        <w:rPr>
          <w:lang w:eastAsia="zh-CN"/>
        </w:rPr>
        <w:t>t is</w:t>
      </w:r>
      <w:r>
        <w:rPr>
          <w:lang w:eastAsia="zh-CN"/>
        </w:rPr>
        <w:t xml:space="preserve"> not only a technological project but al</w:t>
      </w:r>
      <w:r w:rsidR="0065783C">
        <w:rPr>
          <w:lang w:eastAsia="zh-CN"/>
        </w:rPr>
        <w:t>so a cultural and political on</w:t>
      </w:r>
      <w:r w:rsidR="00DE4317">
        <w:rPr>
          <w:lang w:eastAsia="zh-CN"/>
        </w:rPr>
        <w:t xml:space="preserve">e. Its formation has to be </w:t>
      </w:r>
      <w:r w:rsidR="0084434F">
        <w:rPr>
          <w:lang w:eastAsia="zh-CN"/>
        </w:rPr>
        <w:t>map</w:t>
      </w:r>
      <w:r w:rsidR="00DE4317">
        <w:rPr>
          <w:lang w:eastAsia="zh-CN"/>
        </w:rPr>
        <w:t>ped</w:t>
      </w:r>
      <w:r w:rsidR="0084434F">
        <w:rPr>
          <w:lang w:eastAsia="zh-CN"/>
        </w:rPr>
        <w:t xml:space="preserve"> </w:t>
      </w:r>
      <w:r w:rsidR="00FC13E7">
        <w:rPr>
          <w:lang w:eastAsia="zh-CN"/>
        </w:rPr>
        <w:t xml:space="preserve">in the broader landscape of Chinese popular media </w:t>
      </w:r>
      <w:r w:rsidR="00F8752A">
        <w:rPr>
          <w:lang w:eastAsia="zh-CN"/>
        </w:rPr>
        <w:t xml:space="preserve">forms </w:t>
      </w:r>
      <w:r w:rsidR="00FC13E7">
        <w:rPr>
          <w:lang w:eastAsia="zh-CN"/>
        </w:rPr>
        <w:t>that have transformed dramatic</w:t>
      </w:r>
      <w:r w:rsidR="001F46F3">
        <w:rPr>
          <w:lang w:eastAsia="zh-CN"/>
        </w:rPr>
        <w:t xml:space="preserve">ally in the past decades </w:t>
      </w:r>
      <w:r w:rsidR="00ED501C">
        <w:rPr>
          <w:lang w:eastAsia="zh-CN"/>
        </w:rPr>
        <w:t xml:space="preserve">from state propaganda </w:t>
      </w:r>
      <w:r w:rsidR="00EF2381">
        <w:rPr>
          <w:lang w:eastAsia="zh-CN"/>
        </w:rPr>
        <w:t>to commercial</w:t>
      </w:r>
      <w:r w:rsidR="00ED501C">
        <w:rPr>
          <w:lang w:eastAsia="zh-CN"/>
        </w:rPr>
        <w:t xml:space="preserve"> entertainment. </w:t>
      </w:r>
      <w:r w:rsidR="00B227F8">
        <w:rPr>
          <w:lang w:eastAsia="zh-CN"/>
        </w:rPr>
        <w:t>A</w:t>
      </w:r>
      <w:r w:rsidR="00ED501C">
        <w:rPr>
          <w:lang w:eastAsia="zh-CN"/>
        </w:rPr>
        <w:t xml:space="preserve"> huge gap </w:t>
      </w:r>
      <w:r w:rsidR="00E017FB">
        <w:rPr>
          <w:lang w:eastAsia="zh-CN"/>
        </w:rPr>
        <w:t xml:space="preserve">thus </w:t>
      </w:r>
      <w:r w:rsidR="005B3878">
        <w:rPr>
          <w:lang w:eastAsia="zh-CN"/>
        </w:rPr>
        <w:t>e</w:t>
      </w:r>
      <w:r w:rsidR="00ED501C">
        <w:rPr>
          <w:lang w:eastAsia="zh-CN"/>
        </w:rPr>
        <w:t xml:space="preserve">merged between </w:t>
      </w:r>
      <w:r w:rsidR="001F46F3">
        <w:rPr>
          <w:lang w:eastAsia="zh-CN"/>
        </w:rPr>
        <w:t xml:space="preserve">the market and </w:t>
      </w:r>
      <w:r w:rsidR="00ED501C" w:rsidRPr="00ED501C">
        <w:rPr>
          <w:lang w:eastAsia="zh-CN"/>
        </w:rPr>
        <w:t>content</w:t>
      </w:r>
      <w:r w:rsidR="00F8752A">
        <w:rPr>
          <w:lang w:eastAsia="zh-CN"/>
        </w:rPr>
        <w:t>-</w:t>
      </w:r>
      <w:r w:rsidR="001F46F3">
        <w:rPr>
          <w:lang w:eastAsia="zh-CN"/>
        </w:rPr>
        <w:t>control</w:t>
      </w:r>
      <w:r w:rsidR="00F8752A">
        <w:rPr>
          <w:lang w:eastAsia="zh-CN"/>
        </w:rPr>
        <w:t>led official media</w:t>
      </w:r>
      <w:r w:rsidR="00ED501C">
        <w:rPr>
          <w:lang w:eastAsia="zh-CN"/>
        </w:rPr>
        <w:t xml:space="preserve">, a cultural void that has to </w:t>
      </w:r>
      <w:r w:rsidR="00257A05">
        <w:rPr>
          <w:lang w:eastAsia="zh-CN"/>
        </w:rPr>
        <w:t xml:space="preserve">be </w:t>
      </w:r>
      <w:r w:rsidR="00ED501C">
        <w:rPr>
          <w:lang w:eastAsia="zh-CN"/>
        </w:rPr>
        <w:t xml:space="preserve">filled by illicit activities. </w:t>
      </w:r>
      <w:r w:rsidR="00257A05">
        <w:rPr>
          <w:lang w:eastAsia="zh-CN"/>
        </w:rPr>
        <w:t xml:space="preserve">In film culture, for instance, </w:t>
      </w:r>
      <w:r w:rsidR="005E0E5B">
        <w:rPr>
          <w:lang w:eastAsia="zh-CN"/>
        </w:rPr>
        <w:t>piracy</w:t>
      </w:r>
      <w:r w:rsidR="00257A05">
        <w:rPr>
          <w:lang w:eastAsia="zh-CN"/>
        </w:rPr>
        <w:t xml:space="preserve"> created an alternative public sphere </w:t>
      </w:r>
      <w:r w:rsidR="001F46F3">
        <w:rPr>
          <w:lang w:eastAsia="zh-CN"/>
        </w:rPr>
        <w:t>that</w:t>
      </w:r>
      <w:r w:rsidR="00257A05">
        <w:rPr>
          <w:lang w:eastAsia="zh-CN"/>
        </w:rPr>
        <w:t xml:space="preserve"> functions as </w:t>
      </w:r>
      <w:r w:rsidR="0051117A">
        <w:rPr>
          <w:lang w:eastAsia="zh-CN"/>
        </w:rPr>
        <w:t xml:space="preserve">a </w:t>
      </w:r>
      <w:r w:rsidR="00257A05">
        <w:rPr>
          <w:lang w:eastAsia="zh-CN"/>
        </w:rPr>
        <w:t>powerful underground circu</w:t>
      </w:r>
      <w:r w:rsidR="0051117A">
        <w:rPr>
          <w:lang w:eastAsia="zh-CN"/>
        </w:rPr>
        <w:t>it</w:t>
      </w:r>
      <w:r w:rsidR="00257A05">
        <w:rPr>
          <w:lang w:eastAsia="zh-CN"/>
        </w:rPr>
        <w:t xml:space="preserve"> </w:t>
      </w:r>
      <w:r w:rsidR="001F46F3">
        <w:rPr>
          <w:lang w:eastAsia="zh-CN"/>
        </w:rPr>
        <w:t>to</w:t>
      </w:r>
      <w:r w:rsidR="00257A05">
        <w:rPr>
          <w:lang w:eastAsia="zh-CN"/>
        </w:rPr>
        <w:t xml:space="preserve"> </w:t>
      </w:r>
      <w:r w:rsidR="001F46F3">
        <w:rPr>
          <w:lang w:eastAsia="zh-CN"/>
        </w:rPr>
        <w:t>evade</w:t>
      </w:r>
      <w:r w:rsidR="00257A05">
        <w:rPr>
          <w:lang w:eastAsia="zh-CN"/>
        </w:rPr>
        <w:t xml:space="preserve"> censorship.</w:t>
      </w:r>
      <w:r w:rsidR="00925292">
        <w:rPr>
          <w:rStyle w:val="FootnoteReference"/>
          <w:lang w:eastAsia="zh-CN"/>
        </w:rPr>
        <w:footnoteReference w:id="13"/>
      </w:r>
      <w:r w:rsidR="00257A05">
        <w:rPr>
          <w:lang w:eastAsia="zh-CN"/>
        </w:rPr>
        <w:t xml:space="preserve"> In a similar fashion, </w:t>
      </w:r>
      <w:r w:rsidR="00A076E8">
        <w:rPr>
          <w:lang w:eastAsia="zh-CN"/>
        </w:rPr>
        <w:t xml:space="preserve">an illicit practice was quickly developed and popularized among Chinese netizens to circumvent the </w:t>
      </w:r>
      <w:r w:rsidR="00E12693">
        <w:rPr>
          <w:lang w:eastAsia="zh-CN"/>
        </w:rPr>
        <w:t>Great Firewall</w:t>
      </w:r>
      <w:r w:rsidR="00A076E8">
        <w:rPr>
          <w:lang w:eastAsia="zh-CN"/>
        </w:rPr>
        <w:t xml:space="preserve"> and </w:t>
      </w:r>
      <w:r w:rsidR="00E5494E">
        <w:rPr>
          <w:lang w:eastAsia="zh-CN"/>
        </w:rPr>
        <w:t xml:space="preserve">to create an alternative cultural space outside it. </w:t>
      </w:r>
      <w:r w:rsidR="00A076E8">
        <w:rPr>
          <w:lang w:eastAsia="zh-CN"/>
        </w:rPr>
        <w:t xml:space="preserve"> </w:t>
      </w:r>
    </w:p>
    <w:p w14:paraId="13057672" w14:textId="77777777" w:rsidR="006F3C91" w:rsidRDefault="006F3C91" w:rsidP="00370E5E">
      <w:pPr>
        <w:ind w:firstLine="720"/>
        <w:rPr>
          <w:lang w:eastAsia="zh-CN"/>
        </w:rPr>
      </w:pPr>
    </w:p>
    <w:p w14:paraId="539DB6EC" w14:textId="77777777" w:rsidR="009973DD" w:rsidRDefault="00AB24A0" w:rsidP="00370E5E">
      <w:pPr>
        <w:pStyle w:val="Heading2"/>
        <w:spacing w:after="240"/>
      </w:pPr>
      <w:r>
        <w:t>Crossing the Wall</w:t>
      </w:r>
      <w:r w:rsidR="007171CB">
        <w:t xml:space="preserve"> </w:t>
      </w:r>
    </w:p>
    <w:p w14:paraId="49C258E9" w14:textId="41D019EE" w:rsidR="00F8752A" w:rsidRDefault="00B40621" w:rsidP="00F706BB">
      <w:pPr>
        <w:ind w:right="-86"/>
        <w:rPr>
          <w:lang w:eastAsia="zh-CN"/>
        </w:rPr>
      </w:pPr>
      <w:r>
        <w:rPr>
          <w:lang w:eastAsia="zh-CN"/>
        </w:rPr>
        <w:t xml:space="preserve">Ever since the </w:t>
      </w:r>
      <w:r w:rsidR="00796882">
        <w:rPr>
          <w:lang w:eastAsia="zh-CN"/>
        </w:rPr>
        <w:t>GFW</w:t>
      </w:r>
      <w:r w:rsidR="00F8752A">
        <w:rPr>
          <w:lang w:eastAsia="zh-CN"/>
        </w:rPr>
        <w:t xml:space="preserve"> was built, there have</w:t>
      </w:r>
      <w:r>
        <w:rPr>
          <w:lang w:eastAsia="zh-CN"/>
        </w:rPr>
        <w:t xml:space="preserve"> been efforts to byp</w:t>
      </w:r>
      <w:r w:rsidR="00EE2A2E">
        <w:rPr>
          <w:lang w:eastAsia="zh-CN"/>
        </w:rPr>
        <w:t>ass it. Countless circumv</w:t>
      </w:r>
      <w:r w:rsidR="00BA404C">
        <w:rPr>
          <w:lang w:eastAsia="zh-CN"/>
        </w:rPr>
        <w:t>ention tools based on p</w:t>
      </w:r>
      <w:r w:rsidR="00EE2A2E">
        <w:rPr>
          <w:lang w:eastAsia="zh-CN"/>
        </w:rPr>
        <w:t>roxies, VPNs, and encrypt</w:t>
      </w:r>
      <w:r w:rsidR="00F8752A">
        <w:rPr>
          <w:lang w:eastAsia="zh-CN"/>
        </w:rPr>
        <w:t>ion technologies</w:t>
      </w:r>
      <w:r w:rsidR="00BA404C">
        <w:rPr>
          <w:lang w:eastAsia="zh-CN"/>
        </w:rPr>
        <w:t xml:space="preserve"> were developed and adopted. They are described as “ladders” (</w:t>
      </w:r>
      <w:proofErr w:type="spellStart"/>
      <w:r w:rsidR="00BA404C" w:rsidRPr="00BA404C">
        <w:rPr>
          <w:i/>
          <w:lang w:eastAsia="zh-CN"/>
        </w:rPr>
        <w:t>tizi</w:t>
      </w:r>
      <w:proofErr w:type="spellEnd"/>
      <w:r w:rsidR="00B227F8">
        <w:rPr>
          <w:lang w:eastAsia="zh-CN"/>
        </w:rPr>
        <w:t xml:space="preserve">). </w:t>
      </w:r>
      <w:r w:rsidR="00BA404C">
        <w:rPr>
          <w:lang w:eastAsia="zh-CN"/>
        </w:rPr>
        <w:t xml:space="preserve">Popular ladders include Tor (The Onion Router), </w:t>
      </w:r>
      <w:proofErr w:type="spellStart"/>
      <w:r w:rsidR="00BA404C">
        <w:rPr>
          <w:lang w:eastAsia="zh-CN"/>
        </w:rPr>
        <w:t>FreeGate</w:t>
      </w:r>
      <w:proofErr w:type="spellEnd"/>
      <w:r w:rsidR="00090AAA">
        <w:rPr>
          <w:lang w:eastAsia="zh-CN"/>
        </w:rPr>
        <w:t xml:space="preserve"> (a </w:t>
      </w:r>
      <w:r w:rsidR="00090AAA" w:rsidRPr="00090AAA">
        <w:rPr>
          <w:lang w:eastAsia="zh-CN"/>
        </w:rPr>
        <w:t>proxy network system</w:t>
      </w:r>
      <w:r w:rsidR="00090AAA">
        <w:rPr>
          <w:lang w:eastAsia="zh-CN"/>
        </w:rPr>
        <w:t>)</w:t>
      </w:r>
      <w:r w:rsidR="00BA404C">
        <w:rPr>
          <w:lang w:eastAsia="zh-CN"/>
        </w:rPr>
        <w:t xml:space="preserve">, </w:t>
      </w:r>
      <w:proofErr w:type="spellStart"/>
      <w:r w:rsidR="006E68B8">
        <w:rPr>
          <w:lang w:eastAsia="zh-CN"/>
        </w:rPr>
        <w:t>Ultrasurf</w:t>
      </w:r>
      <w:proofErr w:type="spellEnd"/>
      <w:r w:rsidR="00090AAA">
        <w:rPr>
          <w:lang w:eastAsia="zh-CN"/>
        </w:rPr>
        <w:t xml:space="preserve"> (</w:t>
      </w:r>
      <w:r w:rsidR="00090AAA" w:rsidRPr="00090AAA">
        <w:rPr>
          <w:lang w:eastAsia="zh-CN"/>
        </w:rPr>
        <w:t>a freeware</w:t>
      </w:r>
      <w:r w:rsidR="00090AAA">
        <w:rPr>
          <w:lang w:eastAsia="zh-CN"/>
        </w:rPr>
        <w:t xml:space="preserve"> based on proxy servers and encryption protoc</w:t>
      </w:r>
      <w:r w:rsidR="00882FA3">
        <w:rPr>
          <w:lang w:eastAsia="zh-CN"/>
        </w:rPr>
        <w:t>ols)</w:t>
      </w:r>
      <w:r w:rsidR="006E68B8">
        <w:rPr>
          <w:lang w:eastAsia="zh-CN"/>
        </w:rPr>
        <w:t>, I2P</w:t>
      </w:r>
      <w:r w:rsidR="00882FA3">
        <w:rPr>
          <w:lang w:eastAsia="zh-CN"/>
        </w:rPr>
        <w:t xml:space="preserve"> (t</w:t>
      </w:r>
      <w:r w:rsidR="00882FA3" w:rsidRPr="00882FA3">
        <w:rPr>
          <w:lang w:eastAsia="zh-CN"/>
        </w:rPr>
        <w:t>he Invisible Internet Project</w:t>
      </w:r>
      <w:r w:rsidR="00882FA3">
        <w:rPr>
          <w:lang w:eastAsia="zh-CN"/>
        </w:rPr>
        <w:t xml:space="preserve">, a free, open-source program for </w:t>
      </w:r>
      <w:r w:rsidR="00882FA3" w:rsidRPr="00882FA3">
        <w:rPr>
          <w:lang w:eastAsia="zh-CN"/>
        </w:rPr>
        <w:t>pseudonymous</w:t>
      </w:r>
      <w:r w:rsidR="00882FA3">
        <w:rPr>
          <w:lang w:eastAsia="zh-CN"/>
        </w:rPr>
        <w:t xml:space="preserve"> information transfer)</w:t>
      </w:r>
      <w:r w:rsidR="006E68B8">
        <w:rPr>
          <w:lang w:eastAsia="zh-CN"/>
        </w:rPr>
        <w:t xml:space="preserve">, </w:t>
      </w:r>
      <w:proofErr w:type="spellStart"/>
      <w:r w:rsidR="006E68B8">
        <w:rPr>
          <w:lang w:eastAsia="zh-CN"/>
        </w:rPr>
        <w:t>Psiphone</w:t>
      </w:r>
      <w:proofErr w:type="spellEnd"/>
      <w:r w:rsidR="00882FA3">
        <w:rPr>
          <w:lang w:eastAsia="zh-CN"/>
        </w:rPr>
        <w:t xml:space="preserve"> (</w:t>
      </w:r>
      <w:r w:rsidR="00882FA3" w:rsidRPr="00882FA3">
        <w:rPr>
          <w:lang w:eastAsia="zh-CN"/>
        </w:rPr>
        <w:t xml:space="preserve">a combination </w:t>
      </w:r>
      <w:r w:rsidR="00882FA3">
        <w:rPr>
          <w:lang w:eastAsia="zh-CN"/>
        </w:rPr>
        <w:t xml:space="preserve">system developed by </w:t>
      </w:r>
      <w:r w:rsidR="00882FA3" w:rsidRPr="00882FA3">
        <w:rPr>
          <w:lang w:eastAsia="zh-CN"/>
        </w:rPr>
        <w:t>the Citizen Lab at the University of Toronto</w:t>
      </w:r>
      <w:r w:rsidR="00882FA3">
        <w:rPr>
          <w:lang w:eastAsia="zh-CN"/>
        </w:rPr>
        <w:t>)</w:t>
      </w:r>
      <w:r w:rsidR="006E68B8">
        <w:rPr>
          <w:lang w:eastAsia="zh-CN"/>
        </w:rPr>
        <w:t xml:space="preserve">, </w:t>
      </w:r>
      <w:r w:rsidR="00A207AA">
        <w:rPr>
          <w:lang w:eastAsia="zh-CN"/>
        </w:rPr>
        <w:t xml:space="preserve">and </w:t>
      </w:r>
      <w:proofErr w:type="spellStart"/>
      <w:r w:rsidR="00A207AA">
        <w:rPr>
          <w:lang w:eastAsia="zh-CN"/>
        </w:rPr>
        <w:t>GoAgent</w:t>
      </w:r>
      <w:proofErr w:type="spellEnd"/>
      <w:r w:rsidR="00882FA3">
        <w:rPr>
          <w:lang w:eastAsia="zh-CN"/>
        </w:rPr>
        <w:t xml:space="preserve"> (a </w:t>
      </w:r>
      <w:r w:rsidR="00882FA3" w:rsidRPr="00882FA3">
        <w:rPr>
          <w:lang w:eastAsia="zh-CN"/>
        </w:rPr>
        <w:t>cross-platform softwar</w:t>
      </w:r>
      <w:r w:rsidR="00882FA3">
        <w:rPr>
          <w:lang w:eastAsia="zh-CN"/>
        </w:rPr>
        <w:t>e)</w:t>
      </w:r>
      <w:r w:rsidR="00F8752A">
        <w:rPr>
          <w:lang w:eastAsia="zh-CN"/>
        </w:rPr>
        <w:t xml:space="preserve">. Other new weapons are constantly emerging, including </w:t>
      </w:r>
      <w:r w:rsidR="00A207AA">
        <w:rPr>
          <w:lang w:eastAsia="zh-CN"/>
        </w:rPr>
        <w:t>VPN Gate</w:t>
      </w:r>
      <w:r w:rsidR="000A5C18">
        <w:rPr>
          <w:lang w:eastAsia="zh-CN"/>
        </w:rPr>
        <w:t xml:space="preserve"> (a free public-minded VPN service)</w:t>
      </w:r>
      <w:r w:rsidR="00A207AA">
        <w:rPr>
          <w:lang w:eastAsia="zh-CN"/>
        </w:rPr>
        <w:t>, Lantern</w:t>
      </w:r>
      <w:r w:rsidR="00882FA3">
        <w:rPr>
          <w:lang w:eastAsia="zh-CN"/>
        </w:rPr>
        <w:t xml:space="preserve"> (a P2P network where users share bandwidth)</w:t>
      </w:r>
      <w:r w:rsidR="00A207AA">
        <w:rPr>
          <w:lang w:eastAsia="zh-CN"/>
        </w:rPr>
        <w:t xml:space="preserve">, </w:t>
      </w:r>
      <w:proofErr w:type="spellStart"/>
      <w:r w:rsidR="00A207AA" w:rsidRPr="00A207AA">
        <w:rPr>
          <w:lang w:eastAsia="zh-CN"/>
        </w:rPr>
        <w:t>Pritunl</w:t>
      </w:r>
      <w:proofErr w:type="spellEnd"/>
      <w:r w:rsidR="009B3327">
        <w:rPr>
          <w:lang w:eastAsia="zh-CN"/>
        </w:rPr>
        <w:t xml:space="preserve"> (</w:t>
      </w:r>
      <w:proofErr w:type="spellStart"/>
      <w:r w:rsidR="009B3327">
        <w:rPr>
          <w:lang w:eastAsia="zh-CN"/>
        </w:rPr>
        <w:t>a</w:t>
      </w:r>
      <w:proofErr w:type="spellEnd"/>
      <w:r w:rsidR="009B3327">
        <w:rPr>
          <w:lang w:eastAsia="zh-CN"/>
        </w:rPr>
        <w:t xml:space="preserve"> </w:t>
      </w:r>
      <w:r w:rsidR="009B3327" w:rsidRPr="009B3327">
        <w:rPr>
          <w:lang w:eastAsia="zh-CN"/>
        </w:rPr>
        <w:t>enterprise distributed VPN serve</w:t>
      </w:r>
      <w:r w:rsidR="009B3327">
        <w:rPr>
          <w:lang w:eastAsia="zh-CN"/>
        </w:rPr>
        <w:t>r)</w:t>
      </w:r>
      <w:r w:rsidR="00A207AA">
        <w:rPr>
          <w:lang w:eastAsia="zh-CN"/>
        </w:rPr>
        <w:t>,</w:t>
      </w:r>
      <w:r w:rsidR="00DE4317">
        <w:rPr>
          <w:lang w:eastAsia="zh-CN"/>
        </w:rPr>
        <w:t xml:space="preserve"> </w:t>
      </w:r>
      <w:proofErr w:type="spellStart"/>
      <w:r w:rsidR="00A207AA" w:rsidRPr="00A207AA">
        <w:rPr>
          <w:lang w:eastAsia="zh-CN"/>
        </w:rPr>
        <w:t>Shadowsocks</w:t>
      </w:r>
      <w:proofErr w:type="spellEnd"/>
      <w:r w:rsidR="00DE4317">
        <w:rPr>
          <w:lang w:eastAsia="zh-CN"/>
        </w:rPr>
        <w:t xml:space="preserve"> (</w:t>
      </w:r>
      <w:r w:rsidR="009B3327">
        <w:rPr>
          <w:lang w:eastAsia="zh-CN"/>
        </w:rPr>
        <w:t>a socks5 server)</w:t>
      </w:r>
      <w:r w:rsidR="00A207AA">
        <w:rPr>
          <w:lang w:eastAsia="zh-CN"/>
        </w:rPr>
        <w:t xml:space="preserve">, </w:t>
      </w:r>
      <w:proofErr w:type="spellStart"/>
      <w:proofErr w:type="gramStart"/>
      <w:r w:rsidR="00DE1AF9">
        <w:rPr>
          <w:lang w:eastAsia="zh-CN"/>
        </w:rPr>
        <w:t>Free</w:t>
      </w:r>
      <w:r w:rsidR="00A207AA" w:rsidRPr="00A207AA">
        <w:rPr>
          <w:lang w:eastAsia="zh-CN"/>
        </w:rPr>
        <w:t>Browser</w:t>
      </w:r>
      <w:proofErr w:type="spellEnd"/>
      <w:r w:rsidR="009B3327">
        <w:rPr>
          <w:lang w:eastAsia="zh-CN"/>
        </w:rPr>
        <w:t>(</w:t>
      </w:r>
      <w:proofErr w:type="gramEnd"/>
      <w:r w:rsidR="009B3327">
        <w:rPr>
          <w:lang w:eastAsia="zh-CN"/>
        </w:rPr>
        <w:t xml:space="preserve"> a free Internet browser for Android systems)</w:t>
      </w:r>
      <w:r w:rsidR="00A207AA">
        <w:rPr>
          <w:lang w:eastAsia="zh-CN"/>
        </w:rPr>
        <w:t xml:space="preserve">, and </w:t>
      </w:r>
      <w:proofErr w:type="spellStart"/>
      <w:r w:rsidR="003F40F0">
        <w:rPr>
          <w:lang w:eastAsia="zh-CN"/>
        </w:rPr>
        <w:t>Fqrouter</w:t>
      </w:r>
      <w:proofErr w:type="spellEnd"/>
      <w:r w:rsidR="00F8752A">
        <w:rPr>
          <w:lang w:eastAsia="zh-CN"/>
        </w:rPr>
        <w:t xml:space="preserve"> </w:t>
      </w:r>
      <w:r w:rsidR="00DE4317">
        <w:rPr>
          <w:lang w:eastAsia="zh-CN"/>
        </w:rPr>
        <w:t>(</w:t>
      </w:r>
      <w:r w:rsidR="009B3327">
        <w:rPr>
          <w:lang w:eastAsia="zh-CN"/>
        </w:rPr>
        <w:t xml:space="preserve">a </w:t>
      </w:r>
      <w:r w:rsidR="00DE4317">
        <w:rPr>
          <w:lang w:eastAsia="zh-CN"/>
        </w:rPr>
        <w:t>circumvention</w:t>
      </w:r>
      <w:r w:rsidR="009B3327">
        <w:rPr>
          <w:lang w:eastAsia="zh-CN"/>
        </w:rPr>
        <w:t xml:space="preserve"> router for Android systems)</w:t>
      </w:r>
      <w:r w:rsidR="00A207AA">
        <w:rPr>
          <w:lang w:eastAsia="zh-CN"/>
        </w:rPr>
        <w:t xml:space="preserve">.  </w:t>
      </w:r>
    </w:p>
    <w:p w14:paraId="2073E376" w14:textId="77777777" w:rsidR="00F8752A" w:rsidRDefault="00F8752A" w:rsidP="00F8752A">
      <w:pPr>
        <w:ind w:right="-86"/>
        <w:rPr>
          <w:lang w:eastAsia="zh-CN"/>
        </w:rPr>
      </w:pPr>
    </w:p>
    <w:p w14:paraId="647F6ED3" w14:textId="631C23B6" w:rsidR="00E0756A" w:rsidRDefault="00A207AA" w:rsidP="00F8752A">
      <w:pPr>
        <w:ind w:right="-86"/>
        <w:rPr>
          <w:lang w:eastAsia="zh-CN"/>
        </w:rPr>
      </w:pPr>
      <w:r>
        <w:rPr>
          <w:lang w:eastAsia="zh-CN"/>
        </w:rPr>
        <w:t>The b</w:t>
      </w:r>
      <w:r w:rsidR="003F40F0">
        <w:rPr>
          <w:lang w:eastAsia="zh-CN"/>
        </w:rPr>
        <w:t xml:space="preserve">attle between the </w:t>
      </w:r>
      <w:r w:rsidR="00796882">
        <w:rPr>
          <w:lang w:eastAsia="zh-CN"/>
        </w:rPr>
        <w:t>w</w:t>
      </w:r>
      <w:r w:rsidR="003F40F0">
        <w:rPr>
          <w:lang w:eastAsia="zh-CN"/>
        </w:rPr>
        <w:t xml:space="preserve">all and wall </w:t>
      </w:r>
      <w:r>
        <w:rPr>
          <w:lang w:eastAsia="zh-CN"/>
        </w:rPr>
        <w:t xml:space="preserve">crossing is fierce and continuous, and all these tools have to be updated </w:t>
      </w:r>
      <w:r w:rsidR="00007712">
        <w:rPr>
          <w:lang w:eastAsia="zh-CN"/>
        </w:rPr>
        <w:t xml:space="preserve">frequently </w:t>
      </w:r>
      <w:r>
        <w:rPr>
          <w:lang w:eastAsia="zh-CN"/>
        </w:rPr>
        <w:t xml:space="preserve">in order to remain </w:t>
      </w:r>
      <w:r w:rsidR="00C03FCB">
        <w:rPr>
          <w:lang w:eastAsia="zh-CN"/>
        </w:rPr>
        <w:t>functional</w:t>
      </w:r>
      <w:r>
        <w:rPr>
          <w:lang w:eastAsia="zh-CN"/>
        </w:rPr>
        <w:t xml:space="preserve">. </w:t>
      </w:r>
      <w:r w:rsidR="001C75A9">
        <w:rPr>
          <w:lang w:eastAsia="zh-CN"/>
        </w:rPr>
        <w:t>New technol</w:t>
      </w:r>
      <w:r w:rsidR="003E2F1C">
        <w:rPr>
          <w:lang w:eastAsia="zh-CN"/>
        </w:rPr>
        <w:t>ogical developments such as clou</w:t>
      </w:r>
      <w:r w:rsidR="001C75A9">
        <w:rPr>
          <w:lang w:eastAsia="zh-CN"/>
        </w:rPr>
        <w:t>d computing and IPv6 also pose challen</w:t>
      </w:r>
      <w:r w:rsidR="00007712">
        <w:rPr>
          <w:lang w:eastAsia="zh-CN"/>
        </w:rPr>
        <w:t xml:space="preserve">ges to the GFW and provide more </w:t>
      </w:r>
      <w:r w:rsidR="001C75A9">
        <w:rPr>
          <w:lang w:eastAsia="zh-CN"/>
        </w:rPr>
        <w:t xml:space="preserve">ladders for wall crossing. Information about how to circumvent the GFW, where to download the tools, and how to use them is abundant on the Internet, though </w:t>
      </w:r>
      <w:r w:rsidR="00CB7C72">
        <w:rPr>
          <w:lang w:eastAsia="zh-CN"/>
        </w:rPr>
        <w:t>some</w:t>
      </w:r>
      <w:r w:rsidR="001C75A9">
        <w:rPr>
          <w:lang w:eastAsia="zh-CN"/>
        </w:rPr>
        <w:t xml:space="preserve"> </w:t>
      </w:r>
      <w:r w:rsidR="00CB7C72">
        <w:rPr>
          <w:lang w:eastAsia="zh-CN"/>
        </w:rPr>
        <w:t xml:space="preserve">of </w:t>
      </w:r>
      <w:r w:rsidR="000A5C18">
        <w:rPr>
          <w:lang w:eastAsia="zh-CN"/>
        </w:rPr>
        <w:t xml:space="preserve">this </w:t>
      </w:r>
      <w:r w:rsidR="00CB7C72">
        <w:rPr>
          <w:lang w:eastAsia="zh-CN"/>
        </w:rPr>
        <w:t xml:space="preserve">information </w:t>
      </w:r>
      <w:r w:rsidR="001C75A9">
        <w:rPr>
          <w:lang w:eastAsia="zh-CN"/>
        </w:rPr>
        <w:t xml:space="preserve">is censored in China.  </w:t>
      </w:r>
      <w:r w:rsidR="00AB0EBE">
        <w:rPr>
          <w:lang w:eastAsia="zh-CN"/>
        </w:rPr>
        <w:t xml:space="preserve">Since many of these circumvention tools are free, open-source projects, they are often hosted at GitHub, a </w:t>
      </w:r>
      <w:r w:rsidR="00AB0EBE" w:rsidRPr="00AB0EBE">
        <w:rPr>
          <w:lang w:eastAsia="zh-CN"/>
        </w:rPr>
        <w:t xml:space="preserve">source code management </w:t>
      </w:r>
      <w:r w:rsidR="00AB0EBE">
        <w:rPr>
          <w:lang w:eastAsia="zh-CN"/>
        </w:rPr>
        <w:t xml:space="preserve">network where programmers collaborate and share information. </w:t>
      </w:r>
      <w:r w:rsidR="00CB7C72">
        <w:rPr>
          <w:lang w:eastAsia="zh-CN"/>
        </w:rPr>
        <w:t xml:space="preserve">Most users obtain circumvention </w:t>
      </w:r>
      <w:r w:rsidR="00AB0EBE">
        <w:rPr>
          <w:lang w:eastAsia="zh-CN"/>
        </w:rPr>
        <w:t xml:space="preserve">software </w:t>
      </w:r>
      <w:r w:rsidR="00B227F8">
        <w:rPr>
          <w:lang w:eastAsia="zh-CN"/>
        </w:rPr>
        <w:t>through email or</w:t>
      </w:r>
      <w:r w:rsidR="009B3327">
        <w:rPr>
          <w:lang w:eastAsia="zh-CN"/>
        </w:rPr>
        <w:t xml:space="preserve"> P2P</w:t>
      </w:r>
      <w:r w:rsidR="00CB7C72">
        <w:rPr>
          <w:lang w:eastAsia="zh-CN"/>
        </w:rPr>
        <w:t xml:space="preserve"> file sharing, and the latter proves to be particular effective because of its highly </w:t>
      </w:r>
      <w:r w:rsidR="00CB7C72">
        <w:rPr>
          <w:lang w:eastAsia="zh-CN"/>
        </w:rPr>
        <w:lastRenderedPageBreak/>
        <w:t>distribut</w:t>
      </w:r>
      <w:r w:rsidR="000A5C18">
        <w:rPr>
          <w:lang w:eastAsia="zh-CN"/>
        </w:rPr>
        <w:t>ed</w:t>
      </w:r>
      <w:r w:rsidR="00CB7C72">
        <w:rPr>
          <w:lang w:eastAsia="zh-CN"/>
        </w:rPr>
        <w:t xml:space="preserve"> structure</w:t>
      </w:r>
      <w:r w:rsidR="00D35C6F">
        <w:rPr>
          <w:lang w:eastAsia="zh-CN"/>
        </w:rPr>
        <w:t xml:space="preserve">. Many local vendors even sell computers and cellphones with pre-installed circumvention programs. </w:t>
      </w:r>
    </w:p>
    <w:p w14:paraId="07CB6E7F" w14:textId="77777777" w:rsidR="006F3C91" w:rsidRDefault="006F3C91" w:rsidP="00370E5E">
      <w:pPr>
        <w:ind w:right="-86" w:firstLine="720"/>
        <w:rPr>
          <w:lang w:eastAsia="zh-CN"/>
        </w:rPr>
      </w:pPr>
    </w:p>
    <w:p w14:paraId="3620771D" w14:textId="0B819F8D" w:rsidR="004E5228" w:rsidRDefault="001E27FC" w:rsidP="005A457D">
      <w:pPr>
        <w:ind w:right="-86"/>
      </w:pPr>
      <w:r>
        <w:rPr>
          <w:lang w:eastAsia="zh-CN"/>
        </w:rPr>
        <w:t>Due to the</w:t>
      </w:r>
      <w:r w:rsidR="003E2F1C">
        <w:rPr>
          <w:lang w:eastAsia="zh-CN"/>
        </w:rPr>
        <w:t xml:space="preserve"> underground nature</w:t>
      </w:r>
      <w:r w:rsidR="00AD6F11">
        <w:rPr>
          <w:lang w:eastAsia="zh-CN"/>
        </w:rPr>
        <w:t xml:space="preserve"> of </w:t>
      </w:r>
      <w:r w:rsidR="00AB0EBE">
        <w:rPr>
          <w:lang w:eastAsia="zh-CN"/>
        </w:rPr>
        <w:t>wall crossing</w:t>
      </w:r>
      <w:r w:rsidR="00514DCB">
        <w:rPr>
          <w:lang w:eastAsia="zh-CN"/>
        </w:rPr>
        <w:t xml:space="preserve">, it is difficult to estimate how many Chinese users </w:t>
      </w:r>
      <w:r w:rsidR="00007712">
        <w:rPr>
          <w:lang w:eastAsia="zh-CN"/>
        </w:rPr>
        <w:t>practice</w:t>
      </w:r>
      <w:r w:rsidR="00514DCB">
        <w:rPr>
          <w:lang w:eastAsia="zh-CN"/>
        </w:rPr>
        <w:t xml:space="preserve"> circumvention. There have been conflicting reports about the size and impact of the wall-crossing </w:t>
      </w:r>
      <w:r w:rsidR="00E0756A">
        <w:rPr>
          <w:lang w:eastAsia="zh-CN"/>
        </w:rPr>
        <w:t>community</w:t>
      </w:r>
      <w:r w:rsidR="00514DCB">
        <w:rPr>
          <w:lang w:eastAsia="zh-CN"/>
        </w:rPr>
        <w:t xml:space="preserve">. In 2014, </w:t>
      </w:r>
      <w:proofErr w:type="spellStart"/>
      <w:r w:rsidR="00514DCB" w:rsidRPr="00514DCB">
        <w:rPr>
          <w:lang w:eastAsia="zh-CN"/>
        </w:rPr>
        <w:t>Globalwebindex</w:t>
      </w:r>
      <w:proofErr w:type="spellEnd"/>
      <w:r w:rsidR="00514DCB">
        <w:rPr>
          <w:lang w:eastAsia="zh-CN"/>
        </w:rPr>
        <w:t xml:space="preserve"> reported that there </w:t>
      </w:r>
      <w:r w:rsidR="00955CBF">
        <w:rPr>
          <w:lang w:eastAsia="zh-CN"/>
        </w:rPr>
        <w:t>are</w:t>
      </w:r>
      <w:r w:rsidR="00514DCB">
        <w:rPr>
          <w:lang w:eastAsia="zh-CN"/>
        </w:rPr>
        <w:t xml:space="preserve"> 93 million Chinese </w:t>
      </w:r>
      <w:r w:rsidR="00AD6F11">
        <w:rPr>
          <w:lang w:eastAsia="zh-CN"/>
        </w:rPr>
        <w:t xml:space="preserve">VPN </w:t>
      </w:r>
      <w:r w:rsidR="00514DCB">
        <w:rPr>
          <w:lang w:eastAsia="zh-CN"/>
        </w:rPr>
        <w:t xml:space="preserve">users, </w:t>
      </w:r>
      <w:r w:rsidR="00955CBF">
        <w:rPr>
          <w:lang w:eastAsia="zh-CN"/>
        </w:rPr>
        <w:t>which amounts to 20% of total Internet users in China and</w:t>
      </w:r>
      <w:r w:rsidR="00915005">
        <w:rPr>
          <w:lang w:eastAsia="zh-CN"/>
        </w:rPr>
        <w:t xml:space="preserve"> is</w:t>
      </w:r>
      <w:r w:rsidR="00955CBF">
        <w:rPr>
          <w:lang w:eastAsia="zh-CN"/>
        </w:rPr>
        <w:t xml:space="preserve"> </w:t>
      </w:r>
      <w:r>
        <w:rPr>
          <w:lang w:eastAsia="zh-CN"/>
        </w:rPr>
        <w:t>the largest number in the world.</w:t>
      </w:r>
      <w:r w:rsidR="005C2C77">
        <w:rPr>
          <w:rStyle w:val="FootnoteReference"/>
          <w:lang w:eastAsia="zh-CN"/>
        </w:rPr>
        <w:footnoteReference w:id="14"/>
      </w:r>
      <w:r>
        <w:rPr>
          <w:lang w:eastAsia="zh-CN"/>
        </w:rPr>
        <w:t xml:space="preserve"> T</w:t>
      </w:r>
      <w:r w:rsidR="0084434F">
        <w:rPr>
          <w:lang w:eastAsia="zh-CN"/>
        </w:rPr>
        <w:t>he actual impact of</w:t>
      </w:r>
      <w:r w:rsidR="0086213E">
        <w:rPr>
          <w:lang w:eastAsia="zh-CN"/>
        </w:rPr>
        <w:t xml:space="preserve"> circumvention</w:t>
      </w:r>
      <w:r>
        <w:rPr>
          <w:lang w:eastAsia="zh-CN"/>
        </w:rPr>
        <w:t>, however,</w:t>
      </w:r>
      <w:r w:rsidR="0084434F">
        <w:rPr>
          <w:lang w:eastAsia="zh-CN"/>
        </w:rPr>
        <w:t xml:space="preserve"> cannot be simply</w:t>
      </w:r>
      <w:r w:rsidR="009428B3">
        <w:rPr>
          <w:lang w:eastAsia="zh-CN"/>
        </w:rPr>
        <w:t xml:space="preserve"> measure</w:t>
      </w:r>
      <w:r w:rsidR="00E017FB">
        <w:rPr>
          <w:lang w:eastAsia="zh-CN"/>
        </w:rPr>
        <w:t>d</w:t>
      </w:r>
      <w:r w:rsidR="009428B3">
        <w:rPr>
          <w:lang w:eastAsia="zh-CN"/>
        </w:rPr>
        <w:t xml:space="preserve"> by </w:t>
      </w:r>
      <w:r w:rsidR="00AD6F11">
        <w:rPr>
          <w:lang w:eastAsia="zh-CN"/>
        </w:rPr>
        <w:t xml:space="preserve">its </w:t>
      </w:r>
      <w:r w:rsidR="00E017FB">
        <w:rPr>
          <w:lang w:eastAsia="zh-CN"/>
        </w:rPr>
        <w:t>popularity</w:t>
      </w:r>
      <w:r w:rsidR="009428B3">
        <w:rPr>
          <w:lang w:eastAsia="zh-CN"/>
        </w:rPr>
        <w:t xml:space="preserve">. Since </w:t>
      </w:r>
      <w:r w:rsidR="0084434F">
        <w:rPr>
          <w:lang w:eastAsia="zh-CN"/>
        </w:rPr>
        <w:t xml:space="preserve">the GFW </w:t>
      </w:r>
      <w:r w:rsidR="00092C43">
        <w:rPr>
          <w:lang w:eastAsia="zh-CN"/>
        </w:rPr>
        <w:t xml:space="preserve">has become </w:t>
      </w:r>
      <w:r w:rsidR="00AD6F11">
        <w:rPr>
          <w:lang w:eastAsia="zh-CN"/>
        </w:rPr>
        <w:t xml:space="preserve">so </w:t>
      </w:r>
      <w:r w:rsidR="00092C43">
        <w:rPr>
          <w:lang w:eastAsia="zh-CN"/>
        </w:rPr>
        <w:t xml:space="preserve">visible </w:t>
      </w:r>
      <w:r w:rsidR="009428B3">
        <w:rPr>
          <w:lang w:eastAsia="zh-CN"/>
        </w:rPr>
        <w:t>and ubiquitous</w:t>
      </w:r>
      <w:r w:rsidR="00092C43">
        <w:rPr>
          <w:lang w:eastAsia="zh-CN"/>
        </w:rPr>
        <w:t xml:space="preserve">, </w:t>
      </w:r>
      <w:r w:rsidR="00F03C2C">
        <w:rPr>
          <w:lang w:eastAsia="zh-CN"/>
        </w:rPr>
        <w:t>circumvention</w:t>
      </w:r>
      <w:r w:rsidR="00092C43">
        <w:rPr>
          <w:lang w:eastAsia="zh-CN"/>
        </w:rPr>
        <w:t xml:space="preserve"> </w:t>
      </w:r>
      <w:r w:rsidR="005A457D">
        <w:rPr>
          <w:lang w:eastAsia="zh-CN"/>
        </w:rPr>
        <w:t xml:space="preserve">talk </w:t>
      </w:r>
      <w:r w:rsidR="00092C43">
        <w:rPr>
          <w:lang w:eastAsia="zh-CN"/>
        </w:rPr>
        <w:t xml:space="preserve">is also widespread in </w:t>
      </w:r>
      <w:r w:rsidR="005A457D">
        <w:rPr>
          <w:lang w:eastAsia="zh-CN"/>
        </w:rPr>
        <w:t>everyday life</w:t>
      </w:r>
      <w:r w:rsidR="00092C43">
        <w:rPr>
          <w:lang w:eastAsia="zh-CN"/>
        </w:rPr>
        <w:t>.</w:t>
      </w:r>
      <w:r w:rsidR="00F91DB8">
        <w:rPr>
          <w:rFonts w:hint="eastAsia"/>
          <w:lang w:eastAsia="zh-CN"/>
        </w:rPr>
        <w:t xml:space="preserve"> </w:t>
      </w:r>
      <w:r w:rsidR="00F91DB8">
        <w:rPr>
          <w:lang w:eastAsia="zh-CN"/>
        </w:rPr>
        <w:t>Online p</w:t>
      </w:r>
      <w:r w:rsidR="00F91DB8">
        <w:rPr>
          <w:rFonts w:hint="eastAsia"/>
          <w:lang w:eastAsia="zh-CN"/>
        </w:rPr>
        <w:t xml:space="preserve">opular culture </w:t>
      </w:r>
      <w:r w:rsidR="00F91DB8">
        <w:rPr>
          <w:lang w:eastAsia="zh-CN"/>
        </w:rPr>
        <w:t xml:space="preserve">is </w:t>
      </w:r>
      <w:r w:rsidR="0098088B">
        <w:rPr>
          <w:lang w:eastAsia="zh-CN"/>
        </w:rPr>
        <w:t xml:space="preserve">full of references to the </w:t>
      </w:r>
      <w:r w:rsidR="005A457D">
        <w:rPr>
          <w:lang w:eastAsia="zh-CN"/>
        </w:rPr>
        <w:t>GFW</w:t>
      </w:r>
      <w:r w:rsidR="0098088B">
        <w:rPr>
          <w:lang w:eastAsia="zh-CN"/>
        </w:rPr>
        <w:t>, most</w:t>
      </w:r>
      <w:r w:rsidR="0098088B">
        <w:rPr>
          <w:rFonts w:hint="eastAsia"/>
          <w:lang w:eastAsia="zh-CN"/>
        </w:rPr>
        <w:t xml:space="preserve">ly in the </w:t>
      </w:r>
      <w:r w:rsidR="0098088B">
        <w:rPr>
          <w:lang w:eastAsia="zh-CN"/>
        </w:rPr>
        <w:t>form of jokes or spoofs.</w:t>
      </w:r>
      <w:r w:rsidR="00F91DB8">
        <w:rPr>
          <w:lang w:eastAsia="zh-CN"/>
        </w:rPr>
        <w:t xml:space="preserve"> </w:t>
      </w:r>
      <w:r w:rsidR="00F91DB8">
        <w:rPr>
          <w:rFonts w:hint="eastAsia"/>
          <w:lang w:eastAsia="zh-CN"/>
        </w:rPr>
        <w:t>The public awareness of</w:t>
      </w:r>
      <w:r w:rsidR="00D20D1D">
        <w:rPr>
          <w:lang w:eastAsia="zh-CN"/>
        </w:rPr>
        <w:t>,</w:t>
      </w:r>
      <w:r w:rsidR="004E3C54">
        <w:rPr>
          <w:lang w:eastAsia="zh-CN"/>
        </w:rPr>
        <w:t xml:space="preserve"> and</w:t>
      </w:r>
      <w:r w:rsidR="00F91DB8">
        <w:rPr>
          <w:lang w:eastAsia="zh-CN"/>
        </w:rPr>
        <w:t xml:space="preserve"> </w:t>
      </w:r>
      <w:r w:rsidR="007D4D99">
        <w:rPr>
          <w:lang w:eastAsia="zh-CN"/>
        </w:rPr>
        <w:t xml:space="preserve">the widespread </w:t>
      </w:r>
      <w:r w:rsidR="004E3C54">
        <w:rPr>
          <w:lang w:eastAsia="zh-CN"/>
        </w:rPr>
        <w:t>antagonism</w:t>
      </w:r>
      <w:r w:rsidR="00F91DB8">
        <w:rPr>
          <w:lang w:eastAsia="zh-CN"/>
        </w:rPr>
        <w:t xml:space="preserve"> toward</w:t>
      </w:r>
      <w:r w:rsidR="00D20D1D">
        <w:rPr>
          <w:lang w:eastAsia="zh-CN"/>
        </w:rPr>
        <w:t>,</w:t>
      </w:r>
      <w:r w:rsidR="00F91DB8">
        <w:rPr>
          <w:rFonts w:hint="eastAsia"/>
          <w:lang w:eastAsia="zh-CN"/>
        </w:rPr>
        <w:t xml:space="preserve"> the </w:t>
      </w:r>
      <w:r w:rsidR="005A457D">
        <w:rPr>
          <w:lang w:eastAsia="zh-CN"/>
        </w:rPr>
        <w:t xml:space="preserve">GFW </w:t>
      </w:r>
      <w:r w:rsidR="00F91DB8">
        <w:rPr>
          <w:rFonts w:hint="eastAsia"/>
          <w:lang w:eastAsia="zh-CN"/>
        </w:rPr>
        <w:t xml:space="preserve">is reflected in the </w:t>
      </w:r>
      <w:r w:rsidR="00F91DB8">
        <w:rPr>
          <w:lang w:eastAsia="zh-CN"/>
        </w:rPr>
        <w:t>popular</w:t>
      </w:r>
      <w:r w:rsidR="00F91DB8">
        <w:rPr>
          <w:rFonts w:hint="eastAsia"/>
          <w:lang w:eastAsia="zh-CN"/>
        </w:rPr>
        <w:t xml:space="preserve"> </w:t>
      </w:r>
      <w:r w:rsidR="004E3C54">
        <w:rPr>
          <w:lang w:eastAsia="zh-CN"/>
        </w:rPr>
        <w:t>anger</w:t>
      </w:r>
      <w:r w:rsidR="00F91DB8">
        <w:rPr>
          <w:lang w:eastAsia="zh-CN"/>
        </w:rPr>
        <w:t xml:space="preserve"> toward </w:t>
      </w:r>
      <w:r w:rsidR="005A457D">
        <w:rPr>
          <w:lang w:eastAsia="zh-CN"/>
        </w:rPr>
        <w:t xml:space="preserve">its </w:t>
      </w:r>
      <w:r w:rsidR="00F91DB8">
        <w:rPr>
          <w:lang w:eastAsia="zh-CN"/>
        </w:rPr>
        <w:t xml:space="preserve">claimed creator, Fang </w:t>
      </w:r>
      <w:proofErr w:type="spellStart"/>
      <w:r w:rsidR="00F91DB8">
        <w:rPr>
          <w:lang w:eastAsia="zh-CN"/>
        </w:rPr>
        <w:t>Binxing</w:t>
      </w:r>
      <w:proofErr w:type="spellEnd"/>
      <w:r w:rsidR="00F91DB8">
        <w:rPr>
          <w:lang w:eastAsia="zh-CN"/>
        </w:rPr>
        <w:t xml:space="preserve">, </w:t>
      </w:r>
      <w:r w:rsidR="004E3C54">
        <w:rPr>
          <w:lang w:eastAsia="zh-CN"/>
        </w:rPr>
        <w:t>the former president of Beijing University</w:t>
      </w:r>
      <w:r w:rsidR="00666881">
        <w:rPr>
          <w:lang w:eastAsia="zh-CN"/>
        </w:rPr>
        <w:t xml:space="preserve"> of Posts and Telecommunication</w:t>
      </w:r>
      <w:r w:rsidR="004E3C54">
        <w:rPr>
          <w:lang w:eastAsia="zh-CN"/>
        </w:rPr>
        <w:t xml:space="preserve"> </w:t>
      </w:r>
      <w:r w:rsidR="00666881">
        <w:rPr>
          <w:lang w:eastAsia="zh-CN"/>
        </w:rPr>
        <w:t>who is widely known</w:t>
      </w:r>
      <w:r w:rsidR="0098088B">
        <w:rPr>
          <w:rFonts w:hint="eastAsia"/>
          <w:lang w:eastAsia="zh-CN"/>
        </w:rPr>
        <w:t xml:space="preserve"> </w:t>
      </w:r>
      <w:r w:rsidR="00666881">
        <w:rPr>
          <w:lang w:eastAsia="zh-CN"/>
        </w:rPr>
        <w:t>as the “father of GFW”</w:t>
      </w:r>
      <w:r w:rsidR="00AD6F11">
        <w:rPr>
          <w:lang w:eastAsia="zh-CN"/>
        </w:rPr>
        <w:t>.</w:t>
      </w:r>
      <w:r w:rsidR="001D4F5F">
        <w:rPr>
          <w:rStyle w:val="FootnoteReference"/>
          <w:lang w:eastAsia="zh-CN"/>
        </w:rPr>
        <w:footnoteReference w:id="15"/>
      </w:r>
      <w:r w:rsidR="00666881">
        <w:rPr>
          <w:lang w:eastAsia="zh-CN"/>
        </w:rPr>
        <w:t xml:space="preserve"> Fang’s university website </w:t>
      </w:r>
      <w:r w:rsidR="00AD6F11">
        <w:rPr>
          <w:lang w:eastAsia="zh-CN"/>
        </w:rPr>
        <w:t xml:space="preserve">was </w:t>
      </w:r>
      <w:r w:rsidR="00666881">
        <w:rPr>
          <w:lang w:eastAsia="zh-CN"/>
        </w:rPr>
        <w:t>often hacked by angry netizens and was once replaced with “Angry Shoes</w:t>
      </w:r>
      <w:r w:rsidR="00EB6323">
        <w:rPr>
          <w:lang w:eastAsia="zh-CN"/>
        </w:rPr>
        <w:t xml:space="preserve">,” a video game that imitates </w:t>
      </w:r>
      <w:r w:rsidR="00EB6323" w:rsidRPr="005A457D">
        <w:rPr>
          <w:i/>
          <w:lang w:eastAsia="zh-CN"/>
        </w:rPr>
        <w:t>Angry Birds</w:t>
      </w:r>
      <w:r w:rsidR="00EB6323">
        <w:rPr>
          <w:lang w:eastAsia="zh-CN"/>
        </w:rPr>
        <w:t xml:space="preserve"> </w:t>
      </w:r>
      <w:r w:rsidR="009C08E6">
        <w:rPr>
          <w:lang w:eastAsia="zh-CN"/>
        </w:rPr>
        <w:t xml:space="preserve">and features Fang as </w:t>
      </w:r>
      <w:r w:rsidR="00AD6F11">
        <w:rPr>
          <w:lang w:eastAsia="zh-CN"/>
        </w:rPr>
        <w:t xml:space="preserve">a </w:t>
      </w:r>
      <w:r w:rsidR="009C08E6">
        <w:rPr>
          <w:lang w:eastAsia="zh-CN"/>
        </w:rPr>
        <w:t>villain</w:t>
      </w:r>
      <w:r w:rsidR="0051260E">
        <w:rPr>
          <w:lang w:eastAsia="zh-CN"/>
        </w:rPr>
        <w:t xml:space="preserve"> </w:t>
      </w:r>
      <w:r w:rsidR="00EB6323">
        <w:rPr>
          <w:lang w:eastAsia="zh-CN"/>
        </w:rPr>
        <w:t xml:space="preserve">to be attacked by flying shoes. </w:t>
      </w:r>
    </w:p>
    <w:p w14:paraId="285519D7" w14:textId="77777777" w:rsidR="005A457D" w:rsidRDefault="005A457D" w:rsidP="005A457D">
      <w:pPr>
        <w:ind w:right="-86"/>
      </w:pPr>
    </w:p>
    <w:p w14:paraId="453AFBB6" w14:textId="77777777" w:rsidR="005A457D" w:rsidRDefault="005A457D" w:rsidP="00F706BB">
      <w:pPr>
        <w:ind w:right="-86"/>
      </w:pPr>
    </w:p>
    <w:p w14:paraId="7FADAFB7" w14:textId="02D7551B" w:rsidR="005A457D" w:rsidRDefault="004E5228" w:rsidP="005A457D">
      <w:pPr>
        <w:pStyle w:val="Heading2"/>
        <w:spacing w:after="240"/>
      </w:pPr>
      <w:r>
        <w:t>The Right to Look: Popular Video Cultures Inside and Outside the Wall</w:t>
      </w:r>
    </w:p>
    <w:p w14:paraId="6552D40F" w14:textId="4AE22BF1" w:rsidR="009779A4" w:rsidRDefault="000751D0" w:rsidP="005A457D">
      <w:pPr>
        <w:ind w:right="-86"/>
        <w:rPr>
          <w:lang w:eastAsia="zh-CN"/>
        </w:rPr>
      </w:pPr>
      <w:r>
        <w:rPr>
          <w:lang w:eastAsia="zh-CN"/>
        </w:rPr>
        <w:t>The impact of the wall and wall crossing is especially visible in Chinese video culture</w:t>
      </w:r>
      <w:r w:rsidR="00207988">
        <w:rPr>
          <w:lang w:eastAsia="zh-CN"/>
        </w:rPr>
        <w:t xml:space="preserve">, </w:t>
      </w:r>
      <w:r w:rsidR="00DE4317">
        <w:rPr>
          <w:lang w:eastAsia="zh-CN"/>
        </w:rPr>
        <w:t>because the government is</w:t>
      </w:r>
      <w:r w:rsidR="006374B4">
        <w:rPr>
          <w:lang w:eastAsia="zh-CN"/>
        </w:rPr>
        <w:t xml:space="preserve"> particularly wary of photo- and video-sharing s</w:t>
      </w:r>
      <w:r w:rsidR="00637713">
        <w:rPr>
          <w:lang w:eastAsia="zh-CN"/>
        </w:rPr>
        <w:t xml:space="preserve">ites such as </w:t>
      </w:r>
      <w:r w:rsidR="009C08E6">
        <w:rPr>
          <w:lang w:eastAsia="zh-CN"/>
        </w:rPr>
        <w:t>Flickr and YouTube</w:t>
      </w:r>
      <w:r w:rsidR="00637713">
        <w:rPr>
          <w:lang w:eastAsia="zh-CN"/>
        </w:rPr>
        <w:t>.</w:t>
      </w:r>
      <w:r w:rsidR="001D4F5F">
        <w:rPr>
          <w:rStyle w:val="FootnoteReference"/>
          <w:lang w:eastAsia="zh-CN"/>
        </w:rPr>
        <w:footnoteReference w:id="16"/>
      </w:r>
      <w:r w:rsidR="00637713">
        <w:rPr>
          <w:lang w:eastAsia="zh-CN"/>
        </w:rPr>
        <w:t xml:space="preserve"> </w:t>
      </w:r>
      <w:r w:rsidR="005A457D">
        <w:rPr>
          <w:lang w:eastAsia="zh-CN"/>
        </w:rPr>
        <w:t xml:space="preserve">This </w:t>
      </w:r>
      <w:r w:rsidR="006374B4">
        <w:rPr>
          <w:lang w:eastAsia="zh-CN"/>
        </w:rPr>
        <w:t xml:space="preserve">emphasis on </w:t>
      </w:r>
      <w:r w:rsidR="001B6442">
        <w:rPr>
          <w:lang w:eastAsia="zh-CN"/>
        </w:rPr>
        <w:t>visual culture</w:t>
      </w:r>
      <w:r w:rsidR="00D20D1D">
        <w:rPr>
          <w:lang w:eastAsia="zh-CN"/>
        </w:rPr>
        <w:t xml:space="preserve"> continue</w:t>
      </w:r>
      <w:r w:rsidR="004F0052">
        <w:rPr>
          <w:lang w:eastAsia="zh-CN"/>
        </w:rPr>
        <w:t>s</w:t>
      </w:r>
      <w:r w:rsidR="006374B4">
        <w:rPr>
          <w:lang w:eastAsia="zh-CN"/>
        </w:rPr>
        <w:t xml:space="preserve"> the Chinese Communist Party’s long</w:t>
      </w:r>
      <w:r w:rsidR="00C15DBB">
        <w:rPr>
          <w:lang w:eastAsia="zh-CN"/>
        </w:rPr>
        <w:t>time</w:t>
      </w:r>
      <w:r w:rsidR="006374B4">
        <w:rPr>
          <w:lang w:eastAsia="zh-CN"/>
        </w:rPr>
        <w:t xml:space="preserve"> belief </w:t>
      </w:r>
      <w:r w:rsidR="00637713">
        <w:rPr>
          <w:lang w:eastAsia="zh-CN"/>
        </w:rPr>
        <w:t>in</w:t>
      </w:r>
      <w:r w:rsidR="006374B4">
        <w:rPr>
          <w:lang w:eastAsia="zh-CN"/>
        </w:rPr>
        <w:t xml:space="preserve"> </w:t>
      </w:r>
      <w:r w:rsidR="00637713">
        <w:rPr>
          <w:lang w:eastAsia="zh-CN"/>
        </w:rPr>
        <w:t xml:space="preserve">the propaganda function of </w:t>
      </w:r>
      <w:r w:rsidR="006374B4">
        <w:rPr>
          <w:lang w:eastAsia="zh-CN"/>
        </w:rPr>
        <w:t>images</w:t>
      </w:r>
      <w:r w:rsidR="00637713">
        <w:rPr>
          <w:lang w:eastAsia="zh-CN"/>
        </w:rPr>
        <w:t>, which is manifested in</w:t>
      </w:r>
      <w:r w:rsidR="006374B4">
        <w:rPr>
          <w:lang w:eastAsia="zh-CN"/>
        </w:rPr>
        <w:t xml:space="preserve"> </w:t>
      </w:r>
      <w:r w:rsidR="00637713">
        <w:rPr>
          <w:lang w:eastAsia="zh-CN"/>
        </w:rPr>
        <w:t xml:space="preserve">its especially harsh censorship over cinema that remains the most tightly regulated medium in China. </w:t>
      </w:r>
      <w:r w:rsidR="005A457D">
        <w:rPr>
          <w:lang w:eastAsia="zh-CN"/>
        </w:rPr>
        <w:t xml:space="preserve">As </w:t>
      </w:r>
      <w:r w:rsidR="00637713">
        <w:rPr>
          <w:lang w:eastAsia="zh-CN"/>
        </w:rPr>
        <w:t xml:space="preserve">moving images become increasingly digitized and net-based, the control over </w:t>
      </w:r>
      <w:r w:rsidR="00FD7178">
        <w:rPr>
          <w:lang w:eastAsia="zh-CN"/>
        </w:rPr>
        <w:t xml:space="preserve">looking </w:t>
      </w:r>
      <w:r w:rsidR="00637713">
        <w:rPr>
          <w:lang w:eastAsia="zh-CN"/>
        </w:rPr>
        <w:t xml:space="preserve">inevitably </w:t>
      </w:r>
      <w:r w:rsidR="0086213E">
        <w:rPr>
          <w:lang w:eastAsia="zh-CN"/>
        </w:rPr>
        <w:t>leads</w:t>
      </w:r>
      <w:r w:rsidR="0086213E">
        <w:rPr>
          <w:rStyle w:val="CommentReference"/>
        </w:rPr>
        <w:t xml:space="preserve"> </w:t>
      </w:r>
      <w:r w:rsidR="0086213E">
        <w:rPr>
          <w:lang w:eastAsia="zh-CN"/>
        </w:rPr>
        <w:t>to</w:t>
      </w:r>
      <w:r w:rsidR="00637713">
        <w:rPr>
          <w:lang w:eastAsia="zh-CN"/>
        </w:rPr>
        <w:t xml:space="preserve"> </w:t>
      </w:r>
      <w:r w:rsidR="003C0612">
        <w:rPr>
          <w:lang w:eastAsia="zh-CN"/>
        </w:rPr>
        <w:t xml:space="preserve">tightened restriction </w:t>
      </w:r>
      <w:r w:rsidR="007C7CAD">
        <w:rPr>
          <w:lang w:eastAsia="zh-CN"/>
        </w:rPr>
        <w:t>of</w:t>
      </w:r>
      <w:r w:rsidR="003C0612">
        <w:rPr>
          <w:lang w:eastAsia="zh-CN"/>
        </w:rPr>
        <w:t xml:space="preserve"> </w:t>
      </w:r>
      <w:r w:rsidR="00FC1CF1">
        <w:rPr>
          <w:lang w:eastAsia="zh-CN"/>
        </w:rPr>
        <w:t xml:space="preserve">video-sharing platforms, especially when the proliferation of portable and affordable digital devices </w:t>
      </w:r>
      <w:r w:rsidR="00D20D1D">
        <w:rPr>
          <w:lang w:eastAsia="zh-CN"/>
        </w:rPr>
        <w:t xml:space="preserve">resulted in a flourish of amateur journalism that </w:t>
      </w:r>
      <w:r w:rsidR="00616C71">
        <w:rPr>
          <w:lang w:eastAsia="zh-CN"/>
        </w:rPr>
        <w:t>radically</w:t>
      </w:r>
      <w:r w:rsidR="005A457D">
        <w:rPr>
          <w:lang w:eastAsia="zh-CN"/>
        </w:rPr>
        <w:t xml:space="preserve"> challenges</w:t>
      </w:r>
      <w:r w:rsidR="00D20D1D">
        <w:rPr>
          <w:lang w:eastAsia="zh-CN"/>
        </w:rPr>
        <w:t xml:space="preserve"> </w:t>
      </w:r>
      <w:r w:rsidR="00FD7178">
        <w:rPr>
          <w:lang w:eastAsia="zh-CN"/>
        </w:rPr>
        <w:t>official media</w:t>
      </w:r>
      <w:r w:rsidR="00D20D1D">
        <w:rPr>
          <w:lang w:eastAsia="zh-CN"/>
        </w:rPr>
        <w:t xml:space="preserve">. With the </w:t>
      </w:r>
      <w:r w:rsidR="00EA73E6">
        <w:rPr>
          <w:lang w:eastAsia="zh-CN"/>
        </w:rPr>
        <w:t xml:space="preserve">recent </w:t>
      </w:r>
      <w:r w:rsidR="00D20D1D">
        <w:rPr>
          <w:lang w:eastAsia="zh-CN"/>
        </w:rPr>
        <w:t xml:space="preserve">rise of </w:t>
      </w:r>
      <w:r w:rsidR="00EA73E6">
        <w:rPr>
          <w:lang w:eastAsia="zh-CN"/>
        </w:rPr>
        <w:t>mass demonstrations, dubbed “public incidents” (</w:t>
      </w:r>
      <w:proofErr w:type="spellStart"/>
      <w:r w:rsidR="00EA73E6" w:rsidRPr="00EA73E6">
        <w:rPr>
          <w:i/>
          <w:lang w:eastAsia="zh-CN"/>
        </w:rPr>
        <w:t>gonggong</w:t>
      </w:r>
      <w:proofErr w:type="spellEnd"/>
      <w:r w:rsidR="00EA73E6" w:rsidRPr="00EA73E6">
        <w:rPr>
          <w:i/>
          <w:lang w:eastAsia="zh-CN"/>
        </w:rPr>
        <w:t xml:space="preserve"> </w:t>
      </w:r>
      <w:proofErr w:type="spellStart"/>
      <w:r w:rsidR="00EA73E6" w:rsidRPr="00EA73E6">
        <w:rPr>
          <w:i/>
          <w:lang w:eastAsia="zh-CN"/>
        </w:rPr>
        <w:t>shijian</w:t>
      </w:r>
      <w:proofErr w:type="spellEnd"/>
      <w:r w:rsidR="00EA73E6">
        <w:rPr>
          <w:lang w:eastAsia="zh-CN"/>
        </w:rPr>
        <w:t xml:space="preserve">) in China, the </w:t>
      </w:r>
      <w:r w:rsidR="005A457D">
        <w:rPr>
          <w:lang w:eastAsia="zh-CN"/>
        </w:rPr>
        <w:t>images</w:t>
      </w:r>
      <w:r w:rsidR="00EA73E6">
        <w:rPr>
          <w:lang w:eastAsia="zh-CN"/>
        </w:rPr>
        <w:t xml:space="preserve"> produced and</w:t>
      </w:r>
      <w:r w:rsidR="007C7CAD">
        <w:rPr>
          <w:lang w:eastAsia="zh-CN"/>
        </w:rPr>
        <w:t xml:space="preserve"> shared by citizen journalists</w:t>
      </w:r>
      <w:r w:rsidR="005A457D">
        <w:rPr>
          <w:lang w:eastAsia="zh-CN"/>
        </w:rPr>
        <w:t xml:space="preserve"> play</w:t>
      </w:r>
      <w:r w:rsidR="00EA73E6">
        <w:rPr>
          <w:lang w:eastAsia="zh-CN"/>
        </w:rPr>
        <w:t xml:space="preserve"> an</w:t>
      </w:r>
      <w:r w:rsidR="0077227E">
        <w:rPr>
          <w:lang w:eastAsia="zh-CN"/>
        </w:rPr>
        <w:t xml:space="preserve"> important role in recording, pub</w:t>
      </w:r>
      <w:r w:rsidR="00EA73E6">
        <w:rPr>
          <w:lang w:eastAsia="zh-CN"/>
        </w:rPr>
        <w:t>lic</w:t>
      </w:r>
      <w:r w:rsidR="0077227E">
        <w:rPr>
          <w:lang w:eastAsia="zh-CN"/>
        </w:rPr>
        <w:t>iz</w:t>
      </w:r>
      <w:r w:rsidR="00EA73E6">
        <w:rPr>
          <w:lang w:eastAsia="zh-CN"/>
        </w:rPr>
        <w:t xml:space="preserve">ing, and </w:t>
      </w:r>
      <w:r w:rsidR="0077227E">
        <w:rPr>
          <w:lang w:eastAsia="zh-CN"/>
        </w:rPr>
        <w:t xml:space="preserve">mobilizing such events. Thus, </w:t>
      </w:r>
      <w:r w:rsidR="00616C71">
        <w:rPr>
          <w:lang w:eastAsia="zh-CN"/>
        </w:rPr>
        <w:t>it is not accidental</w:t>
      </w:r>
      <w:r w:rsidR="0077227E">
        <w:rPr>
          <w:lang w:eastAsia="zh-CN"/>
        </w:rPr>
        <w:t xml:space="preserve"> that the GFW’s first blockage of YouTube in 2007 coincided with the aftermath of the </w:t>
      </w:r>
      <w:r w:rsidR="00616C71">
        <w:rPr>
          <w:lang w:eastAsia="zh-CN"/>
        </w:rPr>
        <w:t xml:space="preserve">mass protest </w:t>
      </w:r>
      <w:r w:rsidR="00007712">
        <w:rPr>
          <w:lang w:eastAsia="zh-CN"/>
        </w:rPr>
        <w:t xml:space="preserve">in the city of Xiamen </w:t>
      </w:r>
      <w:r w:rsidR="0077227E">
        <w:rPr>
          <w:lang w:eastAsia="zh-CN"/>
        </w:rPr>
        <w:t xml:space="preserve">against the construction of a chemical </w:t>
      </w:r>
      <w:r w:rsidR="00616C71">
        <w:rPr>
          <w:lang w:eastAsia="zh-CN"/>
        </w:rPr>
        <w:t xml:space="preserve">plant. </w:t>
      </w:r>
      <w:r w:rsidR="0077227E">
        <w:rPr>
          <w:lang w:eastAsia="zh-CN"/>
        </w:rPr>
        <w:t xml:space="preserve"> </w:t>
      </w:r>
      <w:r w:rsidR="00616C71">
        <w:rPr>
          <w:lang w:eastAsia="zh-CN"/>
        </w:rPr>
        <w:t xml:space="preserve">Cellphone videos recorded at the Xiamen protest were widely circulated on the Internet, </w:t>
      </w:r>
      <w:r w:rsidR="005A457D">
        <w:rPr>
          <w:lang w:eastAsia="zh-CN"/>
        </w:rPr>
        <w:t>generating heated public debate</w:t>
      </w:r>
      <w:r w:rsidR="00616C71">
        <w:rPr>
          <w:lang w:eastAsia="zh-CN"/>
        </w:rPr>
        <w:t xml:space="preserve"> about China’s environmental problems. </w:t>
      </w:r>
      <w:r w:rsidR="0095241E">
        <w:rPr>
          <w:lang w:eastAsia="zh-CN"/>
        </w:rPr>
        <w:t xml:space="preserve">Months later, YouTube was walled. </w:t>
      </w:r>
    </w:p>
    <w:p w14:paraId="359E3591" w14:textId="77777777" w:rsidR="006F3C91" w:rsidRDefault="006F3C91" w:rsidP="00370E5E">
      <w:pPr>
        <w:ind w:right="-86" w:firstLine="720"/>
        <w:rPr>
          <w:lang w:eastAsia="zh-CN"/>
        </w:rPr>
      </w:pPr>
    </w:p>
    <w:p w14:paraId="1179C7A8" w14:textId="586EA43D" w:rsidR="00890230" w:rsidRDefault="00C15DBB" w:rsidP="00F706BB">
      <w:pPr>
        <w:ind w:right="-86"/>
      </w:pPr>
      <w:r>
        <w:rPr>
          <w:lang w:eastAsia="zh-CN"/>
        </w:rPr>
        <w:t>The GFW’s tight</w:t>
      </w:r>
      <w:r w:rsidR="0095241E">
        <w:rPr>
          <w:lang w:eastAsia="zh-CN"/>
        </w:rPr>
        <w:t xml:space="preserve"> control over video access generated popular upheaval </w:t>
      </w:r>
      <w:r w:rsidR="00C650C0">
        <w:rPr>
          <w:lang w:eastAsia="zh-CN"/>
        </w:rPr>
        <w:t>i</w:t>
      </w:r>
      <w:r w:rsidR="0095241E">
        <w:rPr>
          <w:lang w:eastAsia="zh-CN"/>
        </w:rPr>
        <w:t xml:space="preserve">n Chinese cyberspace, </w:t>
      </w:r>
      <w:r w:rsidR="00AB2FA5">
        <w:rPr>
          <w:lang w:eastAsia="zh-CN"/>
        </w:rPr>
        <w:t xml:space="preserve">which was largely shaped by the collective sentimentality of the </w:t>
      </w:r>
      <w:r w:rsidR="00AB2FA5">
        <w:t>so-</w:t>
      </w:r>
      <w:r w:rsidR="00AB2FA5">
        <w:lastRenderedPageBreak/>
        <w:t>called post-80s generation</w:t>
      </w:r>
      <w:r w:rsidR="00890230">
        <w:t xml:space="preserve">. Born in the 1980s when China just began its economic reform, the post-80s generation came of age amidst the skyrocket boom in both economy and popular media. </w:t>
      </w:r>
      <w:r w:rsidR="00AB2FA5">
        <w:t xml:space="preserve"> </w:t>
      </w:r>
      <w:r w:rsidR="00890230">
        <w:t xml:space="preserve">They are the first generation to witness the spread of television, computers, and the Internet in Chinese households, and thus became the first group of avid </w:t>
      </w:r>
      <w:r w:rsidR="00C650C0">
        <w:t xml:space="preserve">media </w:t>
      </w:r>
      <w:r w:rsidR="00890230">
        <w:t xml:space="preserve">consumers </w:t>
      </w:r>
      <w:r w:rsidR="009779A4">
        <w:t>in China</w:t>
      </w:r>
      <w:r w:rsidR="00AB2FA5">
        <w:t xml:space="preserve">.  </w:t>
      </w:r>
      <w:r w:rsidR="00890230">
        <w:t xml:space="preserve">Growing up in the age of globalization, this generation is also decidedly cosmopolitan. Their increasing </w:t>
      </w:r>
      <w:r w:rsidR="00831F6B">
        <w:t xml:space="preserve">desire </w:t>
      </w:r>
      <w:r w:rsidR="00890230">
        <w:t xml:space="preserve">for </w:t>
      </w:r>
      <w:r w:rsidR="00831F6B">
        <w:t xml:space="preserve">global </w:t>
      </w:r>
      <w:r w:rsidR="00890230">
        <w:t xml:space="preserve">media </w:t>
      </w:r>
      <w:r w:rsidR="00C650C0">
        <w:t xml:space="preserve">is </w:t>
      </w:r>
      <w:r w:rsidR="00890230">
        <w:t xml:space="preserve">the major force that </w:t>
      </w:r>
      <w:r w:rsidR="00435507">
        <w:t>dri</w:t>
      </w:r>
      <w:r w:rsidR="00890230">
        <w:t>ve</w:t>
      </w:r>
      <w:r w:rsidR="00435507">
        <w:t>s</w:t>
      </w:r>
      <w:r w:rsidR="00007712">
        <w:t xml:space="preserve"> the fierce battle</w:t>
      </w:r>
      <w:r w:rsidR="00890230">
        <w:t xml:space="preserve"> against the GFW. This is also a generation who is most familiar </w:t>
      </w:r>
      <w:r w:rsidR="009779A4">
        <w:t xml:space="preserve">with a wide variety of </w:t>
      </w:r>
      <w:r w:rsidR="00890230">
        <w:t xml:space="preserve">illicit </w:t>
      </w:r>
      <w:r w:rsidR="00435507">
        <w:t>digital</w:t>
      </w:r>
      <w:r w:rsidR="00890230">
        <w:t xml:space="preserve"> </w:t>
      </w:r>
      <w:r w:rsidR="00D77A2B">
        <w:t>practices</w:t>
      </w:r>
      <w:r w:rsidR="00890230">
        <w:t xml:space="preserve">, such as piracy, hacking, </w:t>
      </w:r>
      <w:r w:rsidR="00831F6B">
        <w:t xml:space="preserve">P2P </w:t>
      </w:r>
      <w:r w:rsidR="000F3831">
        <w:t>fil</w:t>
      </w:r>
      <w:r w:rsidR="009779A4">
        <w:t xml:space="preserve">e sharing, </w:t>
      </w:r>
      <w:r w:rsidR="000F3831">
        <w:t xml:space="preserve">and jail </w:t>
      </w:r>
      <w:r w:rsidR="00890230">
        <w:t xml:space="preserve">breaking, which form a rich cultural and technological environment for practicing alternative media access against various forces of restriction. </w:t>
      </w:r>
    </w:p>
    <w:p w14:paraId="07ED328E" w14:textId="77777777" w:rsidR="006F3C91" w:rsidRDefault="006F3C91" w:rsidP="00370E5E">
      <w:pPr>
        <w:ind w:right="-86" w:firstLine="720"/>
      </w:pPr>
    </w:p>
    <w:p w14:paraId="31B91FBE" w14:textId="07A20934" w:rsidR="00906311" w:rsidRDefault="00FD6B0C" w:rsidP="00F706BB">
      <w:pPr>
        <w:ind w:right="-86"/>
        <w:rPr>
          <w:lang w:eastAsia="zh-CN"/>
        </w:rPr>
      </w:pPr>
      <w:r>
        <w:rPr>
          <w:lang w:eastAsia="zh-CN"/>
        </w:rPr>
        <w:t>The cultural sensitivity of th</w:t>
      </w:r>
      <w:r w:rsidR="00AE082B">
        <w:rPr>
          <w:lang w:eastAsia="zh-CN"/>
        </w:rPr>
        <w:t>e post-80s generation determines</w:t>
      </w:r>
      <w:r>
        <w:rPr>
          <w:lang w:eastAsia="zh-CN"/>
        </w:rPr>
        <w:t xml:space="preserve"> that their challenge to the GFW often takes t</w:t>
      </w:r>
      <w:r w:rsidR="00DD5E26">
        <w:rPr>
          <w:lang w:eastAsia="zh-CN"/>
        </w:rPr>
        <w:t>he form</w:t>
      </w:r>
      <w:r>
        <w:rPr>
          <w:lang w:eastAsia="zh-CN"/>
        </w:rPr>
        <w:t xml:space="preserve"> of</w:t>
      </w:r>
      <w:r w:rsidR="000F3831">
        <w:rPr>
          <w:lang w:eastAsia="zh-CN"/>
        </w:rPr>
        <w:t xml:space="preserve"> popular, lowbrow</w:t>
      </w:r>
      <w:r w:rsidR="00DD5E26">
        <w:rPr>
          <w:lang w:eastAsia="zh-CN"/>
        </w:rPr>
        <w:t xml:space="preserve"> entertainment</w:t>
      </w:r>
      <w:r>
        <w:rPr>
          <w:lang w:eastAsia="zh-CN"/>
        </w:rPr>
        <w:t>, in</w:t>
      </w:r>
      <w:r w:rsidR="000F3831">
        <w:rPr>
          <w:lang w:eastAsia="zh-CN"/>
        </w:rPr>
        <w:t>cluding</w:t>
      </w:r>
      <w:r w:rsidR="007F2CF2">
        <w:rPr>
          <w:lang w:eastAsia="zh-CN"/>
        </w:rPr>
        <w:t xml:space="preserve"> </w:t>
      </w:r>
      <w:r>
        <w:rPr>
          <w:lang w:eastAsia="zh-CN"/>
        </w:rPr>
        <w:t xml:space="preserve">pornography. </w:t>
      </w:r>
      <w:r w:rsidR="007F2CF2">
        <w:rPr>
          <w:lang w:eastAsia="zh-CN"/>
        </w:rPr>
        <w:t>In fact, the crusade against pornography is</w:t>
      </w:r>
      <w:r w:rsidR="00CA64AA">
        <w:rPr>
          <w:lang w:eastAsia="zh-CN"/>
        </w:rPr>
        <w:t xml:space="preserve"> frequently</w:t>
      </w:r>
      <w:r w:rsidR="007F2CF2">
        <w:rPr>
          <w:lang w:eastAsia="zh-CN"/>
        </w:rPr>
        <w:t xml:space="preserve"> </w:t>
      </w:r>
      <w:r w:rsidR="004E5228">
        <w:rPr>
          <w:lang w:eastAsia="zh-CN"/>
        </w:rPr>
        <w:t>the</w:t>
      </w:r>
      <w:r w:rsidR="007F2CF2">
        <w:rPr>
          <w:lang w:eastAsia="zh-CN"/>
        </w:rPr>
        <w:t xml:space="preserve"> officia</w:t>
      </w:r>
      <w:r w:rsidR="00F638E7">
        <w:rPr>
          <w:lang w:eastAsia="zh-CN"/>
        </w:rPr>
        <w:t>l excuse to tighten censorship. T</w:t>
      </w:r>
      <w:r w:rsidR="00CA64AA">
        <w:rPr>
          <w:lang w:eastAsia="zh-CN"/>
        </w:rPr>
        <w:t xml:space="preserve">o access to pornographic videos, therefore, often becomes the reason to breach the </w:t>
      </w:r>
      <w:r w:rsidR="00DD5E26">
        <w:rPr>
          <w:lang w:eastAsia="zh-CN"/>
        </w:rPr>
        <w:t>GFW</w:t>
      </w:r>
      <w:r w:rsidR="00CA64AA">
        <w:rPr>
          <w:lang w:eastAsia="zh-CN"/>
        </w:rPr>
        <w:t xml:space="preserve">. </w:t>
      </w:r>
      <w:r>
        <w:rPr>
          <w:lang w:eastAsia="zh-CN"/>
        </w:rPr>
        <w:t xml:space="preserve">For instance, when Japanese porn star </w:t>
      </w:r>
      <w:proofErr w:type="spellStart"/>
      <w:r>
        <w:rPr>
          <w:lang w:eastAsia="zh-CN"/>
        </w:rPr>
        <w:t>Aoi</w:t>
      </w:r>
      <w:proofErr w:type="spellEnd"/>
      <w:r>
        <w:rPr>
          <w:lang w:eastAsia="zh-CN"/>
        </w:rPr>
        <w:t xml:space="preserve"> </w:t>
      </w:r>
      <w:proofErr w:type="spellStart"/>
      <w:r>
        <w:rPr>
          <w:lang w:eastAsia="zh-CN"/>
        </w:rPr>
        <w:t>Sora</w:t>
      </w:r>
      <w:proofErr w:type="spellEnd"/>
      <w:r>
        <w:rPr>
          <w:lang w:eastAsia="zh-CN"/>
        </w:rPr>
        <w:t xml:space="preserve"> encouraged her Chinese fans to </w:t>
      </w:r>
      <w:r w:rsidR="00C650C0">
        <w:rPr>
          <w:lang w:eastAsia="zh-CN"/>
        </w:rPr>
        <w:t>follow her on Twitter</w:t>
      </w:r>
      <w:r>
        <w:rPr>
          <w:lang w:eastAsia="zh-CN"/>
        </w:rPr>
        <w:t xml:space="preserve">, many </w:t>
      </w:r>
      <w:r w:rsidR="00C650C0">
        <w:rPr>
          <w:lang w:eastAsia="zh-CN"/>
        </w:rPr>
        <w:t>did so despite Twitter being blocked</w:t>
      </w:r>
      <w:r w:rsidR="0050431A">
        <w:rPr>
          <w:lang w:eastAsia="zh-CN"/>
        </w:rPr>
        <w:t>. S</w:t>
      </w:r>
      <w:r>
        <w:rPr>
          <w:lang w:eastAsia="zh-CN"/>
        </w:rPr>
        <w:t>he was thus credited for “having brought down China’s Great Firewall.”</w:t>
      </w:r>
      <w:r w:rsidR="001D4F5F">
        <w:rPr>
          <w:rStyle w:val="FootnoteReference"/>
          <w:lang w:eastAsia="zh-CN"/>
        </w:rPr>
        <w:footnoteReference w:id="17"/>
      </w:r>
      <w:r w:rsidR="000F3831">
        <w:rPr>
          <w:lang w:eastAsia="zh-CN"/>
        </w:rPr>
        <w:t xml:space="preserve"> Sometimes, such </w:t>
      </w:r>
      <w:r w:rsidR="001D4F5F">
        <w:rPr>
          <w:lang w:eastAsia="zh-CN"/>
        </w:rPr>
        <w:t xml:space="preserve">a </w:t>
      </w:r>
      <w:r w:rsidR="000F3831">
        <w:rPr>
          <w:lang w:eastAsia="zh-CN"/>
        </w:rPr>
        <w:t xml:space="preserve">seemingly benign </w:t>
      </w:r>
      <w:r w:rsidR="007F2CF2">
        <w:rPr>
          <w:lang w:eastAsia="zh-CN"/>
        </w:rPr>
        <w:t>desire for</w:t>
      </w:r>
      <w:r w:rsidR="000F3831">
        <w:rPr>
          <w:lang w:eastAsia="zh-CN"/>
        </w:rPr>
        <w:t xml:space="preserve"> </w:t>
      </w:r>
      <w:r w:rsidR="007F2CF2">
        <w:rPr>
          <w:lang w:eastAsia="zh-CN"/>
        </w:rPr>
        <w:t xml:space="preserve">obscenity </w:t>
      </w:r>
      <w:r w:rsidR="000F3831">
        <w:rPr>
          <w:lang w:eastAsia="zh-CN"/>
        </w:rPr>
        <w:t xml:space="preserve">can deliver quite subversive messages. </w:t>
      </w:r>
      <w:r w:rsidR="00234211">
        <w:rPr>
          <w:lang w:eastAsia="zh-CN"/>
        </w:rPr>
        <w:t xml:space="preserve">In 2009, </w:t>
      </w:r>
      <w:r w:rsidR="00CA64AA">
        <w:rPr>
          <w:lang w:eastAsia="zh-CN"/>
        </w:rPr>
        <w:t>the Chinese government launched a dramatic “</w:t>
      </w:r>
      <w:r w:rsidR="00CA64AA" w:rsidRPr="00CA64AA">
        <w:rPr>
          <w:lang w:eastAsia="zh-CN"/>
        </w:rPr>
        <w:t>anti-smut</w:t>
      </w:r>
      <w:r w:rsidR="00CA64AA">
        <w:rPr>
          <w:lang w:eastAsia="zh-CN"/>
        </w:rPr>
        <w:t>”</w:t>
      </w:r>
      <w:r w:rsidR="00CA64AA" w:rsidRPr="00CA64AA">
        <w:rPr>
          <w:lang w:eastAsia="zh-CN"/>
        </w:rPr>
        <w:t xml:space="preserve"> campaign</w:t>
      </w:r>
      <w:r w:rsidR="00CA64AA">
        <w:rPr>
          <w:lang w:eastAsia="zh-CN"/>
        </w:rPr>
        <w:t xml:space="preserve">, whose true purpose </w:t>
      </w:r>
      <w:r w:rsidR="00983A3E">
        <w:rPr>
          <w:lang w:eastAsia="zh-CN"/>
        </w:rPr>
        <w:t xml:space="preserve">however </w:t>
      </w:r>
      <w:r w:rsidR="00CA64AA">
        <w:rPr>
          <w:lang w:eastAsia="zh-CN"/>
        </w:rPr>
        <w:t xml:space="preserve">was to censor information about </w:t>
      </w:r>
      <w:r w:rsidR="00C650C0">
        <w:rPr>
          <w:lang w:eastAsia="zh-CN"/>
        </w:rPr>
        <w:t xml:space="preserve">a </w:t>
      </w:r>
      <w:r w:rsidR="00007712">
        <w:rPr>
          <w:lang w:eastAsia="zh-CN"/>
        </w:rPr>
        <w:t>pro-democratic online petition</w:t>
      </w:r>
      <w:r w:rsidR="00CA64AA">
        <w:rPr>
          <w:lang w:eastAsia="zh-CN"/>
        </w:rPr>
        <w:t>.</w:t>
      </w:r>
      <w:r w:rsidR="00CA64AA" w:rsidRPr="00CA64AA">
        <w:rPr>
          <w:lang w:eastAsia="zh-CN"/>
        </w:rPr>
        <w:t xml:space="preserve"> </w:t>
      </w:r>
      <w:r w:rsidR="00CA64AA">
        <w:rPr>
          <w:lang w:eastAsia="zh-CN"/>
        </w:rPr>
        <w:t xml:space="preserve">Right in the middle of the campaign, </w:t>
      </w:r>
      <w:r w:rsidR="00234211">
        <w:rPr>
          <w:lang w:eastAsia="zh-CN"/>
        </w:rPr>
        <w:t>an imaginary creature na</w:t>
      </w:r>
      <w:r w:rsidR="00326D95">
        <w:rPr>
          <w:lang w:eastAsia="zh-CN"/>
        </w:rPr>
        <w:t>med “Grass Mud Horse”</w:t>
      </w:r>
      <w:r w:rsidR="00007712">
        <w:rPr>
          <w:lang w:eastAsia="zh-CN"/>
        </w:rPr>
        <w:t xml:space="preserve"> (</w:t>
      </w:r>
      <w:proofErr w:type="spellStart"/>
      <w:r w:rsidR="00F64ADE">
        <w:rPr>
          <w:i/>
          <w:lang w:eastAsia="zh-CN"/>
        </w:rPr>
        <w:t>c</w:t>
      </w:r>
      <w:r w:rsidR="00007712" w:rsidRPr="00007712">
        <w:rPr>
          <w:i/>
          <w:lang w:eastAsia="zh-CN"/>
        </w:rPr>
        <w:t>ao</w:t>
      </w:r>
      <w:proofErr w:type="spellEnd"/>
      <w:r w:rsidR="00007712" w:rsidRPr="00007712">
        <w:rPr>
          <w:i/>
          <w:lang w:eastAsia="zh-CN"/>
        </w:rPr>
        <w:t xml:space="preserve"> </w:t>
      </w:r>
      <w:proofErr w:type="spellStart"/>
      <w:proofErr w:type="gramStart"/>
      <w:r w:rsidR="00007712" w:rsidRPr="00007712">
        <w:rPr>
          <w:i/>
          <w:lang w:eastAsia="zh-CN"/>
        </w:rPr>
        <w:t>ni</w:t>
      </w:r>
      <w:proofErr w:type="spellEnd"/>
      <w:proofErr w:type="gramEnd"/>
      <w:r w:rsidR="00007712" w:rsidRPr="00007712">
        <w:rPr>
          <w:i/>
          <w:lang w:eastAsia="zh-CN"/>
        </w:rPr>
        <w:t xml:space="preserve"> ma</w:t>
      </w:r>
      <w:r w:rsidR="00007712">
        <w:rPr>
          <w:lang w:eastAsia="zh-CN"/>
        </w:rPr>
        <w:t>)</w:t>
      </w:r>
      <w:r w:rsidR="00326D95">
        <w:rPr>
          <w:lang w:eastAsia="zh-CN"/>
        </w:rPr>
        <w:t xml:space="preserve"> became a huge </w:t>
      </w:r>
      <w:r w:rsidR="00D77A2B">
        <w:rPr>
          <w:lang w:eastAsia="zh-CN"/>
        </w:rPr>
        <w:t>Internet phenomenon</w:t>
      </w:r>
      <w:r w:rsidR="00234211">
        <w:rPr>
          <w:lang w:eastAsia="zh-CN"/>
        </w:rPr>
        <w:t xml:space="preserve"> </w:t>
      </w:r>
      <w:r w:rsidR="00FF30B3">
        <w:rPr>
          <w:lang w:eastAsia="zh-CN"/>
        </w:rPr>
        <w:t xml:space="preserve">after </w:t>
      </w:r>
      <w:r w:rsidR="00234211">
        <w:rPr>
          <w:lang w:eastAsia="zh-CN"/>
        </w:rPr>
        <w:t xml:space="preserve">a </w:t>
      </w:r>
      <w:r w:rsidR="00EE2077">
        <w:rPr>
          <w:lang w:eastAsia="zh-CN"/>
        </w:rPr>
        <w:t xml:space="preserve">series of </w:t>
      </w:r>
      <w:r w:rsidR="00234211">
        <w:rPr>
          <w:lang w:eastAsia="zh-CN"/>
        </w:rPr>
        <w:t>widely circulated online video</w:t>
      </w:r>
      <w:r w:rsidR="00EE2077">
        <w:rPr>
          <w:lang w:eastAsia="zh-CN"/>
        </w:rPr>
        <w:t>s</w:t>
      </w:r>
      <w:r w:rsidR="00234211">
        <w:rPr>
          <w:lang w:eastAsia="zh-CN"/>
        </w:rPr>
        <w:t xml:space="preserve"> </w:t>
      </w:r>
      <w:r w:rsidR="00FF30B3">
        <w:rPr>
          <w:lang w:eastAsia="zh-CN"/>
        </w:rPr>
        <w:t>attracted millions of viewers. The videos feature</w:t>
      </w:r>
      <w:r w:rsidR="00234211">
        <w:rPr>
          <w:lang w:eastAsia="zh-CN"/>
        </w:rPr>
        <w:t xml:space="preserve"> </w:t>
      </w:r>
      <w:r w:rsidR="00FF30B3">
        <w:rPr>
          <w:lang w:eastAsia="zh-CN"/>
        </w:rPr>
        <w:t>cute image</w:t>
      </w:r>
      <w:r w:rsidR="004904F6">
        <w:rPr>
          <w:lang w:eastAsia="zh-CN"/>
        </w:rPr>
        <w:t>s</w:t>
      </w:r>
      <w:r w:rsidR="00FF30B3">
        <w:rPr>
          <w:lang w:eastAsia="zh-CN"/>
        </w:rPr>
        <w:t xml:space="preserve"> of a</w:t>
      </w:r>
      <w:r w:rsidR="00FF30B3" w:rsidRPr="00FF30B3">
        <w:rPr>
          <w:lang w:eastAsia="zh-CN"/>
        </w:rPr>
        <w:t>n alpaca-like animal</w:t>
      </w:r>
      <w:r w:rsidR="00007712">
        <w:rPr>
          <w:lang w:eastAsia="zh-CN"/>
        </w:rPr>
        <w:t xml:space="preserve"> </w:t>
      </w:r>
      <w:r w:rsidR="00FF30B3">
        <w:rPr>
          <w:lang w:eastAsia="zh-CN"/>
        </w:rPr>
        <w:t xml:space="preserve">as the embodiment of </w:t>
      </w:r>
      <w:r w:rsidR="00234211">
        <w:rPr>
          <w:lang w:eastAsia="zh-CN"/>
        </w:rPr>
        <w:t xml:space="preserve">the homophone </w:t>
      </w:r>
      <w:r w:rsidR="004904F6">
        <w:rPr>
          <w:lang w:eastAsia="zh-CN"/>
        </w:rPr>
        <w:t xml:space="preserve">of a </w:t>
      </w:r>
      <w:r w:rsidR="00CA64AA">
        <w:rPr>
          <w:lang w:eastAsia="zh-CN"/>
        </w:rPr>
        <w:t xml:space="preserve">sexually charged </w:t>
      </w:r>
      <w:r w:rsidR="004904F6">
        <w:rPr>
          <w:lang w:eastAsia="zh-CN"/>
        </w:rPr>
        <w:t xml:space="preserve">profane </w:t>
      </w:r>
      <w:r w:rsidR="00C22164">
        <w:rPr>
          <w:lang w:eastAsia="zh-CN"/>
        </w:rPr>
        <w:t>curse</w:t>
      </w:r>
      <w:r w:rsidR="004904F6">
        <w:rPr>
          <w:lang w:eastAsia="zh-CN"/>
        </w:rPr>
        <w:t xml:space="preserve">, which expresses public anger toward censorship in a hilarious manner. Although the videos were quickly banned </w:t>
      </w:r>
      <w:r w:rsidR="00C650C0">
        <w:rPr>
          <w:lang w:eastAsia="zh-CN"/>
        </w:rPr>
        <w:t xml:space="preserve">in </w:t>
      </w:r>
      <w:r w:rsidR="00C22164">
        <w:rPr>
          <w:lang w:eastAsia="zh-CN"/>
        </w:rPr>
        <w:t xml:space="preserve">Chinese </w:t>
      </w:r>
      <w:r w:rsidR="00007712">
        <w:rPr>
          <w:lang w:eastAsia="zh-CN"/>
        </w:rPr>
        <w:t>cyberspace</w:t>
      </w:r>
      <w:r w:rsidR="00C22164">
        <w:rPr>
          <w:lang w:eastAsia="zh-CN"/>
        </w:rPr>
        <w:t xml:space="preserve"> </w:t>
      </w:r>
      <w:r w:rsidR="00983A3E">
        <w:rPr>
          <w:lang w:eastAsia="zh-CN"/>
        </w:rPr>
        <w:t>(</w:t>
      </w:r>
      <w:r w:rsidR="00A16F9A">
        <w:rPr>
          <w:lang w:eastAsia="zh-CN"/>
        </w:rPr>
        <w:t xml:space="preserve">but </w:t>
      </w:r>
      <w:r w:rsidR="004904F6">
        <w:rPr>
          <w:lang w:eastAsia="zh-CN"/>
        </w:rPr>
        <w:t xml:space="preserve">can be accessed </w:t>
      </w:r>
      <w:r w:rsidR="00C22164">
        <w:rPr>
          <w:lang w:eastAsia="zh-CN"/>
        </w:rPr>
        <w:t>on YouTube)</w:t>
      </w:r>
      <w:r w:rsidR="004904F6">
        <w:rPr>
          <w:lang w:eastAsia="zh-CN"/>
        </w:rPr>
        <w:t>, the phenomenon continued in countless Internet memes, video games, toys, and even clothing lines that all referenced the lovely animal.</w:t>
      </w:r>
      <w:r w:rsidR="00CE5332">
        <w:rPr>
          <w:lang w:eastAsia="zh-CN"/>
        </w:rPr>
        <w:t xml:space="preserve"> </w:t>
      </w:r>
    </w:p>
    <w:p w14:paraId="6E47B98C" w14:textId="77777777" w:rsidR="00476566" w:rsidRDefault="00476566" w:rsidP="00F706BB">
      <w:pPr>
        <w:ind w:right="-86"/>
        <w:rPr>
          <w:lang w:eastAsia="zh-CN"/>
        </w:rPr>
      </w:pPr>
    </w:p>
    <w:p w14:paraId="016EAAEC" w14:textId="77777777" w:rsidR="00476566" w:rsidRDefault="00476566" w:rsidP="00F706BB">
      <w:pPr>
        <w:ind w:right="-86"/>
        <w:rPr>
          <w:lang w:eastAsia="zh-CN"/>
        </w:rPr>
      </w:pPr>
    </w:p>
    <w:p w14:paraId="0D9FE040" w14:textId="77777777" w:rsidR="00476566" w:rsidRDefault="00476566" w:rsidP="00F706BB">
      <w:pPr>
        <w:ind w:right="-86"/>
        <w:rPr>
          <w:lang w:eastAsia="zh-CN"/>
        </w:rPr>
      </w:pPr>
    </w:p>
    <w:p w14:paraId="496AB9CA" w14:textId="77777777" w:rsidR="00476566" w:rsidRDefault="00476566" w:rsidP="00F706BB">
      <w:pPr>
        <w:ind w:right="-86"/>
        <w:rPr>
          <w:lang w:eastAsia="zh-CN"/>
        </w:rPr>
      </w:pPr>
    </w:p>
    <w:p w14:paraId="1E6644C0" w14:textId="77777777" w:rsidR="00476566" w:rsidRDefault="00476566" w:rsidP="00F706BB">
      <w:pPr>
        <w:ind w:right="-86"/>
        <w:rPr>
          <w:lang w:eastAsia="zh-CN"/>
        </w:rPr>
      </w:pPr>
    </w:p>
    <w:p w14:paraId="54684B1F" w14:textId="77777777" w:rsidR="00476566" w:rsidRDefault="00476566" w:rsidP="00F706BB">
      <w:pPr>
        <w:ind w:right="-86"/>
        <w:rPr>
          <w:lang w:eastAsia="zh-CN"/>
        </w:rPr>
      </w:pPr>
    </w:p>
    <w:p w14:paraId="4016C824" w14:textId="77777777" w:rsidR="00476566" w:rsidRDefault="00476566" w:rsidP="00F706BB">
      <w:pPr>
        <w:ind w:right="-86"/>
        <w:rPr>
          <w:lang w:eastAsia="zh-CN"/>
        </w:rPr>
      </w:pPr>
    </w:p>
    <w:p w14:paraId="4508EBCA" w14:textId="77777777" w:rsidR="00476566" w:rsidRDefault="00476566" w:rsidP="00F706BB">
      <w:pPr>
        <w:ind w:right="-86"/>
        <w:rPr>
          <w:lang w:eastAsia="zh-CN"/>
        </w:rPr>
      </w:pPr>
    </w:p>
    <w:p w14:paraId="024A6EA4" w14:textId="77777777" w:rsidR="00476566" w:rsidRDefault="00476566" w:rsidP="00F706BB">
      <w:pPr>
        <w:ind w:right="-86"/>
        <w:rPr>
          <w:lang w:eastAsia="zh-CN"/>
        </w:rPr>
      </w:pPr>
    </w:p>
    <w:p w14:paraId="7C833D46" w14:textId="77777777" w:rsidR="00476566" w:rsidRDefault="00476566" w:rsidP="00F706BB">
      <w:pPr>
        <w:ind w:right="-86"/>
        <w:rPr>
          <w:lang w:eastAsia="zh-CN"/>
        </w:rPr>
      </w:pPr>
    </w:p>
    <w:p w14:paraId="51D2B35F" w14:textId="77777777" w:rsidR="00476566" w:rsidRDefault="00476566" w:rsidP="00F706BB">
      <w:pPr>
        <w:ind w:right="-86"/>
        <w:rPr>
          <w:lang w:eastAsia="zh-CN"/>
        </w:rPr>
      </w:pPr>
    </w:p>
    <w:p w14:paraId="1B38278B" w14:textId="77777777" w:rsidR="00476566" w:rsidRDefault="00476566" w:rsidP="00F706BB">
      <w:pPr>
        <w:ind w:right="-86"/>
        <w:rPr>
          <w:lang w:eastAsia="zh-CN"/>
        </w:rPr>
      </w:pPr>
    </w:p>
    <w:p w14:paraId="5451C5C7" w14:textId="77777777" w:rsidR="00476566" w:rsidRDefault="00476566" w:rsidP="00F706BB">
      <w:pPr>
        <w:ind w:right="-86"/>
        <w:rPr>
          <w:lang w:eastAsia="zh-CN"/>
        </w:rPr>
      </w:pPr>
    </w:p>
    <w:p w14:paraId="601D4BAB" w14:textId="613B0BBC" w:rsidR="00476566" w:rsidRDefault="00476566" w:rsidP="00F706BB">
      <w:pPr>
        <w:ind w:right="-86"/>
        <w:rPr>
          <w:lang w:eastAsia="zh-CN"/>
        </w:rPr>
      </w:pPr>
      <w:r>
        <w:rPr>
          <w:noProof/>
          <w:lang w:val="en-AU" w:eastAsia="en-AU"/>
        </w:rPr>
        <w:lastRenderedPageBreak/>
        <w:drawing>
          <wp:anchor distT="0" distB="0" distL="114300" distR="114300" simplePos="0" relativeHeight="251658240" behindDoc="0" locked="0" layoutInCell="1" allowOverlap="1" wp14:anchorId="46D6F436" wp14:editId="313E1240">
            <wp:simplePos x="0" y="0"/>
            <wp:positionH relativeFrom="column">
              <wp:posOffset>1143000</wp:posOffset>
            </wp:positionH>
            <wp:positionV relativeFrom="paragraph">
              <wp:posOffset>-114300</wp:posOffset>
            </wp:positionV>
            <wp:extent cx="2775585" cy="3430905"/>
            <wp:effectExtent l="0" t="0" r="0" b="0"/>
            <wp:wrapTopAndBottom/>
            <wp:docPr id="1" name="Picture 1" descr="Macintosh HD:Users:125771:Dropbox:Geoblocking and Global Video Culture:Illustrations (ready for INC):Li-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25771:Dropbox:Geoblocking and Global Video Culture:Illustrations (ready for INC):Li-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5585" cy="3430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03702" w14:textId="7402E7B2" w:rsidR="00476566" w:rsidRDefault="00476566" w:rsidP="00F706BB">
      <w:pPr>
        <w:ind w:right="-86"/>
        <w:rPr>
          <w:lang w:eastAsia="zh-CN"/>
        </w:rPr>
      </w:pPr>
    </w:p>
    <w:p w14:paraId="260391AB" w14:textId="77777777" w:rsidR="006F3C91" w:rsidRDefault="006F3C91" w:rsidP="00DD5E26">
      <w:pPr>
        <w:ind w:right="-86"/>
        <w:rPr>
          <w:lang w:eastAsia="zh-CN"/>
        </w:rPr>
      </w:pPr>
    </w:p>
    <w:p w14:paraId="7B721186" w14:textId="29C34B25" w:rsidR="00476566" w:rsidRPr="00893FF9" w:rsidRDefault="00476566" w:rsidP="00CB4693">
      <w:pPr>
        <w:jc w:val="center"/>
        <w:rPr>
          <w:rFonts w:eastAsia="Times New Roman" w:cs="Times New Roman"/>
          <w:color w:val="000000"/>
          <w:lang w:val="en-AU" w:eastAsia="en-AU"/>
        </w:rPr>
      </w:pPr>
      <w:r>
        <w:rPr>
          <w:lang w:eastAsia="zh-CN"/>
        </w:rPr>
        <w:t xml:space="preserve">Fig 1: </w:t>
      </w:r>
      <w:r w:rsidR="007D7272">
        <w:rPr>
          <w:lang w:eastAsia="zh-CN"/>
        </w:rPr>
        <w:t xml:space="preserve">The </w:t>
      </w:r>
      <w:r>
        <w:rPr>
          <w:lang w:eastAsia="zh-CN"/>
        </w:rPr>
        <w:t>Grass Mud Horse</w:t>
      </w:r>
      <w:r w:rsidR="00C2277E">
        <w:rPr>
          <w:lang w:eastAsia="zh-CN"/>
        </w:rPr>
        <w:t xml:space="preserve"> </w:t>
      </w:r>
      <w:r w:rsidR="007D7272">
        <w:rPr>
          <w:lang w:eastAsia="zh-CN"/>
        </w:rPr>
        <w:t xml:space="preserve">became a popular expression of resistance to internet censorship </w:t>
      </w:r>
      <w:r w:rsidR="00893FF9">
        <w:rPr>
          <w:lang w:eastAsia="zh-CN"/>
        </w:rPr>
        <w:t>s</w:t>
      </w:r>
      <w:r w:rsidR="00CB4693">
        <w:rPr>
          <w:lang w:eastAsia="zh-CN"/>
        </w:rPr>
        <w:t xml:space="preserve">ource: </w:t>
      </w:r>
      <w:bookmarkStart w:id="0" w:name="_GoBack"/>
      <w:r w:rsidR="00CB4693" w:rsidRPr="00893FF9">
        <w:rPr>
          <w:lang w:eastAsia="zh-CN"/>
        </w:rPr>
        <w:t>(</w:t>
      </w:r>
      <w:r w:rsidR="00CB4693" w:rsidRPr="00893FF9">
        <w:rPr>
          <w:rFonts w:eastAsia="Times New Roman" w:cs="Times New Roman"/>
          <w:color w:val="000000"/>
          <w:lang w:val="en-AU" w:eastAsia="en-AU"/>
        </w:rPr>
        <w:t>CC BY-SA 2.0</w:t>
      </w:r>
      <w:r w:rsidR="00CB4693" w:rsidRPr="00893FF9">
        <w:rPr>
          <w:rFonts w:eastAsia="Times New Roman" w:cs="Times New Roman"/>
          <w:color w:val="000000"/>
          <w:lang w:val="en-AU" w:eastAsia="en-AU"/>
        </w:rPr>
        <w:t>/</w:t>
      </w:r>
      <w:proofErr w:type="spellStart"/>
      <w:r w:rsidR="00C2277E" w:rsidRPr="00893FF9">
        <w:rPr>
          <w:lang w:eastAsia="zh-CN"/>
        </w:rPr>
        <w:t>chumsdock</w:t>
      </w:r>
      <w:proofErr w:type="spellEnd"/>
      <w:r w:rsidR="00CB4693" w:rsidRPr="00893FF9">
        <w:rPr>
          <w:lang w:eastAsia="zh-CN"/>
        </w:rPr>
        <w:t>)</w:t>
      </w:r>
      <w:r w:rsidR="00C2277E" w:rsidRPr="00893FF9">
        <w:rPr>
          <w:lang w:eastAsia="zh-CN"/>
        </w:rPr>
        <w:t xml:space="preserve">  </w:t>
      </w:r>
    </w:p>
    <w:bookmarkEnd w:id="0"/>
    <w:p w14:paraId="62173225" w14:textId="77777777" w:rsidR="00476566" w:rsidRDefault="00476566" w:rsidP="00F64ADE">
      <w:pPr>
        <w:ind w:right="-86"/>
        <w:rPr>
          <w:lang w:eastAsia="zh-CN"/>
        </w:rPr>
      </w:pPr>
    </w:p>
    <w:p w14:paraId="71F81832" w14:textId="2714BA47" w:rsidR="00CE5332" w:rsidRDefault="00D77A2B" w:rsidP="00F64ADE">
      <w:pPr>
        <w:ind w:right="-86"/>
      </w:pPr>
      <w:r>
        <w:rPr>
          <w:lang w:eastAsia="zh-CN"/>
        </w:rPr>
        <w:t xml:space="preserve">Equally provocative is the animation series </w:t>
      </w:r>
      <w:proofErr w:type="spellStart"/>
      <w:r w:rsidRPr="00D77A2B">
        <w:rPr>
          <w:i/>
          <w:lang w:eastAsia="zh-CN"/>
        </w:rPr>
        <w:t>Kuang</w:t>
      </w:r>
      <w:proofErr w:type="spellEnd"/>
      <w:r w:rsidRPr="00D77A2B">
        <w:rPr>
          <w:i/>
          <w:lang w:eastAsia="zh-CN"/>
        </w:rPr>
        <w:t xml:space="preserve"> </w:t>
      </w:r>
      <w:proofErr w:type="spellStart"/>
      <w:r w:rsidRPr="00D77A2B">
        <w:rPr>
          <w:i/>
          <w:lang w:eastAsia="zh-CN"/>
        </w:rPr>
        <w:t>Kuang</w:t>
      </w:r>
      <w:proofErr w:type="spellEnd"/>
      <w:r>
        <w:rPr>
          <w:lang w:eastAsia="zh-CN"/>
        </w:rPr>
        <w:t xml:space="preserve">, which was created by artist Pi San and his independent studio </w:t>
      </w:r>
      <w:proofErr w:type="spellStart"/>
      <w:r>
        <w:rPr>
          <w:lang w:eastAsia="zh-CN"/>
        </w:rPr>
        <w:t>Huxiao</w:t>
      </w:r>
      <w:proofErr w:type="spellEnd"/>
      <w:r>
        <w:rPr>
          <w:lang w:eastAsia="zh-CN"/>
        </w:rPr>
        <w:t xml:space="preserve"> Animation. </w:t>
      </w:r>
      <w:r w:rsidR="005A2F24">
        <w:rPr>
          <w:lang w:eastAsia="zh-CN"/>
        </w:rPr>
        <w:t xml:space="preserve">The first installment of the series, </w:t>
      </w:r>
      <w:proofErr w:type="gramStart"/>
      <w:r w:rsidR="005A2F24" w:rsidRPr="005A2F24">
        <w:rPr>
          <w:i/>
          <w:lang w:eastAsia="zh-CN"/>
        </w:rPr>
        <w:t>Bombing</w:t>
      </w:r>
      <w:proofErr w:type="gramEnd"/>
      <w:r w:rsidR="005A2F24" w:rsidRPr="005A2F24">
        <w:rPr>
          <w:i/>
          <w:lang w:eastAsia="zh-CN"/>
        </w:rPr>
        <w:t xml:space="preserve"> the School</w:t>
      </w:r>
      <w:r w:rsidR="005A2F24">
        <w:rPr>
          <w:lang w:eastAsia="zh-CN"/>
        </w:rPr>
        <w:t xml:space="preserve"> (</w:t>
      </w:r>
      <w:proofErr w:type="spellStart"/>
      <w:r w:rsidR="005A2F24" w:rsidRPr="005A2F24">
        <w:rPr>
          <w:i/>
          <w:lang w:eastAsia="zh-CN"/>
        </w:rPr>
        <w:t>Zha</w:t>
      </w:r>
      <w:proofErr w:type="spellEnd"/>
      <w:r w:rsidR="005A2F24" w:rsidRPr="005A2F24">
        <w:rPr>
          <w:i/>
          <w:lang w:eastAsia="zh-CN"/>
        </w:rPr>
        <w:t xml:space="preserve"> </w:t>
      </w:r>
      <w:proofErr w:type="spellStart"/>
      <w:r w:rsidR="005A2F24" w:rsidRPr="005A2F24">
        <w:rPr>
          <w:i/>
          <w:lang w:eastAsia="zh-CN"/>
        </w:rPr>
        <w:t>Xuexiao</w:t>
      </w:r>
      <w:proofErr w:type="spellEnd"/>
      <w:r w:rsidR="005A2F24">
        <w:rPr>
          <w:lang w:eastAsia="zh-CN"/>
        </w:rPr>
        <w:t>), was released in 2008 on</w:t>
      </w:r>
      <w:r w:rsidR="000972AC">
        <w:rPr>
          <w:lang w:eastAsia="zh-CN"/>
        </w:rPr>
        <w:t xml:space="preserve"> the</w:t>
      </w:r>
      <w:r w:rsidR="005A2F24">
        <w:rPr>
          <w:lang w:eastAsia="zh-CN"/>
        </w:rPr>
        <w:t xml:space="preserve"> Chinese video-sharing site </w:t>
      </w:r>
      <w:proofErr w:type="spellStart"/>
      <w:r w:rsidR="005A2F24">
        <w:rPr>
          <w:lang w:eastAsia="zh-CN"/>
        </w:rPr>
        <w:t>Youku</w:t>
      </w:r>
      <w:proofErr w:type="spellEnd"/>
      <w:r w:rsidR="005A2F24">
        <w:rPr>
          <w:lang w:eastAsia="zh-CN"/>
        </w:rPr>
        <w:t xml:space="preserve"> and became </w:t>
      </w:r>
      <w:r w:rsidR="005A2F24">
        <w:t xml:space="preserve">an instant hit that attracted millions of views. Combining youthful cuteness with rebellious violence, the video creates a dark, humorous metaphor of the </w:t>
      </w:r>
      <w:r w:rsidR="000972AC">
        <w:t xml:space="preserve">oppressive </w:t>
      </w:r>
      <w:r w:rsidR="005A2F24">
        <w:t>social intuitions in China.  Despite (or because of) its popularity, the video was</w:t>
      </w:r>
      <w:r w:rsidR="00594B3B">
        <w:t xml:space="preserve"> </w:t>
      </w:r>
      <w:r w:rsidR="005A2F24">
        <w:t xml:space="preserve">banned </w:t>
      </w:r>
      <w:r w:rsidR="00594B3B">
        <w:t xml:space="preserve">from domestic sites </w:t>
      </w:r>
      <w:r w:rsidR="005A2F24">
        <w:t xml:space="preserve">and had to be re-posted on YouTube, requiring viewers to bypass the </w:t>
      </w:r>
      <w:r w:rsidR="00796882">
        <w:t xml:space="preserve">GFW </w:t>
      </w:r>
      <w:r w:rsidR="005A2F24">
        <w:t xml:space="preserve">to watch it. </w:t>
      </w:r>
      <w:r w:rsidR="00594B3B">
        <w:t xml:space="preserve">To avoid further trouble from the censors, subsequent videos </w:t>
      </w:r>
      <w:r w:rsidR="000972AC">
        <w:t xml:space="preserve">in </w:t>
      </w:r>
      <w:r w:rsidR="00594B3B">
        <w:t xml:space="preserve">the </w:t>
      </w:r>
      <w:proofErr w:type="spellStart"/>
      <w:r w:rsidR="00594B3B" w:rsidRPr="00594B3B">
        <w:rPr>
          <w:i/>
        </w:rPr>
        <w:t>Kuang</w:t>
      </w:r>
      <w:proofErr w:type="spellEnd"/>
      <w:r w:rsidR="00594B3B" w:rsidRPr="00594B3B">
        <w:rPr>
          <w:i/>
        </w:rPr>
        <w:t xml:space="preserve"> </w:t>
      </w:r>
      <w:proofErr w:type="spellStart"/>
      <w:r w:rsidR="00594B3B" w:rsidRPr="00594B3B">
        <w:rPr>
          <w:i/>
        </w:rPr>
        <w:t>Kuang</w:t>
      </w:r>
      <w:proofErr w:type="spellEnd"/>
      <w:r w:rsidR="00594B3B">
        <w:t xml:space="preserve"> series were divided into two groups: the seemingly benign ones were released on Chinese domestic sites </w:t>
      </w:r>
      <w:r w:rsidR="00906311">
        <w:t xml:space="preserve">for general </w:t>
      </w:r>
      <w:r w:rsidR="00F638E7">
        <w:t>viewers</w:t>
      </w:r>
      <w:r w:rsidR="00906311">
        <w:t xml:space="preserve"> </w:t>
      </w:r>
      <w:r w:rsidR="00594B3B">
        <w:t>and the politically challenging ones were posted on YouTube</w:t>
      </w:r>
      <w:r w:rsidR="00906311">
        <w:t xml:space="preserve"> for those who know how to cross the GFW</w:t>
      </w:r>
      <w:r w:rsidR="00594B3B">
        <w:t xml:space="preserve">. Such </w:t>
      </w:r>
      <w:r w:rsidR="00906311">
        <w:t>a practice</w:t>
      </w:r>
      <w:r w:rsidR="00594B3B">
        <w:t xml:space="preserve"> </w:t>
      </w:r>
      <w:r w:rsidR="00906311">
        <w:t>reflects a popular strategy taken by</w:t>
      </w:r>
      <w:r w:rsidR="00594B3B">
        <w:t xml:space="preserve"> Chinese artists and filmmakers who use the </w:t>
      </w:r>
      <w:r w:rsidR="00DD5E26">
        <w:t xml:space="preserve">GFW </w:t>
      </w:r>
      <w:r w:rsidR="00594B3B">
        <w:t xml:space="preserve">(and wall crossing) as a shield </w:t>
      </w:r>
      <w:r w:rsidR="00906311">
        <w:t>from</w:t>
      </w:r>
      <w:r w:rsidR="00594B3B">
        <w:t xml:space="preserve"> censorship. </w:t>
      </w:r>
      <w:r w:rsidR="00906311">
        <w:t xml:space="preserve">The </w:t>
      </w:r>
      <w:r w:rsidR="00DD5E26">
        <w:t>GFW</w:t>
      </w:r>
      <w:r w:rsidR="00906311">
        <w:t xml:space="preserve">, in this regard, </w:t>
      </w:r>
      <w:r w:rsidR="00F76453">
        <w:t>functions as</w:t>
      </w:r>
      <w:r w:rsidR="00906311">
        <w:t xml:space="preserve"> the political division </w:t>
      </w:r>
      <w:r w:rsidR="004710A8">
        <w:t>among different</w:t>
      </w:r>
      <w:r w:rsidR="00DD5E26">
        <w:t xml:space="preserve"> content</w:t>
      </w:r>
      <w:r w:rsidR="00906311">
        <w:t xml:space="preserve">, platforms, and target audiences. </w:t>
      </w:r>
    </w:p>
    <w:p w14:paraId="55C53684" w14:textId="77777777" w:rsidR="00E017FB" w:rsidRDefault="00E017FB" w:rsidP="00DD5E26">
      <w:pPr>
        <w:ind w:right="-86"/>
      </w:pPr>
    </w:p>
    <w:p w14:paraId="09C945A4" w14:textId="62760BAA" w:rsidR="00906311" w:rsidRDefault="00F76453" w:rsidP="00F706BB">
      <w:pPr>
        <w:ind w:right="-86"/>
        <w:rPr>
          <w:lang w:eastAsia="zh-CN"/>
        </w:rPr>
      </w:pPr>
      <w:r>
        <w:t xml:space="preserve">The division between what is inside and outside the </w:t>
      </w:r>
      <w:r w:rsidR="00796882">
        <w:t xml:space="preserve">GFW </w:t>
      </w:r>
      <w:r>
        <w:t xml:space="preserve">is marked by the peculiar </w:t>
      </w:r>
      <w:proofErr w:type="gramStart"/>
      <w:r>
        <w:t>function</w:t>
      </w:r>
      <w:proofErr w:type="gramEnd"/>
      <w:r>
        <w:t xml:space="preserve"> of YouTube</w:t>
      </w:r>
      <w:r w:rsidR="00347DB7">
        <w:t xml:space="preserve"> as a</w:t>
      </w:r>
      <w:r w:rsidR="00555D90">
        <w:t>n effective</w:t>
      </w:r>
      <w:r w:rsidR="002B5C89">
        <w:t xml:space="preserve"> </w:t>
      </w:r>
      <w:r w:rsidR="00347DB7">
        <w:t>distribution channel for Chinese underground films and videos</w:t>
      </w:r>
      <w:r w:rsidR="00DA2429">
        <w:t xml:space="preserve"> that </w:t>
      </w:r>
      <w:r w:rsidR="00824F1E">
        <w:t>are barred from domestic release</w:t>
      </w:r>
      <w:r w:rsidR="00347DB7">
        <w:t xml:space="preserve">. </w:t>
      </w:r>
      <w:r>
        <w:t>Widely regarded</w:t>
      </w:r>
      <w:r w:rsidR="00601184">
        <w:t xml:space="preserve"> in China</w:t>
      </w:r>
      <w:r w:rsidR="00347DB7">
        <w:t xml:space="preserve"> </w:t>
      </w:r>
      <w:r>
        <w:t xml:space="preserve">as a “free” space beyond the control of </w:t>
      </w:r>
      <w:r w:rsidR="00347DB7">
        <w:t xml:space="preserve">censorship, YouTube has become a popular platform for Chinese </w:t>
      </w:r>
      <w:r w:rsidR="002B5C89">
        <w:t xml:space="preserve">independent </w:t>
      </w:r>
      <w:r w:rsidR="00347DB7">
        <w:t>filmmakers</w:t>
      </w:r>
      <w:r>
        <w:t xml:space="preserve"> </w:t>
      </w:r>
      <w:r w:rsidR="00347DB7">
        <w:t>to publish those works</w:t>
      </w:r>
      <w:r w:rsidR="00DD5E26">
        <w:t xml:space="preserve"> that are considered “sensitive</w:t>
      </w:r>
      <w:r w:rsidR="00347DB7">
        <w:t>”</w:t>
      </w:r>
      <w:r w:rsidR="00DD5E26">
        <w:t>,</w:t>
      </w:r>
      <w:r w:rsidR="00347DB7">
        <w:t xml:space="preserve"> most of which are documentaries about </w:t>
      </w:r>
      <w:r w:rsidR="002B5C89">
        <w:t xml:space="preserve">political issues and </w:t>
      </w:r>
      <w:r w:rsidR="00347DB7">
        <w:lastRenderedPageBreak/>
        <w:t xml:space="preserve">historical subjects. </w:t>
      </w:r>
      <w:r w:rsidR="00BE030A">
        <w:t xml:space="preserve"> Artist </w:t>
      </w:r>
      <w:r w:rsidR="00555D90">
        <w:t xml:space="preserve">Ai </w:t>
      </w:r>
      <w:proofErr w:type="spellStart"/>
      <w:r w:rsidR="00555D90">
        <w:t>Weiwei’s</w:t>
      </w:r>
      <w:proofErr w:type="spellEnd"/>
      <w:r w:rsidR="00555D90">
        <w:t xml:space="preserve"> critically claimed documentary </w:t>
      </w:r>
      <w:proofErr w:type="gramStart"/>
      <w:r w:rsidR="00555D90" w:rsidRPr="00555D90">
        <w:rPr>
          <w:i/>
        </w:rPr>
        <w:t>Disturbing</w:t>
      </w:r>
      <w:proofErr w:type="gramEnd"/>
      <w:r w:rsidR="00555D90" w:rsidRPr="00555D90">
        <w:rPr>
          <w:i/>
        </w:rPr>
        <w:t xml:space="preserve"> the Peace</w:t>
      </w:r>
      <w:r w:rsidR="00555D90">
        <w:t xml:space="preserve"> (</w:t>
      </w:r>
      <w:r w:rsidR="00555D90" w:rsidRPr="00555D90">
        <w:rPr>
          <w:i/>
        </w:rPr>
        <w:t xml:space="preserve">Lao Ma </w:t>
      </w:r>
      <w:proofErr w:type="spellStart"/>
      <w:r w:rsidR="00555D90" w:rsidRPr="00555D90">
        <w:rPr>
          <w:i/>
        </w:rPr>
        <w:t>Ti</w:t>
      </w:r>
      <w:proofErr w:type="spellEnd"/>
      <w:r w:rsidR="00555D90" w:rsidRPr="00555D90">
        <w:rPr>
          <w:i/>
        </w:rPr>
        <w:t xml:space="preserve"> Hua</w:t>
      </w:r>
      <w:r w:rsidR="004710A8">
        <w:t xml:space="preserve">, 2009) </w:t>
      </w:r>
      <w:r w:rsidR="00BE030A">
        <w:t>was primarily circulated through YouTube. Ai and his studio also establish</w:t>
      </w:r>
      <w:r w:rsidR="007345A0">
        <w:t>ed</w:t>
      </w:r>
      <w:r w:rsidR="00BE030A">
        <w:t xml:space="preserve"> their own YouTube channel to distribute a series of</w:t>
      </w:r>
      <w:r w:rsidR="007345A0">
        <w:t xml:space="preserve"> </w:t>
      </w:r>
      <w:r w:rsidR="00BE030A">
        <w:t>documentaries that they produced as part of “citizens’ in</w:t>
      </w:r>
      <w:r w:rsidR="006372FE">
        <w:t>vestigation” (</w:t>
      </w:r>
      <w:proofErr w:type="spellStart"/>
      <w:r w:rsidR="006372FE" w:rsidRPr="00FD7178">
        <w:rPr>
          <w:i/>
        </w:rPr>
        <w:t>gongmin</w:t>
      </w:r>
      <w:proofErr w:type="spellEnd"/>
      <w:r w:rsidR="006372FE" w:rsidRPr="00FD7178">
        <w:rPr>
          <w:i/>
        </w:rPr>
        <w:t xml:space="preserve"> </w:t>
      </w:r>
      <w:proofErr w:type="spellStart"/>
      <w:r w:rsidR="006372FE" w:rsidRPr="00FD7178">
        <w:rPr>
          <w:i/>
        </w:rPr>
        <w:t>diaocha</w:t>
      </w:r>
      <w:proofErr w:type="spellEnd"/>
      <w:r w:rsidR="006372FE">
        <w:t xml:space="preserve">), which probed China’s human-rights abuse with in-depth reportage. Similarly, filmmaker Ai </w:t>
      </w:r>
      <w:proofErr w:type="spellStart"/>
      <w:r w:rsidR="006372FE">
        <w:t>Xiaoming’s</w:t>
      </w:r>
      <w:proofErr w:type="spellEnd"/>
      <w:r w:rsidR="006372FE">
        <w:t xml:space="preserve"> investigative documentary series on the Sichuan earthquake and </w:t>
      </w:r>
      <w:r w:rsidR="006372FE">
        <w:rPr>
          <w:lang w:eastAsia="zh-CN"/>
        </w:rPr>
        <w:t xml:space="preserve">Hu </w:t>
      </w:r>
      <w:proofErr w:type="spellStart"/>
      <w:r w:rsidR="006372FE">
        <w:rPr>
          <w:lang w:eastAsia="zh-CN"/>
        </w:rPr>
        <w:t>Jie’s</w:t>
      </w:r>
      <w:proofErr w:type="spellEnd"/>
      <w:r w:rsidR="006372FE">
        <w:rPr>
          <w:lang w:eastAsia="zh-CN"/>
        </w:rPr>
        <w:t xml:space="preserve"> </w:t>
      </w:r>
      <w:r w:rsidR="00A16F9A">
        <w:rPr>
          <w:lang w:eastAsia="zh-CN"/>
        </w:rPr>
        <w:t xml:space="preserve">historical </w:t>
      </w:r>
      <w:r w:rsidR="006372FE">
        <w:rPr>
          <w:lang w:eastAsia="zh-CN"/>
        </w:rPr>
        <w:t>documentaries on the Cultural Revolution all rely on YouTube as the crucial, if not the only, distributio</w:t>
      </w:r>
      <w:r w:rsidR="00F638E7">
        <w:rPr>
          <w:lang w:eastAsia="zh-CN"/>
        </w:rPr>
        <w:t>n platform</w:t>
      </w:r>
      <w:r w:rsidR="00EC5013">
        <w:rPr>
          <w:lang w:eastAsia="zh-CN"/>
        </w:rPr>
        <w:t xml:space="preserve">. </w:t>
      </w:r>
      <w:r w:rsidR="00531118">
        <w:rPr>
          <w:lang w:eastAsia="zh-CN"/>
        </w:rPr>
        <w:t>For Chinese filmmakers and audiences, t</w:t>
      </w:r>
      <w:r w:rsidR="009618E3">
        <w:rPr>
          <w:lang w:eastAsia="zh-CN"/>
        </w:rPr>
        <w:t>o release, share, and consume these</w:t>
      </w:r>
      <w:r w:rsidR="00744FD5">
        <w:rPr>
          <w:lang w:eastAsia="zh-CN"/>
        </w:rPr>
        <w:t xml:space="preserve"> </w:t>
      </w:r>
      <w:r w:rsidR="00531118">
        <w:rPr>
          <w:lang w:eastAsia="zh-CN"/>
        </w:rPr>
        <w:t xml:space="preserve">underground </w:t>
      </w:r>
      <w:r w:rsidR="00744FD5">
        <w:rPr>
          <w:lang w:eastAsia="zh-CN"/>
        </w:rPr>
        <w:t>documentaries</w:t>
      </w:r>
      <w:r w:rsidR="009618E3">
        <w:rPr>
          <w:lang w:eastAsia="zh-CN"/>
        </w:rPr>
        <w:t xml:space="preserve"> </w:t>
      </w:r>
      <w:r w:rsidR="00744FD5">
        <w:rPr>
          <w:lang w:eastAsia="zh-CN"/>
        </w:rPr>
        <w:t xml:space="preserve">is to </w:t>
      </w:r>
      <w:r w:rsidR="00820B09">
        <w:rPr>
          <w:lang w:eastAsia="zh-CN"/>
        </w:rPr>
        <w:t>challenge</w:t>
      </w:r>
      <w:r w:rsidR="00744FD5">
        <w:rPr>
          <w:lang w:eastAsia="zh-CN"/>
        </w:rPr>
        <w:t xml:space="preserve"> the wall</w:t>
      </w:r>
      <w:r w:rsidR="00831F6B">
        <w:rPr>
          <w:lang w:eastAsia="zh-CN"/>
        </w:rPr>
        <w:t>,</w:t>
      </w:r>
      <w:r w:rsidR="00744FD5">
        <w:rPr>
          <w:lang w:eastAsia="zh-CN"/>
        </w:rPr>
        <w:t xml:space="preserve"> </w:t>
      </w:r>
      <w:r w:rsidR="00831F6B">
        <w:rPr>
          <w:lang w:eastAsia="zh-CN"/>
        </w:rPr>
        <w:t>t</w:t>
      </w:r>
      <w:r w:rsidR="009618E3">
        <w:rPr>
          <w:lang w:eastAsia="zh-CN"/>
        </w:rPr>
        <w:t xml:space="preserve">he existence of </w:t>
      </w:r>
      <w:r w:rsidR="00831F6B">
        <w:rPr>
          <w:lang w:eastAsia="zh-CN"/>
        </w:rPr>
        <w:t>which</w:t>
      </w:r>
      <w:r w:rsidR="009618E3">
        <w:rPr>
          <w:lang w:eastAsia="zh-CN"/>
        </w:rPr>
        <w:t xml:space="preserve"> is both the pre-condition </w:t>
      </w:r>
      <w:r w:rsidR="00DD5E26">
        <w:rPr>
          <w:lang w:eastAsia="zh-CN"/>
        </w:rPr>
        <w:t xml:space="preserve">for </w:t>
      </w:r>
      <w:r w:rsidR="009618E3">
        <w:rPr>
          <w:lang w:eastAsia="zh-CN"/>
        </w:rPr>
        <w:t xml:space="preserve">and the obstacle </w:t>
      </w:r>
      <w:r w:rsidR="00087B14">
        <w:rPr>
          <w:lang w:eastAsia="zh-CN"/>
        </w:rPr>
        <w:t>to evade censorship</w:t>
      </w:r>
      <w:r w:rsidR="009618E3">
        <w:rPr>
          <w:lang w:eastAsia="zh-CN"/>
        </w:rPr>
        <w:t xml:space="preserve">. </w:t>
      </w:r>
      <w:r w:rsidR="00E5494E">
        <w:rPr>
          <w:lang w:eastAsia="zh-CN"/>
        </w:rPr>
        <w:t>I</w:t>
      </w:r>
      <w:r w:rsidR="007E7389">
        <w:rPr>
          <w:lang w:eastAsia="zh-CN"/>
        </w:rPr>
        <w:t xml:space="preserve">t is </w:t>
      </w:r>
      <w:r w:rsidR="007171CB">
        <w:rPr>
          <w:lang w:eastAsia="zh-CN"/>
        </w:rPr>
        <w:t xml:space="preserve">disconnection </w:t>
      </w:r>
      <w:r w:rsidR="007E7389">
        <w:rPr>
          <w:lang w:eastAsia="zh-CN"/>
        </w:rPr>
        <w:t xml:space="preserve">and blockage, instead of connection and </w:t>
      </w:r>
      <w:proofErr w:type="gramStart"/>
      <w:r w:rsidR="007E7389">
        <w:rPr>
          <w:lang w:eastAsia="zh-CN"/>
        </w:rPr>
        <w:t>access, that</w:t>
      </w:r>
      <w:proofErr w:type="gramEnd"/>
      <w:r w:rsidR="007E7389">
        <w:rPr>
          <w:lang w:eastAsia="zh-CN"/>
        </w:rPr>
        <w:t xml:space="preserve"> highlight the intermediary function</w:t>
      </w:r>
      <w:r w:rsidR="008C4840">
        <w:rPr>
          <w:lang w:eastAsia="zh-CN"/>
        </w:rPr>
        <w:t xml:space="preserve"> of </w:t>
      </w:r>
      <w:r w:rsidR="00EC5013">
        <w:rPr>
          <w:lang w:eastAsia="zh-CN"/>
        </w:rPr>
        <w:t xml:space="preserve">YouTube as a </w:t>
      </w:r>
      <w:r w:rsidR="004E5228">
        <w:rPr>
          <w:lang w:eastAsia="zh-CN"/>
        </w:rPr>
        <w:t xml:space="preserve">political </w:t>
      </w:r>
      <w:r w:rsidR="008C4840">
        <w:rPr>
          <w:lang w:eastAsia="zh-CN"/>
        </w:rPr>
        <w:t>platform</w:t>
      </w:r>
      <w:r w:rsidR="004E5228">
        <w:rPr>
          <w:lang w:eastAsia="zh-CN"/>
        </w:rPr>
        <w:t>.</w:t>
      </w:r>
      <w:r w:rsidR="00DF1A5E">
        <w:rPr>
          <w:lang w:eastAsia="zh-CN"/>
        </w:rPr>
        <w:t xml:space="preserve"> </w:t>
      </w:r>
      <w:r w:rsidR="008C4840">
        <w:rPr>
          <w:lang w:eastAsia="zh-CN"/>
        </w:rPr>
        <w:t xml:space="preserve"> </w:t>
      </w:r>
    </w:p>
    <w:p w14:paraId="09815656" w14:textId="77777777" w:rsidR="006F3C91" w:rsidRDefault="006F3C91" w:rsidP="00370E5E">
      <w:pPr>
        <w:ind w:right="-86" w:firstLine="720"/>
        <w:rPr>
          <w:lang w:eastAsia="zh-CN"/>
        </w:rPr>
      </w:pPr>
    </w:p>
    <w:p w14:paraId="41D9C5BC" w14:textId="3354B024" w:rsidR="00744FD5" w:rsidRDefault="00D81F70" w:rsidP="00F706BB">
      <w:pPr>
        <w:ind w:right="-86"/>
        <w:rPr>
          <w:lang w:eastAsia="zh-CN"/>
        </w:rPr>
      </w:pPr>
      <w:r>
        <w:rPr>
          <w:lang w:eastAsia="zh-CN"/>
        </w:rPr>
        <w:t xml:space="preserve">The wall-crossing tools have also increasingly been used to access </w:t>
      </w:r>
      <w:r w:rsidR="00601184">
        <w:rPr>
          <w:lang w:eastAsia="zh-CN"/>
        </w:rPr>
        <w:t>peer-to-peer</w:t>
      </w:r>
      <w:r>
        <w:rPr>
          <w:lang w:eastAsia="zh-CN"/>
        </w:rPr>
        <w:t xml:space="preserve"> file-sharing portals that recently became the new targets of the GFW. For the most part, the Chinese government expressed </w:t>
      </w:r>
      <w:r w:rsidR="00C85B31">
        <w:rPr>
          <w:lang w:eastAsia="zh-CN"/>
        </w:rPr>
        <w:t>little</w:t>
      </w:r>
      <w:r>
        <w:rPr>
          <w:lang w:eastAsia="zh-CN"/>
        </w:rPr>
        <w:t xml:space="preserve"> concern with online piracy despite the continuous pressure from </w:t>
      </w:r>
      <w:r w:rsidR="00080A02">
        <w:rPr>
          <w:lang w:eastAsia="zh-CN"/>
        </w:rPr>
        <w:t>foreign rights-holders</w:t>
      </w:r>
      <w:r>
        <w:rPr>
          <w:lang w:eastAsia="zh-CN"/>
        </w:rPr>
        <w:t xml:space="preserve">. </w:t>
      </w:r>
      <w:r w:rsidR="001B7A0E">
        <w:rPr>
          <w:lang w:eastAsia="zh-CN"/>
        </w:rPr>
        <w:t xml:space="preserve">But in recent years, </w:t>
      </w:r>
      <w:r w:rsidR="00601184">
        <w:rPr>
          <w:lang w:eastAsia="zh-CN"/>
        </w:rPr>
        <w:t xml:space="preserve">websites for </w:t>
      </w:r>
      <w:r w:rsidR="001B7A0E">
        <w:rPr>
          <w:lang w:eastAsia="zh-CN"/>
        </w:rPr>
        <w:t xml:space="preserve">several major </w:t>
      </w:r>
      <w:r w:rsidR="00EC5013">
        <w:rPr>
          <w:lang w:eastAsia="zh-CN"/>
        </w:rPr>
        <w:t xml:space="preserve">P2P </w:t>
      </w:r>
      <w:r w:rsidR="001B7A0E">
        <w:rPr>
          <w:lang w:eastAsia="zh-CN"/>
        </w:rPr>
        <w:t xml:space="preserve">networks established by </w:t>
      </w:r>
      <w:proofErr w:type="spellStart"/>
      <w:r w:rsidR="001B7A0E">
        <w:rPr>
          <w:lang w:eastAsia="zh-CN"/>
        </w:rPr>
        <w:t>fansubbing</w:t>
      </w:r>
      <w:proofErr w:type="spellEnd"/>
      <w:r w:rsidR="001B7A0E">
        <w:rPr>
          <w:lang w:eastAsia="zh-CN"/>
        </w:rPr>
        <w:t xml:space="preserve"> communities (dubbed </w:t>
      </w:r>
      <w:proofErr w:type="spellStart"/>
      <w:r w:rsidR="001B7A0E" w:rsidRPr="001B7A0E">
        <w:rPr>
          <w:i/>
          <w:lang w:eastAsia="zh-CN"/>
        </w:rPr>
        <w:t>zimuzu</w:t>
      </w:r>
      <w:proofErr w:type="spellEnd"/>
      <w:r w:rsidR="001B7A0E">
        <w:rPr>
          <w:lang w:eastAsia="zh-CN"/>
        </w:rPr>
        <w:t xml:space="preserve"> in Chinese) began to be blocked. One of the first </w:t>
      </w:r>
      <w:proofErr w:type="spellStart"/>
      <w:r w:rsidR="001B7A0E">
        <w:rPr>
          <w:lang w:eastAsia="zh-CN"/>
        </w:rPr>
        <w:t>fansub</w:t>
      </w:r>
      <w:proofErr w:type="spellEnd"/>
      <w:r w:rsidR="001B7A0E">
        <w:rPr>
          <w:lang w:eastAsia="zh-CN"/>
        </w:rPr>
        <w:t xml:space="preserve"> networks blocked </w:t>
      </w:r>
      <w:r w:rsidR="006E11F3">
        <w:rPr>
          <w:lang w:eastAsia="zh-CN"/>
        </w:rPr>
        <w:t xml:space="preserve">by the GFW </w:t>
      </w:r>
      <w:r w:rsidR="00DD5E26">
        <w:rPr>
          <w:lang w:eastAsia="zh-CN"/>
        </w:rPr>
        <w:t xml:space="preserve">was </w:t>
      </w:r>
      <w:r w:rsidR="001B7A0E">
        <w:rPr>
          <w:lang w:eastAsia="zh-CN"/>
        </w:rPr>
        <w:t xml:space="preserve">doulan.net, </w:t>
      </w:r>
      <w:r w:rsidR="00080A02">
        <w:rPr>
          <w:lang w:eastAsia="zh-CN"/>
        </w:rPr>
        <w:t xml:space="preserve">run </w:t>
      </w:r>
      <w:r w:rsidR="001B7A0E">
        <w:rPr>
          <w:lang w:eastAsia="zh-CN"/>
        </w:rPr>
        <w:t>by a group of Chinese fans who</w:t>
      </w:r>
      <w:r w:rsidR="006E11F3">
        <w:rPr>
          <w:lang w:eastAsia="zh-CN"/>
        </w:rPr>
        <w:t xml:space="preserve"> translate, subtitle and share documentaries </w:t>
      </w:r>
      <w:r w:rsidR="001B7A0E">
        <w:rPr>
          <w:lang w:eastAsia="zh-CN"/>
        </w:rPr>
        <w:t>made by</w:t>
      </w:r>
      <w:r w:rsidR="006E11F3">
        <w:rPr>
          <w:lang w:eastAsia="zh-CN"/>
        </w:rPr>
        <w:t xml:space="preserve"> the Japanese TV network NHK. </w:t>
      </w:r>
      <w:r w:rsidR="00F67220">
        <w:rPr>
          <w:lang w:eastAsia="zh-CN"/>
        </w:rPr>
        <w:t>Some</w:t>
      </w:r>
      <w:r w:rsidR="006E11F3">
        <w:rPr>
          <w:lang w:eastAsia="zh-CN"/>
        </w:rPr>
        <w:t xml:space="preserve"> of these documentaries are about Chinese history and politics, which made many suspect that </w:t>
      </w:r>
      <w:r w:rsidR="00080A02">
        <w:rPr>
          <w:lang w:eastAsia="zh-CN"/>
        </w:rPr>
        <w:t xml:space="preserve">the </w:t>
      </w:r>
      <w:r w:rsidR="006E11F3">
        <w:rPr>
          <w:lang w:eastAsia="zh-CN"/>
        </w:rPr>
        <w:t xml:space="preserve">true purpose of such blockage </w:t>
      </w:r>
      <w:r w:rsidR="00080A02">
        <w:rPr>
          <w:lang w:eastAsia="zh-CN"/>
        </w:rPr>
        <w:t xml:space="preserve">was </w:t>
      </w:r>
      <w:r w:rsidR="006E11F3">
        <w:rPr>
          <w:lang w:eastAsia="zh-CN"/>
        </w:rPr>
        <w:t xml:space="preserve">less copyright protection than information </w:t>
      </w:r>
      <w:r w:rsidR="00EC5013">
        <w:rPr>
          <w:lang w:eastAsia="zh-CN"/>
        </w:rPr>
        <w:t>censorship</w:t>
      </w:r>
      <w:r w:rsidR="006E11F3">
        <w:rPr>
          <w:lang w:eastAsia="zh-CN"/>
        </w:rPr>
        <w:t xml:space="preserve">. </w:t>
      </w:r>
      <w:r w:rsidR="003360DD">
        <w:rPr>
          <w:lang w:eastAsia="zh-CN"/>
        </w:rPr>
        <w:t xml:space="preserve">In fact, </w:t>
      </w:r>
      <w:r w:rsidR="00EC5013">
        <w:rPr>
          <w:lang w:eastAsia="zh-CN"/>
        </w:rPr>
        <w:t>P2P</w:t>
      </w:r>
      <w:r w:rsidR="00080A02">
        <w:rPr>
          <w:lang w:eastAsia="zh-CN"/>
        </w:rPr>
        <w:t xml:space="preserve"> </w:t>
      </w:r>
      <w:r w:rsidR="003360DD">
        <w:rPr>
          <w:lang w:eastAsia="zh-CN"/>
        </w:rPr>
        <w:t>networks have</w:t>
      </w:r>
      <w:r w:rsidR="007E7389">
        <w:rPr>
          <w:lang w:eastAsia="zh-CN"/>
        </w:rPr>
        <w:t xml:space="preserve"> long functioned as a powerful underground channel for cultur</w:t>
      </w:r>
      <w:r w:rsidR="00080A02">
        <w:rPr>
          <w:lang w:eastAsia="zh-CN"/>
        </w:rPr>
        <w:t>al</w:t>
      </w:r>
      <w:r w:rsidR="007E7389">
        <w:rPr>
          <w:lang w:eastAsia="zh-CN"/>
        </w:rPr>
        <w:t xml:space="preserve"> circulation that evades not only the corporate ownership of copyright but also state censorship of content. The GFW’</w:t>
      </w:r>
      <w:r w:rsidR="0075079C">
        <w:rPr>
          <w:lang w:eastAsia="zh-CN"/>
        </w:rPr>
        <w:t xml:space="preserve">s blockage of </w:t>
      </w:r>
      <w:r w:rsidR="00EC5013">
        <w:rPr>
          <w:lang w:eastAsia="zh-CN"/>
        </w:rPr>
        <w:t>P2P</w:t>
      </w:r>
      <w:r w:rsidR="00080A02">
        <w:rPr>
          <w:lang w:eastAsia="zh-CN"/>
        </w:rPr>
        <w:t xml:space="preserve"> </w:t>
      </w:r>
      <w:r w:rsidR="0075079C">
        <w:rPr>
          <w:lang w:eastAsia="zh-CN"/>
        </w:rPr>
        <w:t xml:space="preserve">networks </w:t>
      </w:r>
      <w:r w:rsidR="007E7389">
        <w:rPr>
          <w:lang w:eastAsia="zh-CN"/>
        </w:rPr>
        <w:t xml:space="preserve">signals the government’s </w:t>
      </w:r>
      <w:r w:rsidR="007E7389" w:rsidRPr="007E7389">
        <w:rPr>
          <w:lang w:eastAsia="zh-CN"/>
        </w:rPr>
        <w:t>growing effort to suppress</w:t>
      </w:r>
      <w:r w:rsidR="007E7389">
        <w:rPr>
          <w:lang w:eastAsia="zh-CN"/>
        </w:rPr>
        <w:t xml:space="preserve"> </w:t>
      </w:r>
      <w:r w:rsidR="007E7389" w:rsidRPr="007E7389">
        <w:rPr>
          <w:lang w:eastAsia="zh-CN"/>
        </w:rPr>
        <w:t>this otherwise un</w:t>
      </w:r>
      <w:r w:rsidR="007E7389">
        <w:rPr>
          <w:lang w:eastAsia="zh-CN"/>
        </w:rPr>
        <w:t>ruly</w:t>
      </w:r>
      <w:r w:rsidR="007E7389" w:rsidRPr="007E7389">
        <w:rPr>
          <w:lang w:eastAsia="zh-CN"/>
        </w:rPr>
        <w:t xml:space="preserve"> doma</w:t>
      </w:r>
      <w:r w:rsidR="0075079C">
        <w:rPr>
          <w:lang w:eastAsia="zh-CN"/>
        </w:rPr>
        <w:t xml:space="preserve">in that used to operate outside the </w:t>
      </w:r>
      <w:r w:rsidR="007E7389">
        <w:rPr>
          <w:lang w:eastAsia="zh-CN"/>
        </w:rPr>
        <w:t>system</w:t>
      </w:r>
      <w:r w:rsidR="0075079C">
        <w:rPr>
          <w:lang w:eastAsia="zh-CN"/>
        </w:rPr>
        <w:t xml:space="preserve"> of culture control</w:t>
      </w:r>
      <w:r w:rsidR="007E7389">
        <w:rPr>
          <w:lang w:eastAsia="zh-CN"/>
        </w:rPr>
        <w:t xml:space="preserve">. </w:t>
      </w:r>
    </w:p>
    <w:p w14:paraId="5A838261" w14:textId="77777777" w:rsidR="00E017FB" w:rsidRDefault="00E017FB" w:rsidP="00370E5E">
      <w:pPr>
        <w:ind w:right="-86" w:firstLine="720"/>
        <w:rPr>
          <w:lang w:eastAsia="zh-CN"/>
        </w:rPr>
      </w:pPr>
    </w:p>
    <w:p w14:paraId="022DAF37" w14:textId="77777777" w:rsidR="009973DD" w:rsidRDefault="006C351F" w:rsidP="00370E5E">
      <w:pPr>
        <w:pStyle w:val="Heading2"/>
        <w:spacing w:after="240"/>
      </w:pPr>
      <w:r>
        <w:t xml:space="preserve">The </w:t>
      </w:r>
      <w:r w:rsidR="009973DD">
        <w:t xml:space="preserve">Techno-Politics of the </w:t>
      </w:r>
      <w:r w:rsidR="00D77478">
        <w:t>Wall</w:t>
      </w:r>
      <w:r w:rsidR="009973DD">
        <w:t xml:space="preserve"> and (Re</w:t>
      </w:r>
      <w:proofErr w:type="gramStart"/>
      <w:r w:rsidR="009973DD">
        <w:t>)politicization</w:t>
      </w:r>
      <w:proofErr w:type="gramEnd"/>
      <w:r w:rsidR="009973DD">
        <w:t xml:space="preserve"> of the </w:t>
      </w:r>
      <w:r w:rsidR="00D77478">
        <w:t>Space</w:t>
      </w:r>
    </w:p>
    <w:p w14:paraId="2DA77AA4" w14:textId="59896F1E" w:rsidR="00C85B31" w:rsidRDefault="003360DD" w:rsidP="00F706BB">
      <w:pPr>
        <w:ind w:right="-86"/>
        <w:rPr>
          <w:lang w:eastAsia="zh-CN"/>
        </w:rPr>
      </w:pPr>
      <w:proofErr w:type="gramStart"/>
      <w:r>
        <w:t>Neither YouTube or</w:t>
      </w:r>
      <w:proofErr w:type="gramEnd"/>
      <w:r>
        <w:t xml:space="preserve"> </w:t>
      </w:r>
      <w:proofErr w:type="spellStart"/>
      <w:r>
        <w:t>fansub</w:t>
      </w:r>
      <w:proofErr w:type="spellEnd"/>
      <w:r>
        <w:t xml:space="preserve"> is in itself political. Nor is the practice of </w:t>
      </w:r>
      <w:r w:rsidR="00456681">
        <w:t>wall crossing</w:t>
      </w:r>
      <w:r>
        <w:t xml:space="preserve">. In most cases, the GFW is </w:t>
      </w:r>
      <w:r w:rsidR="00E12693">
        <w:t>bypassed</w:t>
      </w:r>
      <w:r>
        <w:t xml:space="preserve"> simp</w:t>
      </w:r>
      <w:r w:rsidR="00D56273">
        <w:t>ly to access apolitical content</w:t>
      </w:r>
      <w:r w:rsidR="0014148B">
        <w:t xml:space="preserve"> and services</w:t>
      </w:r>
      <w:r>
        <w:t xml:space="preserve">.  </w:t>
      </w:r>
      <w:r w:rsidR="00E12693">
        <w:t xml:space="preserve">However, the discursive formation of the wall, as well as the subsequent cultural imagination of it, inevitably politicize almost every notion and activity that interacts with it. </w:t>
      </w:r>
      <w:r w:rsidR="00C85B31">
        <w:t xml:space="preserve">As the wall becomes a symbol of political oppression, </w:t>
      </w:r>
      <w:r w:rsidR="00FF26BC">
        <w:t xml:space="preserve">crossing the wall is thus </w:t>
      </w:r>
      <w:r w:rsidR="00281B25">
        <w:t xml:space="preserve">taken as a practice of political activism regardless of individual purpose and motivation. The concentration of Chinese underground documentaries on YouTube, for example, suggests </w:t>
      </w:r>
      <w:r w:rsidR="00941884">
        <w:t xml:space="preserve">a popular imagination of a free, open space of political resistance outside the wall, despite the fact that this outside space is </w:t>
      </w:r>
      <w:r w:rsidR="004B58AC">
        <w:t xml:space="preserve">itself </w:t>
      </w:r>
      <w:r w:rsidR="00941884">
        <w:t xml:space="preserve">a discursive construction. </w:t>
      </w:r>
      <w:r w:rsidR="00820B09">
        <w:rPr>
          <w:lang w:eastAsia="zh-CN"/>
        </w:rPr>
        <w:t xml:space="preserve">Although YouTube fashions itself as a transparent, neutral, and apolitical service, its blockage by the GFW exposes the unseen struggle between </w:t>
      </w:r>
      <w:r w:rsidR="00D56273">
        <w:rPr>
          <w:lang w:eastAsia="zh-CN"/>
        </w:rPr>
        <w:t>access</w:t>
      </w:r>
      <w:r w:rsidR="00820B09">
        <w:rPr>
          <w:lang w:eastAsia="zh-CN"/>
        </w:rPr>
        <w:t xml:space="preserve"> and restriction.</w:t>
      </w:r>
      <w:r w:rsidR="009F05CD">
        <w:rPr>
          <w:rStyle w:val="FootnoteReference"/>
          <w:lang w:eastAsia="zh-CN"/>
        </w:rPr>
        <w:footnoteReference w:id="18"/>
      </w:r>
      <w:r w:rsidR="00820B09">
        <w:rPr>
          <w:lang w:eastAsia="zh-CN"/>
        </w:rPr>
        <w:t xml:space="preserve"> </w:t>
      </w:r>
      <w:r w:rsidR="00941884">
        <w:t xml:space="preserve">Similarly, we </w:t>
      </w:r>
      <w:r w:rsidR="0014148B">
        <w:t xml:space="preserve">are now seeing </w:t>
      </w:r>
      <w:r w:rsidR="00941884">
        <w:t>a conscious gathering of like-</w:t>
      </w:r>
      <w:r w:rsidR="00941884">
        <w:lastRenderedPageBreak/>
        <w:t>minded Chinese activists on Twitter and Google+, the social networks blocked by the GFW and thus imagined as oppositional space</w:t>
      </w:r>
      <w:r w:rsidR="007171CB">
        <w:t>s</w:t>
      </w:r>
      <w:r w:rsidR="00941884">
        <w:t xml:space="preserve">. In fact, the most famous and </w:t>
      </w:r>
      <w:r w:rsidR="00456681">
        <w:t xml:space="preserve">widely followed Chinese </w:t>
      </w:r>
      <w:r w:rsidR="0014148B">
        <w:t>Twitter accounts</w:t>
      </w:r>
      <w:r w:rsidR="00941884">
        <w:t xml:space="preserve">, such as Isaac Mao, </w:t>
      </w:r>
      <w:r w:rsidR="000B4947" w:rsidRPr="000B4947">
        <w:t>Michael Anti</w:t>
      </w:r>
      <w:r w:rsidR="000B4947">
        <w:t xml:space="preserve">, </w:t>
      </w:r>
      <w:proofErr w:type="spellStart"/>
      <w:r w:rsidR="000B4947">
        <w:rPr>
          <w:lang w:eastAsia="zh-CN"/>
        </w:rPr>
        <w:t>Hexie</w:t>
      </w:r>
      <w:proofErr w:type="spellEnd"/>
      <w:r w:rsidR="000B4947">
        <w:rPr>
          <w:lang w:eastAsia="zh-CN"/>
        </w:rPr>
        <w:t xml:space="preserve"> Farm</w:t>
      </w:r>
      <w:r w:rsidR="00820B09">
        <w:t xml:space="preserve">, Rebel Pepper, </w:t>
      </w:r>
      <w:r w:rsidR="000B4947">
        <w:t>and China Digital Time</w:t>
      </w:r>
      <w:r w:rsidR="007171CB">
        <w:t>, all belong to well-known</w:t>
      </w:r>
      <w:r w:rsidR="000B4947">
        <w:t xml:space="preserve"> activists and dissidents, who took the social network as an organization </w:t>
      </w:r>
      <w:r w:rsidR="00634620">
        <w:t>platform</w:t>
      </w:r>
      <w:r w:rsidR="000B4947">
        <w:t xml:space="preserve"> for political resistance. </w:t>
      </w:r>
      <w:r w:rsidR="00EC2FA3">
        <w:t>For these activists, t</w:t>
      </w:r>
      <w:r w:rsidR="00B45B59">
        <w:t xml:space="preserve">o access Twitter is to cross the </w:t>
      </w:r>
      <w:r w:rsidR="00796882">
        <w:t>w</w:t>
      </w:r>
      <w:r w:rsidR="00B45B59">
        <w:t>all, whi</w:t>
      </w:r>
      <w:r w:rsidR="00820B09">
        <w:t>ch is a</w:t>
      </w:r>
      <w:r w:rsidR="00EC2FA3">
        <w:t>n action of</w:t>
      </w:r>
      <w:r w:rsidR="00820B09">
        <w:t xml:space="preserve"> </w:t>
      </w:r>
      <w:r w:rsidR="00B133C8">
        <w:t xml:space="preserve">political </w:t>
      </w:r>
      <w:r w:rsidR="00820B09">
        <w:t>transgression</w:t>
      </w:r>
      <w:r w:rsidR="00B45B59">
        <w:t xml:space="preserve">. </w:t>
      </w:r>
    </w:p>
    <w:p w14:paraId="0D18BF20" w14:textId="77777777" w:rsidR="006F3C91" w:rsidRDefault="006F3C91" w:rsidP="00D56273">
      <w:pPr>
        <w:ind w:right="-86"/>
      </w:pPr>
    </w:p>
    <w:p w14:paraId="0968D511" w14:textId="01AF15A2" w:rsidR="008651A7" w:rsidRDefault="00A60BA5" w:rsidP="004B58AC">
      <w:pPr>
        <w:ind w:right="-86"/>
      </w:pPr>
      <w:r>
        <w:t xml:space="preserve">For those who are not engaged with political activism, the decision of whether, why, or how to circumvent the GFW is no less political, because the discursive formation of the wall has profoundly politicized almost </w:t>
      </w:r>
      <w:r w:rsidR="0014148B">
        <w:t xml:space="preserve">all </w:t>
      </w:r>
      <w:r>
        <w:t>aspect</w:t>
      </w:r>
      <w:r w:rsidR="0014148B">
        <w:t>s</w:t>
      </w:r>
      <w:r>
        <w:t xml:space="preserve"> of Chinese cyber life</w:t>
      </w:r>
      <w:r w:rsidR="00D56273">
        <w:t xml:space="preserve">. We can see this </w:t>
      </w:r>
      <w:r w:rsidR="00EA3133">
        <w:t>in many technology-related online forums, most of which discuss wall-crossing tactics. One prominent example is the famous blogger Program Think (</w:t>
      </w:r>
      <w:proofErr w:type="spellStart"/>
      <w:r w:rsidR="00EA3133" w:rsidRPr="00EA3133">
        <w:rPr>
          <w:i/>
        </w:rPr>
        <w:t>biancheng</w:t>
      </w:r>
      <w:proofErr w:type="spellEnd"/>
      <w:r w:rsidR="00EA3133" w:rsidRPr="00EA3133">
        <w:rPr>
          <w:i/>
        </w:rPr>
        <w:t xml:space="preserve"> </w:t>
      </w:r>
      <w:proofErr w:type="spellStart"/>
      <w:r w:rsidR="00EA3133" w:rsidRPr="00EA3133">
        <w:rPr>
          <w:i/>
        </w:rPr>
        <w:t>suixiang</w:t>
      </w:r>
      <w:proofErr w:type="spellEnd"/>
      <w:r w:rsidR="00EA3133">
        <w:t xml:space="preserve">), </w:t>
      </w:r>
      <w:r w:rsidR="00456681">
        <w:t>who initially set up his blog</w:t>
      </w:r>
      <w:r w:rsidR="00EA3133">
        <w:t xml:space="preserve"> mainly to discuss </w:t>
      </w:r>
      <w:r w:rsidR="00456681">
        <w:t>computer</w:t>
      </w:r>
      <w:r w:rsidR="00033C82">
        <w:t xml:space="preserve"> </w:t>
      </w:r>
      <w:r w:rsidR="00EA3133">
        <w:t xml:space="preserve">techniques. </w:t>
      </w:r>
      <w:r w:rsidR="00033C82">
        <w:t xml:space="preserve">The blog took a radical turn in 2009 when </w:t>
      </w:r>
      <w:proofErr w:type="gramStart"/>
      <w:r w:rsidR="00033C82">
        <w:t>its</w:t>
      </w:r>
      <w:proofErr w:type="gramEnd"/>
      <w:r w:rsidR="00033C82">
        <w:t xml:space="preserve"> hosting site, BlogSpot</w:t>
      </w:r>
      <w:r w:rsidR="0014148B">
        <w:t xml:space="preserve"> (owned by Google)</w:t>
      </w:r>
      <w:r w:rsidR="00033C82">
        <w:t xml:space="preserve">, was blocked by the GFW. The blogger thus began to share and promote circumvention strategies, and </w:t>
      </w:r>
      <w:r w:rsidR="00370986">
        <w:t>posted</w:t>
      </w:r>
      <w:r w:rsidR="00033C82">
        <w:t xml:space="preserve"> in-depth political discussions on such issues as democracy, authoritarianism, corruption, and even revolution. The blog posts quickly became more political than techn</w:t>
      </w:r>
      <w:r w:rsidR="00D56273">
        <w:t>ical</w:t>
      </w:r>
      <w:r w:rsidR="00033C82">
        <w:t>.</w:t>
      </w:r>
      <w:r w:rsidR="000A1D3F">
        <w:rPr>
          <w:rStyle w:val="FootnoteReference"/>
        </w:rPr>
        <w:footnoteReference w:id="19"/>
      </w:r>
      <w:r w:rsidR="00033C82">
        <w:t xml:space="preserve"> </w:t>
      </w:r>
    </w:p>
    <w:p w14:paraId="15C2A79F" w14:textId="77777777" w:rsidR="006F3C91" w:rsidRDefault="006F3C91" w:rsidP="00D56273">
      <w:pPr>
        <w:ind w:right="-86"/>
      </w:pPr>
    </w:p>
    <w:p w14:paraId="67A54C4F" w14:textId="2F5493D5" w:rsidR="00310EA1" w:rsidRDefault="00A40E47" w:rsidP="00F706BB">
      <w:pPr>
        <w:ind w:right="-86"/>
      </w:pPr>
      <w:r>
        <w:t xml:space="preserve">The politicization </w:t>
      </w:r>
      <w:r w:rsidR="0000079F">
        <w:t>comes as</w:t>
      </w:r>
      <w:r>
        <w:t xml:space="preserve"> a surprising turn </w:t>
      </w:r>
      <w:r w:rsidR="00F73BEA">
        <w:t>after</w:t>
      </w:r>
      <w:r>
        <w:t xml:space="preserve"> two decades of massive de-politicization</w:t>
      </w:r>
      <w:r w:rsidR="0000079F">
        <w:t xml:space="preserve"> </w:t>
      </w:r>
      <w:r w:rsidR="00EC2FA3">
        <w:t xml:space="preserve">in China </w:t>
      </w:r>
      <w:r w:rsidR="00F73BEA">
        <w:t xml:space="preserve">since </w:t>
      </w:r>
      <w:r w:rsidR="0000079F">
        <w:t>the Tiananmen Massacre</w:t>
      </w:r>
      <w:r w:rsidR="00F73BEA">
        <w:t xml:space="preserve"> in 1989</w:t>
      </w:r>
      <w:r w:rsidR="0000079F">
        <w:t>. The daily encounter with the wall, I would argue,</w:t>
      </w:r>
      <w:r w:rsidR="00B133C8">
        <w:t xml:space="preserve"> plays a significant role</w:t>
      </w:r>
      <w:r w:rsidR="00D565FC">
        <w:t xml:space="preserve">, because it </w:t>
      </w:r>
      <w:r w:rsidR="0000079F">
        <w:t xml:space="preserve">discloses the hidden contradiction in </w:t>
      </w:r>
      <w:r w:rsidR="00126351">
        <w:t>the imaginary network that is supposed to promise a transparent, effortless, and limitless delivery</w:t>
      </w:r>
      <w:r w:rsidR="00F73BEA">
        <w:t xml:space="preserve"> of information. T</w:t>
      </w:r>
      <w:r w:rsidR="00126351">
        <w:t>he network, managed by the principle of protocols, is as much an apparatus of control as a distributive platform.</w:t>
      </w:r>
      <w:r w:rsidR="00072496">
        <w:rPr>
          <w:rStyle w:val="FootnoteReference"/>
        </w:rPr>
        <w:footnoteReference w:id="20"/>
      </w:r>
      <w:r w:rsidR="00126351">
        <w:t xml:space="preserve"> The Great Firewall is </w:t>
      </w:r>
      <w:r w:rsidR="00F73BEA">
        <w:t>precisely</w:t>
      </w:r>
      <w:r w:rsidR="00126351">
        <w:t xml:space="preserve"> such a controlling </w:t>
      </w:r>
      <w:r w:rsidR="00BB50C2">
        <w:t>apparatus</w:t>
      </w:r>
      <w:r w:rsidR="00A91CE8">
        <w:t xml:space="preserve"> based on protocols</w:t>
      </w:r>
      <w:r w:rsidR="00F73BEA">
        <w:t>.</w:t>
      </w:r>
      <w:r w:rsidR="00A91CE8">
        <w:t xml:space="preserve"> As a structure and a metaphor, </w:t>
      </w:r>
      <w:r w:rsidR="00322F2D">
        <w:t xml:space="preserve">however, </w:t>
      </w:r>
      <w:r w:rsidR="00A91CE8">
        <w:t xml:space="preserve">the wall makes what </w:t>
      </w:r>
      <w:r w:rsidR="00BB50C2">
        <w:t xml:space="preserve">is </w:t>
      </w:r>
      <w:r w:rsidR="00A91CE8">
        <w:t xml:space="preserve">invisible visible. </w:t>
      </w:r>
      <w:r w:rsidR="00BB50C2">
        <w:t xml:space="preserve">It embodies the power of control in its </w:t>
      </w:r>
      <w:r w:rsidR="00D565FC">
        <w:t xml:space="preserve">structural </w:t>
      </w:r>
      <w:r w:rsidR="00BB50C2">
        <w:t>function, graphic connotation, and cultural imaginati</w:t>
      </w:r>
      <w:r w:rsidR="00EB0B42">
        <w:t xml:space="preserve">on. </w:t>
      </w:r>
      <w:r w:rsidR="00322F2D" w:rsidRPr="00AD66FA">
        <w:t>T</w:t>
      </w:r>
      <w:r w:rsidR="005D3BC2" w:rsidRPr="00AD66FA">
        <w:t xml:space="preserve">he wall enables a precious space for </w:t>
      </w:r>
      <w:r w:rsidR="00B133C8" w:rsidRPr="00AD66FA">
        <w:t xml:space="preserve">political </w:t>
      </w:r>
      <w:r w:rsidR="00D56273" w:rsidRPr="00AD66FA">
        <w:t>struggle</w:t>
      </w:r>
      <w:r w:rsidR="005D3BC2" w:rsidRPr="00AD66FA">
        <w:t xml:space="preserve"> precisely because</w:t>
      </w:r>
      <w:r w:rsidR="00B133C8" w:rsidRPr="00AD66FA">
        <w:t xml:space="preserve"> it opens up </w:t>
      </w:r>
      <w:r w:rsidR="005D3BC2" w:rsidRPr="00AD66FA">
        <w:t>visible gap</w:t>
      </w:r>
      <w:r w:rsidR="00B133C8" w:rsidRPr="00AD66FA">
        <w:t>s and disconnections.</w:t>
      </w:r>
      <w:r w:rsidR="00B133C8">
        <w:t xml:space="preserve"> </w:t>
      </w:r>
      <w:r w:rsidR="00EB0B42">
        <w:t xml:space="preserve">As Alexander Galloway </w:t>
      </w:r>
      <w:r w:rsidR="00C06C13">
        <w:t>and Eugene Thacker argue</w:t>
      </w:r>
      <w:r w:rsidR="00EB0B42">
        <w:t>: “</w:t>
      </w:r>
      <w:proofErr w:type="spellStart"/>
      <w:r w:rsidR="001B5DDB">
        <w:t>Protocological</w:t>
      </w:r>
      <w:proofErr w:type="spellEnd"/>
      <w:r w:rsidR="001B5DDB">
        <w:t xml:space="preserve"> struggles do not center </w:t>
      </w:r>
      <w:proofErr w:type="gramStart"/>
      <w:r w:rsidR="001B5DDB">
        <w:t>around</w:t>
      </w:r>
      <w:proofErr w:type="gramEnd"/>
      <w:r w:rsidR="001B5DDB">
        <w:t xml:space="preserve"> changing existent technologies but instead involve discovering holes in existent technologies and projecting </w:t>
      </w:r>
      <w:r w:rsidR="005D3BC2">
        <w:t>potential change through those holes.”</w:t>
      </w:r>
      <w:r w:rsidR="00072496">
        <w:rPr>
          <w:rStyle w:val="FootnoteReference"/>
        </w:rPr>
        <w:footnoteReference w:id="21"/>
      </w:r>
      <w:r w:rsidR="005D3BC2">
        <w:t xml:space="preserve"> The wall generates those holes through missing links, blocked contents, and error messages. And that is where </w:t>
      </w:r>
      <w:proofErr w:type="spellStart"/>
      <w:r w:rsidR="005D3BC2">
        <w:t>counterprotocols</w:t>
      </w:r>
      <w:proofErr w:type="spellEnd"/>
      <w:r w:rsidR="00A16025">
        <w:softHyphen/>
      </w:r>
      <w:r w:rsidR="00A16025">
        <w:softHyphen/>
        <w:t xml:space="preserve"> —t</w:t>
      </w:r>
      <w:r w:rsidR="005D3BC2">
        <w:t>he wall-crossing tactics</w:t>
      </w:r>
      <w:r w:rsidR="00A16025">
        <w:t>—</w:t>
      </w:r>
      <w:r w:rsidR="005D3BC2">
        <w:t xml:space="preserve"> emerge and exploit</w:t>
      </w:r>
      <w:r w:rsidR="00903AC1">
        <w:t xml:space="preserve">, politicizing our mundane </w:t>
      </w:r>
      <w:r w:rsidR="00D64695">
        <w:t>technological life of searching, bro</w:t>
      </w:r>
      <w:r w:rsidR="00435E89">
        <w:t xml:space="preserve">wsing, </w:t>
      </w:r>
      <w:r w:rsidR="009052E3">
        <w:t xml:space="preserve">and </w:t>
      </w:r>
      <w:r w:rsidR="00435E89">
        <w:t>networking</w:t>
      </w:r>
      <w:r w:rsidR="009052E3">
        <w:t>.</w:t>
      </w:r>
      <w:r w:rsidR="00435E89">
        <w:t xml:space="preserve"> </w:t>
      </w:r>
    </w:p>
    <w:p w14:paraId="4B6D72D4" w14:textId="77777777" w:rsidR="00EE1814" w:rsidRDefault="00EE1814" w:rsidP="00435E89">
      <w:pPr>
        <w:ind w:right="-86" w:firstLine="720"/>
      </w:pPr>
    </w:p>
    <w:p w14:paraId="40DAF9B8" w14:textId="77777777" w:rsidR="00EE1814" w:rsidRDefault="00EE1814" w:rsidP="00EE1814">
      <w:pPr>
        <w:pStyle w:val="Heading2"/>
      </w:pPr>
      <w:r>
        <w:t xml:space="preserve">References: </w:t>
      </w:r>
    </w:p>
    <w:p w14:paraId="2BAAE55B" w14:textId="65004962" w:rsidR="00195C5D" w:rsidRPr="00195C5D" w:rsidRDefault="00EE1814" w:rsidP="00195C5D">
      <w:pPr>
        <w:pStyle w:val="Bibliography"/>
        <w:rPr>
          <w:rFonts w:ascii="Cambria"/>
        </w:rPr>
      </w:pPr>
      <w:r>
        <w:fldChar w:fldCharType="begin"/>
      </w:r>
      <w:r w:rsidR="00195C5D">
        <w:instrText xml:space="preserve"> ADDIN ZOTERO_BIBL {"custom":[]} CSL_BIBLIOGRAPHY </w:instrText>
      </w:r>
      <w:r>
        <w:fldChar w:fldCharType="separate"/>
      </w:r>
      <w:r w:rsidR="00195C5D" w:rsidRPr="00195C5D">
        <w:rPr>
          <w:rFonts w:ascii="Cambria"/>
        </w:rPr>
        <w:t xml:space="preserve">Anderson, Daniel. </w:t>
      </w:r>
      <w:r w:rsidR="0000054E">
        <w:rPr>
          <w:rFonts w:ascii="Cambria"/>
        </w:rPr>
        <w:t>'</w:t>
      </w:r>
      <w:r w:rsidR="00195C5D" w:rsidRPr="00195C5D">
        <w:rPr>
          <w:rFonts w:ascii="Cambria"/>
        </w:rPr>
        <w:t>Splinternet Behind the Great Firewall of China</w:t>
      </w:r>
      <w:r w:rsidR="0000054E" w:rsidRPr="00195C5D">
        <w:rPr>
          <w:rFonts w:ascii="Cambria"/>
        </w:rPr>
        <w:t>.</w:t>
      </w:r>
      <w:r w:rsidR="0000054E">
        <w:rPr>
          <w:rFonts w:ascii="Cambria"/>
        </w:rPr>
        <w:t>'</w:t>
      </w:r>
      <w:r w:rsidR="0000054E" w:rsidRPr="00195C5D">
        <w:rPr>
          <w:rFonts w:ascii="Cambria"/>
        </w:rPr>
        <w:t xml:space="preserve"> </w:t>
      </w:r>
      <w:r w:rsidR="00195C5D" w:rsidRPr="00195C5D">
        <w:rPr>
          <w:rFonts w:ascii="Cambria"/>
          <w:i/>
          <w:iCs/>
        </w:rPr>
        <w:t>Queue</w:t>
      </w:r>
      <w:r w:rsidR="00195C5D" w:rsidRPr="00195C5D">
        <w:rPr>
          <w:rFonts w:ascii="Cambria"/>
        </w:rPr>
        <w:t xml:space="preserve"> 10, no. 11 (November 2012): 40</w:t>
      </w:r>
      <w:r w:rsidR="0000054E">
        <w:rPr>
          <w:rFonts w:ascii="Cambria"/>
        </w:rPr>
        <w:t>-</w:t>
      </w:r>
      <w:r w:rsidR="00195C5D" w:rsidRPr="00195C5D">
        <w:rPr>
          <w:rFonts w:ascii="Cambria"/>
        </w:rPr>
        <w:t>49.</w:t>
      </w:r>
    </w:p>
    <w:p w14:paraId="562DA1E8" w14:textId="14FB6810" w:rsidR="00195C5D" w:rsidRPr="00195C5D" w:rsidRDefault="00195C5D" w:rsidP="00195C5D">
      <w:pPr>
        <w:pStyle w:val="Bibliography"/>
        <w:rPr>
          <w:rFonts w:ascii="Cambria"/>
        </w:rPr>
      </w:pPr>
      <w:r w:rsidRPr="00195C5D">
        <w:rPr>
          <w:rFonts w:ascii="Cambria"/>
        </w:rPr>
        <w:lastRenderedPageBreak/>
        <w:t xml:space="preserve">French, Howard W. </w:t>
      </w:r>
      <w:r w:rsidR="00B039D7">
        <w:rPr>
          <w:rFonts w:ascii="Cambria"/>
        </w:rPr>
        <w:t>'</w:t>
      </w:r>
      <w:r w:rsidRPr="00195C5D">
        <w:rPr>
          <w:rFonts w:ascii="Cambria"/>
        </w:rPr>
        <w:t>Great Firewall of China Faces Online Rebels</w:t>
      </w:r>
      <w:r w:rsidR="00B039D7">
        <w:rPr>
          <w:rFonts w:ascii="Cambria"/>
        </w:rPr>
        <w:t>',</w:t>
      </w:r>
      <w:r w:rsidRPr="00195C5D">
        <w:rPr>
          <w:rFonts w:ascii="Cambria"/>
        </w:rPr>
        <w:t xml:space="preserve"> </w:t>
      </w:r>
      <w:r w:rsidRPr="00195C5D">
        <w:rPr>
          <w:rFonts w:ascii="Cambria"/>
          <w:i/>
          <w:iCs/>
        </w:rPr>
        <w:t>The New York Times</w:t>
      </w:r>
      <w:r w:rsidRPr="00195C5D">
        <w:rPr>
          <w:rFonts w:ascii="Cambria"/>
        </w:rPr>
        <w:t xml:space="preserve">, </w:t>
      </w:r>
      <w:r w:rsidR="00B039D7">
        <w:rPr>
          <w:rFonts w:ascii="Cambria"/>
        </w:rPr>
        <w:t xml:space="preserve">4 </w:t>
      </w:r>
      <w:r w:rsidRPr="00195C5D">
        <w:rPr>
          <w:rFonts w:ascii="Cambria"/>
        </w:rPr>
        <w:t>February 2008, http://www.nytimes.com/2008/02/04/world/asia/04china.html.</w:t>
      </w:r>
    </w:p>
    <w:p w14:paraId="2FA936EC" w14:textId="77777777" w:rsidR="00195C5D" w:rsidRPr="00195C5D" w:rsidRDefault="00195C5D" w:rsidP="00195C5D">
      <w:pPr>
        <w:pStyle w:val="Bibliography"/>
        <w:rPr>
          <w:rFonts w:ascii="Cambria"/>
        </w:rPr>
      </w:pPr>
      <w:r w:rsidRPr="00195C5D">
        <w:rPr>
          <w:rFonts w:ascii="Cambria"/>
        </w:rPr>
        <w:t xml:space="preserve">Galloway, Alexander R. </w:t>
      </w:r>
      <w:r w:rsidRPr="00195C5D">
        <w:rPr>
          <w:rFonts w:ascii="Cambria"/>
          <w:i/>
          <w:iCs/>
        </w:rPr>
        <w:t>Protocol: How Control Exists After Decentralization</w:t>
      </w:r>
      <w:r w:rsidRPr="00195C5D">
        <w:rPr>
          <w:rFonts w:ascii="Cambria"/>
        </w:rPr>
        <w:t>. Cambridge, MA: MIT Press, 2004.</w:t>
      </w:r>
    </w:p>
    <w:p w14:paraId="09ACB5F5" w14:textId="541E5A43" w:rsidR="00195C5D" w:rsidRPr="00195C5D" w:rsidRDefault="00195C5D" w:rsidP="00195C5D">
      <w:pPr>
        <w:pStyle w:val="Bibliography"/>
        <w:rPr>
          <w:rFonts w:ascii="Cambria"/>
        </w:rPr>
      </w:pPr>
      <w:r w:rsidRPr="00195C5D">
        <w:rPr>
          <w:rFonts w:ascii="Cambria"/>
        </w:rPr>
        <w:t xml:space="preserve">Galloway, Alexander R., and Eugene Thacker. </w:t>
      </w:r>
      <w:r w:rsidRPr="00195C5D">
        <w:rPr>
          <w:rFonts w:ascii="Cambria"/>
          <w:i/>
          <w:iCs/>
        </w:rPr>
        <w:t>The Exploit: A Theory of Networks</w:t>
      </w:r>
      <w:r w:rsidRPr="00195C5D">
        <w:rPr>
          <w:rFonts w:ascii="Cambria"/>
        </w:rPr>
        <w:t>. Minneapolis, Minn: U</w:t>
      </w:r>
      <w:r w:rsidR="00B039D7">
        <w:rPr>
          <w:rFonts w:ascii="Cambria"/>
        </w:rPr>
        <w:t>niversity</w:t>
      </w:r>
      <w:r w:rsidRPr="00195C5D">
        <w:rPr>
          <w:rFonts w:ascii="Cambria"/>
        </w:rPr>
        <w:t xml:space="preserve"> of Minnesota Press, 2007.</w:t>
      </w:r>
    </w:p>
    <w:p w14:paraId="41CD30A6" w14:textId="0B74B0E9" w:rsidR="00195C5D" w:rsidRPr="00195C5D" w:rsidRDefault="00195C5D" w:rsidP="00195C5D">
      <w:pPr>
        <w:pStyle w:val="Bibliography"/>
        <w:rPr>
          <w:rFonts w:ascii="Cambria"/>
        </w:rPr>
      </w:pPr>
      <w:r w:rsidRPr="00195C5D">
        <w:rPr>
          <w:rFonts w:ascii="Cambria"/>
        </w:rPr>
        <w:t xml:space="preserve">Gillespie, Tarleton. </w:t>
      </w:r>
      <w:r w:rsidR="00B039D7">
        <w:rPr>
          <w:rFonts w:ascii="Cambria"/>
        </w:rPr>
        <w:t>'</w:t>
      </w:r>
      <w:r w:rsidRPr="00195C5D">
        <w:rPr>
          <w:rFonts w:ascii="Cambria"/>
        </w:rPr>
        <w:t xml:space="preserve">The Politics of </w:t>
      </w:r>
      <w:r w:rsidR="00B039D7">
        <w:rPr>
          <w:rFonts w:ascii="Cambria"/>
        </w:rPr>
        <w:t>"</w:t>
      </w:r>
      <w:r w:rsidRPr="00195C5D">
        <w:rPr>
          <w:rFonts w:ascii="Cambria"/>
        </w:rPr>
        <w:t>Platforms</w:t>
      </w:r>
      <w:r w:rsidR="00B039D7">
        <w:rPr>
          <w:rFonts w:ascii="Cambria"/>
        </w:rPr>
        <w:t>"',</w:t>
      </w:r>
      <w:r w:rsidRPr="00195C5D">
        <w:rPr>
          <w:rFonts w:ascii="Cambria"/>
        </w:rPr>
        <w:t xml:space="preserve"> </w:t>
      </w:r>
      <w:r w:rsidRPr="00195C5D">
        <w:rPr>
          <w:rFonts w:ascii="Cambria"/>
          <w:i/>
          <w:iCs/>
        </w:rPr>
        <w:t>New Media &amp; Society</w:t>
      </w:r>
      <w:r w:rsidRPr="00195C5D">
        <w:rPr>
          <w:rFonts w:ascii="Cambria"/>
        </w:rPr>
        <w:t xml:space="preserve"> 12. 3 (2010): 347</w:t>
      </w:r>
      <w:r w:rsidR="006F66FE">
        <w:rPr>
          <w:rFonts w:ascii="Cambria"/>
        </w:rPr>
        <w:t>-</w:t>
      </w:r>
      <w:r w:rsidRPr="00195C5D">
        <w:rPr>
          <w:rFonts w:ascii="Cambria"/>
        </w:rPr>
        <w:t>64.</w:t>
      </w:r>
    </w:p>
    <w:p w14:paraId="77D0366E" w14:textId="6102DDDE" w:rsidR="00195C5D" w:rsidRPr="00195C5D" w:rsidRDefault="00195C5D" w:rsidP="00195C5D">
      <w:pPr>
        <w:pStyle w:val="Bibliography"/>
        <w:rPr>
          <w:rFonts w:ascii="Cambria"/>
        </w:rPr>
      </w:pPr>
      <w:r w:rsidRPr="00195C5D">
        <w:rPr>
          <w:rFonts w:ascii="Cambria"/>
        </w:rPr>
        <w:t xml:space="preserve">Globalwebindex. </w:t>
      </w:r>
      <w:r w:rsidR="00B039D7">
        <w:rPr>
          <w:rFonts w:ascii="Cambria"/>
        </w:rPr>
        <w:t>'</w:t>
      </w:r>
      <w:r w:rsidRPr="00195C5D">
        <w:rPr>
          <w:rFonts w:ascii="Cambria"/>
        </w:rPr>
        <w:t>GWI Social Q3 2014: The Latest Social Networking Trends</w:t>
      </w:r>
      <w:r w:rsidR="00B039D7">
        <w:rPr>
          <w:rFonts w:ascii="Cambria"/>
        </w:rPr>
        <w:t>',</w:t>
      </w:r>
      <w:r w:rsidRPr="00195C5D">
        <w:rPr>
          <w:rFonts w:ascii="Cambria"/>
        </w:rPr>
        <w:t xml:space="preserve"> </w:t>
      </w:r>
      <w:r w:rsidR="00B039D7">
        <w:rPr>
          <w:rFonts w:ascii="Cambria"/>
        </w:rPr>
        <w:t xml:space="preserve">18 </w:t>
      </w:r>
      <w:r w:rsidRPr="00195C5D">
        <w:rPr>
          <w:rFonts w:ascii="Cambria"/>
        </w:rPr>
        <w:t>November 2014</w:t>
      </w:r>
      <w:r w:rsidR="006F66FE">
        <w:rPr>
          <w:rFonts w:ascii="Cambria"/>
        </w:rPr>
        <w:t>,</w:t>
      </w:r>
      <w:r w:rsidR="006F66FE" w:rsidRPr="00195C5D">
        <w:rPr>
          <w:rFonts w:ascii="Cambria"/>
        </w:rPr>
        <w:t xml:space="preserve"> </w:t>
      </w:r>
      <w:r w:rsidRPr="00195C5D">
        <w:rPr>
          <w:rFonts w:ascii="Cambria"/>
        </w:rPr>
        <w:t>https://www.globalwebindex.net/blog/social-q3-2014.</w:t>
      </w:r>
    </w:p>
    <w:p w14:paraId="09C509E8" w14:textId="46066816" w:rsidR="00195C5D" w:rsidRPr="00195C5D" w:rsidRDefault="00195C5D" w:rsidP="00195C5D">
      <w:pPr>
        <w:pStyle w:val="Bibliography"/>
        <w:rPr>
          <w:rFonts w:ascii="Cambria"/>
        </w:rPr>
      </w:pPr>
      <w:r w:rsidRPr="00195C5D">
        <w:rPr>
          <w:rFonts w:ascii="Cambria"/>
        </w:rPr>
        <w:t xml:space="preserve">Goldsmith, Jack L., and Tim Wu. </w:t>
      </w:r>
      <w:r w:rsidRPr="00195C5D">
        <w:rPr>
          <w:rFonts w:ascii="Cambria"/>
          <w:i/>
          <w:iCs/>
        </w:rPr>
        <w:t>Who Controls the Internet?: Illusions of a Borderless World</w:t>
      </w:r>
      <w:r w:rsidR="006F66FE">
        <w:rPr>
          <w:rFonts w:ascii="Cambria"/>
        </w:rPr>
        <w:t>,</w:t>
      </w:r>
      <w:r w:rsidR="006F66FE" w:rsidRPr="00195C5D">
        <w:rPr>
          <w:rFonts w:ascii="Cambria"/>
        </w:rPr>
        <w:t xml:space="preserve"> </w:t>
      </w:r>
      <w:r w:rsidR="006F66FE">
        <w:rPr>
          <w:rFonts w:ascii="Cambria"/>
        </w:rPr>
        <w:t xml:space="preserve">New York: </w:t>
      </w:r>
      <w:r w:rsidRPr="00195C5D">
        <w:rPr>
          <w:rFonts w:ascii="Cambria"/>
        </w:rPr>
        <w:t>Oxford University Press, 2008.</w:t>
      </w:r>
    </w:p>
    <w:p w14:paraId="6719CB24" w14:textId="2AB810DF" w:rsidR="00195C5D" w:rsidRPr="00195C5D" w:rsidRDefault="00621DCA" w:rsidP="00195C5D">
      <w:pPr>
        <w:pStyle w:val="Bibliography"/>
        <w:rPr>
          <w:rFonts w:ascii="Cambria"/>
        </w:rPr>
      </w:pPr>
      <w:r>
        <w:rPr>
          <w:rFonts w:ascii="Cambria"/>
        </w:rPr>
        <w:t>'</w:t>
      </w:r>
      <w:r w:rsidR="00195C5D" w:rsidRPr="00195C5D">
        <w:rPr>
          <w:rFonts w:ascii="Cambria"/>
        </w:rPr>
        <w:t>Great Firewall Father Speaks Out</w:t>
      </w:r>
      <w:r>
        <w:rPr>
          <w:rFonts w:ascii="Cambria"/>
        </w:rPr>
        <w:t>'.</w:t>
      </w:r>
      <w:r w:rsidR="00195C5D" w:rsidRPr="00195C5D">
        <w:rPr>
          <w:rFonts w:ascii="Cambria"/>
        </w:rPr>
        <w:t xml:space="preserve"> </w:t>
      </w:r>
      <w:r w:rsidR="00195C5D" w:rsidRPr="00195C5D">
        <w:rPr>
          <w:rFonts w:ascii="Cambria"/>
          <w:i/>
          <w:iCs/>
        </w:rPr>
        <w:t>Global Times</w:t>
      </w:r>
      <w:r w:rsidR="00195C5D" w:rsidRPr="00195C5D">
        <w:rPr>
          <w:rFonts w:ascii="Cambria"/>
        </w:rPr>
        <w:t xml:space="preserve">, </w:t>
      </w:r>
      <w:r>
        <w:rPr>
          <w:rFonts w:ascii="Cambria"/>
        </w:rPr>
        <w:t xml:space="preserve">18 </w:t>
      </w:r>
      <w:r w:rsidR="00195C5D" w:rsidRPr="00195C5D">
        <w:rPr>
          <w:rFonts w:ascii="Cambria"/>
        </w:rPr>
        <w:t>February 2011.</w:t>
      </w:r>
    </w:p>
    <w:p w14:paraId="63931751" w14:textId="726C04F7" w:rsidR="00195C5D" w:rsidRPr="00195C5D" w:rsidRDefault="00195C5D" w:rsidP="00195C5D">
      <w:pPr>
        <w:pStyle w:val="Bibliography"/>
        <w:rPr>
          <w:rFonts w:ascii="Cambria"/>
        </w:rPr>
      </w:pPr>
      <w:r w:rsidRPr="00195C5D">
        <w:rPr>
          <w:rFonts w:ascii="Cambria"/>
        </w:rPr>
        <w:t xml:space="preserve">Guo Liang. </w:t>
      </w:r>
      <w:r w:rsidRPr="00195C5D">
        <w:rPr>
          <w:rFonts w:ascii="Cambria"/>
          <w:i/>
          <w:iCs/>
        </w:rPr>
        <w:t>Surveying Internet Usage and Its Impact in Seven Chinese Cities</w:t>
      </w:r>
      <w:r w:rsidR="00621DCA">
        <w:rPr>
          <w:rFonts w:ascii="Cambria"/>
        </w:rPr>
        <w:t>,</w:t>
      </w:r>
      <w:r w:rsidRPr="00195C5D">
        <w:rPr>
          <w:rFonts w:ascii="Cambria"/>
        </w:rPr>
        <w:t xml:space="preserve"> Center for Social Development, Chinese Academy of Social Sciences, 2007.</w:t>
      </w:r>
    </w:p>
    <w:p w14:paraId="1CF26634" w14:textId="35075C49" w:rsidR="00195C5D" w:rsidRPr="00195C5D" w:rsidRDefault="00195C5D" w:rsidP="00195C5D">
      <w:pPr>
        <w:pStyle w:val="Bibliography"/>
        <w:rPr>
          <w:rFonts w:ascii="Cambria"/>
        </w:rPr>
      </w:pPr>
      <w:r w:rsidRPr="00195C5D">
        <w:rPr>
          <w:rFonts w:ascii="Cambria"/>
        </w:rPr>
        <w:t xml:space="preserve">Jacobs, Katrien. </w:t>
      </w:r>
      <w:r w:rsidRPr="00195C5D">
        <w:rPr>
          <w:rFonts w:ascii="Cambria"/>
          <w:i/>
          <w:iCs/>
        </w:rPr>
        <w:t>People’s Pornography: Sex and Surveillance on the Chinese Internet</w:t>
      </w:r>
      <w:r w:rsidR="00621DCA">
        <w:rPr>
          <w:rFonts w:ascii="Cambria"/>
        </w:rPr>
        <w:t>,</w:t>
      </w:r>
      <w:r w:rsidRPr="00195C5D">
        <w:rPr>
          <w:rFonts w:ascii="Cambria"/>
        </w:rPr>
        <w:t xml:space="preserve"> Intellect Books, 2012.</w:t>
      </w:r>
    </w:p>
    <w:p w14:paraId="1A47A253" w14:textId="3C37F2A9" w:rsidR="00195C5D" w:rsidRPr="00195C5D" w:rsidRDefault="00195C5D" w:rsidP="00195C5D">
      <w:pPr>
        <w:pStyle w:val="Bibliography"/>
        <w:rPr>
          <w:rFonts w:ascii="Cambria"/>
        </w:rPr>
      </w:pPr>
      <w:r w:rsidRPr="00195C5D">
        <w:rPr>
          <w:rFonts w:ascii="Cambria"/>
        </w:rPr>
        <w:t xml:space="preserve">Jiang, Min. </w:t>
      </w:r>
      <w:r w:rsidR="00621DCA">
        <w:rPr>
          <w:rFonts w:ascii="Cambria"/>
        </w:rPr>
        <w:t>'</w:t>
      </w:r>
      <w:r w:rsidRPr="00195C5D">
        <w:rPr>
          <w:rFonts w:ascii="Cambria"/>
        </w:rPr>
        <w:t>Authoritarian Deliberation on Chinese Internet</w:t>
      </w:r>
      <w:r w:rsidR="00621DCA">
        <w:rPr>
          <w:rFonts w:ascii="Cambria"/>
        </w:rPr>
        <w:t>',</w:t>
      </w:r>
      <w:r w:rsidRPr="00195C5D">
        <w:rPr>
          <w:rFonts w:ascii="Cambria"/>
        </w:rPr>
        <w:t xml:space="preserve"> </w:t>
      </w:r>
      <w:r w:rsidRPr="00195C5D">
        <w:rPr>
          <w:rFonts w:ascii="Cambria"/>
          <w:i/>
          <w:iCs/>
        </w:rPr>
        <w:t>Electronic Journal of Communication</w:t>
      </w:r>
      <w:r w:rsidRPr="00195C5D">
        <w:rPr>
          <w:rFonts w:ascii="Cambria"/>
        </w:rPr>
        <w:t xml:space="preserve"> 20</w:t>
      </w:r>
      <w:r w:rsidR="00621DCA">
        <w:rPr>
          <w:rFonts w:ascii="Cambria"/>
        </w:rPr>
        <w:t>.</w:t>
      </w:r>
      <w:r w:rsidRPr="00195C5D">
        <w:rPr>
          <w:rFonts w:ascii="Cambria"/>
        </w:rPr>
        <w:t>3&amp;4 (2009).</w:t>
      </w:r>
    </w:p>
    <w:p w14:paraId="492AFDED" w14:textId="588F9AC4" w:rsidR="00195C5D" w:rsidRPr="00195C5D" w:rsidRDefault="00195C5D" w:rsidP="00195C5D">
      <w:pPr>
        <w:pStyle w:val="Bibliography"/>
        <w:rPr>
          <w:rFonts w:ascii="Cambria"/>
        </w:rPr>
      </w:pPr>
      <w:r w:rsidRPr="00195C5D">
        <w:rPr>
          <w:rFonts w:ascii="Cambria"/>
        </w:rPr>
        <w:t xml:space="preserve">———. </w:t>
      </w:r>
      <w:r w:rsidR="00621DCA">
        <w:rPr>
          <w:rFonts w:ascii="Cambria"/>
        </w:rPr>
        <w:t>'</w:t>
      </w:r>
      <w:r w:rsidRPr="00195C5D">
        <w:rPr>
          <w:rFonts w:ascii="Cambria"/>
        </w:rPr>
        <w:t>Authoritarian Informationalism: China’s Approach to Internet Sovereignty</w:t>
      </w:r>
      <w:r w:rsidR="00621DCA">
        <w:rPr>
          <w:rFonts w:ascii="Cambria"/>
        </w:rPr>
        <w:t>',</w:t>
      </w:r>
      <w:r w:rsidRPr="00195C5D">
        <w:rPr>
          <w:rFonts w:ascii="Cambria"/>
        </w:rPr>
        <w:t xml:space="preserve"> </w:t>
      </w:r>
      <w:r w:rsidRPr="00195C5D">
        <w:rPr>
          <w:rFonts w:ascii="Cambria"/>
          <w:i/>
          <w:iCs/>
        </w:rPr>
        <w:t>SAIS Review</w:t>
      </w:r>
      <w:r w:rsidRPr="00195C5D">
        <w:rPr>
          <w:rFonts w:ascii="Cambria"/>
        </w:rPr>
        <w:t xml:space="preserve"> 30</w:t>
      </w:r>
      <w:r w:rsidR="00621DCA">
        <w:rPr>
          <w:rFonts w:ascii="Cambria"/>
        </w:rPr>
        <w:t>.</w:t>
      </w:r>
      <w:r w:rsidRPr="00195C5D">
        <w:rPr>
          <w:rFonts w:ascii="Cambria"/>
        </w:rPr>
        <w:t xml:space="preserve"> 2 (2012): 71–89.</w:t>
      </w:r>
    </w:p>
    <w:p w14:paraId="115C5AA5" w14:textId="06B89609" w:rsidR="00195C5D" w:rsidRPr="00195C5D" w:rsidRDefault="00195C5D" w:rsidP="00195C5D">
      <w:pPr>
        <w:pStyle w:val="Bibliography"/>
        <w:rPr>
          <w:rFonts w:ascii="Cambria"/>
        </w:rPr>
      </w:pPr>
      <w:r w:rsidRPr="00195C5D">
        <w:rPr>
          <w:rFonts w:ascii="Cambria"/>
        </w:rPr>
        <w:t xml:space="preserve">Li, Jinying. </w:t>
      </w:r>
      <w:r w:rsidR="00621DCA">
        <w:rPr>
          <w:rFonts w:ascii="Cambria"/>
        </w:rPr>
        <w:t>'</w:t>
      </w:r>
      <w:r w:rsidRPr="00195C5D">
        <w:rPr>
          <w:rFonts w:ascii="Cambria"/>
        </w:rPr>
        <w:t xml:space="preserve">From </w:t>
      </w:r>
      <w:r w:rsidR="00621DCA">
        <w:rPr>
          <w:rFonts w:ascii="Cambria"/>
        </w:rPr>
        <w:t>"</w:t>
      </w:r>
      <w:r w:rsidRPr="00195C5D">
        <w:rPr>
          <w:rFonts w:ascii="Cambria"/>
        </w:rPr>
        <w:t>D-Buffs</w:t>
      </w:r>
      <w:r w:rsidR="00621DCA">
        <w:rPr>
          <w:rFonts w:ascii="Cambria"/>
        </w:rPr>
        <w:t>"</w:t>
      </w:r>
      <w:r w:rsidRPr="00195C5D">
        <w:rPr>
          <w:rFonts w:ascii="Cambria"/>
        </w:rPr>
        <w:t xml:space="preserve"> to the </w:t>
      </w:r>
      <w:r w:rsidR="00621DCA">
        <w:rPr>
          <w:rFonts w:ascii="Cambria"/>
        </w:rPr>
        <w:t>"</w:t>
      </w:r>
      <w:r w:rsidRPr="00195C5D">
        <w:rPr>
          <w:rFonts w:ascii="Cambria"/>
        </w:rPr>
        <w:t>D-Generation</w:t>
      </w:r>
      <w:r w:rsidR="00621DCA">
        <w:rPr>
          <w:rFonts w:ascii="Cambria"/>
        </w:rPr>
        <w:t>"</w:t>
      </w:r>
      <w:r w:rsidRPr="00195C5D">
        <w:rPr>
          <w:rFonts w:ascii="Cambria"/>
        </w:rPr>
        <w:t xml:space="preserve">: Piracy, Cinema, and </w:t>
      </w:r>
      <w:r w:rsidR="00621DCA">
        <w:rPr>
          <w:rFonts w:ascii="Cambria"/>
        </w:rPr>
        <w:t>a</w:t>
      </w:r>
      <w:r w:rsidRPr="00195C5D">
        <w:rPr>
          <w:rFonts w:ascii="Cambria"/>
        </w:rPr>
        <w:t>n Alternative Public Sphere in Urban China</w:t>
      </w:r>
      <w:r w:rsidR="00621DCA">
        <w:rPr>
          <w:rFonts w:ascii="Cambria"/>
        </w:rPr>
        <w:t>',</w:t>
      </w:r>
      <w:r w:rsidRPr="00195C5D">
        <w:rPr>
          <w:rFonts w:ascii="Cambria"/>
        </w:rPr>
        <w:t xml:space="preserve"> </w:t>
      </w:r>
      <w:r w:rsidRPr="00195C5D">
        <w:rPr>
          <w:rFonts w:ascii="Cambria"/>
          <w:i/>
          <w:iCs/>
        </w:rPr>
        <w:t>International Journal of Communication</w:t>
      </w:r>
      <w:r w:rsidRPr="00195C5D">
        <w:rPr>
          <w:rFonts w:ascii="Cambria"/>
        </w:rPr>
        <w:t xml:space="preserve"> 6. 0 (April 12, 2012): 542–63.</w:t>
      </w:r>
    </w:p>
    <w:p w14:paraId="1F0E34D9" w14:textId="240C7766" w:rsidR="00195C5D" w:rsidRPr="00195C5D" w:rsidRDefault="00195C5D" w:rsidP="00195C5D">
      <w:pPr>
        <w:pStyle w:val="Bibliography"/>
        <w:rPr>
          <w:rFonts w:ascii="Cambria"/>
        </w:rPr>
      </w:pPr>
      <w:r w:rsidRPr="00195C5D">
        <w:rPr>
          <w:rFonts w:ascii="Cambria"/>
        </w:rPr>
        <w:t xml:space="preserve">MacKinnon, Rebecca. </w:t>
      </w:r>
      <w:r w:rsidR="00621DCA">
        <w:rPr>
          <w:rFonts w:ascii="Cambria"/>
        </w:rPr>
        <w:t>'</w:t>
      </w:r>
      <w:r w:rsidRPr="00195C5D">
        <w:rPr>
          <w:rFonts w:ascii="Cambria"/>
        </w:rPr>
        <w:t xml:space="preserve">China’s </w:t>
      </w:r>
      <w:r w:rsidR="00621DCA">
        <w:rPr>
          <w:rFonts w:ascii="Cambria"/>
        </w:rPr>
        <w:t>"</w:t>
      </w:r>
      <w:r w:rsidRPr="00195C5D">
        <w:rPr>
          <w:rFonts w:ascii="Cambria"/>
        </w:rPr>
        <w:t>Networked Authoritarianism</w:t>
      </w:r>
      <w:r w:rsidR="00621DCA">
        <w:rPr>
          <w:rFonts w:ascii="Cambria"/>
        </w:rPr>
        <w:t>"',</w:t>
      </w:r>
      <w:r w:rsidRPr="00195C5D">
        <w:rPr>
          <w:rFonts w:ascii="Cambria"/>
        </w:rPr>
        <w:t xml:space="preserve"> </w:t>
      </w:r>
      <w:r w:rsidRPr="00195C5D">
        <w:rPr>
          <w:rFonts w:ascii="Cambria"/>
          <w:i/>
          <w:iCs/>
        </w:rPr>
        <w:t>Journal of Democracy</w:t>
      </w:r>
      <w:r w:rsidRPr="00195C5D">
        <w:rPr>
          <w:rFonts w:ascii="Cambria"/>
        </w:rPr>
        <w:t xml:space="preserve"> 22. 2 (2011): 32–46.</w:t>
      </w:r>
    </w:p>
    <w:p w14:paraId="7F0E388D" w14:textId="05D9A0F8" w:rsidR="00195C5D" w:rsidRPr="00195C5D" w:rsidRDefault="00195C5D" w:rsidP="00195C5D">
      <w:pPr>
        <w:pStyle w:val="Bibliography"/>
        <w:rPr>
          <w:rFonts w:ascii="Cambria"/>
        </w:rPr>
      </w:pPr>
      <w:r w:rsidRPr="00195C5D">
        <w:rPr>
          <w:rFonts w:ascii="Cambria"/>
        </w:rPr>
        <w:t xml:space="preserve">Raley, Rita. </w:t>
      </w:r>
      <w:r w:rsidRPr="00195C5D">
        <w:rPr>
          <w:rFonts w:ascii="Cambria"/>
          <w:i/>
          <w:iCs/>
        </w:rPr>
        <w:t>Tactical Media</w:t>
      </w:r>
      <w:r w:rsidRPr="00195C5D">
        <w:rPr>
          <w:rFonts w:ascii="Cambria"/>
        </w:rPr>
        <w:t>. Minneapolis: Univ</w:t>
      </w:r>
      <w:r w:rsidR="00621DCA">
        <w:rPr>
          <w:rFonts w:ascii="Cambria"/>
        </w:rPr>
        <w:t>ersity</w:t>
      </w:r>
      <w:r w:rsidRPr="00195C5D">
        <w:rPr>
          <w:rFonts w:ascii="Cambria"/>
        </w:rPr>
        <w:t xml:space="preserve"> Of Minnesota Press, 2009.</w:t>
      </w:r>
    </w:p>
    <w:p w14:paraId="5F9C839D" w14:textId="68CA5E40" w:rsidR="00195C5D" w:rsidRPr="00195C5D" w:rsidRDefault="00195C5D" w:rsidP="00195C5D">
      <w:pPr>
        <w:pStyle w:val="Bibliography"/>
        <w:rPr>
          <w:rFonts w:ascii="Cambria"/>
        </w:rPr>
      </w:pPr>
      <w:r w:rsidRPr="00195C5D">
        <w:rPr>
          <w:rFonts w:ascii="Cambria"/>
        </w:rPr>
        <w:t>The Blog of Biancheng Suixiang. http://program-think.blogspot.com/.</w:t>
      </w:r>
    </w:p>
    <w:p w14:paraId="12720AC2" w14:textId="42769BC5" w:rsidR="00195C5D" w:rsidRPr="00195C5D" w:rsidRDefault="00195C5D" w:rsidP="00195C5D">
      <w:pPr>
        <w:pStyle w:val="Bibliography"/>
        <w:rPr>
          <w:rFonts w:ascii="Cambria"/>
        </w:rPr>
      </w:pPr>
      <w:r w:rsidRPr="00195C5D">
        <w:rPr>
          <w:rFonts w:ascii="Cambria"/>
        </w:rPr>
        <w:t xml:space="preserve">Tsui, Lokman. </w:t>
      </w:r>
      <w:r w:rsidR="00621DCA">
        <w:rPr>
          <w:rFonts w:ascii="Cambria"/>
        </w:rPr>
        <w:t>'</w:t>
      </w:r>
      <w:r w:rsidRPr="00195C5D">
        <w:rPr>
          <w:rFonts w:ascii="Cambria"/>
        </w:rPr>
        <w:t>An Inadequate Metaphor: The Great Firewall and Chinese Internet Censorship</w:t>
      </w:r>
      <w:r w:rsidR="00621DCA">
        <w:rPr>
          <w:rFonts w:ascii="Cambria"/>
        </w:rPr>
        <w:t>',</w:t>
      </w:r>
      <w:r w:rsidRPr="00195C5D">
        <w:rPr>
          <w:rFonts w:ascii="Cambria"/>
        </w:rPr>
        <w:t xml:space="preserve"> </w:t>
      </w:r>
      <w:r w:rsidRPr="00195C5D">
        <w:rPr>
          <w:rFonts w:ascii="Cambria"/>
          <w:i/>
          <w:iCs/>
        </w:rPr>
        <w:t>Global Dialogue</w:t>
      </w:r>
      <w:r w:rsidRPr="00195C5D">
        <w:rPr>
          <w:rFonts w:ascii="Cambria"/>
        </w:rPr>
        <w:t xml:space="preserve"> 9. 1/2 (2007): 60–68.</w:t>
      </w:r>
    </w:p>
    <w:p w14:paraId="3C137D75" w14:textId="77777777" w:rsidR="00195C5D" w:rsidRPr="00195C5D" w:rsidRDefault="00195C5D" w:rsidP="00195C5D">
      <w:pPr>
        <w:pStyle w:val="Bibliography"/>
        <w:rPr>
          <w:rFonts w:ascii="Cambria"/>
        </w:rPr>
      </w:pPr>
      <w:r w:rsidRPr="00195C5D">
        <w:rPr>
          <w:rFonts w:ascii="Cambria"/>
        </w:rPr>
        <w:t xml:space="preserve">Voci, Paola. </w:t>
      </w:r>
      <w:r w:rsidRPr="00195C5D">
        <w:rPr>
          <w:rFonts w:ascii="Cambria"/>
          <w:i/>
          <w:iCs/>
        </w:rPr>
        <w:t>China on Video: Smaller-Screen Realities</w:t>
      </w:r>
      <w:r w:rsidRPr="00195C5D">
        <w:rPr>
          <w:rFonts w:ascii="Cambria"/>
        </w:rPr>
        <w:t>. London: Routledge, 2010.</w:t>
      </w:r>
    </w:p>
    <w:p w14:paraId="52C0C832" w14:textId="4AAE4B4D" w:rsidR="00195C5D" w:rsidRPr="00195C5D" w:rsidRDefault="00195C5D" w:rsidP="00195C5D">
      <w:pPr>
        <w:pStyle w:val="Bibliography"/>
        <w:rPr>
          <w:rFonts w:ascii="Cambria"/>
        </w:rPr>
      </w:pPr>
      <w:r w:rsidRPr="00195C5D">
        <w:rPr>
          <w:rFonts w:ascii="Cambria"/>
        </w:rPr>
        <w:t xml:space="preserve">Xiao, Qiang. </w:t>
      </w:r>
      <w:r w:rsidR="00C81B2F">
        <w:rPr>
          <w:rFonts w:ascii="Cambria"/>
        </w:rPr>
        <w:t>'</w:t>
      </w:r>
      <w:r w:rsidRPr="00195C5D">
        <w:rPr>
          <w:rFonts w:ascii="Cambria"/>
        </w:rPr>
        <w:t>The Battle for the Chinese Internet</w:t>
      </w:r>
      <w:r w:rsidR="00C81B2F">
        <w:rPr>
          <w:rFonts w:ascii="Cambria"/>
        </w:rPr>
        <w:t>',</w:t>
      </w:r>
      <w:r w:rsidRPr="00195C5D">
        <w:rPr>
          <w:rFonts w:ascii="Cambria"/>
        </w:rPr>
        <w:t xml:space="preserve"> </w:t>
      </w:r>
      <w:r w:rsidRPr="00195C5D">
        <w:rPr>
          <w:rFonts w:ascii="Cambria"/>
          <w:i/>
          <w:iCs/>
        </w:rPr>
        <w:t>Journal of Democracy</w:t>
      </w:r>
      <w:r w:rsidRPr="00195C5D">
        <w:rPr>
          <w:rFonts w:ascii="Cambria"/>
        </w:rPr>
        <w:t xml:space="preserve"> 2</w:t>
      </w:r>
      <w:r w:rsidR="00C81B2F">
        <w:rPr>
          <w:rFonts w:ascii="Cambria"/>
        </w:rPr>
        <w:t>2</w:t>
      </w:r>
      <w:r w:rsidRPr="00195C5D">
        <w:rPr>
          <w:rFonts w:ascii="Cambria"/>
        </w:rPr>
        <w:t>. 2 (2011): 47–61.</w:t>
      </w:r>
    </w:p>
    <w:p w14:paraId="48CD0612" w14:textId="64BE7C17" w:rsidR="00195C5D" w:rsidRPr="00195C5D" w:rsidRDefault="00195C5D" w:rsidP="00195C5D">
      <w:pPr>
        <w:pStyle w:val="Bibliography"/>
        <w:rPr>
          <w:rFonts w:ascii="Cambria"/>
        </w:rPr>
      </w:pPr>
      <w:r w:rsidRPr="00195C5D">
        <w:rPr>
          <w:rFonts w:ascii="Cambria"/>
        </w:rPr>
        <w:t xml:space="preserve">Xuecun, Murong. </w:t>
      </w:r>
      <w:r w:rsidR="00C81B2F">
        <w:rPr>
          <w:rFonts w:ascii="Cambria"/>
        </w:rPr>
        <w:t>'</w:t>
      </w:r>
      <w:r w:rsidRPr="00195C5D">
        <w:rPr>
          <w:rFonts w:ascii="Cambria"/>
        </w:rPr>
        <w:t>Scaling China’s Great Firewall</w:t>
      </w:r>
      <w:r w:rsidR="00C81B2F">
        <w:rPr>
          <w:rFonts w:ascii="Cambria"/>
        </w:rPr>
        <w:t>',</w:t>
      </w:r>
      <w:r w:rsidRPr="00195C5D">
        <w:rPr>
          <w:rFonts w:ascii="Cambria"/>
        </w:rPr>
        <w:t xml:space="preserve"> </w:t>
      </w:r>
      <w:r w:rsidRPr="00195C5D">
        <w:rPr>
          <w:rFonts w:ascii="Cambria"/>
          <w:i/>
          <w:iCs/>
        </w:rPr>
        <w:t>The New York Times</w:t>
      </w:r>
      <w:r w:rsidRPr="00195C5D">
        <w:rPr>
          <w:rFonts w:ascii="Cambria"/>
        </w:rPr>
        <w:t xml:space="preserve">, </w:t>
      </w:r>
      <w:r w:rsidR="00C81B2F">
        <w:rPr>
          <w:rFonts w:ascii="Cambria"/>
        </w:rPr>
        <w:t xml:space="preserve">17 </w:t>
      </w:r>
      <w:r w:rsidRPr="00195C5D">
        <w:rPr>
          <w:rFonts w:ascii="Cambria"/>
        </w:rPr>
        <w:t>August, 2015</w:t>
      </w:r>
      <w:r w:rsidR="00C81B2F">
        <w:rPr>
          <w:rFonts w:ascii="Cambria"/>
        </w:rPr>
        <w:t>,</w:t>
      </w:r>
      <w:r w:rsidRPr="00195C5D">
        <w:rPr>
          <w:rFonts w:ascii="Cambria"/>
        </w:rPr>
        <w:t xml:space="preserve"> http://www.nytimes.com/2015/08/18/opinion/murong-xuecun-scaling-chinas-great-firewall.html.</w:t>
      </w:r>
    </w:p>
    <w:p w14:paraId="7C6ECD8E" w14:textId="2B181FED" w:rsidR="00EE1814" w:rsidRPr="00EE1814" w:rsidRDefault="00EE1814" w:rsidP="00EE1814">
      <w:r>
        <w:fldChar w:fldCharType="end"/>
      </w:r>
    </w:p>
    <w:sectPr w:rsidR="00EE1814" w:rsidRPr="00EE1814" w:rsidSect="00C46675">
      <w:footerReference w:type="even" r:id="rId8"/>
      <w:footerReference w:type="default" r:id="rId9"/>
      <w:pgSz w:w="12240" w:h="15840"/>
      <w:pgMar w:top="1350" w:right="1800" w:bottom="117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E980D" w14:textId="77777777" w:rsidR="0038485A" w:rsidRDefault="0038485A" w:rsidP="005E40FE">
      <w:r>
        <w:separator/>
      </w:r>
    </w:p>
  </w:endnote>
  <w:endnote w:type="continuationSeparator" w:id="0">
    <w:p w14:paraId="7077788F" w14:textId="77777777" w:rsidR="0038485A" w:rsidRDefault="0038485A" w:rsidP="005E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D54B6" w14:textId="77777777" w:rsidR="00621DCA" w:rsidRDefault="00621DCA" w:rsidP="00293A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F7C8D2" w14:textId="77777777" w:rsidR="00621DCA" w:rsidRDefault="00621DCA" w:rsidP="00293A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18B50" w14:textId="77777777" w:rsidR="00621DCA" w:rsidRDefault="00621DCA" w:rsidP="00293A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3FF9">
      <w:rPr>
        <w:rStyle w:val="PageNumber"/>
        <w:noProof/>
      </w:rPr>
      <w:t>10</w:t>
    </w:r>
    <w:r>
      <w:rPr>
        <w:rStyle w:val="PageNumber"/>
      </w:rPr>
      <w:fldChar w:fldCharType="end"/>
    </w:r>
  </w:p>
  <w:p w14:paraId="5AFA6509" w14:textId="77777777" w:rsidR="00621DCA" w:rsidRDefault="00621DCA" w:rsidP="00293A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28789" w14:textId="77777777" w:rsidR="0038485A" w:rsidRDefault="0038485A" w:rsidP="005E40FE">
      <w:r>
        <w:separator/>
      </w:r>
    </w:p>
  </w:footnote>
  <w:footnote w:type="continuationSeparator" w:id="0">
    <w:p w14:paraId="7E689D11" w14:textId="77777777" w:rsidR="0038485A" w:rsidRDefault="0038485A" w:rsidP="005E40FE">
      <w:r>
        <w:continuationSeparator/>
      </w:r>
    </w:p>
  </w:footnote>
  <w:footnote w:id="1">
    <w:p w14:paraId="5A1013F6" w14:textId="1C37D2C2" w:rsidR="00621DCA" w:rsidRDefault="00621DCA">
      <w:pPr>
        <w:pStyle w:val="FootnoteText"/>
      </w:pPr>
      <w:r>
        <w:rPr>
          <w:rStyle w:val="FootnoteReference"/>
        </w:rPr>
        <w:footnoteRef/>
      </w:r>
      <w:r>
        <w:t xml:space="preserve"> The term ‘Great Firewall’ was first coined by </w:t>
      </w:r>
      <w:proofErr w:type="gramStart"/>
      <w:r w:rsidRPr="00DC201D">
        <w:rPr>
          <w:i/>
        </w:rPr>
        <w:t>Wired</w:t>
      </w:r>
      <w:proofErr w:type="gramEnd"/>
      <w:r>
        <w:t xml:space="preserve"> magazine, and it was quickly adopted by Chinese people and media. </w:t>
      </w:r>
    </w:p>
  </w:footnote>
  <w:footnote w:id="2">
    <w:p w14:paraId="35DAA207" w14:textId="3B3CF580" w:rsidR="00621DCA" w:rsidRDefault="00621DCA" w:rsidP="00503739">
      <w:pPr>
        <w:pStyle w:val="FootnoteText"/>
      </w:pPr>
      <w:r>
        <w:rPr>
          <w:rStyle w:val="FootnoteReference"/>
        </w:rPr>
        <w:footnoteRef/>
      </w:r>
      <w:r>
        <w:t xml:space="preserve"> </w:t>
      </w:r>
      <w:r>
        <w:fldChar w:fldCharType="begin"/>
      </w:r>
      <w:r>
        <w:instrText xml:space="preserve"> ADDIN ZOTERO_ITEM CSL_CITATION {"citationID":"3zSeoi7U","properties":{"formattedCitation":"{\\rtf Jack L. Goldsmith and Tim Wu, \\i Who Controls the Internet?: Illusions of a Borderless World\\i0{} (Oxford University Press, 2008).}","plainCitation":"Jack L. Goldsmith and Tim Wu, Who Controls the Internet?: Illusions of a Borderless World (Oxford University Press, 2008)."},"citationItems":[{"id":1302,"uris":["http://zotero.org/users/15912/items/E33W34W3"],"uri":["http://zotero.org/users/15912/items/E33W34W3"],"itemData":{"id":1302,"type":"book","title":"Who Controls the Internet?: Illusions of a Borderless World","publisher":"Oxford University Press","number-of-pages":"224","source":"Google Books","abstract":"Is the Internet erasing national borders? Who's really in control of what's happening on the Net--Internet engineers, rogue programmers, the United Nations, or powerful countries?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was uprooted, as governments time and time again asserted their power to direct the future of the Internet. The destiny of the Internet over the next decades, argue Goldsmith and Wu, will reflect the interests of powerful nations and the conflicts within and between them. Well written and filled with fascinating examples, this is a work that is bound to stir heated debate in the cyberspace community.  \"A timely look at the ways that governments make themselves felt in cyberspace. Goldsmith and Wu cover a range of controversies, from domain-name disputes to online poker and porn to political censorship. Their judgments are well worth attending.\" --David Robinson,Wall Street Journal  \"In the 1990s the Internet was greeted as the New New Thing: It would erase national borders, give rise to communal societies that invented their own rules, undermine the power of governments. In this splendidly argued book, Jack Goldsmith and Tim Wu explain why these early assumptions were mostly wrong. By turns provocative and colorful...an essential read.\" --Sebastian Mallaby, Editorial Writer and Columnist,The Washington Post","ISBN":"9780195340648","shortTitle":"Who Controls the Internet?","language":"en","author":[{"family":"Goldsmith","given":"Jack L."},{"family":"Wu","given":"Tim"}],"issued":{"date-parts":[["2008"]]}}}],"schema":"https://github.com/citation-style-language/schema/raw/master/csl-citation.json"} </w:instrText>
      </w:r>
      <w:r>
        <w:fldChar w:fldCharType="separate"/>
      </w:r>
      <w:r w:rsidRPr="00503739">
        <w:rPr>
          <w:szCs w:val="24"/>
        </w:rPr>
        <w:t xml:space="preserve">Jack L. Goldsmith and Tim Wu, </w:t>
      </w:r>
      <w:r w:rsidRPr="00503739">
        <w:rPr>
          <w:i/>
          <w:iCs/>
          <w:szCs w:val="24"/>
        </w:rPr>
        <w:t>Who Controls the Internet</w:t>
      </w:r>
      <w:proofErr w:type="gramStart"/>
      <w:r w:rsidRPr="00503739">
        <w:rPr>
          <w:i/>
          <w:iCs/>
          <w:szCs w:val="24"/>
        </w:rPr>
        <w:t>?:</w:t>
      </w:r>
      <w:proofErr w:type="gramEnd"/>
      <w:r w:rsidRPr="00503739">
        <w:rPr>
          <w:i/>
          <w:iCs/>
          <w:szCs w:val="24"/>
        </w:rPr>
        <w:t xml:space="preserve"> Illusions of a Borderless World</w:t>
      </w:r>
      <w:r>
        <w:rPr>
          <w:szCs w:val="24"/>
        </w:rPr>
        <w:t xml:space="preserve">, Oxford: </w:t>
      </w:r>
      <w:r w:rsidRPr="00503739">
        <w:rPr>
          <w:szCs w:val="24"/>
        </w:rPr>
        <w:t>Oxford University Press, 2008.</w:t>
      </w:r>
      <w:r>
        <w:fldChar w:fldCharType="end"/>
      </w:r>
    </w:p>
  </w:footnote>
  <w:footnote w:id="3">
    <w:p w14:paraId="1F86C255" w14:textId="3ECC7268" w:rsidR="00621DCA" w:rsidRDefault="00621DCA">
      <w:pPr>
        <w:pStyle w:val="FootnoteText"/>
      </w:pPr>
      <w:r>
        <w:rPr>
          <w:rStyle w:val="FootnoteReference"/>
        </w:rPr>
        <w:footnoteRef/>
      </w:r>
      <w:r>
        <w:t xml:space="preserve"> </w:t>
      </w:r>
      <w:r>
        <w:fldChar w:fldCharType="begin"/>
      </w:r>
      <w:r>
        <w:instrText xml:space="preserve"> ADDIN ZOTERO_ITEM CSL_CITATION {"citationID":"Vu0TYQ3h","properties":{"formattedCitation":"{\\rtf The notions of \\uc0\\u8220{}counterprotocols\\uc0\\u8221{} and \\uc0\\u8220{}tactical media\\uc0\\u8221{} are borrowed from: Alexander R. Galloway and Eugene Thacker, \\i The Exploit: A Theory of Networks\\i0{} (Minneapolis, Minn: U of Minnesota Press, 2007); Rita Raley, \\i Tactical Media\\i0{} (Minneapolis: Univ Of Minnesota Press, 2009).}","plainCitation":"The notions of “counterprotocols” and “tactical media” are borrowed from: Alexander R. Galloway and Eugene Thacker, The Exploit: A Theory of Networks (Minneapolis, Minn: U of Minnesota Press, 2007); Rita Raley, Tactical Media (Minneapolis: Univ Of Minnesota Press, 2009)."},"citationItems":[{"id":1304,"uris":["http://zotero.org/users/15912/items/XI8IS8GT"],"uri":["http://zotero.org/users/15912/items/XI8IS8GT"],"itemData":{"id":1304,"type":"book","title":"The Exploit: A Theory of Networks","publisher":"U of Minnesota Press","publisher-place":"Minneapolis, Minn","number-of-pages":"207","source":"Google Books","event-place":"Minneapolis, Minn","abstract":"“The Exploit is that rare thing: a book with a clear grasp of how networks operate that also understands the political implications of this emerging form of power. It cuts through the nonsense about how 'free' and 'democratic' networks supposedly are, and it offers a rich analysis of how network protocols create a new kind of control. Essential reading for all theorists, artists, activists, techheads, and hackers of the Net.” —McKenzie Wark, author of A Hacker Manifesto    The network has become the core organizational structure for postmodern politics, culture, and life, replacing the modern era’s hierarchical systems. From peer-to-peer file sharing and massive multiplayer online games to contagion vectors of digital or biological viruses and global affiliations of terrorist organizations, the network form has become so invasive that nearly every aspect of contemporary society can be located within it.   Borrowing their title from the hacker term for a program that takes advantage of a flaw in a network system, Alexander R. Galloway and Eugene Thacker challenge the widespread assumption that networks are inherently egalitarian. Instead, they contend that there exist new modes of control entirely native to networks, modes that are at once highly centralized and dispersed, corporate and subversive.    In this provocative book-length essay, Galloway and Thacker argue that a whole new topology must be invented to resist and reshape the network form, one that is as asymmetrical in relationship to networks as the network is in relation to hierarchy.    Alexander R. Galloway is associate professor of culture and communications at New York University and the author of Gaming: Essays on Algorithmic Culture (Minnesota, 2006) and Protocol: How Control Exists after Decentralization.    Eugene Thacker is associate professor of new media at the Georgia Institute of Technology and the author of Biomedia (Minnesota, 2004) and The Global Genome: Biotechnology, Politics, and Culture.","ISBN":"9781452913322","shortTitle":"The Exploit","language":"en","author":[{"family":"Galloway","given":"Alexander R."},{"family":"Thacker","given":"Eugene"}],"issued":{"date-parts":[["2007"]]}},"label":"page","prefix":"The notions of \"counterprotocols\" and \"tactical media\" are borrowed from: "},{"id":1306,"uris":["http://zotero.org/users/15912/items/CA7E232T"],"uri":["http://zotero.org/users/15912/items/CA7E232T"],"itemData":{"id":1306,"type":"book","title":"Tactical Media","publisher":"Univ Of Minnesota Press","publisher-place":"Minneapolis","number-of-pages":"208","source":"Amazon","event-place":"Minneapolis","ISBN":"9780816651504","language":"English","author":[{"family":"Raley","given":"Rita"}],"issued":{"date-parts":[["2009",5,1]]}},"label":"page"}],"schema":"https://github.com/citation-style-language/schema/raw/master/csl-citation.json"} </w:instrText>
      </w:r>
      <w:r>
        <w:fldChar w:fldCharType="separate"/>
      </w:r>
      <w:r w:rsidRPr="00503739">
        <w:rPr>
          <w:szCs w:val="24"/>
        </w:rPr>
        <w:t xml:space="preserve">The notions of </w:t>
      </w:r>
      <w:r>
        <w:rPr>
          <w:szCs w:val="24"/>
        </w:rPr>
        <w:t>'</w:t>
      </w:r>
      <w:r w:rsidRPr="00503739">
        <w:rPr>
          <w:szCs w:val="24"/>
        </w:rPr>
        <w:t>counterprotocols</w:t>
      </w:r>
      <w:r>
        <w:rPr>
          <w:szCs w:val="24"/>
        </w:rPr>
        <w:t>'</w:t>
      </w:r>
      <w:r w:rsidRPr="00503739">
        <w:rPr>
          <w:szCs w:val="24"/>
        </w:rPr>
        <w:t xml:space="preserve"> and </w:t>
      </w:r>
      <w:r>
        <w:rPr>
          <w:szCs w:val="24"/>
        </w:rPr>
        <w:t>'</w:t>
      </w:r>
      <w:r w:rsidRPr="00503739">
        <w:rPr>
          <w:szCs w:val="24"/>
        </w:rPr>
        <w:t>tactical media</w:t>
      </w:r>
      <w:r>
        <w:rPr>
          <w:szCs w:val="24"/>
        </w:rPr>
        <w:t>'</w:t>
      </w:r>
      <w:r w:rsidRPr="00503739">
        <w:rPr>
          <w:szCs w:val="24"/>
        </w:rPr>
        <w:t xml:space="preserve"> are borrowed from: Alexander R. Galloway and Eugene Thacker, </w:t>
      </w:r>
      <w:r w:rsidRPr="00503739">
        <w:rPr>
          <w:i/>
          <w:iCs/>
          <w:szCs w:val="24"/>
        </w:rPr>
        <w:t>The Exploit: A Theory of Networks</w:t>
      </w:r>
      <w:r>
        <w:rPr>
          <w:szCs w:val="24"/>
        </w:rPr>
        <w:t xml:space="preserve">, </w:t>
      </w:r>
      <w:r w:rsidRPr="00503739">
        <w:rPr>
          <w:szCs w:val="24"/>
        </w:rPr>
        <w:t>Minneapolis: U</w:t>
      </w:r>
      <w:r>
        <w:rPr>
          <w:szCs w:val="24"/>
        </w:rPr>
        <w:t>niversity</w:t>
      </w:r>
      <w:r w:rsidRPr="00503739">
        <w:rPr>
          <w:szCs w:val="24"/>
        </w:rPr>
        <w:t xml:space="preserve"> of Minnesota Press, 2007; Rita Raley, </w:t>
      </w:r>
      <w:r w:rsidRPr="00503739">
        <w:rPr>
          <w:i/>
          <w:iCs/>
          <w:szCs w:val="24"/>
        </w:rPr>
        <w:t>Tactical Media</w:t>
      </w:r>
      <w:r>
        <w:rPr>
          <w:szCs w:val="24"/>
        </w:rPr>
        <w:t xml:space="preserve">, </w:t>
      </w:r>
      <w:r w:rsidRPr="00503739">
        <w:rPr>
          <w:szCs w:val="24"/>
        </w:rPr>
        <w:t>Minneapolis: Univ</w:t>
      </w:r>
      <w:r>
        <w:rPr>
          <w:szCs w:val="24"/>
        </w:rPr>
        <w:t>ersity</w:t>
      </w:r>
      <w:r w:rsidRPr="00503739">
        <w:rPr>
          <w:szCs w:val="24"/>
        </w:rPr>
        <w:t xml:space="preserve"> </w:t>
      </w:r>
      <w:r w:rsidR="0000054E">
        <w:rPr>
          <w:szCs w:val="24"/>
        </w:rPr>
        <w:t>o</w:t>
      </w:r>
      <w:r w:rsidRPr="00503739">
        <w:rPr>
          <w:szCs w:val="24"/>
        </w:rPr>
        <w:t>f Minnesota Press, 2009.</w:t>
      </w:r>
      <w:r>
        <w:fldChar w:fldCharType="end"/>
      </w:r>
    </w:p>
  </w:footnote>
  <w:footnote w:id="4">
    <w:p w14:paraId="0FD9FDEA" w14:textId="1AFC1F3D" w:rsidR="00621DCA" w:rsidRPr="00253063" w:rsidRDefault="00621DCA" w:rsidP="00CD1DBD">
      <w:pPr>
        <w:pStyle w:val="FootnoteText"/>
      </w:pPr>
      <w:r w:rsidRPr="007A5761">
        <w:rPr>
          <w:rStyle w:val="FootnoteReference"/>
        </w:rPr>
        <w:footnoteRef/>
      </w:r>
      <w:r>
        <w:t xml:space="preserve"> Data Source: </w:t>
      </w:r>
      <w:r w:rsidRPr="00025BFC">
        <w:t>China Internet Network Information Center (CNNIC)</w:t>
      </w:r>
      <w:r>
        <w:t xml:space="preserve">, </w:t>
      </w:r>
      <w:proofErr w:type="gramStart"/>
      <w:r w:rsidRPr="00253063">
        <w:rPr>
          <w:i/>
        </w:rPr>
        <w:t>The</w:t>
      </w:r>
      <w:proofErr w:type="gramEnd"/>
      <w:r w:rsidRPr="00253063">
        <w:rPr>
          <w:i/>
        </w:rPr>
        <w:t xml:space="preserve"> 36th Statistical Report on Internet Development in China</w:t>
      </w:r>
      <w:r>
        <w:t xml:space="preserve">, 23 July 2015. </w:t>
      </w:r>
    </w:p>
  </w:footnote>
  <w:footnote w:id="5">
    <w:p w14:paraId="38EEB4FA" w14:textId="2431ACC0" w:rsidR="00621DCA" w:rsidRDefault="00621DCA">
      <w:pPr>
        <w:pStyle w:val="FootnoteText"/>
      </w:pPr>
      <w:r>
        <w:rPr>
          <w:rStyle w:val="FootnoteReference"/>
        </w:rPr>
        <w:footnoteRef/>
      </w:r>
      <w:r>
        <w:t xml:space="preserve"> </w:t>
      </w:r>
      <w:r>
        <w:fldChar w:fldCharType="begin"/>
      </w:r>
      <w:r>
        <w:instrText xml:space="preserve"> ADDIN ZOTERO_ITEM CSL_CITATION {"citationID":"Qp1BePeS","properties":{"formattedCitation":"{\\rtf Guo Liang, \\i Surveying Internet Usage and Its Impact in Seven Chinese Cities\\i0{} (Center for Social Development, Chinese Academy of Social Sciences, 2007).}","plainCitation":"Guo Liang, Surveying Internet Usage and Its Impact in Seven Chinese Cities (Center for Social Development, Chinese Academy of Social Sciences, 2007)."},"citationItems":[{"id":1308,"uris":["http://zotero.org/users/15912/items/XFH3P3WH"],"uri":["http://zotero.org/users/15912/items/XFH3P3WH"],"itemData":{"id":1308,"type":"book","title":"Surveying Internet Usage and Its Impact in Seven Chinese Cities","publisher":"Center for Social Development, Chinese Academy of Social Sciences","number-of-pages":"114","source":"Google Books","language":"en","author":[{"family":"Guo Liang","given":""}],"issued":{"date-parts":[["2007"]]}}}],"schema":"https://github.com/citation-style-language/schema/raw/master/csl-citation.json"} </w:instrText>
      </w:r>
      <w:r>
        <w:fldChar w:fldCharType="separate"/>
      </w:r>
      <w:r w:rsidRPr="00503739">
        <w:rPr>
          <w:szCs w:val="24"/>
        </w:rPr>
        <w:t xml:space="preserve">Guo Liang, </w:t>
      </w:r>
      <w:r>
        <w:rPr>
          <w:szCs w:val="24"/>
        </w:rPr>
        <w:t>'</w:t>
      </w:r>
      <w:r w:rsidRPr="006F66FE">
        <w:rPr>
          <w:iCs/>
          <w:szCs w:val="24"/>
        </w:rPr>
        <w:t>Surveying Internet Usage and Its Impact in Seven Chinese Cities</w:t>
      </w:r>
      <w:r>
        <w:rPr>
          <w:iCs/>
          <w:szCs w:val="24"/>
        </w:rPr>
        <w:t>'</w:t>
      </w:r>
      <w:r>
        <w:rPr>
          <w:szCs w:val="24"/>
        </w:rPr>
        <w:t xml:space="preserve">, </w:t>
      </w:r>
      <w:r w:rsidRPr="00503739">
        <w:rPr>
          <w:szCs w:val="24"/>
        </w:rPr>
        <w:t xml:space="preserve">Center for Social Development, </w:t>
      </w:r>
      <w:r w:rsidRPr="006F66FE">
        <w:rPr>
          <w:i/>
          <w:szCs w:val="24"/>
        </w:rPr>
        <w:t>Chinese Academy of Social Sciences</w:t>
      </w:r>
      <w:r w:rsidRPr="00503739">
        <w:rPr>
          <w:szCs w:val="24"/>
        </w:rPr>
        <w:t>, 2007.</w:t>
      </w:r>
      <w:r>
        <w:fldChar w:fldCharType="end"/>
      </w:r>
    </w:p>
  </w:footnote>
  <w:footnote w:id="6">
    <w:p w14:paraId="38A1B2C9" w14:textId="0F431F47" w:rsidR="00621DCA" w:rsidRDefault="00621DCA">
      <w:pPr>
        <w:pStyle w:val="FootnoteText"/>
      </w:pPr>
      <w:r>
        <w:rPr>
          <w:rStyle w:val="FootnoteReference"/>
        </w:rPr>
        <w:footnoteRef/>
      </w:r>
      <w:r>
        <w:t xml:space="preserve"> </w:t>
      </w:r>
      <w:r>
        <w:fldChar w:fldCharType="begin"/>
      </w:r>
      <w:r>
        <w:instrText xml:space="preserve"> ADDIN ZOTERO_ITEM CSL_CITATION {"citationID":"al5TOO3x","properties":{"formattedCitation":"{\\rtf Paola Voci, \\i China on Video: Smaller-Screen Realities\\i0{} (London: Routledge, 2010).}","plainCitation":"Paola Voci, China on Video: Smaller-Screen Realities (London: Routledge, 2010)."},"citationItems":[{"id":1312,"uris":["http://zotero.org/users/15912/items/3UGRISAI"],"uri":["http://zotero.org/users/15912/items/3UGRISAI"],"itemData":{"id":1312,"type":"book","title":"China on Video: Smaller-Screen Realities","publisher":"Routledge","publisher-place":"London","number-of-pages":"309","source":"Google Books","event-place":"London","abstract":"This book relocates Chinese independent moviemaking from a film to a visual culture perspective enabling the author to explore the role that other movies (mostly, but not exclusively, popular culture products) play in the making of experimental and non-mainstream visual culture.","ISBN":"9781136960017","shortTitle":"China on Video","language":"en","author":[{"family":"Voci","given":"Paola"}],"issued":{"date-parts":[["2010",6,10]]}}}],"schema":"https://github.com/citation-style-language/schema/raw/master/csl-citation.json"} </w:instrText>
      </w:r>
      <w:r>
        <w:fldChar w:fldCharType="separate"/>
      </w:r>
      <w:r w:rsidRPr="00FC48F8">
        <w:rPr>
          <w:szCs w:val="24"/>
        </w:rPr>
        <w:t xml:space="preserve">Paola Voci, </w:t>
      </w:r>
      <w:r w:rsidRPr="00FC48F8">
        <w:rPr>
          <w:i/>
          <w:iCs/>
          <w:szCs w:val="24"/>
        </w:rPr>
        <w:t>China on Video: Smaller-Screen Realities</w:t>
      </w:r>
      <w:r>
        <w:rPr>
          <w:szCs w:val="24"/>
        </w:rPr>
        <w:t xml:space="preserve">, </w:t>
      </w:r>
      <w:r w:rsidRPr="00FC48F8">
        <w:rPr>
          <w:szCs w:val="24"/>
        </w:rPr>
        <w:t>London: Routledge, 2010.</w:t>
      </w:r>
      <w:r>
        <w:fldChar w:fldCharType="end"/>
      </w:r>
    </w:p>
  </w:footnote>
  <w:footnote w:id="7">
    <w:p w14:paraId="2E54AC4D" w14:textId="2391C91F" w:rsidR="00621DCA" w:rsidRDefault="00621DCA" w:rsidP="00272049">
      <w:pPr>
        <w:pStyle w:val="FootnoteText"/>
      </w:pPr>
      <w:r>
        <w:rPr>
          <w:rStyle w:val="FootnoteReference"/>
        </w:rPr>
        <w:footnoteRef/>
      </w:r>
      <w:r>
        <w:t xml:space="preserve"> The list of blocked websites and media platforms is constantly changing. Google, for instance, has been blocked and unblocked recurrently. For a real-time monitoring of the list of blocked websites, IPs, and webpages, see: </w:t>
      </w:r>
      <w:r w:rsidRPr="006F66FE">
        <w:t>https://en.greatfire.org</w:t>
      </w:r>
      <w:r>
        <w:t xml:space="preserve">.  </w:t>
      </w:r>
    </w:p>
  </w:footnote>
  <w:footnote w:id="8">
    <w:p w14:paraId="0162D34E" w14:textId="3B19C023" w:rsidR="00621DCA" w:rsidRDefault="00621DCA">
      <w:pPr>
        <w:pStyle w:val="FootnoteText"/>
      </w:pPr>
      <w:r>
        <w:rPr>
          <w:rStyle w:val="FootnoteReference"/>
        </w:rPr>
        <w:footnoteRef/>
      </w:r>
      <w:r>
        <w:t xml:space="preserve"> </w:t>
      </w:r>
      <w:r>
        <w:fldChar w:fldCharType="begin"/>
      </w:r>
      <w:r>
        <w:instrText xml:space="preserve"> ADDIN ZOTERO_ITEM CSL_CITATION {"citationID":"wTELG5XY","properties":{"formattedCitation":"{\\rtf Rebecca MacKinnon, \\uc0\\u8220{}China\\uc0\\u8217{}s \\uc0\\u8216{}Networked Authoritarianism,\\uc0\\u8217{}\\uc0\\u8221{} \\i Journal of Democracy\\i0{} 22, no. 2 (2011): 32\\uc0\\u8211{}46; Min Jiang, \\uc0\\u8220{}Authoritarian Informationalism: China\\uc0\\u8217{}s Approach to Internet Sovereignty,\\uc0\\u8221{} \\i SAIS Review\\i0{} 30, no. 2 (2012): 71\\uc0\\u8211{}89.}","plainCitation":"Rebecca MacKinnon, “China’s ‘Networked Authoritarianism,’” Journal of Democracy 22, no. 2 (2011): 32–46; Min Jiang, “Authoritarian Informationalism: China’s Approach to Internet Sovereignty,” SAIS Review 30, no. 2 (2012): 71–89."},"citationItems":[{"id":1314,"uris":["http://zotero.org/users/15912/items/WUIEISSU"],"uri":["http://zotero.org/users/15912/items/WUIEISSU"],"itemData":{"id":1314,"type":"article-journal","title":"China's \"Networked Authoritarianism\"","container-title":"Journal of Democracy","page":"32-46","volume":"22","issue":"2","source":"Project MUSE","abstract":"While social networking platforms can be powerful tools in the hands of activists seeking to bring down authoritarian governments, it is unwise to assume that access to the Internet and social networking platforms alone is sufficient for democratization of repressive regimes. The case of China demonstrates how authoritarian regimes can adapt to the Internet, even using networked technologies to bolster legitimacy. The emergence of Chinese \"networked authoritarianism\" highlights difficult issues of policy and corporate responsibility that must be resolved in order to ensure that the Internet and mobile technologies can fulfill their potential to support liberation and empowerment.","ISSN":"1086-3214","note":"&lt;p&gt;Volume 22, Number 2, April 2011&lt;/p&gt;","author":[{"family":"MacKinnon","given":"Rebecca"}],"issued":{"date-parts":[["2011"]]},"accessed":{"date-parts":[["2015",8,31]]}},"label":"page"},{"id":1320,"uris":["http://zotero.org/users/15912/items/WZ6U26JP"],"uri":["http://zotero.org/users/15912/items/WZ6U26JP"],"itemData":{"id":1320,"type":"article-journal","title":"Authoritarian Informationalism: China's Approach to Internet Sovereignty","container-title":"SAIS Review","page":"71-89","volume":"30","issue":"2","ISSN":"1088-3142","shortTitle":"Authoritarian Informationalism","author":[{"family":"Jiang","given":"Min"}],"issued":{"date-parts":[["2012"]]}},"label":"page"}],"schema":"https://github.com/citation-style-language/schema/raw/master/csl-citation.json"} </w:instrText>
      </w:r>
      <w:r>
        <w:fldChar w:fldCharType="separate"/>
      </w:r>
      <w:r w:rsidRPr="00FC48F8">
        <w:rPr>
          <w:szCs w:val="24"/>
        </w:rPr>
        <w:t xml:space="preserve">Rebecca MacKinnon, </w:t>
      </w:r>
      <w:r>
        <w:rPr>
          <w:szCs w:val="24"/>
        </w:rPr>
        <w:t>'</w:t>
      </w:r>
      <w:r w:rsidRPr="00FC48F8">
        <w:rPr>
          <w:szCs w:val="24"/>
        </w:rPr>
        <w:t xml:space="preserve">China’s </w:t>
      </w:r>
      <w:r>
        <w:rPr>
          <w:szCs w:val="24"/>
        </w:rPr>
        <w:t>"</w:t>
      </w:r>
      <w:r w:rsidRPr="00FC48F8">
        <w:rPr>
          <w:szCs w:val="24"/>
        </w:rPr>
        <w:t>Networked Authoritarianism</w:t>
      </w:r>
      <w:r>
        <w:rPr>
          <w:szCs w:val="24"/>
        </w:rPr>
        <w:t>"',</w:t>
      </w:r>
      <w:r w:rsidRPr="00FC48F8">
        <w:rPr>
          <w:szCs w:val="24"/>
        </w:rPr>
        <w:t xml:space="preserve"> </w:t>
      </w:r>
      <w:r w:rsidRPr="00FC48F8">
        <w:rPr>
          <w:i/>
          <w:iCs/>
          <w:szCs w:val="24"/>
        </w:rPr>
        <w:t>Journal of Democracy</w:t>
      </w:r>
      <w:r w:rsidRPr="00FC48F8">
        <w:rPr>
          <w:szCs w:val="24"/>
        </w:rPr>
        <w:t xml:space="preserve"> 22</w:t>
      </w:r>
      <w:r>
        <w:rPr>
          <w:szCs w:val="24"/>
        </w:rPr>
        <w:t>.</w:t>
      </w:r>
      <w:r w:rsidRPr="00FC48F8">
        <w:rPr>
          <w:szCs w:val="24"/>
        </w:rPr>
        <w:t xml:space="preserve"> 2 (2011): 32</w:t>
      </w:r>
      <w:r w:rsidR="0000054E">
        <w:rPr>
          <w:szCs w:val="24"/>
        </w:rPr>
        <w:t>-</w:t>
      </w:r>
      <w:r w:rsidRPr="00FC48F8">
        <w:rPr>
          <w:szCs w:val="24"/>
        </w:rPr>
        <w:t xml:space="preserve">46; Min Jiang, </w:t>
      </w:r>
      <w:r>
        <w:rPr>
          <w:szCs w:val="24"/>
        </w:rPr>
        <w:t>'</w:t>
      </w:r>
      <w:r w:rsidRPr="00FC48F8">
        <w:rPr>
          <w:szCs w:val="24"/>
        </w:rPr>
        <w:t>Authoritarian Informationalism: China’s Approach to Internet Sovereignty</w:t>
      </w:r>
      <w:r>
        <w:rPr>
          <w:szCs w:val="24"/>
        </w:rPr>
        <w:t>',</w:t>
      </w:r>
      <w:r w:rsidRPr="00FC48F8">
        <w:rPr>
          <w:szCs w:val="24"/>
        </w:rPr>
        <w:t xml:space="preserve"> </w:t>
      </w:r>
      <w:r w:rsidRPr="00FC48F8">
        <w:rPr>
          <w:i/>
          <w:iCs/>
          <w:szCs w:val="24"/>
        </w:rPr>
        <w:t>SAIS Review</w:t>
      </w:r>
      <w:r w:rsidRPr="00FC48F8">
        <w:rPr>
          <w:szCs w:val="24"/>
        </w:rPr>
        <w:t xml:space="preserve"> 30. 2 (2012): 71–89.</w:t>
      </w:r>
      <w:r>
        <w:fldChar w:fldCharType="end"/>
      </w:r>
    </w:p>
  </w:footnote>
  <w:footnote w:id="9">
    <w:p w14:paraId="4750F5D5" w14:textId="1FB53833" w:rsidR="00621DCA" w:rsidRDefault="00621DCA">
      <w:pPr>
        <w:pStyle w:val="FootnoteText"/>
      </w:pPr>
      <w:r>
        <w:rPr>
          <w:rStyle w:val="FootnoteReference"/>
        </w:rPr>
        <w:footnoteRef/>
      </w:r>
      <w:r>
        <w:t xml:space="preserve"> </w:t>
      </w:r>
      <w:r>
        <w:fldChar w:fldCharType="begin"/>
      </w:r>
      <w:r>
        <w:instrText xml:space="preserve"> ADDIN ZOTERO_ITEM CSL_CITATION {"citationID":"LVP8uvND","properties":{"formattedCitation":"{\\rtf Daniel Anderson, \\uc0\\u8220{}Splinternet Behind the Great Firewall of China,\\uc0\\u8221{} \\i Queue\\i0{} 10, no. 11 (November 2012): 40\\uc0\\u8211{}49.}","plainCitation":"Daniel Anderson, “Splinternet Behind the Great Firewall of China,” Queue 10, no. 11 (November 2012): 40–49."},"citationItems":[{"id":1322,"uris":["http://zotero.org/users/15912/items/A6Q7DKQX"],"uri":["http://zotero.org/users/15912/items/A6Q7DKQX"],"itemData":{"id":1322,"type":"article-journal","title":"Splinternet Behind the Great Firewall of China","container-title":"Queue","page":"40–49","volume":"10","issue":"11","source":"ACM Digital Library","abstract":"Once China opened its door to the world, it could not close it again.","ISSN":"1542-7730","author":[{"family":"Anderson","given":"Daniel"}],"issued":{"date-parts":[["2012",11]]},"accessed":{"date-parts":[["2015",8,31]]}}}],"schema":"https://github.com/citation-style-language/schema/raw/master/csl-citation.json"} </w:instrText>
      </w:r>
      <w:r>
        <w:fldChar w:fldCharType="separate"/>
      </w:r>
      <w:r w:rsidRPr="00923BAB">
        <w:rPr>
          <w:szCs w:val="24"/>
        </w:rPr>
        <w:t xml:space="preserve">Daniel Anderson, </w:t>
      </w:r>
      <w:r>
        <w:rPr>
          <w:szCs w:val="24"/>
        </w:rPr>
        <w:t>'</w:t>
      </w:r>
      <w:r w:rsidRPr="00923BAB">
        <w:rPr>
          <w:szCs w:val="24"/>
        </w:rPr>
        <w:t>Splinternet Behind the Great Firewall of China</w:t>
      </w:r>
      <w:r>
        <w:rPr>
          <w:szCs w:val="24"/>
        </w:rPr>
        <w:t>',</w:t>
      </w:r>
      <w:r w:rsidRPr="00923BAB">
        <w:rPr>
          <w:szCs w:val="24"/>
        </w:rPr>
        <w:t xml:space="preserve"> </w:t>
      </w:r>
      <w:r w:rsidRPr="00923BAB">
        <w:rPr>
          <w:i/>
          <w:iCs/>
          <w:szCs w:val="24"/>
        </w:rPr>
        <w:t>Queue</w:t>
      </w:r>
      <w:r w:rsidRPr="00923BAB">
        <w:rPr>
          <w:szCs w:val="24"/>
        </w:rPr>
        <w:t xml:space="preserve"> 10</w:t>
      </w:r>
      <w:r>
        <w:rPr>
          <w:szCs w:val="24"/>
        </w:rPr>
        <w:t>.</w:t>
      </w:r>
      <w:r w:rsidRPr="00923BAB">
        <w:rPr>
          <w:szCs w:val="24"/>
        </w:rPr>
        <w:t xml:space="preserve"> 11 (November 2012): 40</w:t>
      </w:r>
      <w:r w:rsidR="0000054E">
        <w:rPr>
          <w:szCs w:val="24"/>
        </w:rPr>
        <w:t>-</w:t>
      </w:r>
      <w:r w:rsidRPr="00923BAB">
        <w:rPr>
          <w:szCs w:val="24"/>
        </w:rPr>
        <w:t>49.</w:t>
      </w:r>
      <w:r>
        <w:fldChar w:fldCharType="end"/>
      </w:r>
    </w:p>
  </w:footnote>
  <w:footnote w:id="10">
    <w:p w14:paraId="07F3C373" w14:textId="3BFC913A" w:rsidR="00621DCA" w:rsidRDefault="00621DCA">
      <w:pPr>
        <w:pStyle w:val="FootnoteText"/>
      </w:pPr>
      <w:r>
        <w:rPr>
          <w:rStyle w:val="FootnoteReference"/>
        </w:rPr>
        <w:footnoteRef/>
      </w:r>
      <w:r>
        <w:t xml:space="preserve"> </w:t>
      </w:r>
      <w:r>
        <w:fldChar w:fldCharType="begin"/>
      </w:r>
      <w:r>
        <w:instrText xml:space="preserve"> ADDIN ZOTERO_ITEM CSL_CITATION {"citationID":"yFTn1nML","properties":{"formattedCitation":"{\\rtf Min Jiang, \\uc0\\u8220{}Authoritarian Deliberation on Chinese Internet,\\uc0\\u8221{} \\i Electronic Journal of Communication\\i0{} 20, no. 3&amp;4 (2009).}","plainCitation":"Min Jiang, “Authoritarian Deliberation on Chinese Internet,” Electronic Journal of Communication 20, no. 3&amp;4 (2009)."},"citationItems":[{"id":1324,"uris":["http://zotero.org/users/15912/items/H353HTFM"],"uri":["http://zotero.org/users/15912/items/H353HTFM"],"itemData":{"id":1324,"type":"article-journal","title":"Authoritarian Deliberation on Chinese Internet","container-title":"Electronic Journal of Communication","volume":"20","issue":"3&amp;4","author":[{"family":"Jiang","given":"Min"}],"issued":{"date-parts":[["2009"]]}}}],"schema":"https://github.com/citation-style-language/schema/raw/master/csl-citation.json"} </w:instrText>
      </w:r>
      <w:r>
        <w:fldChar w:fldCharType="separate"/>
      </w:r>
      <w:r w:rsidRPr="00925292">
        <w:rPr>
          <w:szCs w:val="24"/>
        </w:rPr>
        <w:t>Min Jiang</w:t>
      </w:r>
      <w:r>
        <w:rPr>
          <w:szCs w:val="24"/>
        </w:rPr>
        <w:t>,</w:t>
      </w:r>
      <w:r w:rsidRPr="00925292">
        <w:rPr>
          <w:szCs w:val="24"/>
        </w:rPr>
        <w:t xml:space="preserve"> </w:t>
      </w:r>
      <w:r>
        <w:rPr>
          <w:szCs w:val="24"/>
        </w:rPr>
        <w:t>'</w:t>
      </w:r>
      <w:r w:rsidRPr="00925292">
        <w:rPr>
          <w:szCs w:val="24"/>
        </w:rPr>
        <w:t>Authoritarian Deliberation on Chinese Internet</w:t>
      </w:r>
      <w:r>
        <w:rPr>
          <w:szCs w:val="24"/>
        </w:rPr>
        <w:t>',</w:t>
      </w:r>
      <w:r w:rsidRPr="00925292">
        <w:rPr>
          <w:szCs w:val="24"/>
        </w:rPr>
        <w:t xml:space="preserve"> </w:t>
      </w:r>
      <w:r w:rsidRPr="00925292">
        <w:rPr>
          <w:i/>
          <w:iCs/>
          <w:szCs w:val="24"/>
        </w:rPr>
        <w:t>Electronic Journal of Communication</w:t>
      </w:r>
      <w:r w:rsidRPr="00925292">
        <w:rPr>
          <w:szCs w:val="24"/>
        </w:rPr>
        <w:t xml:space="preserve"> 20. 3</w:t>
      </w:r>
      <w:r w:rsidR="0000054E">
        <w:rPr>
          <w:szCs w:val="24"/>
        </w:rPr>
        <w:t>-</w:t>
      </w:r>
      <w:r w:rsidRPr="00925292">
        <w:rPr>
          <w:szCs w:val="24"/>
        </w:rPr>
        <w:t>4 (2009).</w:t>
      </w:r>
      <w:r>
        <w:fldChar w:fldCharType="end"/>
      </w:r>
    </w:p>
  </w:footnote>
  <w:footnote w:id="11">
    <w:p w14:paraId="2D9DD444" w14:textId="2F09241E" w:rsidR="00621DCA" w:rsidRDefault="00621DCA">
      <w:pPr>
        <w:pStyle w:val="FootnoteText"/>
      </w:pPr>
      <w:r>
        <w:rPr>
          <w:rStyle w:val="FootnoteReference"/>
        </w:rPr>
        <w:footnoteRef/>
      </w:r>
      <w:r>
        <w:t xml:space="preserve"> </w:t>
      </w:r>
      <w:r>
        <w:fldChar w:fldCharType="begin"/>
      </w:r>
      <w:r>
        <w:instrText xml:space="preserve"> ADDIN ZOTERO_ITEM CSL_CITATION {"citationID":"1jIod7YM","properties":{"formattedCitation":"{\\rtf Murong Xuecun, \\uc0\\u8220{}Scaling China\\uc0\\u8217{}s Great Firewall,\\uc0\\u8221{} \\i The New York Times\\i0{}, August 17, 2015, http://www.nytimes.com/2015/08/18/opinion/murong-xuecun-scaling-chinas-great-firewall.html.}","plainCitation":"Murong Xuecun, “Scaling China’s Great Firewall,” The New York Times, August 17, 2015, http://www.nytimes.com/2015/08/18/opinion/murong-xuecun-scaling-chinas-great-firewall.html."},"citationItems":[{"id":1326,"uris":["http://zotero.org/users/15912/items/9A6PSB6X"],"uri":["http://zotero.org/users/15912/items/9A6PSB6X"],"itemData":{"id":1326,"type":"article-newspaper","title":"Scaling China’s Great Firewall","container-title":"The New York Times","source":"NYTimes.com","abstract":"The government hopes to foster an Internet society that doesn't concern itself with politics or current affairs.","URL":"http://www.nytimes.com/2015/08/18/opinion/murong-xuecun-scaling-chinas-great-firewall.html","ISSN":"0362-4331","author":[{"family":"Xuecun","given":"Murong"}],"issued":{"date-parts":[["2015",8,17]]},"accessed":{"date-parts":[["2015",8,31]]}}}],"schema":"https://github.com/citation-style-language/schema/raw/master/csl-citation.json"} </w:instrText>
      </w:r>
      <w:r>
        <w:fldChar w:fldCharType="separate"/>
      </w:r>
      <w:r w:rsidRPr="00925292">
        <w:rPr>
          <w:szCs w:val="24"/>
        </w:rPr>
        <w:t xml:space="preserve">Murong Xuecun, </w:t>
      </w:r>
      <w:r>
        <w:rPr>
          <w:szCs w:val="24"/>
        </w:rPr>
        <w:t>'</w:t>
      </w:r>
      <w:r w:rsidRPr="00925292">
        <w:rPr>
          <w:szCs w:val="24"/>
        </w:rPr>
        <w:t>Scaling China’s Great Firewall</w:t>
      </w:r>
      <w:r>
        <w:rPr>
          <w:szCs w:val="24"/>
        </w:rPr>
        <w:t>',</w:t>
      </w:r>
      <w:r w:rsidRPr="00925292">
        <w:rPr>
          <w:szCs w:val="24"/>
        </w:rPr>
        <w:t xml:space="preserve"> </w:t>
      </w:r>
      <w:r w:rsidRPr="00925292">
        <w:rPr>
          <w:i/>
          <w:iCs/>
          <w:szCs w:val="24"/>
        </w:rPr>
        <w:t>The New York Times</w:t>
      </w:r>
      <w:r w:rsidRPr="00925292">
        <w:rPr>
          <w:szCs w:val="24"/>
        </w:rPr>
        <w:t xml:space="preserve">, </w:t>
      </w:r>
      <w:r>
        <w:rPr>
          <w:szCs w:val="24"/>
        </w:rPr>
        <w:t xml:space="preserve">17 </w:t>
      </w:r>
      <w:r w:rsidRPr="00925292">
        <w:rPr>
          <w:szCs w:val="24"/>
        </w:rPr>
        <w:t>August 2015, http://www.nytimes.com/2015/08/18/opinion/murong-xuecun-scaling-chinas-great-firewall.html.</w:t>
      </w:r>
      <w:r>
        <w:fldChar w:fldCharType="end"/>
      </w:r>
    </w:p>
  </w:footnote>
  <w:footnote w:id="12">
    <w:p w14:paraId="5F018C76" w14:textId="6FFC4AA4" w:rsidR="00621DCA" w:rsidRDefault="00621DCA">
      <w:pPr>
        <w:pStyle w:val="FootnoteText"/>
      </w:pPr>
      <w:r>
        <w:rPr>
          <w:rStyle w:val="FootnoteReference"/>
        </w:rPr>
        <w:footnoteRef/>
      </w:r>
      <w:r>
        <w:t xml:space="preserve"> </w:t>
      </w:r>
      <w:r>
        <w:fldChar w:fldCharType="begin"/>
      </w:r>
      <w:r>
        <w:instrText xml:space="preserve"> ADDIN ZOTERO_ITEM CSL_CITATION {"citationID":"5dLTEeHZ","properties":{"formattedCitation":"{\\rtf Xuecun, \\uc0\\u8220{}Scaling China\\uc0\\u8217{}s Great Firewall.\\uc0\\u8221{}}","plainCitation":"Xuecun, “Scaling China’s Great Firewall.”"},"citationItems":[{"id":1326,"uris":["http://zotero.org/users/15912/items/9A6PSB6X"],"uri":["http://zotero.org/users/15912/items/9A6PSB6X"],"itemData":{"id":1326,"type":"article-newspaper","title":"Scaling China’s Great Firewall","container-title":"The New York Times","source":"NYTimes.com","abstract":"The government hopes to foster an Internet society that doesn't concern itself with politics or current affairs.","URL":"http://www.nytimes.com/2015/08/18/opinion/murong-xuecun-scaling-chinas-great-firewall.html","ISSN":"0362-4331","author":[{"family":"Xuecun","given":"Murong"}],"issued":{"date-parts":[["2015",8,17]]},"accessed":{"date-parts":[["2015",8,31]]}}}],"schema":"https://github.com/citation-style-language/schema/raw/master/csl-citation.json"} </w:instrText>
      </w:r>
      <w:r>
        <w:fldChar w:fldCharType="separate"/>
      </w:r>
      <w:r w:rsidRPr="00DE1AF9">
        <w:rPr>
          <w:szCs w:val="24"/>
        </w:rPr>
        <w:t xml:space="preserve">Xuecun, </w:t>
      </w:r>
      <w:r w:rsidR="0000054E">
        <w:rPr>
          <w:szCs w:val="24"/>
        </w:rPr>
        <w:t>‘</w:t>
      </w:r>
      <w:r w:rsidRPr="00DE1AF9">
        <w:rPr>
          <w:szCs w:val="24"/>
        </w:rPr>
        <w:t>Scaling China’s Great Firewal</w:t>
      </w:r>
      <w:r>
        <w:rPr>
          <w:szCs w:val="24"/>
        </w:rPr>
        <w:t>l</w:t>
      </w:r>
      <w:r w:rsidR="0000054E">
        <w:rPr>
          <w:szCs w:val="24"/>
        </w:rPr>
        <w:t>’</w:t>
      </w:r>
      <w:r>
        <w:fldChar w:fldCharType="end"/>
      </w:r>
      <w:r>
        <w:t xml:space="preserve">, </w:t>
      </w:r>
      <w:r w:rsidR="0000054E">
        <w:rPr>
          <w:color w:val="FF0000"/>
        </w:rPr>
        <w:t xml:space="preserve"> </w:t>
      </w:r>
    </w:p>
  </w:footnote>
  <w:footnote w:id="13">
    <w:p w14:paraId="597678C9" w14:textId="16484347" w:rsidR="00621DCA" w:rsidRDefault="00621DCA">
      <w:pPr>
        <w:pStyle w:val="FootnoteText"/>
      </w:pPr>
      <w:r>
        <w:rPr>
          <w:rStyle w:val="FootnoteReference"/>
        </w:rPr>
        <w:footnoteRef/>
      </w:r>
      <w:r>
        <w:t xml:space="preserve"> </w:t>
      </w:r>
      <w:r>
        <w:fldChar w:fldCharType="begin"/>
      </w:r>
      <w:r>
        <w:instrText xml:space="preserve"> ADDIN ZOTERO_ITEM CSL_CITATION {"citationID":"ngoXg0wn","properties":{"formattedCitation":"{\\rtf Jinying Li, \\uc0\\u8220{}From \\uc0\\u8216{}D-Buffs\\uc0\\u8217{} to the \\uc0\\u8216{}D-Generation\\uc0\\u8217{}: Piracy, Cinema, and An Alternative Public Sphere in Urban China,\\uc0\\u8221{} \\i International Journal of Communication\\i0{} 6, no. 0 (April 12, 2012): 542\\uc0\\u8211{}63.}","plainCitation":"Jinying Li, “From ‘D-Buffs’ to the ‘D-Generation’: Piracy, Cinema, and An Alternative Public Sphere in Urban China,” International Journal of Communication 6, no. 0 (April 12, 2012): 542–63."},"citationItems":[{"id":1328,"uris":["http://zotero.org/users/15912/items/FN9SFU3Z"],"uri":["http://zotero.org/users/15912/items/FN9SFU3Z"],"itemData":{"id":1328,"type":"article-journal","title":"From “D-Buffs” to the “D-Generation”: Piracy, Cinema, and An Alternative Public Sphere in Urban China","container-title":"International Journal of Communication","page":"542-563","volume":"6","issue":"0","source":"ijoc.org","abstract":"China’s rampant movie piracy has given rise to an alternative film culture. Through the viral infrastructure of pirate circulation and consumption, an active cineaste culture of “D-buffs” and an independent film practice, the “D-generation,” have rapidly emerged and expanded in urban China. This essay’s examination of the D-buff subculture and the D-generation movement shows that this alternative, pirate film culture has opened up precious space for an alternative public sphere to develop counter to the hegemonic pseudo-public controlled by state censorship and commercial industries. By organizing spectatorship and filmmaking through the shadow system of piracy, this alternative public sphere provides an inclusive, heterogeneous, and non-controllable social horizon for organizing collective experience and identities.","ISSN":"1932-8036","shortTitle":"Piracy Cultures| From “D-Buffs” to the “D-Generation”","language":"en","author":[{"family":"Li","given":"Jinying"}],"issued":{"date-parts":[["2012",4,12]]},"accessed":{"date-parts":[["2015",8,31]]}}}],"schema":"https://github.com/citation-style-language/schema/raw/master/csl-citation.json"} </w:instrText>
      </w:r>
      <w:r>
        <w:fldChar w:fldCharType="separate"/>
      </w:r>
      <w:r w:rsidRPr="00925292">
        <w:rPr>
          <w:szCs w:val="24"/>
        </w:rPr>
        <w:t xml:space="preserve">Jinying Li, </w:t>
      </w:r>
      <w:r>
        <w:rPr>
          <w:szCs w:val="24"/>
        </w:rPr>
        <w:t>'</w:t>
      </w:r>
      <w:r w:rsidRPr="00925292">
        <w:rPr>
          <w:szCs w:val="24"/>
        </w:rPr>
        <w:t xml:space="preserve">From </w:t>
      </w:r>
      <w:r>
        <w:rPr>
          <w:szCs w:val="24"/>
        </w:rPr>
        <w:t>"</w:t>
      </w:r>
      <w:r w:rsidRPr="00925292">
        <w:rPr>
          <w:szCs w:val="24"/>
        </w:rPr>
        <w:t>D-Buffs</w:t>
      </w:r>
      <w:r>
        <w:rPr>
          <w:szCs w:val="24"/>
        </w:rPr>
        <w:t>"</w:t>
      </w:r>
      <w:r w:rsidRPr="00925292">
        <w:rPr>
          <w:szCs w:val="24"/>
        </w:rPr>
        <w:t xml:space="preserve"> to the </w:t>
      </w:r>
      <w:r>
        <w:rPr>
          <w:szCs w:val="24"/>
        </w:rPr>
        <w:t>"</w:t>
      </w:r>
      <w:r w:rsidRPr="00925292">
        <w:rPr>
          <w:szCs w:val="24"/>
        </w:rPr>
        <w:t>D-Generation</w:t>
      </w:r>
      <w:r>
        <w:rPr>
          <w:szCs w:val="24"/>
        </w:rPr>
        <w:t>"</w:t>
      </w:r>
      <w:r w:rsidRPr="00925292">
        <w:rPr>
          <w:szCs w:val="24"/>
        </w:rPr>
        <w:t>: Piracy, Cinema, and an Alternative Public Sphere in Urban China</w:t>
      </w:r>
      <w:r>
        <w:rPr>
          <w:szCs w:val="24"/>
        </w:rPr>
        <w:t>',</w:t>
      </w:r>
      <w:r w:rsidRPr="00925292">
        <w:rPr>
          <w:szCs w:val="24"/>
        </w:rPr>
        <w:t xml:space="preserve"> </w:t>
      </w:r>
      <w:r w:rsidRPr="00925292">
        <w:rPr>
          <w:i/>
          <w:iCs/>
          <w:szCs w:val="24"/>
        </w:rPr>
        <w:t>International Journal of Communication</w:t>
      </w:r>
      <w:r w:rsidRPr="00925292">
        <w:rPr>
          <w:szCs w:val="24"/>
        </w:rPr>
        <w:t xml:space="preserve"> 6 (2012): 542</w:t>
      </w:r>
      <w:r w:rsidR="0000054E">
        <w:rPr>
          <w:szCs w:val="24"/>
        </w:rPr>
        <w:t>-</w:t>
      </w:r>
      <w:r w:rsidRPr="00925292">
        <w:rPr>
          <w:szCs w:val="24"/>
        </w:rPr>
        <w:t>63.</w:t>
      </w:r>
      <w:r>
        <w:fldChar w:fldCharType="end"/>
      </w:r>
    </w:p>
  </w:footnote>
  <w:footnote w:id="14">
    <w:p w14:paraId="3104A2C5" w14:textId="1C374D6C" w:rsidR="00621DCA" w:rsidRDefault="00621DCA">
      <w:pPr>
        <w:pStyle w:val="FootnoteText"/>
      </w:pPr>
      <w:r>
        <w:rPr>
          <w:rStyle w:val="FootnoteReference"/>
        </w:rPr>
        <w:footnoteRef/>
      </w:r>
      <w:r>
        <w:t xml:space="preserve"> </w:t>
      </w:r>
      <w:r>
        <w:fldChar w:fldCharType="begin"/>
      </w:r>
      <w:r>
        <w:instrText xml:space="preserve"> ADDIN ZOTERO_ITEM CSL_CITATION {"citationID":"xRD0xaQ1","properties":{"formattedCitation":"{\\rtf Globalwebindex, \\uc0\\u8220{}GWI Social Q3 2014: The Latest Social Networking Trends,\\uc0\\u8221{} November 18, 2014, https://www.globalwebindex.net/blog/social-q3-2014.}","plainCitation":"Globalwebindex, “GWI Social Q3 2014: The Latest Social Networking Trends,” November 18, 2014, https://www.globalwebindex.net/blog/social-q3-2014."},"citationItems":[{"id":1335,"uris":["http://zotero.org/users/15912/items/DCSP884W"],"uri":["http://zotero.org/users/15912/items/DCSP884W"],"itemData":{"id":1335,"type":"report","title":"GWI Social Q3 2014: The Latest Social Networking Trends","abstract":"Today marks the release of our brand new GWI Social report, highlighting the most important headlines and trends in the world of social networking","URL":"https://www.globalwebindex.net/blog/social-q3-2014","shortTitle":"GWI Social Q3 2014","author":[{"family":"Globalwebindex","given":""}],"issued":{"date-parts":[["2014",11,18]]},"accessed":{"date-parts":[["2015",8,31]]}}}],"schema":"https://github.com/citation-style-language/schema/raw/master/csl-citation.json"} </w:instrText>
      </w:r>
      <w:r>
        <w:fldChar w:fldCharType="separate"/>
      </w:r>
      <w:r w:rsidRPr="005C2C77">
        <w:rPr>
          <w:szCs w:val="24"/>
        </w:rPr>
        <w:t xml:space="preserve">Globalwebindex, </w:t>
      </w:r>
      <w:r>
        <w:rPr>
          <w:szCs w:val="24"/>
        </w:rPr>
        <w:t>'</w:t>
      </w:r>
      <w:r w:rsidRPr="005C2C77">
        <w:rPr>
          <w:szCs w:val="24"/>
        </w:rPr>
        <w:t>GWI Social Q3 2014: The Latest Social Networking Trends</w:t>
      </w:r>
      <w:r>
        <w:rPr>
          <w:szCs w:val="24"/>
        </w:rPr>
        <w:t>',</w:t>
      </w:r>
      <w:r w:rsidRPr="005C2C77">
        <w:rPr>
          <w:szCs w:val="24"/>
        </w:rPr>
        <w:t xml:space="preserve"> </w:t>
      </w:r>
      <w:r>
        <w:rPr>
          <w:szCs w:val="24"/>
        </w:rPr>
        <w:t xml:space="preserve">18 </w:t>
      </w:r>
      <w:r w:rsidRPr="005C2C77">
        <w:rPr>
          <w:szCs w:val="24"/>
        </w:rPr>
        <w:t>November 2014, https://www.globalwebindex.net/blog/social-q3-2014.</w:t>
      </w:r>
      <w:r>
        <w:fldChar w:fldCharType="end"/>
      </w:r>
    </w:p>
  </w:footnote>
  <w:footnote w:id="15">
    <w:p w14:paraId="19E51AB0" w14:textId="34E7C89D" w:rsidR="00621DCA" w:rsidRDefault="00621DCA">
      <w:pPr>
        <w:pStyle w:val="FootnoteText"/>
      </w:pPr>
      <w:r>
        <w:rPr>
          <w:rStyle w:val="FootnoteReference"/>
        </w:rPr>
        <w:footnoteRef/>
      </w:r>
      <w:r>
        <w:t xml:space="preserve"> </w:t>
      </w:r>
      <w:r>
        <w:fldChar w:fldCharType="begin"/>
      </w:r>
      <w:r>
        <w:instrText xml:space="preserve"> ADDIN ZOTERO_ITEM CSL_CITATION {"citationID":"LYiOU3aj","properties":{"formattedCitation":"{\\rtf \\uc0\\u8220{}Great Firewall Father Speaks Out,\\uc0\\u8221{} \\i Global Times\\i0{}, February 18, 2011.}","plainCitation":"“Great Firewall Father Speaks Out,” Global Times, February 18, 2011."},"citationItems":[{"id":1337,"uris":["http://zotero.org/users/15912/items/H8W4ZRS7"],"uri":["http://zotero.org/users/15912/items/H8W4ZRS7"],"itemData":{"id":1337,"type":"article-newspaper","title":"Great Firewall Father Speaks Out","container-title":"Global Times","issued":{"date-parts":[["2011",2,18]]}}}],"schema":"https://github.com/citation-style-language/schema/raw/master/csl-citation.json"} </w:instrText>
      </w:r>
      <w:r>
        <w:fldChar w:fldCharType="separate"/>
      </w:r>
      <w:r>
        <w:rPr>
          <w:szCs w:val="24"/>
        </w:rPr>
        <w:t>'</w:t>
      </w:r>
      <w:r w:rsidRPr="001D4F5F">
        <w:rPr>
          <w:szCs w:val="24"/>
        </w:rPr>
        <w:t>Great Firewall Father Speaks Out</w:t>
      </w:r>
      <w:r>
        <w:rPr>
          <w:szCs w:val="24"/>
        </w:rPr>
        <w:t>',</w:t>
      </w:r>
      <w:r w:rsidRPr="001D4F5F">
        <w:rPr>
          <w:szCs w:val="24"/>
        </w:rPr>
        <w:t xml:space="preserve"> </w:t>
      </w:r>
      <w:r w:rsidRPr="001D4F5F">
        <w:rPr>
          <w:i/>
          <w:iCs/>
          <w:szCs w:val="24"/>
        </w:rPr>
        <w:t>Global Times</w:t>
      </w:r>
      <w:r w:rsidRPr="001D4F5F">
        <w:rPr>
          <w:szCs w:val="24"/>
        </w:rPr>
        <w:t xml:space="preserve">, </w:t>
      </w:r>
      <w:r>
        <w:rPr>
          <w:szCs w:val="24"/>
        </w:rPr>
        <w:t xml:space="preserve">18 </w:t>
      </w:r>
      <w:r w:rsidRPr="001D4F5F">
        <w:rPr>
          <w:szCs w:val="24"/>
        </w:rPr>
        <w:t>February 2011.</w:t>
      </w:r>
      <w:r>
        <w:fldChar w:fldCharType="end"/>
      </w:r>
    </w:p>
  </w:footnote>
  <w:footnote w:id="16">
    <w:p w14:paraId="053D917B" w14:textId="46FD52ED" w:rsidR="00621DCA" w:rsidRDefault="00621DCA">
      <w:pPr>
        <w:pStyle w:val="FootnoteText"/>
      </w:pPr>
      <w:r>
        <w:rPr>
          <w:rStyle w:val="FootnoteReference"/>
        </w:rPr>
        <w:footnoteRef/>
      </w:r>
      <w:r>
        <w:t xml:space="preserve"> </w:t>
      </w:r>
      <w:r>
        <w:fldChar w:fldCharType="begin"/>
      </w:r>
      <w:r>
        <w:instrText xml:space="preserve"> ADDIN ZOTERO_ITEM CSL_CITATION {"citationID":"msGu4NsD","properties":{"formattedCitation":"{\\rtf Howard W. French, \\uc0\\u8220{}Great Firewall of China Faces Online Rebels,\\uc0\\u8221{} \\i The New York Times\\i0{}, February 4, 2008, sec. International / Asia Pacific, http://www.nytimes.com/2008/02/04/world/asia/04china.html.}","plainCitation":"Howard W. French, “Great Firewall of China Faces Online Rebels,” The New York Times, February 4, 2008, sec. International / Asia Pacific, http://www.nytimes.com/2008/02/04/world/asia/04china.html."},"citationItems":[{"id":1338,"uris":["http://zotero.org/users/15912/items/B7JCQB2W"],"uri":["http://zotero.org/users/15912/items/B7JCQB2W"],"itemData":{"id":1338,"type":"article-newspaper","title":"Great Firewall of China Faces Online Rebels","container-title":"The New York Times","section":"International / Asia Pacific","source":"NYTimes.com","abstract":"The Chinese government’s censorship of Web sites with no discernible political content has fostered a backlash.","URL":"http://www.nytimes.com/2008/02/04/world/asia/04china.html","ISSN":"0362-4331","author":[{"family":"French","given":"Howard W."}],"issued":{"date-parts":[["2008",2,4]]},"accessed":{"date-parts":[["2015",8,31]]}}}],"schema":"https://github.com/citation-style-language/schema/raw/master/csl-citation.json"} </w:instrText>
      </w:r>
      <w:r>
        <w:fldChar w:fldCharType="separate"/>
      </w:r>
      <w:r w:rsidRPr="001D4F5F">
        <w:rPr>
          <w:szCs w:val="24"/>
        </w:rPr>
        <w:t xml:space="preserve">Howard W. French, </w:t>
      </w:r>
      <w:r>
        <w:rPr>
          <w:szCs w:val="24"/>
        </w:rPr>
        <w:t>'</w:t>
      </w:r>
      <w:r w:rsidRPr="001D4F5F">
        <w:rPr>
          <w:szCs w:val="24"/>
        </w:rPr>
        <w:t>Great Firewall of China Faces Online Rebels</w:t>
      </w:r>
      <w:r>
        <w:rPr>
          <w:szCs w:val="24"/>
        </w:rPr>
        <w:t>',</w:t>
      </w:r>
      <w:r w:rsidRPr="001D4F5F">
        <w:rPr>
          <w:szCs w:val="24"/>
        </w:rPr>
        <w:t xml:space="preserve"> </w:t>
      </w:r>
      <w:r w:rsidRPr="001D4F5F">
        <w:rPr>
          <w:i/>
          <w:iCs/>
          <w:szCs w:val="24"/>
        </w:rPr>
        <w:t>The New York Times</w:t>
      </w:r>
      <w:r w:rsidRPr="001D4F5F">
        <w:rPr>
          <w:szCs w:val="24"/>
        </w:rPr>
        <w:t xml:space="preserve">, </w:t>
      </w:r>
      <w:r>
        <w:rPr>
          <w:szCs w:val="24"/>
        </w:rPr>
        <w:t xml:space="preserve">4 </w:t>
      </w:r>
      <w:r w:rsidRPr="001D4F5F">
        <w:rPr>
          <w:szCs w:val="24"/>
        </w:rPr>
        <w:t>February 2008, http://www.nytimes.com/2008/02/04/world/asia/04china.html.</w:t>
      </w:r>
      <w:r>
        <w:fldChar w:fldCharType="end"/>
      </w:r>
    </w:p>
  </w:footnote>
  <w:footnote w:id="17">
    <w:p w14:paraId="2602D05C" w14:textId="1822C955" w:rsidR="00621DCA" w:rsidRDefault="00621DCA">
      <w:pPr>
        <w:pStyle w:val="FootnoteText"/>
      </w:pPr>
      <w:r>
        <w:rPr>
          <w:rStyle w:val="FootnoteReference"/>
        </w:rPr>
        <w:footnoteRef/>
      </w:r>
      <w:r>
        <w:t xml:space="preserve"> </w:t>
      </w:r>
      <w:r>
        <w:fldChar w:fldCharType="begin"/>
      </w:r>
      <w:r>
        <w:instrText xml:space="preserve"> ADDIN ZOTERO_ITEM CSL_CITATION {"citationID":"wWxE98uX","properties":{"formattedCitation":"{\\rtf Katrien Jacobs, \\i People\\uc0\\u8217{}s Pornography: Sex and Surveillance on the Chinese Internet\\i0{} (Intellect Books, 2012), 38.}","plainCitation":"Katrien Jacobs, People’s Pornography: Sex and Surveillance on the Chinese Internet (Intellect Books, 2012), 38."},"citationItems":[{"id":1340,"uris":["http://zotero.org/users/15912/items/PZEBBWV4"],"uri":["http://zotero.org/users/15912/items/PZEBBWV4"],"itemData":{"id":1340,"type":"book","title":"People's Pornography: Sex and Surveillance on the Chinese Internet","publisher":"Intellect Books","number-of-pages":"210","source":"Google Books","abstract":"People's Pornography offers an unprecedented investigation of pornography and activist media cultures on the Chinese internet. The book will give a wide-ranging overview of Chinese porn cultures and political controversies, which are gaining popularity amongst Chinese web users yet are different from their Western counterparts. By looking at new tendencies in pornography, erotic subcultures, and digital citizenship, the book will offer a timely contribution to studies of Chinese media, internet culture, sexuality and surveillance society. The book benefits from many black and white images as examples.","ISBN":"9781841506586","shortTitle":"People's Pornography","language":"en","author":[{"family":"Jacobs","given":"Katrien"}],"issued":{"date-parts":[["2012",1,8]]}},"locator":"38","label":"page"}],"schema":"https://github.com/citation-style-language/schema/raw/master/csl-citation.json"} </w:instrText>
      </w:r>
      <w:r>
        <w:fldChar w:fldCharType="separate"/>
      </w:r>
      <w:r w:rsidRPr="001D4F5F">
        <w:rPr>
          <w:szCs w:val="24"/>
        </w:rPr>
        <w:t xml:space="preserve">Katrien Jacobs, </w:t>
      </w:r>
      <w:r w:rsidRPr="001D4F5F">
        <w:rPr>
          <w:i/>
          <w:iCs/>
          <w:szCs w:val="24"/>
        </w:rPr>
        <w:t>People’s Pornography: Sex and Surveillance on the Chinese Internet</w:t>
      </w:r>
      <w:r>
        <w:rPr>
          <w:szCs w:val="24"/>
        </w:rPr>
        <w:t xml:space="preserve">, </w:t>
      </w:r>
      <w:r w:rsidRPr="001D4F5F">
        <w:rPr>
          <w:szCs w:val="24"/>
        </w:rPr>
        <w:t>Intellect Books, 2012</w:t>
      </w:r>
      <w:r>
        <w:rPr>
          <w:szCs w:val="24"/>
        </w:rPr>
        <w:t>,</w:t>
      </w:r>
      <w:r w:rsidRPr="001D4F5F">
        <w:rPr>
          <w:szCs w:val="24"/>
        </w:rPr>
        <w:t xml:space="preserve"> </w:t>
      </w:r>
      <w:r>
        <w:rPr>
          <w:szCs w:val="24"/>
        </w:rPr>
        <w:t xml:space="preserve">p. </w:t>
      </w:r>
      <w:r w:rsidRPr="001D4F5F">
        <w:rPr>
          <w:szCs w:val="24"/>
        </w:rPr>
        <w:t>38.</w:t>
      </w:r>
      <w:r>
        <w:fldChar w:fldCharType="end"/>
      </w:r>
    </w:p>
  </w:footnote>
  <w:footnote w:id="18">
    <w:p w14:paraId="01F81752" w14:textId="5D30550B" w:rsidR="00621DCA" w:rsidRDefault="00621DCA">
      <w:pPr>
        <w:pStyle w:val="FootnoteText"/>
      </w:pPr>
      <w:r>
        <w:rPr>
          <w:rStyle w:val="FootnoteReference"/>
        </w:rPr>
        <w:footnoteRef/>
      </w:r>
      <w:r>
        <w:t xml:space="preserve"> </w:t>
      </w:r>
      <w:r>
        <w:fldChar w:fldCharType="begin"/>
      </w:r>
      <w:r>
        <w:instrText xml:space="preserve"> ADDIN ZOTERO_ITEM CSL_CITATION {"citationID":"H6udKyXD","properties":{"formattedCitation":"{\\rtf On the poltics of YouTube, see Tarleton Gillespie, \\uc0\\u8220{}The Politics of \\uc0\\u8216{}Platforms,\\uc0\\u8217{}\\uc0\\u8221{} \\i New Media &amp; Society\\i0{} 12, no. 3 (May 1, 2010): 347\\uc0\\u8211{}64.}","plainCitation":"On the poltics of YouTube, see Tarleton Gillespie, “The Politics of ‘Platforms,’” New Media &amp; Society 12, no. 3 (May 1, 2010): 347–64."},"citationItems":[{"id":1344,"uris":["http://zotero.org/users/15912/items/XNUXQBA3"],"uri":["http://zotero.org/users/15912/items/XNUXQBA3"],"itemData":{"id":1344,"type":"article-journal","title":"The Politics of ‘Platforms’","container-title":"New Media &amp; Society","page":"347-364","volume":"12","issue":"3","source":"nms.sagepub.com","abstract":"Online content providers such as YouTube are carefully positioning themselves to users, clients, advertisers and policymakers, making strategic claims for what they do and do not do, and how their place in the information landscape should be understood. One term in particular, ‘platform’, reveals the contours of this discursive work. The term has been deployed in both their populist appeals and their marketing pitches, sometimes as technical ‘platforms’, sometimes as ‘platforms’ from which to speak, sometimes as ‘platforms’ of opportunity. Whatever tensions exist in serving all of these constituencies are carefully elided. The term also fits their efforts to shape information policy, where they seek protection for facilitating user expression, yet also seek limited liability for what those users say. As these providers become the curators of public discourse, we must examine the roles they aim to play, and the terms by which they hope to be judged.","ISSN":"1461-4448, 1461-7315","journalAbbreviation":"New Media Society","language":"en","author":[{"family":"Gillespie","given":"Tarleton"}],"issued":{"date-parts":[["2010",5,1]]},"accessed":{"date-parts":[["2015",8,31]]}},"prefix":"On the poltics of YouTube, see "}],"schema":"https://github.com/citation-style-language/schema/raw/master/csl-citation.json"} </w:instrText>
      </w:r>
      <w:r>
        <w:fldChar w:fldCharType="separate"/>
      </w:r>
      <w:r w:rsidRPr="009F05CD">
        <w:rPr>
          <w:szCs w:val="24"/>
        </w:rPr>
        <w:t xml:space="preserve">On the politics of YouTube, see Tarleton Gillespie, </w:t>
      </w:r>
      <w:r>
        <w:rPr>
          <w:szCs w:val="24"/>
        </w:rPr>
        <w:t>'</w:t>
      </w:r>
      <w:r w:rsidRPr="009F05CD">
        <w:rPr>
          <w:szCs w:val="24"/>
        </w:rPr>
        <w:t xml:space="preserve">The Politics of </w:t>
      </w:r>
      <w:r>
        <w:rPr>
          <w:szCs w:val="24"/>
        </w:rPr>
        <w:t>"</w:t>
      </w:r>
      <w:r w:rsidRPr="009F05CD">
        <w:rPr>
          <w:szCs w:val="24"/>
        </w:rPr>
        <w:t>Platforms</w:t>
      </w:r>
      <w:r>
        <w:rPr>
          <w:szCs w:val="24"/>
        </w:rPr>
        <w:t>"',</w:t>
      </w:r>
      <w:r w:rsidRPr="009F05CD">
        <w:rPr>
          <w:szCs w:val="24"/>
        </w:rPr>
        <w:t xml:space="preserve"> </w:t>
      </w:r>
      <w:r w:rsidRPr="009F05CD">
        <w:rPr>
          <w:i/>
          <w:iCs/>
          <w:szCs w:val="24"/>
        </w:rPr>
        <w:t>New Media &amp; Society</w:t>
      </w:r>
      <w:r w:rsidRPr="009F05CD">
        <w:rPr>
          <w:szCs w:val="24"/>
        </w:rPr>
        <w:t xml:space="preserve"> 12. 3 (</w:t>
      </w:r>
      <w:r>
        <w:rPr>
          <w:szCs w:val="24"/>
        </w:rPr>
        <w:t xml:space="preserve">1 </w:t>
      </w:r>
      <w:r w:rsidRPr="009F05CD">
        <w:rPr>
          <w:szCs w:val="24"/>
        </w:rPr>
        <w:t>May, 2010): 347–64.</w:t>
      </w:r>
      <w:r>
        <w:fldChar w:fldCharType="end"/>
      </w:r>
    </w:p>
  </w:footnote>
  <w:footnote w:id="19">
    <w:p w14:paraId="25A352A6" w14:textId="1C08BDF3" w:rsidR="00621DCA" w:rsidRDefault="00621DCA">
      <w:pPr>
        <w:pStyle w:val="FootnoteText"/>
      </w:pPr>
      <w:r>
        <w:rPr>
          <w:rStyle w:val="FootnoteReference"/>
        </w:rPr>
        <w:footnoteRef/>
      </w:r>
      <w:r>
        <w:t xml:space="preserve"> </w:t>
      </w:r>
      <w:r>
        <w:fldChar w:fldCharType="begin"/>
      </w:r>
      <w:r>
        <w:instrText xml:space="preserve"> ADDIN ZOTERO_ITEM CSL_CITATION {"citationID":"0pFSzbgM","properties":{"formattedCitation":"{\\rtf See: \\uc0\\u8220{}The Blog of Biancheng Suixiang,\\uc0\\u8221{} accessed August 31, 2015, http://program-think.blogspot.com/.}","plainCitation":"See: “The Blog of Biancheng Suixiang,” accessed August 31, 2015, http://program-think.blogspot.com/."},"citationItems":[{"id":1347,"uris":["http://zotero.org/users/15912/items/WETVRKJB"],"uri":["http://zotero.org/users/15912/items/WETVRKJB"],"itemData":{"id":1347,"type":"webpage","title":"The Blog of Biancheng Suixiang","URL":"http://program-think.blogspot.com/","accessed":{"date-parts":[["2015",8,31]]}},"prefix":"See: "}],"schema":"https://github.com/citation-style-language/schema/raw/master/csl-citation.json"} </w:instrText>
      </w:r>
      <w:r>
        <w:fldChar w:fldCharType="separate"/>
      </w:r>
      <w:r w:rsidRPr="000A1D3F">
        <w:rPr>
          <w:szCs w:val="24"/>
        </w:rPr>
        <w:t xml:space="preserve">See: </w:t>
      </w:r>
      <w:r>
        <w:rPr>
          <w:szCs w:val="24"/>
        </w:rPr>
        <w:t>'</w:t>
      </w:r>
      <w:r w:rsidRPr="000A1D3F">
        <w:rPr>
          <w:szCs w:val="24"/>
        </w:rPr>
        <w:t>The Blog of Biancheng Suixiang</w:t>
      </w:r>
      <w:r>
        <w:rPr>
          <w:szCs w:val="24"/>
        </w:rPr>
        <w:t>',</w:t>
      </w:r>
      <w:r w:rsidRPr="000A1D3F">
        <w:rPr>
          <w:szCs w:val="24"/>
        </w:rPr>
        <w:t xml:space="preserve"> http://program-think.blogspot.com/.</w:t>
      </w:r>
      <w:r>
        <w:fldChar w:fldCharType="end"/>
      </w:r>
    </w:p>
  </w:footnote>
  <w:footnote w:id="20">
    <w:p w14:paraId="05A66415" w14:textId="3F7B2E5F" w:rsidR="00621DCA" w:rsidRDefault="00621DCA">
      <w:pPr>
        <w:pStyle w:val="FootnoteText"/>
      </w:pPr>
      <w:r>
        <w:rPr>
          <w:rStyle w:val="FootnoteReference"/>
        </w:rPr>
        <w:footnoteRef/>
      </w:r>
      <w:r>
        <w:t xml:space="preserve"> </w:t>
      </w:r>
      <w:r>
        <w:fldChar w:fldCharType="begin"/>
      </w:r>
      <w:r>
        <w:instrText xml:space="preserve"> ADDIN ZOTERO_ITEM CSL_CITATION {"citationID":"DoS5hlZl","properties":{"formattedCitation":"{\\rtf Alexander R. Galloway, \\i Protocol: How Control Exists After Decentralization\\i0{} (Cambridge, MA: MIT Press, 2004).}","plainCitation":"Alexander R. Galloway, Protocol: How Control Exists After Decentralization (Cambridge, MA: MIT Press, 2004)."},"citationItems":[{"id":1301,"uris":["http://zotero.org/users/15912/items/ZI5DARP7"],"uri":["http://zotero.org/users/15912/items/ZI5DARP7"],"itemData":{"id":1301,"type":"book","title":"Protocol: How Control Exists After Decentralization","publisher":"MIT Press","publisher-place":"Cambridge, MA","number-of-pages":"296","source":"Google Books","event-place":"Cambridge, MA","ISBN":"9780262072472","shortTitle":"Protocol","author":[{"family":"Galloway","given":"Alexander R."}],"issued":{"date-parts":[["2004",4,1]]}}}],"schema":"https://github.com/citation-style-language/schema/raw/master/csl-citation.json"} </w:instrText>
      </w:r>
      <w:r>
        <w:fldChar w:fldCharType="separate"/>
      </w:r>
      <w:r w:rsidRPr="00072496">
        <w:rPr>
          <w:szCs w:val="24"/>
        </w:rPr>
        <w:t xml:space="preserve">Alexander R. Galloway, </w:t>
      </w:r>
      <w:r w:rsidRPr="00072496">
        <w:rPr>
          <w:i/>
          <w:iCs/>
          <w:szCs w:val="24"/>
        </w:rPr>
        <w:t>Protocol: How Control Exists After Decentralization</w:t>
      </w:r>
      <w:r>
        <w:rPr>
          <w:szCs w:val="24"/>
        </w:rPr>
        <w:t xml:space="preserve">, </w:t>
      </w:r>
      <w:r w:rsidRPr="00072496">
        <w:rPr>
          <w:szCs w:val="24"/>
        </w:rPr>
        <w:t>Cambridge, MA: MIT Press, 2004.</w:t>
      </w:r>
      <w:r>
        <w:fldChar w:fldCharType="end"/>
      </w:r>
    </w:p>
  </w:footnote>
  <w:footnote w:id="21">
    <w:p w14:paraId="5B5A1F77" w14:textId="77777777" w:rsidR="00621DCA" w:rsidRDefault="00621DCA">
      <w:pPr>
        <w:pStyle w:val="FootnoteText"/>
      </w:pPr>
      <w:r>
        <w:rPr>
          <w:rStyle w:val="FootnoteReference"/>
        </w:rPr>
        <w:footnoteRef/>
      </w:r>
      <w:r>
        <w:t xml:space="preserve"> </w:t>
      </w:r>
      <w:r>
        <w:fldChar w:fldCharType="begin"/>
      </w:r>
      <w:r>
        <w:instrText xml:space="preserve"> ADDIN ZOTERO_ITEM CSL_CITATION {"citationID":"VRTXCixp","properties":{"formattedCitation":"{\\rtf Galloway and Thacker, \\i The Exploit\\i0{}, 81.}","plainCitation":"Galloway and Thacker, The Exploit, 81."},"citationItems":[{"id":1304,"uris":["http://zotero.org/users/15912/items/XI8IS8GT"],"uri":["http://zotero.org/users/15912/items/XI8IS8GT"],"itemData":{"id":1304,"type":"book","title":"The Exploit: A Theory of Networks","publisher":"U of Minnesota Press","publisher-place":"Minneapolis, Minn","number-of-pages":"207","source":"Google Books","event-place":"Minneapolis, Minn","abstract":"“The Exploit is that rare thing: a book with a clear grasp of how networks operate that also understands the political implications of this emerging form of power. It cuts through the nonsense about how 'free' and 'democratic' networks supposedly are, and it offers a rich analysis of how network protocols create a new kind of control. Essential reading for all theorists, artists, activists, techheads, and hackers of the Net.” —McKenzie Wark, author of A Hacker Manifesto    The network has become the core organizational structure for postmodern politics, culture, and life, replacing the modern era’s hierarchical systems. From peer-to-peer file sharing and massive multiplayer online games to contagion vectors of digital or biological viruses and global affiliations of terrorist organizations, the network form has become so invasive that nearly every aspect of contemporary society can be located within it.   Borrowing their title from the hacker term for a program that takes advantage of a flaw in a network system, Alexander R. Galloway and Eugene Thacker challenge the widespread assumption that networks are inherently egalitarian. Instead, they contend that there exist new modes of control entirely native to networks, modes that are at once highly centralized and dispersed, corporate and subversive.    In this provocative book-length essay, Galloway and Thacker argue that a whole new topology must be invented to resist and reshape the network form, one that is as asymmetrical in relationship to networks as the network is in relation to hierarchy.    Alexander R. Galloway is associate professor of culture and communications at New York University and the author of Gaming: Essays on Algorithmic Culture (Minnesota, 2006) and Protocol: How Control Exists after Decentralization.    Eugene Thacker is associate professor of new media at the Georgia Institute of Technology and the author of Biomedia (Minnesota, 2004) and The Global Genome: Biotechnology, Politics, and Culture.","ISBN":"9781452913322","shortTitle":"The Exploit","language":"en","author":[{"family":"Galloway","given":"Alexander R."},{"family":"Thacker","given":"Eugene"}],"issued":{"date-parts":[["2007"]]}},"locator":"81","label":"page"}],"schema":"https://github.com/citation-style-language/schema/raw/master/csl-citation.json"} </w:instrText>
      </w:r>
      <w:r>
        <w:fldChar w:fldCharType="separate"/>
      </w:r>
      <w:r w:rsidRPr="00072496">
        <w:rPr>
          <w:szCs w:val="24"/>
        </w:rPr>
        <w:t xml:space="preserve">Galloway and Thacker, </w:t>
      </w:r>
      <w:proofErr w:type="gramStart"/>
      <w:r w:rsidRPr="00072496">
        <w:rPr>
          <w:i/>
          <w:iCs/>
          <w:szCs w:val="24"/>
        </w:rPr>
        <w:t>The</w:t>
      </w:r>
      <w:proofErr w:type="gramEnd"/>
      <w:r w:rsidRPr="00072496">
        <w:rPr>
          <w:i/>
          <w:iCs/>
          <w:szCs w:val="24"/>
        </w:rPr>
        <w:t xml:space="preserve"> Exploit</w:t>
      </w:r>
      <w:r w:rsidRPr="00072496">
        <w:rPr>
          <w:szCs w:val="24"/>
        </w:rPr>
        <w:t>, 81.</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0D01"/>
    <w:multiLevelType w:val="hybridMultilevel"/>
    <w:tmpl w:val="4622EFBC"/>
    <w:lvl w:ilvl="0" w:tplc="5380A98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A1"/>
    <w:rsid w:val="0000054E"/>
    <w:rsid w:val="0000079F"/>
    <w:rsid w:val="00007712"/>
    <w:rsid w:val="00016023"/>
    <w:rsid w:val="00033C82"/>
    <w:rsid w:val="00043E97"/>
    <w:rsid w:val="00050FA5"/>
    <w:rsid w:val="00052B70"/>
    <w:rsid w:val="00064800"/>
    <w:rsid w:val="00065146"/>
    <w:rsid w:val="00070133"/>
    <w:rsid w:val="00072496"/>
    <w:rsid w:val="000751D0"/>
    <w:rsid w:val="00076C9D"/>
    <w:rsid w:val="0008016B"/>
    <w:rsid w:val="00080A02"/>
    <w:rsid w:val="00087B14"/>
    <w:rsid w:val="00090AAA"/>
    <w:rsid w:val="00091BB4"/>
    <w:rsid w:val="00092C43"/>
    <w:rsid w:val="000972AC"/>
    <w:rsid w:val="000A1D3F"/>
    <w:rsid w:val="000A4B81"/>
    <w:rsid w:val="000A5C18"/>
    <w:rsid w:val="000A7147"/>
    <w:rsid w:val="000B285B"/>
    <w:rsid w:val="000B2E87"/>
    <w:rsid w:val="000B4947"/>
    <w:rsid w:val="000D18B1"/>
    <w:rsid w:val="000E13B3"/>
    <w:rsid w:val="000F1290"/>
    <w:rsid w:val="000F2B2D"/>
    <w:rsid w:val="000F327F"/>
    <w:rsid w:val="000F3831"/>
    <w:rsid w:val="00107576"/>
    <w:rsid w:val="00107A1F"/>
    <w:rsid w:val="00110D78"/>
    <w:rsid w:val="00113582"/>
    <w:rsid w:val="0012231F"/>
    <w:rsid w:val="00126351"/>
    <w:rsid w:val="0014148B"/>
    <w:rsid w:val="00155097"/>
    <w:rsid w:val="00160B10"/>
    <w:rsid w:val="001733A2"/>
    <w:rsid w:val="00186E89"/>
    <w:rsid w:val="00187805"/>
    <w:rsid w:val="00192B29"/>
    <w:rsid w:val="0019597C"/>
    <w:rsid w:val="00195C5D"/>
    <w:rsid w:val="0019732B"/>
    <w:rsid w:val="001A363A"/>
    <w:rsid w:val="001A5EE6"/>
    <w:rsid w:val="001B31DF"/>
    <w:rsid w:val="001B5DDB"/>
    <w:rsid w:val="001B6442"/>
    <w:rsid w:val="001B7A0E"/>
    <w:rsid w:val="001C2A59"/>
    <w:rsid w:val="001C75A9"/>
    <w:rsid w:val="001D08FD"/>
    <w:rsid w:val="001D2453"/>
    <w:rsid w:val="001D4445"/>
    <w:rsid w:val="001D4F5F"/>
    <w:rsid w:val="001E27FC"/>
    <w:rsid w:val="001F46F3"/>
    <w:rsid w:val="00202ADF"/>
    <w:rsid w:val="002040EC"/>
    <w:rsid w:val="00207988"/>
    <w:rsid w:val="00211562"/>
    <w:rsid w:val="00234211"/>
    <w:rsid w:val="00247E20"/>
    <w:rsid w:val="00250603"/>
    <w:rsid w:val="00253063"/>
    <w:rsid w:val="00254F93"/>
    <w:rsid w:val="00257A05"/>
    <w:rsid w:val="00265E72"/>
    <w:rsid w:val="00266B09"/>
    <w:rsid w:val="00272049"/>
    <w:rsid w:val="00276DE4"/>
    <w:rsid w:val="00281B25"/>
    <w:rsid w:val="00291EAA"/>
    <w:rsid w:val="00293612"/>
    <w:rsid w:val="00293A7D"/>
    <w:rsid w:val="002A5D6B"/>
    <w:rsid w:val="002B5C89"/>
    <w:rsid w:val="002C4861"/>
    <w:rsid w:val="002D0ED8"/>
    <w:rsid w:val="002E590E"/>
    <w:rsid w:val="002F0889"/>
    <w:rsid w:val="002F0FD4"/>
    <w:rsid w:val="002F5B64"/>
    <w:rsid w:val="0030394B"/>
    <w:rsid w:val="00310EA1"/>
    <w:rsid w:val="00311061"/>
    <w:rsid w:val="003116CE"/>
    <w:rsid w:val="0032256B"/>
    <w:rsid w:val="00322F2D"/>
    <w:rsid w:val="00326D95"/>
    <w:rsid w:val="00327CB2"/>
    <w:rsid w:val="003360DD"/>
    <w:rsid w:val="003478B7"/>
    <w:rsid w:val="00347DB7"/>
    <w:rsid w:val="003548CE"/>
    <w:rsid w:val="00364275"/>
    <w:rsid w:val="00370986"/>
    <w:rsid w:val="00370E5E"/>
    <w:rsid w:val="00375973"/>
    <w:rsid w:val="003761DF"/>
    <w:rsid w:val="003841AB"/>
    <w:rsid w:val="0038485A"/>
    <w:rsid w:val="003A27FE"/>
    <w:rsid w:val="003B3E4B"/>
    <w:rsid w:val="003C0612"/>
    <w:rsid w:val="003D59A6"/>
    <w:rsid w:val="003D61D3"/>
    <w:rsid w:val="003E2F1C"/>
    <w:rsid w:val="003F00E3"/>
    <w:rsid w:val="003F40F0"/>
    <w:rsid w:val="003F62CF"/>
    <w:rsid w:val="00403EFF"/>
    <w:rsid w:val="00405CA6"/>
    <w:rsid w:val="00411957"/>
    <w:rsid w:val="00415017"/>
    <w:rsid w:val="00416917"/>
    <w:rsid w:val="00425E83"/>
    <w:rsid w:val="004353FB"/>
    <w:rsid w:val="004354BA"/>
    <w:rsid w:val="00435507"/>
    <w:rsid w:val="00435E89"/>
    <w:rsid w:val="00454DCD"/>
    <w:rsid w:val="004555D3"/>
    <w:rsid w:val="00456681"/>
    <w:rsid w:val="004567BE"/>
    <w:rsid w:val="004710A8"/>
    <w:rsid w:val="00476566"/>
    <w:rsid w:val="00486CAD"/>
    <w:rsid w:val="004904F6"/>
    <w:rsid w:val="00491491"/>
    <w:rsid w:val="0049332D"/>
    <w:rsid w:val="00496287"/>
    <w:rsid w:val="004A2E52"/>
    <w:rsid w:val="004B58AC"/>
    <w:rsid w:val="004B6A78"/>
    <w:rsid w:val="004C088B"/>
    <w:rsid w:val="004C4E70"/>
    <w:rsid w:val="004C57D1"/>
    <w:rsid w:val="004C67B2"/>
    <w:rsid w:val="004D54A2"/>
    <w:rsid w:val="004E0AE5"/>
    <w:rsid w:val="004E3C54"/>
    <w:rsid w:val="004E5228"/>
    <w:rsid w:val="004E5EE7"/>
    <w:rsid w:val="004E64E3"/>
    <w:rsid w:val="004F0052"/>
    <w:rsid w:val="004F53C0"/>
    <w:rsid w:val="00503739"/>
    <w:rsid w:val="0050431A"/>
    <w:rsid w:val="0051117A"/>
    <w:rsid w:val="005121E9"/>
    <w:rsid w:val="0051260E"/>
    <w:rsid w:val="005132AA"/>
    <w:rsid w:val="00514DCB"/>
    <w:rsid w:val="00531118"/>
    <w:rsid w:val="0053113C"/>
    <w:rsid w:val="00547B48"/>
    <w:rsid w:val="005541A2"/>
    <w:rsid w:val="00555D90"/>
    <w:rsid w:val="00586733"/>
    <w:rsid w:val="0059219B"/>
    <w:rsid w:val="00594B3B"/>
    <w:rsid w:val="005A2F24"/>
    <w:rsid w:val="005A457D"/>
    <w:rsid w:val="005B088F"/>
    <w:rsid w:val="005B3878"/>
    <w:rsid w:val="005B4C27"/>
    <w:rsid w:val="005C2C77"/>
    <w:rsid w:val="005D3BC2"/>
    <w:rsid w:val="005E0E5B"/>
    <w:rsid w:val="005E26C1"/>
    <w:rsid w:val="005E40FE"/>
    <w:rsid w:val="005E43EC"/>
    <w:rsid w:val="005F70EE"/>
    <w:rsid w:val="00601184"/>
    <w:rsid w:val="00607757"/>
    <w:rsid w:val="006151DF"/>
    <w:rsid w:val="00616C71"/>
    <w:rsid w:val="00621DCA"/>
    <w:rsid w:val="00634620"/>
    <w:rsid w:val="006372FE"/>
    <w:rsid w:val="006374B4"/>
    <w:rsid w:val="00637713"/>
    <w:rsid w:val="00647B61"/>
    <w:rsid w:val="00650725"/>
    <w:rsid w:val="0065273C"/>
    <w:rsid w:val="0065783C"/>
    <w:rsid w:val="00666881"/>
    <w:rsid w:val="006772F6"/>
    <w:rsid w:val="00685ED6"/>
    <w:rsid w:val="006957F9"/>
    <w:rsid w:val="006B46EC"/>
    <w:rsid w:val="006B650B"/>
    <w:rsid w:val="006C34D0"/>
    <w:rsid w:val="006C351F"/>
    <w:rsid w:val="006D41ED"/>
    <w:rsid w:val="006E11F3"/>
    <w:rsid w:val="006E68B8"/>
    <w:rsid w:val="006F3C91"/>
    <w:rsid w:val="006F5D60"/>
    <w:rsid w:val="006F66FE"/>
    <w:rsid w:val="00704D60"/>
    <w:rsid w:val="007171CB"/>
    <w:rsid w:val="007304BC"/>
    <w:rsid w:val="007345A0"/>
    <w:rsid w:val="007359F4"/>
    <w:rsid w:val="00744FD5"/>
    <w:rsid w:val="0075079C"/>
    <w:rsid w:val="00753637"/>
    <w:rsid w:val="0076312A"/>
    <w:rsid w:val="0077227E"/>
    <w:rsid w:val="00775EAC"/>
    <w:rsid w:val="00796882"/>
    <w:rsid w:val="0079754A"/>
    <w:rsid w:val="007A1A8A"/>
    <w:rsid w:val="007A403B"/>
    <w:rsid w:val="007A42FA"/>
    <w:rsid w:val="007B5F62"/>
    <w:rsid w:val="007B6411"/>
    <w:rsid w:val="007C0CDC"/>
    <w:rsid w:val="007C1F64"/>
    <w:rsid w:val="007C7CAD"/>
    <w:rsid w:val="007D011E"/>
    <w:rsid w:val="007D4D99"/>
    <w:rsid w:val="007D6D1E"/>
    <w:rsid w:val="007D7272"/>
    <w:rsid w:val="007E5833"/>
    <w:rsid w:val="007E7389"/>
    <w:rsid w:val="007F2CF2"/>
    <w:rsid w:val="00820B09"/>
    <w:rsid w:val="00824192"/>
    <w:rsid w:val="00824F1E"/>
    <w:rsid w:val="00831F6B"/>
    <w:rsid w:val="0084434F"/>
    <w:rsid w:val="00851FFE"/>
    <w:rsid w:val="0086213E"/>
    <w:rsid w:val="00862294"/>
    <w:rsid w:val="008649EC"/>
    <w:rsid w:val="00864DB4"/>
    <w:rsid w:val="008651A7"/>
    <w:rsid w:val="00867871"/>
    <w:rsid w:val="008722F8"/>
    <w:rsid w:val="00875226"/>
    <w:rsid w:val="00881295"/>
    <w:rsid w:val="00881552"/>
    <w:rsid w:val="00882FA3"/>
    <w:rsid w:val="00890230"/>
    <w:rsid w:val="00893FF9"/>
    <w:rsid w:val="008B5F36"/>
    <w:rsid w:val="008C4840"/>
    <w:rsid w:val="008F300B"/>
    <w:rsid w:val="00903AC1"/>
    <w:rsid w:val="009052E3"/>
    <w:rsid w:val="009055E6"/>
    <w:rsid w:val="00906311"/>
    <w:rsid w:val="00915005"/>
    <w:rsid w:val="00916FA8"/>
    <w:rsid w:val="00917B1C"/>
    <w:rsid w:val="009227B6"/>
    <w:rsid w:val="00923BAB"/>
    <w:rsid w:val="00925292"/>
    <w:rsid w:val="009301CB"/>
    <w:rsid w:val="009311EA"/>
    <w:rsid w:val="00932F4B"/>
    <w:rsid w:val="009345BD"/>
    <w:rsid w:val="00941884"/>
    <w:rsid w:val="009428B3"/>
    <w:rsid w:val="0095241E"/>
    <w:rsid w:val="00953DB3"/>
    <w:rsid w:val="00954624"/>
    <w:rsid w:val="00955CBF"/>
    <w:rsid w:val="009618E3"/>
    <w:rsid w:val="00965A94"/>
    <w:rsid w:val="00970962"/>
    <w:rsid w:val="009779A4"/>
    <w:rsid w:val="0098088B"/>
    <w:rsid w:val="00983A3E"/>
    <w:rsid w:val="009934C8"/>
    <w:rsid w:val="009973DD"/>
    <w:rsid w:val="009A3DD5"/>
    <w:rsid w:val="009A545A"/>
    <w:rsid w:val="009B182C"/>
    <w:rsid w:val="009B1C3E"/>
    <w:rsid w:val="009B3327"/>
    <w:rsid w:val="009C08E6"/>
    <w:rsid w:val="009E2D17"/>
    <w:rsid w:val="009E7FD4"/>
    <w:rsid w:val="009F05CD"/>
    <w:rsid w:val="00A0282D"/>
    <w:rsid w:val="00A076E8"/>
    <w:rsid w:val="00A13008"/>
    <w:rsid w:val="00A16025"/>
    <w:rsid w:val="00A163C8"/>
    <w:rsid w:val="00A16F9A"/>
    <w:rsid w:val="00A207AA"/>
    <w:rsid w:val="00A37612"/>
    <w:rsid w:val="00A40E47"/>
    <w:rsid w:val="00A40EDB"/>
    <w:rsid w:val="00A5546A"/>
    <w:rsid w:val="00A60BA5"/>
    <w:rsid w:val="00A62F18"/>
    <w:rsid w:val="00A62FB4"/>
    <w:rsid w:val="00A63AA9"/>
    <w:rsid w:val="00A64979"/>
    <w:rsid w:val="00A66BC5"/>
    <w:rsid w:val="00A8017E"/>
    <w:rsid w:val="00A80520"/>
    <w:rsid w:val="00A826C4"/>
    <w:rsid w:val="00A8530D"/>
    <w:rsid w:val="00A91B71"/>
    <w:rsid w:val="00A91CE8"/>
    <w:rsid w:val="00AB0EBE"/>
    <w:rsid w:val="00AB24A0"/>
    <w:rsid w:val="00AB2F0C"/>
    <w:rsid w:val="00AB2FA5"/>
    <w:rsid w:val="00AC4C81"/>
    <w:rsid w:val="00AD66FA"/>
    <w:rsid w:val="00AD6F11"/>
    <w:rsid w:val="00AE082B"/>
    <w:rsid w:val="00AE40FE"/>
    <w:rsid w:val="00AE690E"/>
    <w:rsid w:val="00B039D7"/>
    <w:rsid w:val="00B133C8"/>
    <w:rsid w:val="00B227F8"/>
    <w:rsid w:val="00B23744"/>
    <w:rsid w:val="00B24450"/>
    <w:rsid w:val="00B40621"/>
    <w:rsid w:val="00B43317"/>
    <w:rsid w:val="00B45B59"/>
    <w:rsid w:val="00B51C0F"/>
    <w:rsid w:val="00B570BF"/>
    <w:rsid w:val="00B57F0C"/>
    <w:rsid w:val="00B71FC0"/>
    <w:rsid w:val="00B81B83"/>
    <w:rsid w:val="00B86EB1"/>
    <w:rsid w:val="00B914BD"/>
    <w:rsid w:val="00B93C97"/>
    <w:rsid w:val="00BA32B9"/>
    <w:rsid w:val="00BA404C"/>
    <w:rsid w:val="00BA4CCC"/>
    <w:rsid w:val="00BB50C2"/>
    <w:rsid w:val="00BD7BD7"/>
    <w:rsid w:val="00BE030A"/>
    <w:rsid w:val="00C03FCB"/>
    <w:rsid w:val="00C06C13"/>
    <w:rsid w:val="00C07BD9"/>
    <w:rsid w:val="00C144FC"/>
    <w:rsid w:val="00C15DBB"/>
    <w:rsid w:val="00C22164"/>
    <w:rsid w:val="00C2277E"/>
    <w:rsid w:val="00C46675"/>
    <w:rsid w:val="00C50224"/>
    <w:rsid w:val="00C650C0"/>
    <w:rsid w:val="00C75D4F"/>
    <w:rsid w:val="00C77D51"/>
    <w:rsid w:val="00C81B2F"/>
    <w:rsid w:val="00C85B31"/>
    <w:rsid w:val="00CA64AA"/>
    <w:rsid w:val="00CB348B"/>
    <w:rsid w:val="00CB4693"/>
    <w:rsid w:val="00CB7C72"/>
    <w:rsid w:val="00CC7625"/>
    <w:rsid w:val="00CD1DBD"/>
    <w:rsid w:val="00CE3A8D"/>
    <w:rsid w:val="00CE5332"/>
    <w:rsid w:val="00CE7820"/>
    <w:rsid w:val="00CF05B5"/>
    <w:rsid w:val="00CF5DD8"/>
    <w:rsid w:val="00D01EE6"/>
    <w:rsid w:val="00D07218"/>
    <w:rsid w:val="00D106F2"/>
    <w:rsid w:val="00D15F2F"/>
    <w:rsid w:val="00D20D1D"/>
    <w:rsid w:val="00D23475"/>
    <w:rsid w:val="00D25DF8"/>
    <w:rsid w:val="00D3476A"/>
    <w:rsid w:val="00D35C6F"/>
    <w:rsid w:val="00D42B47"/>
    <w:rsid w:val="00D450DE"/>
    <w:rsid w:val="00D467A0"/>
    <w:rsid w:val="00D5117D"/>
    <w:rsid w:val="00D5463C"/>
    <w:rsid w:val="00D56273"/>
    <w:rsid w:val="00D565FC"/>
    <w:rsid w:val="00D60978"/>
    <w:rsid w:val="00D64695"/>
    <w:rsid w:val="00D702DA"/>
    <w:rsid w:val="00D73268"/>
    <w:rsid w:val="00D77478"/>
    <w:rsid w:val="00D77A2B"/>
    <w:rsid w:val="00D81F70"/>
    <w:rsid w:val="00DA2429"/>
    <w:rsid w:val="00DB6782"/>
    <w:rsid w:val="00DC201D"/>
    <w:rsid w:val="00DC3FC9"/>
    <w:rsid w:val="00DC5DAD"/>
    <w:rsid w:val="00DD3EE1"/>
    <w:rsid w:val="00DD5E26"/>
    <w:rsid w:val="00DE1AF9"/>
    <w:rsid w:val="00DE4317"/>
    <w:rsid w:val="00DF15C4"/>
    <w:rsid w:val="00DF1A5E"/>
    <w:rsid w:val="00E017FB"/>
    <w:rsid w:val="00E0275A"/>
    <w:rsid w:val="00E0756A"/>
    <w:rsid w:val="00E12693"/>
    <w:rsid w:val="00E22656"/>
    <w:rsid w:val="00E26A5B"/>
    <w:rsid w:val="00E27E01"/>
    <w:rsid w:val="00E47085"/>
    <w:rsid w:val="00E5494E"/>
    <w:rsid w:val="00E7254C"/>
    <w:rsid w:val="00E8397F"/>
    <w:rsid w:val="00E91E1A"/>
    <w:rsid w:val="00E95ADD"/>
    <w:rsid w:val="00EA3133"/>
    <w:rsid w:val="00EA73E6"/>
    <w:rsid w:val="00EB0B42"/>
    <w:rsid w:val="00EB3597"/>
    <w:rsid w:val="00EB6323"/>
    <w:rsid w:val="00EC2FA3"/>
    <w:rsid w:val="00EC5013"/>
    <w:rsid w:val="00ED501C"/>
    <w:rsid w:val="00EE1814"/>
    <w:rsid w:val="00EE2077"/>
    <w:rsid w:val="00EE2A2E"/>
    <w:rsid w:val="00EE7697"/>
    <w:rsid w:val="00EF2381"/>
    <w:rsid w:val="00F01F0B"/>
    <w:rsid w:val="00F03C2C"/>
    <w:rsid w:val="00F0768D"/>
    <w:rsid w:val="00F10E8A"/>
    <w:rsid w:val="00F2055D"/>
    <w:rsid w:val="00F2207F"/>
    <w:rsid w:val="00F340F9"/>
    <w:rsid w:val="00F345FC"/>
    <w:rsid w:val="00F40F00"/>
    <w:rsid w:val="00F45F7F"/>
    <w:rsid w:val="00F638E7"/>
    <w:rsid w:val="00F64ADE"/>
    <w:rsid w:val="00F67220"/>
    <w:rsid w:val="00F706BB"/>
    <w:rsid w:val="00F73BEA"/>
    <w:rsid w:val="00F76453"/>
    <w:rsid w:val="00F8752A"/>
    <w:rsid w:val="00F91DB8"/>
    <w:rsid w:val="00FA0E77"/>
    <w:rsid w:val="00FC13E7"/>
    <w:rsid w:val="00FC1CF1"/>
    <w:rsid w:val="00FC1FF5"/>
    <w:rsid w:val="00FC48F8"/>
    <w:rsid w:val="00FD266E"/>
    <w:rsid w:val="00FD6B0C"/>
    <w:rsid w:val="00FD7178"/>
    <w:rsid w:val="00FE57E4"/>
    <w:rsid w:val="00FF26BC"/>
    <w:rsid w:val="00FF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303A"/>
  <w14:defaultImageDpi w14:val="300"/>
  <w15:docId w15:val="{28EA3EB1-C2B8-4DC2-A33E-730EDF99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9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9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5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97C"/>
    <w:rPr>
      <w:rFonts w:asciiTheme="majorHAnsi" w:eastAsiaTheme="majorEastAsia" w:hAnsiTheme="majorHAnsi" w:cstheme="majorBidi"/>
      <w:b/>
      <w:bCs/>
      <w:color w:val="4F81BD" w:themeColor="accent1"/>
    </w:rPr>
  </w:style>
  <w:style w:type="character" w:styleId="FootnoteReference">
    <w:name w:val="footnote reference"/>
    <w:rsid w:val="005E40FE"/>
    <w:rPr>
      <w:vertAlign w:val="superscript"/>
    </w:rPr>
  </w:style>
  <w:style w:type="paragraph" w:styleId="FootnoteText">
    <w:name w:val="footnote text"/>
    <w:basedOn w:val="Normal"/>
    <w:link w:val="FootnoteTextChar"/>
    <w:rsid w:val="005E40FE"/>
    <w:pPr>
      <w:suppressAutoHyphens/>
    </w:pPr>
    <w:rPr>
      <w:rFonts w:ascii="Times New Roman" w:eastAsia="SimSun" w:hAnsi="Times New Roman" w:cs="Times New Roman"/>
      <w:sz w:val="20"/>
      <w:szCs w:val="20"/>
      <w:lang w:eastAsia="ar-SA"/>
    </w:rPr>
  </w:style>
  <w:style w:type="character" w:customStyle="1" w:styleId="FootnoteTextChar">
    <w:name w:val="Footnote Text Char"/>
    <w:basedOn w:val="DefaultParagraphFont"/>
    <w:link w:val="FootnoteText"/>
    <w:rsid w:val="005E40FE"/>
    <w:rPr>
      <w:rFonts w:ascii="Times New Roman" w:eastAsia="SimSun" w:hAnsi="Times New Roman" w:cs="Times New Roman"/>
      <w:sz w:val="20"/>
      <w:szCs w:val="20"/>
      <w:lang w:eastAsia="ar-SA"/>
    </w:rPr>
  </w:style>
  <w:style w:type="character" w:styleId="Hyperlink">
    <w:name w:val="Hyperlink"/>
    <w:basedOn w:val="DefaultParagraphFont"/>
    <w:uiPriority w:val="99"/>
    <w:unhideWhenUsed/>
    <w:rsid w:val="00E26A5B"/>
    <w:rPr>
      <w:color w:val="0000FF" w:themeColor="hyperlink"/>
      <w:u w:val="single"/>
    </w:rPr>
  </w:style>
  <w:style w:type="paragraph" w:styleId="Footer">
    <w:name w:val="footer"/>
    <w:basedOn w:val="Normal"/>
    <w:link w:val="FooterChar"/>
    <w:uiPriority w:val="99"/>
    <w:unhideWhenUsed/>
    <w:rsid w:val="00293A7D"/>
    <w:pPr>
      <w:tabs>
        <w:tab w:val="center" w:pos="4320"/>
        <w:tab w:val="right" w:pos="8640"/>
      </w:tabs>
    </w:pPr>
  </w:style>
  <w:style w:type="character" w:customStyle="1" w:styleId="FooterChar">
    <w:name w:val="Footer Char"/>
    <w:basedOn w:val="DefaultParagraphFont"/>
    <w:link w:val="Footer"/>
    <w:uiPriority w:val="99"/>
    <w:rsid w:val="00293A7D"/>
  </w:style>
  <w:style w:type="character" w:styleId="PageNumber">
    <w:name w:val="page number"/>
    <w:basedOn w:val="DefaultParagraphFont"/>
    <w:uiPriority w:val="99"/>
    <w:semiHidden/>
    <w:unhideWhenUsed/>
    <w:rsid w:val="00293A7D"/>
  </w:style>
  <w:style w:type="paragraph" w:styleId="ListParagraph">
    <w:name w:val="List Paragraph"/>
    <w:basedOn w:val="Normal"/>
    <w:uiPriority w:val="34"/>
    <w:qFormat/>
    <w:rsid w:val="004E0AE5"/>
    <w:pPr>
      <w:ind w:left="720"/>
      <w:contextualSpacing/>
    </w:pPr>
  </w:style>
  <w:style w:type="paragraph" w:styleId="Header">
    <w:name w:val="header"/>
    <w:basedOn w:val="Normal"/>
    <w:link w:val="HeaderChar"/>
    <w:uiPriority w:val="99"/>
    <w:unhideWhenUsed/>
    <w:rsid w:val="00FC1CF1"/>
    <w:pPr>
      <w:tabs>
        <w:tab w:val="center" w:pos="4320"/>
        <w:tab w:val="right" w:pos="8640"/>
      </w:tabs>
    </w:pPr>
  </w:style>
  <w:style w:type="character" w:customStyle="1" w:styleId="HeaderChar">
    <w:name w:val="Header Char"/>
    <w:basedOn w:val="DefaultParagraphFont"/>
    <w:link w:val="Header"/>
    <w:uiPriority w:val="99"/>
    <w:rsid w:val="00FC1CF1"/>
  </w:style>
  <w:style w:type="paragraph" w:styleId="Bibliography">
    <w:name w:val="Bibliography"/>
    <w:basedOn w:val="Normal"/>
    <w:next w:val="Normal"/>
    <w:uiPriority w:val="37"/>
    <w:unhideWhenUsed/>
    <w:rsid w:val="00EE1814"/>
    <w:pPr>
      <w:ind w:left="720" w:hanging="720"/>
    </w:pPr>
  </w:style>
  <w:style w:type="paragraph" w:styleId="BalloonText">
    <w:name w:val="Balloon Text"/>
    <w:basedOn w:val="Normal"/>
    <w:link w:val="BalloonTextChar"/>
    <w:uiPriority w:val="99"/>
    <w:semiHidden/>
    <w:unhideWhenUsed/>
    <w:rsid w:val="002F0889"/>
    <w:rPr>
      <w:rFonts w:ascii="Tahoma" w:hAnsi="Tahoma" w:cs="Tahoma"/>
      <w:sz w:val="16"/>
      <w:szCs w:val="16"/>
    </w:rPr>
  </w:style>
  <w:style w:type="character" w:customStyle="1" w:styleId="BalloonTextChar">
    <w:name w:val="Balloon Text Char"/>
    <w:basedOn w:val="DefaultParagraphFont"/>
    <w:link w:val="BalloonText"/>
    <w:uiPriority w:val="99"/>
    <w:semiHidden/>
    <w:rsid w:val="002F0889"/>
    <w:rPr>
      <w:rFonts w:ascii="Tahoma" w:hAnsi="Tahoma" w:cs="Tahoma"/>
      <w:sz w:val="16"/>
      <w:szCs w:val="16"/>
    </w:rPr>
  </w:style>
  <w:style w:type="character" w:styleId="CommentReference">
    <w:name w:val="annotation reference"/>
    <w:basedOn w:val="DefaultParagraphFont"/>
    <w:uiPriority w:val="99"/>
    <w:semiHidden/>
    <w:unhideWhenUsed/>
    <w:rsid w:val="007E5833"/>
    <w:rPr>
      <w:sz w:val="16"/>
      <w:szCs w:val="16"/>
    </w:rPr>
  </w:style>
  <w:style w:type="paragraph" w:styleId="CommentText">
    <w:name w:val="annotation text"/>
    <w:basedOn w:val="Normal"/>
    <w:link w:val="CommentTextChar"/>
    <w:uiPriority w:val="99"/>
    <w:semiHidden/>
    <w:unhideWhenUsed/>
    <w:rsid w:val="007E5833"/>
    <w:rPr>
      <w:sz w:val="20"/>
      <w:szCs w:val="20"/>
    </w:rPr>
  </w:style>
  <w:style w:type="character" w:customStyle="1" w:styleId="CommentTextChar">
    <w:name w:val="Comment Text Char"/>
    <w:basedOn w:val="DefaultParagraphFont"/>
    <w:link w:val="CommentText"/>
    <w:uiPriority w:val="99"/>
    <w:semiHidden/>
    <w:rsid w:val="007E5833"/>
    <w:rPr>
      <w:sz w:val="20"/>
      <w:szCs w:val="20"/>
    </w:rPr>
  </w:style>
  <w:style w:type="paragraph" w:styleId="CommentSubject">
    <w:name w:val="annotation subject"/>
    <w:basedOn w:val="CommentText"/>
    <w:next w:val="CommentText"/>
    <w:link w:val="CommentSubjectChar"/>
    <w:uiPriority w:val="99"/>
    <w:semiHidden/>
    <w:unhideWhenUsed/>
    <w:rsid w:val="007E5833"/>
    <w:rPr>
      <w:b/>
      <w:bCs/>
    </w:rPr>
  </w:style>
  <w:style w:type="character" w:customStyle="1" w:styleId="CommentSubjectChar">
    <w:name w:val="Comment Subject Char"/>
    <w:basedOn w:val="CommentTextChar"/>
    <w:link w:val="CommentSubject"/>
    <w:uiPriority w:val="99"/>
    <w:semiHidden/>
    <w:rsid w:val="007E5833"/>
    <w:rPr>
      <w:b/>
      <w:bCs/>
      <w:sz w:val="20"/>
      <w:szCs w:val="20"/>
    </w:rPr>
  </w:style>
  <w:style w:type="paragraph" w:styleId="Revision">
    <w:name w:val="Revision"/>
    <w:hidden/>
    <w:uiPriority w:val="99"/>
    <w:semiHidden/>
    <w:rsid w:val="001A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85">
      <w:bodyDiv w:val="1"/>
      <w:marLeft w:val="0"/>
      <w:marRight w:val="0"/>
      <w:marTop w:val="0"/>
      <w:marBottom w:val="0"/>
      <w:divBdr>
        <w:top w:val="none" w:sz="0" w:space="0" w:color="auto"/>
        <w:left w:val="none" w:sz="0" w:space="0" w:color="auto"/>
        <w:bottom w:val="none" w:sz="0" w:space="0" w:color="auto"/>
        <w:right w:val="none" w:sz="0" w:space="0" w:color="auto"/>
      </w:divBdr>
    </w:div>
    <w:div w:id="940336083">
      <w:bodyDiv w:val="1"/>
      <w:marLeft w:val="0"/>
      <w:marRight w:val="0"/>
      <w:marTop w:val="0"/>
      <w:marBottom w:val="0"/>
      <w:divBdr>
        <w:top w:val="none" w:sz="0" w:space="0" w:color="auto"/>
        <w:left w:val="none" w:sz="0" w:space="0" w:color="auto"/>
        <w:bottom w:val="none" w:sz="0" w:space="0" w:color="auto"/>
        <w:right w:val="none" w:sz="0" w:space="0" w:color="auto"/>
      </w:divBdr>
    </w:div>
    <w:div w:id="1141264025">
      <w:bodyDiv w:val="1"/>
      <w:marLeft w:val="0"/>
      <w:marRight w:val="0"/>
      <w:marTop w:val="0"/>
      <w:marBottom w:val="0"/>
      <w:divBdr>
        <w:top w:val="none" w:sz="0" w:space="0" w:color="auto"/>
        <w:left w:val="none" w:sz="0" w:space="0" w:color="auto"/>
        <w:bottom w:val="none" w:sz="0" w:space="0" w:color="auto"/>
        <w:right w:val="none" w:sz="0" w:space="0" w:color="auto"/>
      </w:divBdr>
    </w:div>
    <w:div w:id="114939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Jinying Li</dc:creator>
  <cp:lastModifiedBy>James Meese</cp:lastModifiedBy>
  <cp:revision>7</cp:revision>
  <dcterms:created xsi:type="dcterms:W3CDTF">2015-10-28T00:28:00Z</dcterms:created>
  <dcterms:modified xsi:type="dcterms:W3CDTF">2015-10-29T09:59:00Z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id="TcPPHjOL"/&gt;&lt;style id="http://www.zotero.org/styles/chicago-fullnote-bibliography"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value="1"/&gt;&lt;/prefs&gt;&lt;/data&gt;</vt:lpwstr>
  </property>
</Properties>
</file>