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0341F" w14:textId="2252C3F1" w:rsidR="00A167A3" w:rsidRPr="004820E6" w:rsidRDefault="002C3DF9" w:rsidP="00F84B44">
      <w:pPr>
        <w:spacing w:line="240" w:lineRule="auto"/>
        <w:rPr>
          <w:rFonts w:ascii="Franklin Gothic Book" w:hAnsi="Franklin Gothic Book" w:cs="Times New Roman"/>
          <w:b/>
        </w:rPr>
      </w:pPr>
      <w:r w:rsidRPr="004820E6">
        <w:rPr>
          <w:rFonts w:ascii="Franklin Gothic Book" w:hAnsi="Franklin Gothic Book" w:cs="Times New Roman"/>
          <w:b/>
        </w:rPr>
        <w:t>C</w:t>
      </w:r>
      <w:r w:rsidR="00A167A3" w:rsidRPr="004820E6">
        <w:rPr>
          <w:rFonts w:ascii="Franklin Gothic Book" w:hAnsi="Franklin Gothic Book" w:cs="Times New Roman"/>
          <w:b/>
        </w:rPr>
        <w:t>ircumvention</w:t>
      </w:r>
      <w:r w:rsidR="003847FF" w:rsidRPr="004820E6">
        <w:rPr>
          <w:rFonts w:ascii="Franklin Gothic Book" w:hAnsi="Franklin Gothic Book" w:cs="Times New Roman"/>
          <w:b/>
        </w:rPr>
        <w:t>, media sport</w:t>
      </w:r>
      <w:r w:rsidR="00A167A3" w:rsidRPr="004820E6">
        <w:rPr>
          <w:rFonts w:ascii="Franklin Gothic Book" w:hAnsi="Franklin Gothic Book" w:cs="Times New Roman"/>
          <w:b/>
        </w:rPr>
        <w:t xml:space="preserve"> and </w:t>
      </w:r>
      <w:r w:rsidR="00B13A6C" w:rsidRPr="004820E6">
        <w:rPr>
          <w:rFonts w:ascii="Franklin Gothic Book" w:hAnsi="Franklin Gothic Book" w:cs="Times New Roman"/>
          <w:b/>
        </w:rPr>
        <w:t xml:space="preserve">the </w:t>
      </w:r>
      <w:r w:rsidR="00502866" w:rsidRPr="004820E6">
        <w:rPr>
          <w:rFonts w:ascii="Franklin Gothic Book" w:hAnsi="Franklin Gothic Book" w:cs="Times New Roman"/>
          <w:b/>
        </w:rPr>
        <w:t>fragmentation</w:t>
      </w:r>
      <w:r w:rsidR="003847FF" w:rsidRPr="004820E6">
        <w:rPr>
          <w:rFonts w:ascii="Franklin Gothic Book" w:hAnsi="Franklin Gothic Book" w:cs="Times New Roman"/>
          <w:b/>
        </w:rPr>
        <w:t xml:space="preserve"> </w:t>
      </w:r>
      <w:r w:rsidR="00B13A6C" w:rsidRPr="004820E6">
        <w:rPr>
          <w:rFonts w:ascii="Franklin Gothic Book" w:hAnsi="Franklin Gothic Book" w:cs="Times New Roman"/>
          <w:b/>
        </w:rPr>
        <w:t xml:space="preserve">of </w:t>
      </w:r>
      <w:r w:rsidR="00A167A3" w:rsidRPr="004820E6">
        <w:rPr>
          <w:rFonts w:ascii="Franklin Gothic Book" w:hAnsi="Franklin Gothic Book" w:cs="Times New Roman"/>
          <w:b/>
        </w:rPr>
        <w:t>video</w:t>
      </w:r>
      <w:r w:rsidR="00D31556" w:rsidRPr="004820E6">
        <w:rPr>
          <w:rFonts w:ascii="Franklin Gothic Book" w:hAnsi="Franklin Gothic Book" w:cs="Times New Roman"/>
          <w:b/>
        </w:rPr>
        <w:t xml:space="preserve"> </w:t>
      </w:r>
      <w:r w:rsidR="00A167A3" w:rsidRPr="004820E6">
        <w:rPr>
          <w:rFonts w:ascii="Franklin Gothic Book" w:hAnsi="Franklin Gothic Book" w:cs="Times New Roman"/>
          <w:b/>
        </w:rPr>
        <w:t xml:space="preserve">culture </w:t>
      </w:r>
    </w:p>
    <w:p w14:paraId="18AF5C30" w14:textId="764BBEF6" w:rsidR="00C377A9" w:rsidRPr="004820E6" w:rsidRDefault="00C377A9" w:rsidP="00F84B44">
      <w:pPr>
        <w:spacing w:line="240" w:lineRule="auto"/>
        <w:rPr>
          <w:rFonts w:ascii="Franklin Gothic Book" w:hAnsi="Franklin Gothic Book" w:cs="Times New Roman"/>
          <w:u w:val="single"/>
        </w:rPr>
      </w:pPr>
      <w:r w:rsidRPr="004820E6">
        <w:rPr>
          <w:rFonts w:ascii="Franklin Gothic Book" w:hAnsi="Franklin Gothic Book" w:cs="Times New Roman"/>
          <w:u w:val="single"/>
        </w:rPr>
        <w:t>James Meese</w:t>
      </w:r>
      <w:r w:rsidR="002E5B21" w:rsidRPr="004820E6">
        <w:rPr>
          <w:rFonts w:ascii="Franklin Gothic Book" w:hAnsi="Franklin Gothic Book" w:cs="Times New Roman"/>
          <w:u w:val="single"/>
        </w:rPr>
        <w:t xml:space="preserve"> </w:t>
      </w:r>
      <w:r w:rsidR="00B42526" w:rsidRPr="004820E6">
        <w:rPr>
          <w:rFonts w:ascii="Franklin Gothic Book" w:hAnsi="Franklin Gothic Book" w:cs="Times New Roman"/>
          <w:u w:val="single"/>
        </w:rPr>
        <w:t>and Aneta Podkalicka</w:t>
      </w:r>
    </w:p>
    <w:p w14:paraId="0606FF68" w14:textId="77777777" w:rsidR="00232B61" w:rsidRPr="004820E6" w:rsidRDefault="00AB54C8" w:rsidP="00F84B44">
      <w:pPr>
        <w:spacing w:line="240" w:lineRule="auto"/>
        <w:rPr>
          <w:rFonts w:ascii="Franklin Gothic Book" w:hAnsi="Franklin Gothic Book" w:cs="Times New Roman"/>
          <w:u w:val="single"/>
        </w:rPr>
      </w:pPr>
      <w:r w:rsidRPr="004820E6">
        <w:rPr>
          <w:rFonts w:ascii="Franklin Gothic Book" w:hAnsi="Franklin Gothic Book" w:cs="Times New Roman"/>
          <w:u w:val="single"/>
        </w:rPr>
        <w:t xml:space="preserve">Introduction </w:t>
      </w:r>
    </w:p>
    <w:p w14:paraId="5B521CF1" w14:textId="4B5599AD" w:rsidR="000A6D9F" w:rsidRPr="004820E6" w:rsidRDefault="006F3A0E" w:rsidP="00F84B44">
      <w:pPr>
        <w:spacing w:line="240" w:lineRule="auto"/>
        <w:rPr>
          <w:rFonts w:ascii="Franklin Gothic Book" w:hAnsi="Franklin Gothic Book" w:cs="Times New Roman"/>
        </w:rPr>
      </w:pPr>
      <w:r w:rsidRPr="004820E6">
        <w:rPr>
          <w:rFonts w:ascii="Franklin Gothic Book" w:hAnsi="Franklin Gothic Book" w:cs="Times New Roman"/>
        </w:rPr>
        <w:t xml:space="preserve">Lurid tales of football officials pocketing millions hit the headlines following the recent FIFA scandals </w:t>
      </w:r>
      <w:proofErr w:type="gramStart"/>
      <w:r w:rsidR="009A00DE" w:rsidRPr="004820E6">
        <w:rPr>
          <w:rFonts w:ascii="Franklin Gothic Book" w:hAnsi="Franklin Gothic Book" w:cs="Times New Roman"/>
        </w:rPr>
        <w:t>The</w:t>
      </w:r>
      <w:proofErr w:type="gramEnd"/>
      <w:r w:rsidR="009A00DE" w:rsidRPr="004820E6">
        <w:rPr>
          <w:rFonts w:ascii="Franklin Gothic Book" w:hAnsi="Franklin Gothic Book" w:cs="Times New Roman"/>
        </w:rPr>
        <w:t xml:space="preserve"> reporting rightly shone a light on corruption in football, but also </w:t>
      </w:r>
      <w:r w:rsidR="005C50AC" w:rsidRPr="004820E6">
        <w:rPr>
          <w:rFonts w:ascii="Franklin Gothic Book" w:hAnsi="Franklin Gothic Book" w:cs="Times New Roman"/>
        </w:rPr>
        <w:t xml:space="preserve">drove home </w:t>
      </w:r>
      <w:r w:rsidR="00937A12" w:rsidRPr="004820E6">
        <w:rPr>
          <w:rFonts w:ascii="Franklin Gothic Book" w:hAnsi="Franklin Gothic Book" w:cs="Times New Roman"/>
        </w:rPr>
        <w:t>a</w:t>
      </w:r>
      <w:r w:rsidR="009A00DE" w:rsidRPr="004820E6">
        <w:rPr>
          <w:rFonts w:ascii="Franklin Gothic Book" w:hAnsi="Franklin Gothic Book" w:cs="Times New Roman"/>
        </w:rPr>
        <w:t xml:space="preserve"> </w:t>
      </w:r>
      <w:r w:rsidR="005C50AC" w:rsidRPr="004820E6">
        <w:rPr>
          <w:rFonts w:ascii="Franklin Gothic Book" w:hAnsi="Franklin Gothic Book" w:cs="Times New Roman"/>
        </w:rPr>
        <w:t xml:space="preserve">basic </w:t>
      </w:r>
      <w:r w:rsidR="009A00DE" w:rsidRPr="004820E6">
        <w:rPr>
          <w:rFonts w:ascii="Franklin Gothic Book" w:hAnsi="Franklin Gothic Book" w:cs="Times New Roman"/>
        </w:rPr>
        <w:t>fact: s</w:t>
      </w:r>
      <w:r w:rsidR="00467DAA" w:rsidRPr="004820E6">
        <w:rPr>
          <w:rFonts w:ascii="Franklin Gothic Book" w:hAnsi="Franklin Gothic Book" w:cs="Times New Roman"/>
        </w:rPr>
        <w:t xml:space="preserve">port is awash with </w:t>
      </w:r>
      <w:r w:rsidR="00B13A6C" w:rsidRPr="004820E6">
        <w:rPr>
          <w:rFonts w:ascii="Franklin Gothic Book" w:hAnsi="Franklin Gothic Book" w:cs="Times New Roman"/>
        </w:rPr>
        <w:t>money</w:t>
      </w:r>
      <w:r w:rsidR="005525BF" w:rsidRPr="004820E6">
        <w:rPr>
          <w:rFonts w:ascii="Franklin Gothic Book" w:hAnsi="Franklin Gothic Book" w:cs="Times New Roman"/>
        </w:rPr>
        <w:t xml:space="preserve">. This is </w:t>
      </w:r>
      <w:r w:rsidR="00B13A6C" w:rsidRPr="004820E6">
        <w:rPr>
          <w:rFonts w:ascii="Franklin Gothic Book" w:hAnsi="Franklin Gothic Book" w:cs="Times New Roman"/>
        </w:rPr>
        <w:t xml:space="preserve">largely </w:t>
      </w:r>
      <w:r w:rsidR="005C50AC" w:rsidRPr="004820E6">
        <w:rPr>
          <w:rFonts w:ascii="Franklin Gothic Book" w:hAnsi="Franklin Gothic Book" w:cs="Times New Roman"/>
        </w:rPr>
        <w:t xml:space="preserve">because </w:t>
      </w:r>
      <w:r w:rsidR="00B13A6C" w:rsidRPr="004820E6">
        <w:rPr>
          <w:rFonts w:ascii="Franklin Gothic Book" w:hAnsi="Franklin Gothic Book" w:cs="Times New Roman"/>
        </w:rPr>
        <w:t>t</w:t>
      </w:r>
      <w:r w:rsidR="00F96DA6" w:rsidRPr="004820E6">
        <w:rPr>
          <w:rFonts w:ascii="Franklin Gothic Book" w:hAnsi="Franklin Gothic Book" w:cs="Times New Roman"/>
        </w:rPr>
        <w:t xml:space="preserve">elevision networks </w:t>
      </w:r>
      <w:r w:rsidR="006868AB" w:rsidRPr="004820E6">
        <w:rPr>
          <w:rFonts w:ascii="Franklin Gothic Book" w:hAnsi="Franklin Gothic Book" w:cs="Times New Roman"/>
        </w:rPr>
        <w:t xml:space="preserve">spend </w:t>
      </w:r>
      <w:r w:rsidR="005525BF" w:rsidRPr="004820E6">
        <w:rPr>
          <w:rFonts w:ascii="Franklin Gothic Book" w:hAnsi="Franklin Gothic Book" w:cs="Times New Roman"/>
        </w:rPr>
        <w:t xml:space="preserve">a </w:t>
      </w:r>
      <w:r w:rsidR="00CA4926" w:rsidRPr="004820E6">
        <w:rPr>
          <w:rFonts w:ascii="Franklin Gothic Book" w:hAnsi="Franklin Gothic Book" w:cs="Times New Roman"/>
        </w:rPr>
        <w:t xml:space="preserve">significant </w:t>
      </w:r>
      <w:r w:rsidR="00A96B40" w:rsidRPr="004820E6">
        <w:rPr>
          <w:rFonts w:ascii="Franklin Gothic Book" w:hAnsi="Franklin Gothic Book" w:cs="Times New Roman"/>
        </w:rPr>
        <w:t xml:space="preserve">amount </w:t>
      </w:r>
      <w:r w:rsidR="00A41FF3" w:rsidRPr="004820E6">
        <w:rPr>
          <w:rFonts w:ascii="Franklin Gothic Book" w:hAnsi="Franklin Gothic Book" w:cs="Times New Roman"/>
        </w:rPr>
        <w:t xml:space="preserve">on </w:t>
      </w:r>
      <w:r w:rsidR="00A167A3" w:rsidRPr="004820E6">
        <w:rPr>
          <w:rFonts w:ascii="Franklin Gothic Book" w:hAnsi="Franklin Gothic Book" w:cs="Times New Roman"/>
        </w:rPr>
        <w:t>purchasing</w:t>
      </w:r>
      <w:r w:rsidR="00FD3156" w:rsidRPr="004820E6">
        <w:rPr>
          <w:rFonts w:ascii="Franklin Gothic Book" w:hAnsi="Franklin Gothic Book" w:cs="Times New Roman"/>
        </w:rPr>
        <w:t xml:space="preserve"> </w:t>
      </w:r>
      <w:r w:rsidR="00A96B40" w:rsidRPr="004820E6">
        <w:rPr>
          <w:rFonts w:ascii="Franklin Gothic Book" w:hAnsi="Franklin Gothic Book" w:cs="Times New Roman"/>
        </w:rPr>
        <w:t xml:space="preserve">rights to </w:t>
      </w:r>
      <w:r w:rsidR="00FD3156" w:rsidRPr="004820E6">
        <w:rPr>
          <w:rFonts w:ascii="Franklin Gothic Book" w:hAnsi="Franklin Gothic Book" w:cs="Times New Roman"/>
        </w:rPr>
        <w:t>major sporting events</w:t>
      </w:r>
      <w:r w:rsidR="00443100" w:rsidRPr="004820E6">
        <w:rPr>
          <w:rFonts w:ascii="Franklin Gothic Book" w:hAnsi="Franklin Gothic Book" w:cs="Times New Roman"/>
        </w:rPr>
        <w:t xml:space="preserve">. </w:t>
      </w:r>
      <w:r w:rsidR="005C50AC" w:rsidRPr="004820E6">
        <w:rPr>
          <w:rFonts w:ascii="Franklin Gothic Book" w:hAnsi="Franklin Gothic Book" w:cs="Times New Roman"/>
        </w:rPr>
        <w:t xml:space="preserve">To provide a few brief </w:t>
      </w:r>
      <w:r w:rsidR="005525BF" w:rsidRPr="004820E6">
        <w:rPr>
          <w:rFonts w:ascii="Franklin Gothic Book" w:hAnsi="Franklin Gothic Book" w:cs="Times New Roman"/>
        </w:rPr>
        <w:t>example</w:t>
      </w:r>
      <w:r w:rsidR="005C50AC" w:rsidRPr="004820E6">
        <w:rPr>
          <w:rFonts w:ascii="Franklin Gothic Book" w:hAnsi="Franklin Gothic Book" w:cs="Times New Roman"/>
        </w:rPr>
        <w:t>s,</w:t>
      </w:r>
      <w:r w:rsidR="005525BF" w:rsidRPr="004820E6">
        <w:rPr>
          <w:rFonts w:ascii="Franklin Gothic Book" w:hAnsi="Franklin Gothic Book" w:cs="Times New Roman"/>
        </w:rPr>
        <w:t xml:space="preserve"> </w:t>
      </w:r>
      <w:r w:rsidR="002D7D59" w:rsidRPr="004820E6">
        <w:rPr>
          <w:rFonts w:ascii="Franklin Gothic Book" w:hAnsi="Franklin Gothic Book" w:cs="Times New Roman"/>
        </w:rPr>
        <w:t xml:space="preserve">Fox </w:t>
      </w:r>
      <w:r w:rsidR="00665F1C" w:rsidRPr="004820E6">
        <w:rPr>
          <w:rFonts w:ascii="Franklin Gothic Book" w:hAnsi="Franklin Gothic Book" w:cs="Times New Roman"/>
        </w:rPr>
        <w:t>Sports</w:t>
      </w:r>
      <w:r w:rsidR="009D40A7" w:rsidRPr="004820E6">
        <w:rPr>
          <w:rFonts w:ascii="Franklin Gothic Book" w:hAnsi="Franklin Gothic Book" w:cs="Times New Roman"/>
        </w:rPr>
        <w:t xml:space="preserve"> </w:t>
      </w:r>
      <w:r w:rsidR="00F9206A" w:rsidRPr="004820E6">
        <w:rPr>
          <w:rFonts w:ascii="Franklin Gothic Book" w:hAnsi="Franklin Gothic Book" w:cs="Times New Roman"/>
        </w:rPr>
        <w:t xml:space="preserve">has </w:t>
      </w:r>
      <w:r w:rsidR="002D7D59" w:rsidRPr="004820E6">
        <w:rPr>
          <w:rFonts w:ascii="Franklin Gothic Book" w:hAnsi="Franklin Gothic Book" w:cs="Times New Roman"/>
        </w:rPr>
        <w:t xml:space="preserve">paid </w:t>
      </w:r>
      <w:r w:rsidR="00FE6E20" w:rsidRPr="004820E6">
        <w:rPr>
          <w:rFonts w:ascii="Franklin Gothic Book" w:hAnsi="Franklin Gothic Book" w:cs="Times New Roman"/>
        </w:rPr>
        <w:t xml:space="preserve">over </w:t>
      </w:r>
      <w:r w:rsidR="002D7D59" w:rsidRPr="004820E6">
        <w:rPr>
          <w:rFonts w:ascii="Franklin Gothic Book" w:hAnsi="Franklin Gothic Book" w:cs="Times New Roman"/>
        </w:rPr>
        <w:t>$4</w:t>
      </w:r>
      <w:r w:rsidR="00FE6E20" w:rsidRPr="004820E6">
        <w:rPr>
          <w:rFonts w:ascii="Franklin Gothic Book" w:hAnsi="Franklin Gothic Book" w:cs="Times New Roman"/>
        </w:rPr>
        <w:t>00</w:t>
      </w:r>
      <w:r w:rsidR="002D7D59" w:rsidRPr="004820E6">
        <w:rPr>
          <w:rFonts w:ascii="Franklin Gothic Book" w:hAnsi="Franklin Gothic Book" w:cs="Times New Roman"/>
        </w:rPr>
        <w:t xml:space="preserve"> million (USD) in 2011 for the rights to the 2018 and 2022 FIFA World Cups</w:t>
      </w:r>
      <w:r w:rsidR="00943238" w:rsidRPr="004820E6">
        <w:rPr>
          <w:rStyle w:val="FootnoteReference"/>
          <w:rFonts w:ascii="Franklin Gothic Book" w:hAnsi="Franklin Gothic Book" w:cs="Times New Roman"/>
        </w:rPr>
        <w:footnoteReference w:id="1"/>
      </w:r>
      <w:r w:rsidR="008B4954" w:rsidRPr="004820E6">
        <w:rPr>
          <w:rFonts w:ascii="Franklin Gothic Book" w:hAnsi="Franklin Gothic Book" w:cs="Times New Roman"/>
        </w:rPr>
        <w:t xml:space="preserve"> and</w:t>
      </w:r>
      <w:r w:rsidR="002D7D59" w:rsidRPr="004820E6">
        <w:rPr>
          <w:rFonts w:ascii="Franklin Gothic Book" w:hAnsi="Franklin Gothic Book" w:cs="Times New Roman"/>
        </w:rPr>
        <w:t xml:space="preserve"> </w:t>
      </w:r>
      <w:r w:rsidR="001E1ECF" w:rsidRPr="004820E6">
        <w:rPr>
          <w:rFonts w:ascii="Franklin Gothic Book" w:hAnsi="Franklin Gothic Book" w:cs="Times New Roman"/>
        </w:rPr>
        <w:t xml:space="preserve">NBC </w:t>
      </w:r>
      <w:r w:rsidR="00031644" w:rsidRPr="004820E6">
        <w:rPr>
          <w:rFonts w:ascii="Franklin Gothic Book" w:hAnsi="Franklin Gothic Book" w:cs="Times New Roman"/>
        </w:rPr>
        <w:t xml:space="preserve">has </w:t>
      </w:r>
      <w:r w:rsidR="002D7D59" w:rsidRPr="004820E6">
        <w:rPr>
          <w:rFonts w:ascii="Franklin Gothic Book" w:hAnsi="Franklin Gothic Book" w:cs="Times New Roman"/>
        </w:rPr>
        <w:t xml:space="preserve">paid </w:t>
      </w:r>
      <w:r w:rsidR="00D56067" w:rsidRPr="004820E6">
        <w:rPr>
          <w:rFonts w:ascii="Franklin Gothic Book" w:hAnsi="Franklin Gothic Book" w:cs="Times New Roman"/>
        </w:rPr>
        <w:t>$</w:t>
      </w:r>
      <w:r w:rsidR="001E1ECF" w:rsidRPr="004820E6">
        <w:rPr>
          <w:rFonts w:ascii="Franklin Gothic Book" w:hAnsi="Franklin Gothic Book" w:cs="Times New Roman"/>
        </w:rPr>
        <w:t>7.65</w:t>
      </w:r>
      <w:r w:rsidR="00D56067" w:rsidRPr="004820E6">
        <w:rPr>
          <w:rFonts w:ascii="Franklin Gothic Book" w:hAnsi="Franklin Gothic Book" w:cs="Times New Roman"/>
        </w:rPr>
        <w:t xml:space="preserve"> billion (USD</w:t>
      </w:r>
      <w:r w:rsidR="001E1ECF" w:rsidRPr="004820E6">
        <w:rPr>
          <w:rFonts w:ascii="Franklin Gothic Book" w:hAnsi="Franklin Gothic Book" w:cs="Times New Roman"/>
        </w:rPr>
        <w:t>)</w:t>
      </w:r>
      <w:r w:rsidR="00EA5E8C" w:rsidRPr="004820E6">
        <w:rPr>
          <w:rFonts w:ascii="Franklin Gothic Book" w:hAnsi="Franklin Gothic Book" w:cs="Times New Roman"/>
        </w:rPr>
        <w:t xml:space="preserve"> </w:t>
      </w:r>
      <w:r w:rsidR="002D7D59" w:rsidRPr="004820E6">
        <w:rPr>
          <w:rFonts w:ascii="Franklin Gothic Book" w:hAnsi="Franklin Gothic Book" w:cs="Times New Roman"/>
        </w:rPr>
        <w:t xml:space="preserve">for the </w:t>
      </w:r>
      <w:r w:rsidR="00D56067" w:rsidRPr="004820E6">
        <w:rPr>
          <w:rFonts w:ascii="Franklin Gothic Book" w:hAnsi="Franklin Gothic Book" w:cs="Times New Roman"/>
        </w:rPr>
        <w:t xml:space="preserve">right to </w:t>
      </w:r>
      <w:r w:rsidR="002D7D59" w:rsidRPr="004820E6">
        <w:rPr>
          <w:rFonts w:ascii="Franklin Gothic Book" w:hAnsi="Franklin Gothic Book" w:cs="Times New Roman"/>
        </w:rPr>
        <w:t xml:space="preserve">broadcast </w:t>
      </w:r>
      <w:r w:rsidR="00D56067" w:rsidRPr="004820E6">
        <w:rPr>
          <w:rFonts w:ascii="Franklin Gothic Book" w:hAnsi="Franklin Gothic Book" w:cs="Times New Roman"/>
        </w:rPr>
        <w:t xml:space="preserve">the </w:t>
      </w:r>
      <w:r w:rsidR="001E1ECF" w:rsidRPr="004820E6">
        <w:rPr>
          <w:rFonts w:ascii="Franklin Gothic Book" w:hAnsi="Franklin Gothic Book" w:cs="Times New Roman"/>
        </w:rPr>
        <w:t xml:space="preserve">Olympics </w:t>
      </w:r>
      <w:r w:rsidR="00816133" w:rsidRPr="004820E6">
        <w:rPr>
          <w:rFonts w:ascii="Franklin Gothic Book" w:hAnsi="Franklin Gothic Book" w:cs="Times New Roman"/>
        </w:rPr>
        <w:t xml:space="preserve">from 2022 to 2032 </w:t>
      </w:r>
      <w:r w:rsidR="00933696" w:rsidRPr="004820E6">
        <w:rPr>
          <w:rFonts w:ascii="Franklin Gothic Book" w:hAnsi="Franklin Gothic Book" w:cs="Times New Roman"/>
        </w:rPr>
        <w:t>in the U.S.</w:t>
      </w:r>
      <w:r w:rsidR="00E72565" w:rsidRPr="004820E6">
        <w:rPr>
          <w:rStyle w:val="FootnoteReference"/>
          <w:rFonts w:ascii="Franklin Gothic Book" w:hAnsi="Franklin Gothic Book" w:cs="Times New Roman"/>
        </w:rPr>
        <w:footnoteReference w:id="2"/>
      </w:r>
      <w:r w:rsidR="00D56067" w:rsidRPr="004820E6">
        <w:rPr>
          <w:rFonts w:ascii="Franklin Gothic Book" w:hAnsi="Franklin Gothic Book" w:cs="Times New Roman"/>
        </w:rPr>
        <w:t xml:space="preserve"> </w:t>
      </w:r>
      <w:r w:rsidR="00A41FF3" w:rsidRPr="004820E6">
        <w:rPr>
          <w:rFonts w:ascii="Franklin Gothic Book" w:hAnsi="Franklin Gothic Book" w:cs="Times New Roman"/>
        </w:rPr>
        <w:t>These sums are s</w:t>
      </w:r>
      <w:r w:rsidR="004772A2" w:rsidRPr="004820E6">
        <w:rPr>
          <w:rFonts w:ascii="Franklin Gothic Book" w:hAnsi="Franklin Gothic Book" w:cs="Times New Roman"/>
        </w:rPr>
        <w:t xml:space="preserve">o large </w:t>
      </w:r>
      <w:r w:rsidR="00C24272" w:rsidRPr="004820E6">
        <w:rPr>
          <w:rFonts w:ascii="Franklin Gothic Book" w:hAnsi="Franklin Gothic Book" w:cs="Times New Roman"/>
        </w:rPr>
        <w:t>that</w:t>
      </w:r>
      <w:r w:rsidR="004772A2" w:rsidRPr="004820E6">
        <w:rPr>
          <w:rFonts w:ascii="Franklin Gothic Book" w:hAnsi="Franklin Gothic Book" w:cs="Times New Roman"/>
        </w:rPr>
        <w:t xml:space="preserve"> </w:t>
      </w:r>
      <w:r w:rsidR="00457E71" w:rsidRPr="004820E6">
        <w:rPr>
          <w:rFonts w:ascii="Franklin Gothic Book" w:hAnsi="Franklin Gothic Book" w:cs="Times New Roman"/>
        </w:rPr>
        <w:t xml:space="preserve">nowadays </w:t>
      </w:r>
      <w:r w:rsidR="00A41FF3" w:rsidRPr="004820E6">
        <w:rPr>
          <w:rFonts w:ascii="Franklin Gothic Book" w:hAnsi="Franklin Gothic Book" w:cs="Times New Roman"/>
        </w:rPr>
        <w:t xml:space="preserve">professional </w:t>
      </w:r>
      <w:r w:rsidR="000A6D9F" w:rsidRPr="004820E6">
        <w:rPr>
          <w:rFonts w:ascii="Franklin Gothic Book" w:hAnsi="Franklin Gothic Book" w:cs="Times New Roman"/>
        </w:rPr>
        <w:t xml:space="preserve">sporting clubs </w:t>
      </w:r>
      <w:r w:rsidR="00457E71" w:rsidRPr="004820E6">
        <w:rPr>
          <w:rFonts w:ascii="Franklin Gothic Book" w:hAnsi="Franklin Gothic Book" w:cs="Times New Roman"/>
        </w:rPr>
        <w:t xml:space="preserve">at the highest level </w:t>
      </w:r>
      <w:r w:rsidR="00A41FF3" w:rsidRPr="004820E6">
        <w:rPr>
          <w:rFonts w:ascii="Franklin Gothic Book" w:hAnsi="Franklin Gothic Book" w:cs="Times New Roman"/>
        </w:rPr>
        <w:t xml:space="preserve">earn the bulk of their income </w:t>
      </w:r>
      <w:r w:rsidR="00A91261" w:rsidRPr="004820E6">
        <w:rPr>
          <w:rFonts w:ascii="Franklin Gothic Book" w:hAnsi="Franklin Gothic Book" w:cs="Times New Roman"/>
        </w:rPr>
        <w:t xml:space="preserve">from </w:t>
      </w:r>
      <w:r w:rsidR="000A6D9F" w:rsidRPr="004820E6">
        <w:rPr>
          <w:rFonts w:ascii="Franklin Gothic Book" w:hAnsi="Franklin Gothic Book" w:cs="Times New Roman"/>
        </w:rPr>
        <w:t xml:space="preserve">the influx of money </w:t>
      </w:r>
      <w:r w:rsidR="00A91261" w:rsidRPr="004820E6">
        <w:rPr>
          <w:rFonts w:ascii="Franklin Gothic Book" w:hAnsi="Franklin Gothic Book" w:cs="Times New Roman"/>
        </w:rPr>
        <w:t xml:space="preserve">earned </w:t>
      </w:r>
      <w:r w:rsidR="000A6D9F" w:rsidRPr="004820E6">
        <w:rPr>
          <w:rFonts w:ascii="Franklin Gothic Book" w:hAnsi="Franklin Gothic Book" w:cs="Times New Roman"/>
        </w:rPr>
        <w:t xml:space="preserve">from </w:t>
      </w:r>
      <w:r w:rsidR="007F4721" w:rsidRPr="004820E6">
        <w:rPr>
          <w:rFonts w:ascii="Franklin Gothic Book" w:hAnsi="Franklin Gothic Book" w:cs="Times New Roman"/>
        </w:rPr>
        <w:t xml:space="preserve">the sale of </w:t>
      </w:r>
      <w:r w:rsidR="000A6D9F" w:rsidRPr="004820E6">
        <w:rPr>
          <w:rFonts w:ascii="Franklin Gothic Book" w:hAnsi="Franklin Gothic Book" w:cs="Times New Roman"/>
        </w:rPr>
        <w:t>broadcasting rights, rather than from gate receipts or merchandising</w:t>
      </w:r>
      <w:r w:rsidR="00665F1C" w:rsidRPr="004820E6">
        <w:rPr>
          <w:rFonts w:ascii="Franklin Gothic Book" w:hAnsi="Franklin Gothic Book" w:cs="Times New Roman"/>
        </w:rPr>
        <w:t xml:space="preserve">. </w:t>
      </w:r>
    </w:p>
    <w:p w14:paraId="444DB7D4" w14:textId="3915FD3F" w:rsidR="000A6D9F" w:rsidRPr="004820E6" w:rsidRDefault="008B4954" w:rsidP="00991333">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 xml:space="preserve">Sport </w:t>
      </w:r>
      <w:r w:rsidR="002356CE" w:rsidRPr="004820E6">
        <w:rPr>
          <w:rFonts w:ascii="Franklin Gothic Book" w:eastAsia="Franklin Gothic Book,Times New" w:hAnsi="Franklin Gothic Book" w:cs="Franklin Gothic Book,Times New"/>
        </w:rPr>
        <w:t xml:space="preserve">is able to </w:t>
      </w:r>
      <w:r w:rsidR="00137413" w:rsidRPr="004820E6">
        <w:rPr>
          <w:rFonts w:ascii="Franklin Gothic Book" w:eastAsia="Franklin Gothic Book,Times New" w:hAnsi="Franklin Gothic Book" w:cs="Franklin Gothic Book,Times New"/>
        </w:rPr>
        <w:t xml:space="preserve">demand </w:t>
      </w:r>
      <w:r w:rsidR="000B1207" w:rsidRPr="004820E6">
        <w:rPr>
          <w:rFonts w:ascii="Franklin Gothic Book" w:eastAsia="Franklin Gothic Book,Times New" w:hAnsi="Franklin Gothic Book" w:cs="Franklin Gothic Book,Times New"/>
        </w:rPr>
        <w:t>this level of investment</w:t>
      </w:r>
      <w:r w:rsidR="005F06F3" w:rsidRPr="004820E6">
        <w:rPr>
          <w:rFonts w:ascii="Franklin Gothic Book" w:eastAsia="Franklin Gothic Book,Times New" w:hAnsi="Franklin Gothic Book" w:cs="Franklin Gothic Book,Times New"/>
        </w:rPr>
        <w:t xml:space="preserve"> </w:t>
      </w:r>
      <w:r w:rsidR="00A316FA" w:rsidRPr="004820E6">
        <w:rPr>
          <w:rFonts w:ascii="Franklin Gothic Book" w:eastAsia="Franklin Gothic Book,Times New" w:hAnsi="Franklin Gothic Book" w:cs="Franklin Gothic Book,Times New"/>
        </w:rPr>
        <w:t xml:space="preserve">because there </w:t>
      </w:r>
      <w:r w:rsidR="00AF268B" w:rsidRPr="004820E6">
        <w:rPr>
          <w:rFonts w:ascii="Franklin Gothic Book" w:eastAsia="Franklin Gothic Book,Times New" w:hAnsi="Franklin Gothic Book" w:cs="Franklin Gothic Book,Times New"/>
        </w:rPr>
        <w:t xml:space="preserve">is </w:t>
      </w:r>
      <w:r w:rsidR="00991333" w:rsidRPr="004820E6">
        <w:rPr>
          <w:rFonts w:ascii="Franklin Gothic Book" w:eastAsia="Franklin Gothic Book,Times New" w:hAnsi="Franklin Gothic Book" w:cs="Franklin Gothic Book,Times New"/>
        </w:rPr>
        <w:t>a strong viewer preference for mediated live sport</w:t>
      </w:r>
      <w:r w:rsidR="00F216B4" w:rsidRPr="004820E6">
        <w:rPr>
          <w:rFonts w:ascii="Franklin Gothic Book" w:eastAsia="Franklin Gothic Book,Times New" w:hAnsi="Franklin Gothic Book" w:cs="Franklin Gothic Book,Times New"/>
        </w:rPr>
        <w:t xml:space="preserve">, which in turn is a unique form of modern screen content. </w:t>
      </w:r>
      <w:r w:rsidR="005C50AC" w:rsidRPr="004820E6">
        <w:rPr>
          <w:rFonts w:ascii="Franklin Gothic Book" w:eastAsia="Franklin Gothic Book,Times New" w:hAnsi="Franklin Gothic Book" w:cs="Franklin Gothic Book,Times New"/>
        </w:rPr>
        <w:t>L</w:t>
      </w:r>
      <w:r w:rsidR="00991333" w:rsidRPr="004820E6">
        <w:rPr>
          <w:rFonts w:ascii="Franklin Gothic Book" w:eastAsia="Franklin Gothic Book,Times New" w:hAnsi="Franklin Gothic Book" w:cs="Franklin Gothic Book,Times New"/>
        </w:rPr>
        <w:t xml:space="preserve">ive sport is one of the </w:t>
      </w:r>
      <w:r w:rsidR="00F216B4" w:rsidRPr="004820E6">
        <w:rPr>
          <w:rFonts w:ascii="Franklin Gothic Book" w:eastAsia="Franklin Gothic Book,Times New" w:hAnsi="Franklin Gothic Book" w:cs="Franklin Gothic Book,Times New"/>
        </w:rPr>
        <w:t>last program genres that require</w:t>
      </w:r>
      <w:r w:rsidR="00991333" w:rsidRPr="004820E6">
        <w:rPr>
          <w:rFonts w:ascii="Franklin Gothic Book" w:eastAsia="Franklin Gothic Book,Times New" w:hAnsi="Franklin Gothic Book" w:cs="Franklin Gothic Book,Times New"/>
        </w:rPr>
        <w:t xml:space="preserve"> people to watch it at a particular time</w:t>
      </w:r>
      <w:r w:rsidR="00F216B4" w:rsidRPr="004820E6">
        <w:rPr>
          <w:rFonts w:ascii="Franklin Gothic Book" w:eastAsia="Franklin Gothic Book,Times New" w:hAnsi="Franklin Gothic Book" w:cs="Franklin Gothic Book,Times New"/>
        </w:rPr>
        <w:t>. This is</w:t>
      </w:r>
      <w:r w:rsidR="005C50AC" w:rsidRPr="004820E6">
        <w:rPr>
          <w:rFonts w:ascii="Franklin Gothic Book" w:eastAsia="Franklin Gothic Book,Times New" w:hAnsi="Franklin Gothic Book" w:cs="Franklin Gothic Book,Times New"/>
        </w:rPr>
        <w:t xml:space="preserve"> unlike </w:t>
      </w:r>
      <w:r w:rsidR="00F216B4" w:rsidRPr="004820E6">
        <w:rPr>
          <w:rFonts w:ascii="Franklin Gothic Book" w:eastAsia="Franklin Gothic Book,Times New" w:hAnsi="Franklin Gothic Book" w:cs="Franklin Gothic Book,Times New"/>
        </w:rPr>
        <w:t xml:space="preserve">most </w:t>
      </w:r>
      <w:r w:rsidR="00BD62A5" w:rsidRPr="004820E6">
        <w:rPr>
          <w:rFonts w:ascii="Franklin Gothic Book" w:eastAsia="Franklin Gothic Book,Times New" w:hAnsi="Franklin Gothic Book" w:cs="Franklin Gothic Book,Times New"/>
        </w:rPr>
        <w:t>other programs</w:t>
      </w:r>
      <w:r w:rsidR="005C50AC" w:rsidRPr="004820E6">
        <w:rPr>
          <w:rFonts w:ascii="Franklin Gothic Book" w:eastAsia="Franklin Gothic Book,Times New" w:hAnsi="Franklin Gothic Book" w:cs="Franklin Gothic Book,Times New"/>
        </w:rPr>
        <w:t xml:space="preserve">, which can be </w:t>
      </w:r>
      <w:r w:rsidR="00AF268B" w:rsidRPr="004820E6">
        <w:rPr>
          <w:rFonts w:ascii="Franklin Gothic Book" w:eastAsia="Franklin Gothic Book,Times New" w:hAnsi="Franklin Gothic Book" w:cs="Franklin Gothic Book,Times New"/>
        </w:rPr>
        <w:t xml:space="preserve">provided </w:t>
      </w:r>
      <w:r w:rsidR="005C50AC" w:rsidRPr="004820E6">
        <w:rPr>
          <w:rFonts w:ascii="Franklin Gothic Book" w:eastAsia="Franklin Gothic Book,Times New" w:hAnsi="Franklin Gothic Book" w:cs="Franklin Gothic Book,Times New"/>
        </w:rPr>
        <w:t>on-demand</w:t>
      </w:r>
      <w:r w:rsidR="00AF268B" w:rsidRPr="004820E6">
        <w:rPr>
          <w:rFonts w:ascii="Franklin Gothic Book" w:eastAsia="Franklin Gothic Book,Times New" w:hAnsi="Franklin Gothic Book" w:cs="Franklin Gothic Book,Times New"/>
        </w:rPr>
        <w:t xml:space="preserve"> </w:t>
      </w:r>
      <w:r w:rsidR="00BD62A5" w:rsidRPr="004820E6">
        <w:rPr>
          <w:rFonts w:ascii="Franklin Gothic Book" w:eastAsia="Franklin Gothic Book,Times New" w:hAnsi="Franklin Gothic Book" w:cs="Franklin Gothic Book,Times New"/>
        </w:rPr>
        <w:t>(</w:t>
      </w:r>
      <w:r w:rsidR="00F216B4" w:rsidRPr="004820E6">
        <w:rPr>
          <w:rFonts w:ascii="Franklin Gothic Book" w:eastAsia="Franklin Gothic Book,Times New" w:hAnsi="Franklin Gothic Book" w:cs="Franklin Gothic Book,Times New"/>
        </w:rPr>
        <w:t>as we have seen elsewhere in this collection</w:t>
      </w:r>
      <w:r w:rsidR="00BD62A5" w:rsidRPr="004820E6">
        <w:rPr>
          <w:rFonts w:ascii="Franklin Gothic Book" w:eastAsia="Franklin Gothic Book,Times New" w:hAnsi="Franklin Gothic Book" w:cs="Franklin Gothic Book,Times New"/>
        </w:rPr>
        <w:t>)</w:t>
      </w:r>
      <w:r w:rsidR="00991333" w:rsidRPr="004820E6">
        <w:rPr>
          <w:rFonts w:ascii="Franklin Gothic Book" w:eastAsia="Franklin Gothic Book,Times New" w:hAnsi="Franklin Gothic Book" w:cs="Franklin Gothic Book,Times New"/>
        </w:rPr>
        <w:t xml:space="preserve">. This in turn means that </w:t>
      </w:r>
      <w:r w:rsidR="00462C0C" w:rsidRPr="004820E6">
        <w:rPr>
          <w:rFonts w:ascii="Franklin Gothic Book" w:eastAsia="Franklin Gothic Book,Times New" w:hAnsi="Franklin Gothic Book" w:cs="Franklin Gothic Book,Times New"/>
          <w:iCs/>
        </w:rPr>
        <w:t>live</w:t>
      </w:r>
      <w:r w:rsidR="00462C0C" w:rsidRPr="004820E6">
        <w:rPr>
          <w:rFonts w:ascii="Franklin Gothic Book" w:eastAsia="Franklin Gothic Book,Times New" w:hAnsi="Franklin Gothic Book" w:cs="Franklin Gothic Book,Times New"/>
        </w:rPr>
        <w:t xml:space="preserve"> sport </w:t>
      </w:r>
      <w:r w:rsidR="005525BF" w:rsidRPr="004820E6">
        <w:rPr>
          <w:rFonts w:ascii="Franklin Gothic Book" w:eastAsia="Franklin Gothic Book,Times New" w:hAnsi="Franklin Gothic Book" w:cs="Franklin Gothic Book,Times New"/>
        </w:rPr>
        <w:t xml:space="preserve">stands as a reasonable financial investment for </w:t>
      </w:r>
      <w:r w:rsidR="005C50AC" w:rsidRPr="004820E6">
        <w:rPr>
          <w:rFonts w:ascii="Franklin Gothic Book" w:eastAsia="Franklin Gothic Book,Times New" w:hAnsi="Franklin Gothic Book" w:cs="Franklin Gothic Book,Times New"/>
        </w:rPr>
        <w:t>media companies</w:t>
      </w:r>
      <w:r w:rsidR="005525BF" w:rsidRPr="004820E6">
        <w:rPr>
          <w:rFonts w:ascii="Franklin Gothic Book" w:eastAsia="Franklin Gothic Book,Times New" w:hAnsi="Franklin Gothic Book" w:cs="Franklin Gothic Book,Times New"/>
        </w:rPr>
        <w:t>. By purchasing exclusive rights to popular sporting contests,</w:t>
      </w:r>
      <w:r w:rsidR="00991333" w:rsidRPr="004820E6">
        <w:rPr>
          <w:rFonts w:ascii="Franklin Gothic Book" w:eastAsia="Franklin Gothic Book,Times New" w:hAnsi="Franklin Gothic Book" w:cs="Franklin Gothic Book,Times New"/>
        </w:rPr>
        <w:t xml:space="preserve"> networks will have a</w:t>
      </w:r>
      <w:r w:rsidR="00451E19" w:rsidRPr="004820E6">
        <w:rPr>
          <w:rFonts w:ascii="Franklin Gothic Book" w:eastAsia="Franklin Gothic Book,Times New" w:hAnsi="Franklin Gothic Book" w:cs="Franklin Gothic Book,Times New"/>
        </w:rPr>
        <w:t xml:space="preserve">ccess to an interested audience, which </w:t>
      </w:r>
      <w:r w:rsidR="00457E71" w:rsidRPr="004820E6">
        <w:rPr>
          <w:rFonts w:ascii="Franklin Gothic Book" w:eastAsia="Franklin Gothic Book,Times New" w:hAnsi="Franklin Gothic Book" w:cs="Franklin Gothic Book,Times New"/>
        </w:rPr>
        <w:t xml:space="preserve">can be </w:t>
      </w:r>
      <w:r w:rsidR="00AF268B" w:rsidRPr="004820E6">
        <w:rPr>
          <w:rFonts w:ascii="Franklin Gothic Book" w:eastAsia="Franklin Gothic Book,Times New" w:hAnsi="Franklin Gothic Book" w:cs="Franklin Gothic Book,Times New"/>
        </w:rPr>
        <w:t xml:space="preserve">on </w:t>
      </w:r>
      <w:r w:rsidR="00457E71" w:rsidRPr="004820E6">
        <w:rPr>
          <w:rFonts w:ascii="Franklin Gothic Book" w:eastAsia="Franklin Gothic Book,Times New" w:hAnsi="Franklin Gothic Book" w:cs="Franklin Gothic Book,Times New"/>
        </w:rPr>
        <w:t xml:space="preserve">sold to </w:t>
      </w:r>
      <w:r w:rsidR="00451E19" w:rsidRPr="004820E6">
        <w:rPr>
          <w:rFonts w:ascii="Franklin Gothic Book" w:eastAsia="Franklin Gothic Book,Times New" w:hAnsi="Franklin Gothic Book" w:cs="Franklin Gothic Book,Times New"/>
        </w:rPr>
        <w:t xml:space="preserve">advertisers. </w:t>
      </w:r>
      <w:r w:rsidR="00991333" w:rsidRPr="004820E6">
        <w:rPr>
          <w:rFonts w:ascii="Franklin Gothic Book" w:eastAsia="Franklin Gothic Book,Times New" w:hAnsi="Franklin Gothic Book" w:cs="Franklin Gothic Book,Times New"/>
        </w:rPr>
        <w:t xml:space="preserve">  </w:t>
      </w:r>
    </w:p>
    <w:p w14:paraId="4CD5E322" w14:textId="4485C804" w:rsidR="00592BC3" w:rsidRPr="004820E6" w:rsidRDefault="006F3A0E" w:rsidP="00D4502C">
      <w:pPr>
        <w:spacing w:line="240" w:lineRule="auto"/>
        <w:rPr>
          <w:rFonts w:ascii="Franklin Gothic Book" w:hAnsi="Franklin Gothic Book" w:cs="Times New Roman"/>
        </w:rPr>
      </w:pPr>
      <w:r w:rsidRPr="004820E6">
        <w:rPr>
          <w:rFonts w:ascii="Franklin Gothic Book" w:hAnsi="Franklin Gothic Book" w:cs="Times New Roman"/>
        </w:rPr>
        <w:t>R</w:t>
      </w:r>
      <w:r w:rsidR="00451E19" w:rsidRPr="004820E6">
        <w:rPr>
          <w:rFonts w:ascii="Franklin Gothic Book" w:hAnsi="Franklin Gothic Book" w:cs="Times New Roman"/>
        </w:rPr>
        <w:t>ights deals between s</w:t>
      </w:r>
      <w:r w:rsidR="00BC5045" w:rsidRPr="004820E6">
        <w:rPr>
          <w:rFonts w:ascii="Franklin Gothic Book" w:hAnsi="Franklin Gothic Book" w:cs="Times New Roman"/>
        </w:rPr>
        <w:t xml:space="preserve">porting organisations </w:t>
      </w:r>
      <w:r w:rsidR="00925A37" w:rsidRPr="004820E6">
        <w:rPr>
          <w:rFonts w:ascii="Franklin Gothic Book" w:hAnsi="Franklin Gothic Book" w:cs="Times New Roman"/>
        </w:rPr>
        <w:t xml:space="preserve">and television networks </w:t>
      </w:r>
      <w:r w:rsidR="00451E19" w:rsidRPr="004820E6">
        <w:rPr>
          <w:rFonts w:ascii="Franklin Gothic Book" w:hAnsi="Franklin Gothic Book" w:cs="Times New Roman"/>
        </w:rPr>
        <w:t xml:space="preserve">are </w:t>
      </w:r>
      <w:r w:rsidR="001900D7" w:rsidRPr="004820E6">
        <w:rPr>
          <w:rFonts w:ascii="Franklin Gothic Book" w:hAnsi="Franklin Gothic Book" w:cs="Times New Roman"/>
        </w:rPr>
        <w:t>manage</w:t>
      </w:r>
      <w:r w:rsidR="00451E19" w:rsidRPr="004820E6">
        <w:rPr>
          <w:rFonts w:ascii="Franklin Gothic Book" w:hAnsi="Franklin Gothic Book" w:cs="Times New Roman"/>
        </w:rPr>
        <w:t>d</w:t>
      </w:r>
      <w:r w:rsidR="001900D7" w:rsidRPr="004820E6">
        <w:rPr>
          <w:rFonts w:ascii="Franklin Gothic Book" w:hAnsi="Franklin Gothic Book" w:cs="Times New Roman"/>
        </w:rPr>
        <w:t xml:space="preserve"> </w:t>
      </w:r>
      <w:r w:rsidR="00EB42B6" w:rsidRPr="004820E6">
        <w:rPr>
          <w:rFonts w:ascii="Franklin Gothic Book" w:hAnsi="Franklin Gothic Book" w:cs="Times New Roman"/>
        </w:rPr>
        <w:t xml:space="preserve">through </w:t>
      </w:r>
      <w:r w:rsidR="004E2CB6" w:rsidRPr="004820E6">
        <w:rPr>
          <w:rFonts w:ascii="Franklin Gothic Book" w:hAnsi="Franklin Gothic Book" w:cs="Times New Roman"/>
        </w:rPr>
        <w:t>a complicated geography of contractual agreements</w:t>
      </w:r>
      <w:r w:rsidR="00EB42B6" w:rsidRPr="004820E6">
        <w:rPr>
          <w:rFonts w:ascii="Franklin Gothic Book" w:hAnsi="Franklin Gothic Book" w:cs="Times New Roman"/>
        </w:rPr>
        <w:t xml:space="preserve">. </w:t>
      </w:r>
      <w:r w:rsidR="00451E19" w:rsidRPr="004820E6">
        <w:rPr>
          <w:rFonts w:ascii="Franklin Gothic Book" w:hAnsi="Franklin Gothic Book" w:cs="Times New Roman"/>
        </w:rPr>
        <w:t xml:space="preserve">Sporting organisations </w:t>
      </w:r>
      <w:r w:rsidR="00FD0681" w:rsidRPr="004820E6">
        <w:rPr>
          <w:rFonts w:ascii="Franklin Gothic Book" w:hAnsi="Franklin Gothic Book" w:cs="Times New Roman"/>
        </w:rPr>
        <w:t>maxim</w:t>
      </w:r>
      <w:r w:rsidR="0022110C" w:rsidRPr="004820E6">
        <w:rPr>
          <w:rFonts w:ascii="Franklin Gothic Book" w:hAnsi="Franklin Gothic Book" w:cs="Times New Roman"/>
        </w:rPr>
        <w:t>ize</w:t>
      </w:r>
      <w:r w:rsidR="00FD0681" w:rsidRPr="004820E6">
        <w:rPr>
          <w:rFonts w:ascii="Franklin Gothic Book" w:hAnsi="Franklin Gothic Book" w:cs="Times New Roman"/>
        </w:rPr>
        <w:t xml:space="preserve"> their income by selling </w:t>
      </w:r>
      <w:r w:rsidR="00163B25" w:rsidRPr="004820E6">
        <w:rPr>
          <w:rFonts w:ascii="Franklin Gothic Book" w:hAnsi="Franklin Gothic Book" w:cs="Times New Roman"/>
        </w:rPr>
        <w:t xml:space="preserve">limited exclusive </w:t>
      </w:r>
      <w:r w:rsidR="00FD0681" w:rsidRPr="004820E6">
        <w:rPr>
          <w:rFonts w:ascii="Franklin Gothic Book" w:hAnsi="Franklin Gothic Book" w:cs="Times New Roman"/>
        </w:rPr>
        <w:t>rights to n</w:t>
      </w:r>
      <w:r w:rsidR="001A7C8E" w:rsidRPr="004820E6">
        <w:rPr>
          <w:rFonts w:ascii="Franklin Gothic Book" w:hAnsi="Franklin Gothic Book" w:cs="Times New Roman"/>
        </w:rPr>
        <w:t>etworks</w:t>
      </w:r>
      <w:r w:rsidR="00FD0681" w:rsidRPr="004820E6">
        <w:rPr>
          <w:rFonts w:ascii="Franklin Gothic Book" w:hAnsi="Franklin Gothic Book" w:cs="Times New Roman"/>
        </w:rPr>
        <w:t xml:space="preserve">, allowing them to </w:t>
      </w:r>
      <w:r w:rsidR="008647BF" w:rsidRPr="004820E6">
        <w:rPr>
          <w:rFonts w:ascii="Franklin Gothic Book" w:hAnsi="Franklin Gothic Book" w:cs="Times New Roman"/>
        </w:rPr>
        <w:t xml:space="preserve">sell the same content to multiple national </w:t>
      </w:r>
      <w:r w:rsidR="000F765B" w:rsidRPr="004820E6">
        <w:rPr>
          <w:rFonts w:ascii="Franklin Gothic Book" w:hAnsi="Franklin Gothic Book" w:cs="Times New Roman"/>
        </w:rPr>
        <w:t>markets</w:t>
      </w:r>
      <w:r w:rsidR="00943238" w:rsidRPr="004820E6">
        <w:rPr>
          <w:rFonts w:ascii="Franklin Gothic Book" w:hAnsi="Franklin Gothic Book" w:cs="Times New Roman"/>
        </w:rPr>
        <w:t>.</w:t>
      </w:r>
      <w:r w:rsidRPr="004820E6">
        <w:rPr>
          <w:rFonts w:ascii="Franklin Gothic Book" w:hAnsi="Franklin Gothic Book" w:cs="Times New Roman"/>
        </w:rPr>
        <w:t xml:space="preserve"> For example, </w:t>
      </w:r>
      <w:r w:rsidR="006419C9" w:rsidRPr="004820E6">
        <w:rPr>
          <w:rFonts w:ascii="Franklin Gothic Book" w:hAnsi="Franklin Gothic Book" w:cs="Times New Roman"/>
        </w:rPr>
        <w:t xml:space="preserve">the </w:t>
      </w:r>
      <w:r w:rsidR="00943238" w:rsidRPr="004820E6">
        <w:rPr>
          <w:rFonts w:ascii="Franklin Gothic Book" w:hAnsi="Franklin Gothic Book" w:cs="Times New Roman"/>
        </w:rPr>
        <w:t xml:space="preserve">aforementioned </w:t>
      </w:r>
      <w:r w:rsidR="00FE6E20" w:rsidRPr="004820E6">
        <w:rPr>
          <w:rFonts w:ascii="Franklin Gothic Book" w:hAnsi="Franklin Gothic Book" w:cs="Times New Roman"/>
        </w:rPr>
        <w:t xml:space="preserve">$400 million World Cup </w:t>
      </w:r>
      <w:r w:rsidR="00B520AA" w:rsidRPr="004820E6">
        <w:rPr>
          <w:rFonts w:ascii="Franklin Gothic Book" w:hAnsi="Franklin Gothic Book" w:cs="Times New Roman"/>
        </w:rPr>
        <w:t xml:space="preserve">deal made in the </w:t>
      </w:r>
      <w:r w:rsidR="00FE6E20" w:rsidRPr="004820E6">
        <w:rPr>
          <w:rFonts w:ascii="Franklin Gothic Book" w:hAnsi="Franklin Gothic Book" w:cs="Times New Roman"/>
        </w:rPr>
        <w:t>United States of America</w:t>
      </w:r>
      <w:r w:rsidRPr="004820E6">
        <w:rPr>
          <w:rFonts w:ascii="Franklin Gothic Book" w:hAnsi="Franklin Gothic Book" w:cs="Times New Roman"/>
        </w:rPr>
        <w:t>,</w:t>
      </w:r>
      <w:r w:rsidR="00FE6E20" w:rsidRPr="004820E6">
        <w:rPr>
          <w:rFonts w:ascii="Franklin Gothic Book" w:hAnsi="Franklin Gothic Book" w:cs="Times New Roman"/>
        </w:rPr>
        <w:t xml:space="preserve"> </w:t>
      </w:r>
      <w:r w:rsidR="00943238" w:rsidRPr="004820E6">
        <w:rPr>
          <w:rFonts w:ascii="Franklin Gothic Book" w:hAnsi="Franklin Gothic Book" w:cs="Times New Roman"/>
        </w:rPr>
        <w:t>sit</w:t>
      </w:r>
      <w:r w:rsidR="00767A76" w:rsidRPr="004820E6">
        <w:rPr>
          <w:rFonts w:ascii="Franklin Gothic Book" w:hAnsi="Franklin Gothic Book" w:cs="Times New Roman"/>
        </w:rPr>
        <w:t>s</w:t>
      </w:r>
      <w:r w:rsidR="00943238" w:rsidRPr="004820E6">
        <w:rPr>
          <w:rFonts w:ascii="Franklin Gothic Book" w:hAnsi="Franklin Gothic Book" w:cs="Times New Roman"/>
        </w:rPr>
        <w:t xml:space="preserve"> alongside other deals </w:t>
      </w:r>
      <w:r w:rsidR="00FE6E20" w:rsidRPr="004820E6">
        <w:rPr>
          <w:rFonts w:ascii="Franklin Gothic Book" w:hAnsi="Franklin Gothic Book" w:cs="Times New Roman"/>
        </w:rPr>
        <w:t xml:space="preserve">FIFA </w:t>
      </w:r>
      <w:r w:rsidR="00943238" w:rsidRPr="004820E6">
        <w:rPr>
          <w:rFonts w:ascii="Franklin Gothic Book" w:hAnsi="Franklin Gothic Book" w:cs="Times New Roman"/>
        </w:rPr>
        <w:t>makes with broadcasters in Australia</w:t>
      </w:r>
      <w:r w:rsidR="000051B6" w:rsidRPr="004820E6">
        <w:rPr>
          <w:rFonts w:ascii="Franklin Gothic Book" w:hAnsi="Franklin Gothic Book" w:cs="Times New Roman"/>
        </w:rPr>
        <w:t>,</w:t>
      </w:r>
      <w:r w:rsidR="00943238" w:rsidRPr="004820E6">
        <w:rPr>
          <w:rFonts w:ascii="Franklin Gothic Book" w:hAnsi="Franklin Gothic Book" w:cs="Times New Roman"/>
        </w:rPr>
        <w:t xml:space="preserve"> India</w:t>
      </w:r>
      <w:r w:rsidR="000051B6" w:rsidRPr="004820E6">
        <w:rPr>
          <w:rFonts w:ascii="Franklin Gothic Book" w:hAnsi="Franklin Gothic Book" w:cs="Times New Roman"/>
        </w:rPr>
        <w:t xml:space="preserve"> and so on</w:t>
      </w:r>
      <w:r w:rsidR="00943238" w:rsidRPr="004820E6">
        <w:rPr>
          <w:rFonts w:ascii="Franklin Gothic Book" w:hAnsi="Franklin Gothic Book" w:cs="Times New Roman"/>
        </w:rPr>
        <w:t xml:space="preserve">. </w:t>
      </w:r>
      <w:r w:rsidR="00B520AA" w:rsidRPr="004820E6">
        <w:rPr>
          <w:rFonts w:ascii="Franklin Gothic Book" w:hAnsi="Franklin Gothic Book" w:cs="Times New Roman"/>
        </w:rPr>
        <w:t xml:space="preserve">This </w:t>
      </w:r>
      <w:r w:rsidR="00D4502C" w:rsidRPr="004820E6">
        <w:rPr>
          <w:rFonts w:ascii="Franklin Gothic Book" w:hAnsi="Franklin Gothic Book" w:cs="Times New Roman"/>
        </w:rPr>
        <w:t>relationship provides benefits for both parties</w:t>
      </w:r>
      <w:r w:rsidR="00846D82" w:rsidRPr="004820E6">
        <w:rPr>
          <w:rFonts w:ascii="Franklin Gothic Book" w:hAnsi="Franklin Gothic Book" w:cs="Times New Roman"/>
        </w:rPr>
        <w:t>. Sport</w:t>
      </w:r>
      <w:r w:rsidR="00451E19" w:rsidRPr="004820E6">
        <w:rPr>
          <w:rFonts w:ascii="Franklin Gothic Book" w:hAnsi="Franklin Gothic Book" w:cs="Times New Roman"/>
        </w:rPr>
        <w:t xml:space="preserve"> offers television networks compelling content </w:t>
      </w:r>
      <w:r w:rsidR="00846D82" w:rsidRPr="004820E6">
        <w:rPr>
          <w:rFonts w:ascii="Franklin Gothic Book" w:hAnsi="Franklin Gothic Book" w:cs="Times New Roman"/>
        </w:rPr>
        <w:t>that can help build a loyal audience</w:t>
      </w:r>
      <w:r w:rsidR="00451E19" w:rsidRPr="004820E6">
        <w:rPr>
          <w:rFonts w:ascii="Franklin Gothic Book" w:hAnsi="Franklin Gothic Book" w:cs="Times New Roman"/>
        </w:rPr>
        <w:t xml:space="preserve"> and </w:t>
      </w:r>
      <w:r w:rsidR="00963DE3" w:rsidRPr="004820E6">
        <w:rPr>
          <w:rFonts w:ascii="Franklin Gothic Book" w:hAnsi="Franklin Gothic Book" w:cs="Times New Roman"/>
        </w:rPr>
        <w:t xml:space="preserve">rights deals stand as </w:t>
      </w:r>
      <w:r w:rsidR="00451E19" w:rsidRPr="004820E6">
        <w:rPr>
          <w:rFonts w:ascii="Franklin Gothic Book" w:hAnsi="Franklin Gothic Book" w:cs="Times New Roman"/>
        </w:rPr>
        <w:t xml:space="preserve">a direct source of revenue for sporting organisations </w:t>
      </w:r>
      <w:r w:rsidR="00EE4D3B" w:rsidRPr="004820E6">
        <w:rPr>
          <w:rFonts w:ascii="Franklin Gothic Book" w:hAnsi="Franklin Gothic Book" w:cs="Times New Roman"/>
        </w:rPr>
        <w:t xml:space="preserve">as well as a marketing and public relations outlet. </w:t>
      </w:r>
    </w:p>
    <w:p w14:paraId="25AF0D9B" w14:textId="533CA678" w:rsidR="00943238" w:rsidRPr="004820E6" w:rsidRDefault="00BD62A5" w:rsidP="000B7D2D">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I</w:t>
      </w:r>
      <w:r w:rsidR="002209FE" w:rsidRPr="004820E6">
        <w:rPr>
          <w:rFonts w:ascii="Franklin Gothic Book" w:eastAsia="Franklin Gothic Book,Times New" w:hAnsi="Franklin Gothic Book" w:cs="Franklin Gothic Book,Times New"/>
        </w:rPr>
        <w:t>n order for this system to work</w:t>
      </w:r>
      <w:r w:rsidR="006F3A0E" w:rsidRPr="004820E6">
        <w:rPr>
          <w:rFonts w:ascii="Franklin Gothic Book" w:eastAsia="Franklin Gothic Book,Times New" w:hAnsi="Franklin Gothic Book" w:cs="Franklin Gothic Book,Times New"/>
        </w:rPr>
        <w:t>,</w:t>
      </w:r>
      <w:r w:rsidR="002209FE" w:rsidRPr="004820E6">
        <w:rPr>
          <w:rFonts w:ascii="Franklin Gothic Book" w:eastAsia="Franklin Gothic Book,Times New" w:hAnsi="Franklin Gothic Book" w:cs="Franklin Gothic Book,Times New"/>
        </w:rPr>
        <w:t xml:space="preserve"> both </w:t>
      </w:r>
      <w:r w:rsidR="008346AC" w:rsidRPr="004820E6">
        <w:rPr>
          <w:rFonts w:ascii="Franklin Gothic Book" w:eastAsia="Franklin Gothic Book,Times New" w:hAnsi="Franklin Gothic Book" w:cs="Franklin Gothic Book,Times New"/>
        </w:rPr>
        <w:t xml:space="preserve">television networks </w:t>
      </w:r>
      <w:r w:rsidR="002209FE" w:rsidRPr="004820E6">
        <w:rPr>
          <w:rFonts w:ascii="Franklin Gothic Book" w:eastAsia="Franklin Gothic Book,Times New" w:hAnsi="Franklin Gothic Book" w:cs="Franklin Gothic Book,Times New"/>
        </w:rPr>
        <w:t xml:space="preserve">and sporting organisations </w:t>
      </w:r>
      <w:r w:rsidR="00B92BC3" w:rsidRPr="004820E6">
        <w:rPr>
          <w:rFonts w:ascii="Franklin Gothic Book" w:eastAsia="Franklin Gothic Book,Times New" w:hAnsi="Franklin Gothic Book" w:cs="Franklin Gothic Book,Times New"/>
        </w:rPr>
        <w:t xml:space="preserve">depend on </w:t>
      </w:r>
      <w:r w:rsidR="00862F33" w:rsidRPr="004820E6">
        <w:rPr>
          <w:rFonts w:ascii="Franklin Gothic Book" w:eastAsia="Franklin Gothic Book,Times New" w:hAnsi="Franklin Gothic Book" w:cs="Franklin Gothic Book,Times New"/>
        </w:rPr>
        <w:t xml:space="preserve">geographical exclusivity. </w:t>
      </w:r>
      <w:r w:rsidR="00AF268B" w:rsidRPr="004820E6">
        <w:rPr>
          <w:rFonts w:ascii="Franklin Gothic Book" w:eastAsia="Franklin Gothic Book,Times New" w:hAnsi="Franklin Gothic Book" w:cs="Franklin Gothic Book,Times New"/>
        </w:rPr>
        <w:t xml:space="preserve">However, </w:t>
      </w:r>
      <w:r w:rsidR="005D09E1" w:rsidRPr="004820E6">
        <w:rPr>
          <w:rFonts w:ascii="Franklin Gothic Book" w:eastAsia="Franklin Gothic Book,Times New" w:hAnsi="Franklin Gothic Book" w:cs="Franklin Gothic Book,Times New"/>
        </w:rPr>
        <w:t>t</w:t>
      </w:r>
      <w:r w:rsidR="00E70C1E" w:rsidRPr="004820E6">
        <w:rPr>
          <w:rFonts w:ascii="Franklin Gothic Book" w:eastAsia="Franklin Gothic Book,Times New" w:hAnsi="Franklin Gothic Book" w:cs="Franklin Gothic Book,Times New"/>
        </w:rPr>
        <w:t xml:space="preserve">hese claims to </w:t>
      </w:r>
      <w:r w:rsidR="00D7798C" w:rsidRPr="004820E6">
        <w:rPr>
          <w:rFonts w:ascii="Franklin Gothic Book" w:eastAsia="Franklin Gothic Book,Times New" w:hAnsi="Franklin Gothic Book" w:cs="Franklin Gothic Book,Times New"/>
        </w:rPr>
        <w:t xml:space="preserve">geographic </w:t>
      </w:r>
      <w:r w:rsidR="00E70C1E" w:rsidRPr="004820E6">
        <w:rPr>
          <w:rFonts w:ascii="Franklin Gothic Book" w:eastAsia="Franklin Gothic Book,Times New" w:hAnsi="Franklin Gothic Book" w:cs="Franklin Gothic Book,Times New"/>
        </w:rPr>
        <w:t xml:space="preserve">exclusivity are </w:t>
      </w:r>
      <w:r w:rsidR="00905E18" w:rsidRPr="004820E6">
        <w:rPr>
          <w:rFonts w:ascii="Franklin Gothic Book" w:eastAsia="Franklin Gothic Book,Times New" w:hAnsi="Franklin Gothic Book" w:cs="Franklin Gothic Book,Times New"/>
        </w:rPr>
        <w:t xml:space="preserve">currently being </w:t>
      </w:r>
      <w:r w:rsidR="00E70C1E" w:rsidRPr="004820E6">
        <w:rPr>
          <w:rFonts w:ascii="Franklin Gothic Book" w:eastAsia="Franklin Gothic Book,Times New" w:hAnsi="Franklin Gothic Book" w:cs="Franklin Gothic Book,Times New"/>
        </w:rPr>
        <w:t xml:space="preserve">challenged by </w:t>
      </w:r>
      <w:r w:rsidR="007B42DA" w:rsidRPr="004820E6">
        <w:rPr>
          <w:rFonts w:ascii="Franklin Gothic Book" w:eastAsia="Franklin Gothic Book,Times New" w:hAnsi="Franklin Gothic Book" w:cs="Franklin Gothic Book,Times New"/>
        </w:rPr>
        <w:t xml:space="preserve">a range of </w:t>
      </w:r>
      <w:r w:rsidR="00B92BC3" w:rsidRPr="004820E6">
        <w:rPr>
          <w:rFonts w:ascii="Franklin Gothic Book" w:eastAsia="Franklin Gothic Book,Times New" w:hAnsi="Franklin Gothic Book" w:cs="Franklin Gothic Book,Times New"/>
        </w:rPr>
        <w:t xml:space="preserve">alternative models and viewing </w:t>
      </w:r>
      <w:r w:rsidR="007B42DA" w:rsidRPr="004820E6">
        <w:rPr>
          <w:rFonts w:ascii="Franklin Gothic Book" w:eastAsia="Franklin Gothic Book,Times New" w:hAnsi="Franklin Gothic Book" w:cs="Franklin Gothic Book,Times New"/>
        </w:rPr>
        <w:t>practices</w:t>
      </w:r>
      <w:r w:rsidR="00B92BC3" w:rsidRPr="004820E6">
        <w:rPr>
          <w:rFonts w:ascii="Franklin Gothic Book" w:eastAsia="Franklin Gothic Book,Times New" w:hAnsi="Franklin Gothic Book" w:cs="Franklin Gothic Book,Times New"/>
        </w:rPr>
        <w:t xml:space="preserve"> that circumvent the</w:t>
      </w:r>
      <w:r w:rsidR="008D61FE" w:rsidRPr="004820E6">
        <w:rPr>
          <w:rFonts w:ascii="Franklin Gothic Book" w:eastAsia="Franklin Gothic Book,Times New" w:hAnsi="Franklin Gothic Book" w:cs="Franklin Gothic Book,Times New"/>
        </w:rPr>
        <w:t>se</w:t>
      </w:r>
      <w:r w:rsidR="00B92BC3" w:rsidRPr="004820E6">
        <w:rPr>
          <w:rFonts w:ascii="Franklin Gothic Book" w:eastAsia="Franklin Gothic Book,Times New" w:hAnsi="Franklin Gothic Book" w:cs="Franklin Gothic Book,Times New"/>
        </w:rPr>
        <w:t xml:space="preserve"> broadcast</w:t>
      </w:r>
      <w:r w:rsidR="00D31556" w:rsidRPr="004820E6">
        <w:rPr>
          <w:rFonts w:ascii="Franklin Gothic Book" w:eastAsia="Franklin Gothic Book,Times New" w:hAnsi="Franklin Gothic Book" w:cs="Franklin Gothic Book,Times New"/>
        </w:rPr>
        <w:t xml:space="preserve"> arrangements</w:t>
      </w:r>
      <w:r w:rsidR="00183D86" w:rsidRPr="004820E6">
        <w:rPr>
          <w:rFonts w:ascii="Franklin Gothic Book" w:eastAsia="Franklin Gothic Book,Times New" w:hAnsi="Franklin Gothic Book" w:cs="Franklin Gothic Book,Times New"/>
        </w:rPr>
        <w:t xml:space="preserve">: </w:t>
      </w:r>
      <w:r w:rsidRPr="004820E6">
        <w:rPr>
          <w:rFonts w:ascii="Franklin Gothic Book" w:eastAsia="Franklin Gothic Book,Times New" w:hAnsi="Franklin Gothic Book" w:cs="Franklin Gothic Book,Times New"/>
        </w:rPr>
        <w:t>l</w:t>
      </w:r>
      <w:r w:rsidR="00183D86" w:rsidRPr="004820E6">
        <w:rPr>
          <w:rFonts w:ascii="Franklin Gothic Book" w:eastAsia="Franklin Gothic Book,Times New" w:hAnsi="Franklin Gothic Book" w:cs="Franklin Gothic Book,Times New"/>
        </w:rPr>
        <w:t>ive-streaming</w:t>
      </w:r>
      <w:r w:rsidR="000C3A8C" w:rsidRPr="004820E6">
        <w:rPr>
          <w:rFonts w:ascii="Franklin Gothic Book" w:eastAsia="Franklin Gothic Book,Times New" w:hAnsi="Franklin Gothic Book" w:cs="Franklin Gothic Book,Times New"/>
        </w:rPr>
        <w:t>;</w:t>
      </w:r>
      <w:r w:rsidR="00183D86" w:rsidRPr="004820E6">
        <w:rPr>
          <w:rFonts w:ascii="Franklin Gothic Book" w:eastAsia="Franklin Gothic Book,Times New" w:hAnsi="Franklin Gothic Book" w:cs="Franklin Gothic Book,Times New"/>
        </w:rPr>
        <w:t xml:space="preserve"> </w:t>
      </w:r>
      <w:r w:rsidR="00222216" w:rsidRPr="004820E6">
        <w:rPr>
          <w:rFonts w:ascii="Franklin Gothic Book" w:eastAsia="Franklin Gothic Book,Times New" w:hAnsi="Franklin Gothic Book" w:cs="Franklin Gothic Book,Times New"/>
        </w:rPr>
        <w:t>using</w:t>
      </w:r>
      <w:r w:rsidR="001A41DD" w:rsidRPr="004820E6">
        <w:rPr>
          <w:rFonts w:ascii="Franklin Gothic Book" w:eastAsia="Franklin Gothic Book,Times New" w:hAnsi="Franklin Gothic Book" w:cs="Franklin Gothic Book,Times New"/>
        </w:rPr>
        <w:t xml:space="preserve"> circumvention technologies </w:t>
      </w:r>
      <w:r w:rsidR="00A109CE" w:rsidRPr="004820E6">
        <w:rPr>
          <w:rFonts w:ascii="Franklin Gothic Book" w:eastAsia="Franklin Gothic Book,Times New" w:hAnsi="Franklin Gothic Book" w:cs="Franklin Gothic Book,Times New"/>
        </w:rPr>
        <w:t xml:space="preserve">such as VPNs </w:t>
      </w:r>
      <w:r w:rsidR="001A41DD" w:rsidRPr="004820E6">
        <w:rPr>
          <w:rFonts w:ascii="Franklin Gothic Book" w:eastAsia="Franklin Gothic Book,Times New" w:hAnsi="Franklin Gothic Book" w:cs="Franklin Gothic Book,Times New"/>
        </w:rPr>
        <w:t xml:space="preserve">to access </w:t>
      </w:r>
      <w:proofErr w:type="spellStart"/>
      <w:r w:rsidR="004816FD" w:rsidRPr="004820E6">
        <w:rPr>
          <w:rFonts w:ascii="Franklin Gothic Book" w:eastAsia="Franklin Gothic Book,Times New" w:hAnsi="Franklin Gothic Book" w:cs="Franklin Gothic Book,Times New"/>
        </w:rPr>
        <w:t>geoblocked</w:t>
      </w:r>
      <w:proofErr w:type="spellEnd"/>
      <w:r w:rsidR="004816FD" w:rsidRPr="004820E6">
        <w:rPr>
          <w:rFonts w:ascii="Franklin Gothic Book" w:eastAsia="Franklin Gothic Book,Times New" w:hAnsi="Franklin Gothic Book" w:cs="Franklin Gothic Book,Times New"/>
        </w:rPr>
        <w:t xml:space="preserve"> </w:t>
      </w:r>
      <w:r w:rsidR="000C59E6" w:rsidRPr="004820E6">
        <w:rPr>
          <w:rFonts w:ascii="Franklin Gothic Book" w:eastAsia="Franklin Gothic Book,Times New" w:hAnsi="Franklin Gothic Book" w:cs="Franklin Gothic Book,Times New"/>
        </w:rPr>
        <w:t>content</w:t>
      </w:r>
      <w:r w:rsidR="000C3A8C" w:rsidRPr="004820E6">
        <w:rPr>
          <w:rFonts w:ascii="Franklin Gothic Book" w:eastAsia="Franklin Gothic Book,Times New" w:hAnsi="Franklin Gothic Book" w:cs="Franklin Gothic Book,Times New"/>
        </w:rPr>
        <w:t xml:space="preserve">; </w:t>
      </w:r>
      <w:r w:rsidR="002F62E6" w:rsidRPr="004820E6">
        <w:rPr>
          <w:rFonts w:ascii="Franklin Gothic Book" w:eastAsia="Franklin Gothic Book,Times New" w:hAnsi="Franklin Gothic Book" w:cs="Franklin Gothic Book,Times New"/>
        </w:rPr>
        <w:t>uploading highlights on social media platforms</w:t>
      </w:r>
      <w:r w:rsidR="000C3A8C" w:rsidRPr="004820E6">
        <w:rPr>
          <w:rFonts w:ascii="Franklin Gothic Book" w:eastAsia="Franklin Gothic Book,Times New" w:hAnsi="Franklin Gothic Book" w:cs="Franklin Gothic Book,Times New"/>
        </w:rPr>
        <w:t xml:space="preserve">; </w:t>
      </w:r>
      <w:r w:rsidR="00255ACF" w:rsidRPr="004820E6">
        <w:rPr>
          <w:rFonts w:ascii="Franklin Gothic Book" w:eastAsia="Franklin Gothic Book,Times New" w:hAnsi="Franklin Gothic Book" w:cs="Franklin Gothic Book,Times New"/>
        </w:rPr>
        <w:t xml:space="preserve">and </w:t>
      </w:r>
      <w:r w:rsidR="00222216" w:rsidRPr="004820E6">
        <w:rPr>
          <w:rFonts w:ascii="Franklin Gothic Book" w:eastAsia="Franklin Gothic Book,Times New" w:hAnsi="Franklin Gothic Book" w:cs="Franklin Gothic Book,Times New"/>
        </w:rPr>
        <w:t xml:space="preserve">purchasing cheap </w:t>
      </w:r>
      <w:r w:rsidR="00EF4008" w:rsidRPr="004820E6">
        <w:rPr>
          <w:rFonts w:ascii="Franklin Gothic Book" w:eastAsia="Franklin Gothic Book,Times New" w:hAnsi="Franklin Gothic Book" w:cs="Franklin Gothic Book,Times New"/>
        </w:rPr>
        <w:t xml:space="preserve">overseas cable </w:t>
      </w:r>
      <w:r w:rsidR="00243C75" w:rsidRPr="004820E6">
        <w:rPr>
          <w:rFonts w:ascii="Franklin Gothic Book" w:eastAsia="Franklin Gothic Book,Times New" w:hAnsi="Franklin Gothic Book" w:cs="Franklin Gothic Book,Times New"/>
        </w:rPr>
        <w:t xml:space="preserve">decoder </w:t>
      </w:r>
      <w:r w:rsidR="00EF4008" w:rsidRPr="004820E6">
        <w:rPr>
          <w:rFonts w:ascii="Franklin Gothic Book" w:eastAsia="Franklin Gothic Book,Times New" w:hAnsi="Franklin Gothic Book" w:cs="Franklin Gothic Book,Times New"/>
        </w:rPr>
        <w:t>boxes</w:t>
      </w:r>
      <w:r w:rsidR="00A32A30" w:rsidRPr="004820E6">
        <w:rPr>
          <w:rFonts w:ascii="Franklin Gothic Book" w:eastAsia="Franklin Gothic Book,Times New" w:hAnsi="Franklin Gothic Book" w:cs="Franklin Gothic Book,Times New"/>
        </w:rPr>
        <w:t xml:space="preserve">. </w:t>
      </w:r>
      <w:r w:rsidR="00AF268B" w:rsidRPr="004820E6">
        <w:rPr>
          <w:rFonts w:ascii="Franklin Gothic Book" w:eastAsia="Franklin Gothic Book,Times New" w:hAnsi="Franklin Gothic Book" w:cs="Franklin Gothic Book,Times New"/>
        </w:rPr>
        <w:t xml:space="preserve">We examine these </w:t>
      </w:r>
      <w:r w:rsidR="00F82180" w:rsidRPr="004820E6">
        <w:rPr>
          <w:rFonts w:ascii="Franklin Gothic Book" w:eastAsia="Franklin Gothic Book,Times New" w:hAnsi="Franklin Gothic Book" w:cs="Franklin Gothic Book,Times New"/>
        </w:rPr>
        <w:t>circumvention</w:t>
      </w:r>
      <w:r w:rsidR="00341791" w:rsidRPr="004820E6">
        <w:rPr>
          <w:rFonts w:ascii="Franklin Gothic Book" w:eastAsia="Franklin Gothic Book,Times New" w:hAnsi="Franklin Gothic Book" w:cs="Franklin Gothic Book,Times New"/>
        </w:rPr>
        <w:t xml:space="preserve"> practices</w:t>
      </w:r>
      <w:r w:rsidR="00F06EFD" w:rsidRPr="004820E6">
        <w:rPr>
          <w:rFonts w:ascii="Franklin Gothic Book" w:eastAsia="Franklin Gothic Book,Times New" w:hAnsi="Franklin Gothic Book" w:cs="Franklin Gothic Book,Times New"/>
        </w:rPr>
        <w:t>, which</w:t>
      </w:r>
      <w:r w:rsidR="00341791" w:rsidRPr="004820E6">
        <w:rPr>
          <w:rFonts w:ascii="Franklin Gothic Book" w:eastAsia="Franklin Gothic Book,Times New" w:hAnsi="Franklin Gothic Book" w:cs="Franklin Gothic Book,Times New"/>
        </w:rPr>
        <w:t xml:space="preserve"> </w:t>
      </w:r>
      <w:r w:rsidR="000B7D2D" w:rsidRPr="004820E6">
        <w:rPr>
          <w:rFonts w:ascii="Franklin Gothic Book" w:eastAsia="Franklin Gothic Book,Times New" w:hAnsi="Franklin Gothic Book" w:cs="Franklin Gothic Book,Times New"/>
        </w:rPr>
        <w:t xml:space="preserve">vary in their </w:t>
      </w:r>
      <w:r w:rsidR="00D31556" w:rsidRPr="004820E6">
        <w:rPr>
          <w:rFonts w:ascii="Franklin Gothic Book" w:eastAsia="Franklin Gothic Book,Times New" w:hAnsi="Franklin Gothic Book" w:cs="Franklin Gothic Book,Times New"/>
        </w:rPr>
        <w:t xml:space="preserve">scope and </w:t>
      </w:r>
      <w:r w:rsidR="00F82180" w:rsidRPr="004820E6">
        <w:rPr>
          <w:rFonts w:ascii="Franklin Gothic Book" w:eastAsia="Franklin Gothic Book,Times New" w:hAnsi="Franklin Gothic Book" w:cs="Franklin Gothic Book,Times New"/>
        </w:rPr>
        <w:t>levels of informality</w:t>
      </w:r>
      <w:r w:rsidR="00025C0F" w:rsidRPr="004820E6">
        <w:rPr>
          <w:rFonts w:ascii="Franklin Gothic Book" w:eastAsia="Franklin Gothic Book,Times New" w:hAnsi="Franklin Gothic Book" w:cs="Franklin Gothic Book,Times New"/>
        </w:rPr>
        <w:t>,</w:t>
      </w:r>
      <w:r w:rsidR="004D7C41" w:rsidRPr="004820E6">
        <w:rPr>
          <w:rFonts w:ascii="Franklin Gothic Book" w:eastAsia="Franklin Gothic Book,Times New" w:hAnsi="Franklin Gothic Book" w:cs="Franklin Gothic Book,Times New"/>
        </w:rPr>
        <w:t xml:space="preserve"> </w:t>
      </w:r>
      <w:r w:rsidR="00AF268B" w:rsidRPr="004820E6">
        <w:rPr>
          <w:rFonts w:ascii="Franklin Gothic Book" w:eastAsia="Franklin Gothic Book,Times New" w:hAnsi="Franklin Gothic Book" w:cs="Franklin Gothic Book,Times New"/>
        </w:rPr>
        <w:t xml:space="preserve">and explore how they are </w:t>
      </w:r>
      <w:r w:rsidR="00D7798C" w:rsidRPr="004820E6">
        <w:rPr>
          <w:rFonts w:ascii="Franklin Gothic Book" w:eastAsia="Franklin Gothic Book,Times New" w:hAnsi="Franklin Gothic Book" w:cs="Franklin Gothic Book,Times New"/>
        </w:rPr>
        <w:t>fragment</w:t>
      </w:r>
      <w:r w:rsidR="00AF268B" w:rsidRPr="004820E6">
        <w:rPr>
          <w:rFonts w:ascii="Franklin Gothic Book" w:eastAsia="Franklin Gothic Book,Times New" w:hAnsi="Franklin Gothic Book" w:cs="Franklin Gothic Book,Times New"/>
        </w:rPr>
        <w:t>ing</w:t>
      </w:r>
      <w:r w:rsidR="00D7798C" w:rsidRPr="004820E6">
        <w:rPr>
          <w:rFonts w:ascii="Franklin Gothic Book" w:eastAsia="Franklin Gothic Book,Times New" w:hAnsi="Franklin Gothic Book" w:cs="Franklin Gothic Book,Times New"/>
        </w:rPr>
        <w:t xml:space="preserve"> the sporting </w:t>
      </w:r>
      <w:r w:rsidR="00025C0F" w:rsidRPr="004820E6">
        <w:rPr>
          <w:rFonts w:ascii="Franklin Gothic Book" w:eastAsia="Franklin Gothic Book,Times New" w:hAnsi="Franklin Gothic Book" w:cs="Franklin Gothic Book,Times New"/>
        </w:rPr>
        <w:t xml:space="preserve">video </w:t>
      </w:r>
      <w:r w:rsidR="00D7798C" w:rsidRPr="004820E6">
        <w:rPr>
          <w:rFonts w:ascii="Franklin Gothic Book" w:eastAsia="Franklin Gothic Book,Times New" w:hAnsi="Franklin Gothic Book" w:cs="Franklin Gothic Book,Times New"/>
        </w:rPr>
        <w:t>landscape</w:t>
      </w:r>
      <w:r w:rsidR="009A7C5E" w:rsidRPr="004820E6">
        <w:rPr>
          <w:rFonts w:ascii="Franklin Gothic Book" w:eastAsia="Franklin Gothic Book,Times New" w:hAnsi="Franklin Gothic Book" w:cs="Franklin Gothic Book,Times New"/>
        </w:rPr>
        <w:t xml:space="preserve"> and offer</w:t>
      </w:r>
      <w:r w:rsidR="00AF268B" w:rsidRPr="004820E6">
        <w:rPr>
          <w:rFonts w:ascii="Franklin Gothic Book" w:eastAsia="Franklin Gothic Book,Times New" w:hAnsi="Franklin Gothic Book" w:cs="Franklin Gothic Book,Times New"/>
        </w:rPr>
        <w:t>ing</w:t>
      </w:r>
      <w:r w:rsidR="0031596E" w:rsidRPr="004820E6">
        <w:rPr>
          <w:rFonts w:ascii="Franklin Gothic Book" w:eastAsia="Franklin Gothic Book,Times New" w:hAnsi="Franklin Gothic Book" w:cs="Franklin Gothic Book,Times New"/>
        </w:rPr>
        <w:t xml:space="preserve"> new sites of consumption for fans</w:t>
      </w:r>
      <w:r w:rsidR="00025C0F" w:rsidRPr="004820E6">
        <w:rPr>
          <w:rFonts w:ascii="Franklin Gothic Book" w:eastAsia="Franklin Gothic Book,Times New" w:hAnsi="Franklin Gothic Book" w:cs="Franklin Gothic Book,Times New"/>
        </w:rPr>
        <w:t>.</w:t>
      </w:r>
    </w:p>
    <w:p w14:paraId="0E57D151" w14:textId="04593ED2" w:rsidR="00AB54C8" w:rsidRPr="004820E6" w:rsidRDefault="003A499D" w:rsidP="00F84B44">
      <w:pPr>
        <w:spacing w:line="240" w:lineRule="auto"/>
        <w:rPr>
          <w:rFonts w:ascii="Franklin Gothic Book" w:hAnsi="Franklin Gothic Book" w:cs="Times New Roman"/>
          <w:u w:val="single"/>
        </w:rPr>
      </w:pPr>
      <w:r w:rsidRPr="004820E6">
        <w:rPr>
          <w:rFonts w:ascii="Franklin Gothic Book" w:hAnsi="Franklin Gothic Book" w:cs="Times New Roman"/>
          <w:u w:val="single"/>
        </w:rPr>
        <w:t>Beyond t</w:t>
      </w:r>
      <w:r w:rsidR="00846D82" w:rsidRPr="004820E6">
        <w:rPr>
          <w:rFonts w:ascii="Franklin Gothic Book" w:hAnsi="Franklin Gothic Book" w:cs="Times New Roman"/>
          <w:u w:val="single"/>
        </w:rPr>
        <w:t xml:space="preserve">he </w:t>
      </w:r>
      <w:r w:rsidRPr="004820E6">
        <w:rPr>
          <w:rFonts w:ascii="Franklin Gothic Book" w:hAnsi="Franklin Gothic Book" w:cs="Times New Roman"/>
          <w:u w:val="single"/>
        </w:rPr>
        <w:t xml:space="preserve">traditional </w:t>
      </w:r>
      <w:r w:rsidR="00272400" w:rsidRPr="004820E6">
        <w:rPr>
          <w:rFonts w:ascii="Franklin Gothic Book" w:hAnsi="Franklin Gothic Book" w:cs="Times New Roman"/>
          <w:u w:val="single"/>
        </w:rPr>
        <w:t>s</w:t>
      </w:r>
      <w:r w:rsidR="00AB54C8" w:rsidRPr="004820E6">
        <w:rPr>
          <w:rFonts w:ascii="Franklin Gothic Book" w:hAnsi="Franklin Gothic Book" w:cs="Times New Roman"/>
          <w:u w:val="single"/>
        </w:rPr>
        <w:t>port</w:t>
      </w:r>
      <w:r w:rsidR="004E55C0" w:rsidRPr="004820E6">
        <w:rPr>
          <w:rFonts w:ascii="Franklin Gothic Book" w:hAnsi="Franklin Gothic Book" w:cs="Times New Roman"/>
          <w:u w:val="single"/>
        </w:rPr>
        <w:t>ing</w:t>
      </w:r>
      <w:r w:rsidR="00AB54C8" w:rsidRPr="004820E6">
        <w:rPr>
          <w:rFonts w:ascii="Franklin Gothic Book" w:hAnsi="Franklin Gothic Book" w:cs="Times New Roman"/>
          <w:u w:val="single"/>
        </w:rPr>
        <w:t xml:space="preserve"> </w:t>
      </w:r>
      <w:r w:rsidRPr="004820E6">
        <w:rPr>
          <w:rFonts w:ascii="Franklin Gothic Book" w:hAnsi="Franklin Gothic Book" w:cs="Times New Roman"/>
          <w:u w:val="single"/>
        </w:rPr>
        <w:t xml:space="preserve">broadcast: challenging exclusivity  </w:t>
      </w:r>
    </w:p>
    <w:p w14:paraId="4CFAF585" w14:textId="05D5695C" w:rsidR="00CC1E11" w:rsidRPr="004820E6" w:rsidRDefault="003008BE" w:rsidP="007D6256">
      <w:pPr>
        <w:spacing w:line="240" w:lineRule="auto"/>
        <w:rPr>
          <w:rFonts w:ascii="Franklin Gothic Book" w:hAnsi="Franklin Gothic Book"/>
        </w:rPr>
      </w:pPr>
      <w:r w:rsidRPr="004820E6">
        <w:rPr>
          <w:rFonts w:ascii="Franklin Gothic Book" w:hAnsi="Franklin Gothic Book" w:cs="Times New Roman"/>
        </w:rPr>
        <w:t>Media s</w:t>
      </w:r>
      <w:r w:rsidR="001D210C" w:rsidRPr="004820E6">
        <w:rPr>
          <w:rFonts w:ascii="Franklin Gothic Book" w:hAnsi="Franklin Gothic Book" w:cs="Times New Roman"/>
        </w:rPr>
        <w:t xml:space="preserve">port </w:t>
      </w:r>
      <w:r w:rsidRPr="004820E6">
        <w:rPr>
          <w:rFonts w:ascii="Franklin Gothic Book" w:hAnsi="Franklin Gothic Book" w:cs="Times New Roman"/>
        </w:rPr>
        <w:t>stands as an interesting case study</w:t>
      </w:r>
      <w:r w:rsidR="00FA505B" w:rsidRPr="004820E6">
        <w:rPr>
          <w:rFonts w:ascii="Franklin Gothic Book" w:hAnsi="Franklin Gothic Book" w:cs="Times New Roman"/>
        </w:rPr>
        <w:t xml:space="preserve"> to explore changing media geographies </w:t>
      </w:r>
      <w:r w:rsidR="001B1BA6" w:rsidRPr="004820E6">
        <w:rPr>
          <w:rFonts w:ascii="Franklin Gothic Book" w:hAnsi="Franklin Gothic Book" w:cs="Times New Roman"/>
        </w:rPr>
        <w:t xml:space="preserve">because of </w:t>
      </w:r>
      <w:r w:rsidR="006F3A0E" w:rsidRPr="004820E6">
        <w:rPr>
          <w:rFonts w:ascii="Franklin Gothic Book" w:hAnsi="Franklin Gothic Book" w:cs="Times New Roman"/>
        </w:rPr>
        <w:t>the sector’s</w:t>
      </w:r>
      <w:r w:rsidR="00FA505B" w:rsidRPr="004820E6">
        <w:rPr>
          <w:rFonts w:ascii="Franklin Gothic Book" w:hAnsi="Franklin Gothic Book" w:cs="Times New Roman"/>
        </w:rPr>
        <w:t xml:space="preserve"> resilience and longevity</w:t>
      </w:r>
      <w:r w:rsidR="00620682" w:rsidRPr="004820E6">
        <w:rPr>
          <w:rFonts w:ascii="Franklin Gothic Book" w:hAnsi="Franklin Gothic Book" w:cs="Times New Roman"/>
        </w:rPr>
        <w:t xml:space="preserve">. </w:t>
      </w:r>
      <w:r w:rsidR="006F3A0E" w:rsidRPr="004820E6">
        <w:rPr>
          <w:rFonts w:ascii="Franklin Gothic Book" w:hAnsi="Franklin Gothic Book" w:cs="Times New Roman"/>
        </w:rPr>
        <w:t xml:space="preserve">It </w:t>
      </w:r>
      <w:r w:rsidR="009F04A0" w:rsidRPr="004820E6">
        <w:rPr>
          <w:rFonts w:ascii="Franklin Gothic Book" w:hAnsi="Franklin Gothic Book" w:cs="Times New Roman"/>
        </w:rPr>
        <w:t xml:space="preserve">has arguably managed to weather the digital transition with more aplomb than </w:t>
      </w:r>
      <w:r w:rsidRPr="004820E6">
        <w:rPr>
          <w:rFonts w:ascii="Franklin Gothic Book" w:hAnsi="Franklin Gothic Book" w:cs="Times New Roman"/>
        </w:rPr>
        <w:t xml:space="preserve">other screen cultures </w:t>
      </w:r>
      <w:r w:rsidR="000219E3" w:rsidRPr="004820E6">
        <w:rPr>
          <w:rFonts w:ascii="Franklin Gothic Book" w:hAnsi="Franklin Gothic Book" w:cs="Times New Roman"/>
        </w:rPr>
        <w:t xml:space="preserve">and genres </w:t>
      </w:r>
      <w:r w:rsidRPr="004820E6">
        <w:rPr>
          <w:rFonts w:ascii="Franklin Gothic Book" w:hAnsi="Franklin Gothic Book" w:cs="Times New Roman"/>
        </w:rPr>
        <w:t>(for example, film</w:t>
      </w:r>
      <w:r w:rsidR="00EF78EF" w:rsidRPr="004820E6">
        <w:rPr>
          <w:rFonts w:ascii="Franklin Gothic Book" w:hAnsi="Franklin Gothic Book" w:cs="Times New Roman"/>
        </w:rPr>
        <w:t xml:space="preserve"> or </w:t>
      </w:r>
      <w:r w:rsidR="000219E3" w:rsidRPr="004820E6">
        <w:rPr>
          <w:rFonts w:ascii="Franklin Gothic Book" w:hAnsi="Franklin Gothic Book" w:cs="Times New Roman"/>
        </w:rPr>
        <w:t>t</w:t>
      </w:r>
      <w:r w:rsidR="00EF78EF" w:rsidRPr="004820E6">
        <w:rPr>
          <w:rFonts w:ascii="Franklin Gothic Book" w:hAnsi="Franklin Gothic Book" w:cs="Times New Roman"/>
        </w:rPr>
        <w:t>elevision</w:t>
      </w:r>
      <w:r w:rsidR="000219E3" w:rsidRPr="004820E6">
        <w:rPr>
          <w:rFonts w:ascii="Franklin Gothic Book" w:hAnsi="Franklin Gothic Book" w:cs="Times New Roman"/>
        </w:rPr>
        <w:t xml:space="preserve"> serials</w:t>
      </w:r>
      <w:r w:rsidRPr="004820E6">
        <w:rPr>
          <w:rFonts w:ascii="Franklin Gothic Book" w:hAnsi="Franklin Gothic Book" w:cs="Times New Roman"/>
        </w:rPr>
        <w:t>)</w:t>
      </w:r>
      <w:r w:rsidR="009F04A0" w:rsidRPr="004820E6">
        <w:rPr>
          <w:rFonts w:ascii="Franklin Gothic Book" w:hAnsi="Franklin Gothic Book" w:cs="Times New Roman"/>
        </w:rPr>
        <w:t>.</w:t>
      </w:r>
      <w:r w:rsidRPr="004820E6">
        <w:rPr>
          <w:rFonts w:ascii="Franklin Gothic Book" w:hAnsi="Franklin Gothic Book" w:cs="Times New Roman"/>
        </w:rPr>
        <w:t xml:space="preserve"> </w:t>
      </w:r>
      <w:r w:rsidR="00EE27FF" w:rsidRPr="004820E6">
        <w:rPr>
          <w:rFonts w:ascii="Franklin Gothic Book" w:hAnsi="Franklin Gothic Book" w:cs="Times New Roman"/>
        </w:rPr>
        <w:t>T</w:t>
      </w:r>
      <w:r w:rsidR="000219E3" w:rsidRPr="004820E6">
        <w:rPr>
          <w:rFonts w:ascii="Franklin Gothic Book" w:hAnsi="Franklin Gothic Book" w:cs="Times New Roman"/>
        </w:rPr>
        <w:t xml:space="preserve">elevision networks are investing heavily in </w:t>
      </w:r>
      <w:r w:rsidR="00566AAE" w:rsidRPr="004820E6">
        <w:rPr>
          <w:rFonts w:ascii="Franklin Gothic Book" w:hAnsi="Franklin Gothic Book" w:cs="Times New Roman"/>
        </w:rPr>
        <w:t>broadcasting rights</w:t>
      </w:r>
      <w:r w:rsidR="00EE27FF" w:rsidRPr="004820E6">
        <w:rPr>
          <w:rFonts w:ascii="Franklin Gothic Book" w:hAnsi="Franklin Gothic Book" w:cs="Times New Roman"/>
        </w:rPr>
        <w:t xml:space="preserve"> for sporting contests, </w:t>
      </w:r>
      <w:r w:rsidR="00197535" w:rsidRPr="004820E6">
        <w:rPr>
          <w:rFonts w:ascii="Franklin Gothic Book" w:hAnsi="Franklin Gothic Book" w:cs="Times New Roman"/>
        </w:rPr>
        <w:t xml:space="preserve">without </w:t>
      </w:r>
      <w:r w:rsidR="00EE27FF" w:rsidRPr="004820E6">
        <w:rPr>
          <w:rFonts w:ascii="Franklin Gothic Book" w:hAnsi="Franklin Gothic Book" w:cs="Times New Roman"/>
        </w:rPr>
        <w:t>having to worry about Netflix-like competitor</w:t>
      </w:r>
      <w:r w:rsidR="00FA505B" w:rsidRPr="004820E6">
        <w:rPr>
          <w:rFonts w:ascii="Franklin Gothic Book" w:hAnsi="Franklin Gothic Book" w:cs="Times New Roman"/>
        </w:rPr>
        <w:t>s</w:t>
      </w:r>
      <w:r w:rsidR="00F33632" w:rsidRPr="004820E6">
        <w:rPr>
          <w:rFonts w:ascii="Franklin Gothic Book" w:hAnsi="Franklin Gothic Book" w:cs="Times New Roman"/>
        </w:rPr>
        <w:t xml:space="preserve">. </w:t>
      </w:r>
      <w:r w:rsidR="00ED66B6" w:rsidRPr="004820E6">
        <w:rPr>
          <w:rFonts w:ascii="Franklin Gothic Book" w:hAnsi="Franklin Gothic Book" w:cs="Times New Roman"/>
        </w:rPr>
        <w:t xml:space="preserve">But as a consequence of this apparent lack of competition, television networks generally assume that audiences’ engagement is granted through the provision of high-quality, innovatively produced sporting content, which feeds this </w:t>
      </w:r>
      <w:r w:rsidR="00ED66B6" w:rsidRPr="004820E6">
        <w:rPr>
          <w:rFonts w:ascii="Franklin Gothic Book" w:hAnsi="Franklin Gothic Book" w:cs="Times New Roman"/>
        </w:rPr>
        <w:lastRenderedPageBreak/>
        <w:t xml:space="preserve">sense of exclusivity. </w:t>
      </w:r>
      <w:r w:rsidR="003B2EE3" w:rsidRPr="004820E6">
        <w:rPr>
          <w:rFonts w:ascii="Franklin Gothic Book" w:hAnsi="Franklin Gothic Book" w:cs="Times New Roman"/>
        </w:rPr>
        <w:t xml:space="preserve">But </w:t>
      </w:r>
      <w:r w:rsidR="00BD62A5" w:rsidRPr="004820E6">
        <w:rPr>
          <w:rFonts w:ascii="Franklin Gothic Book" w:hAnsi="Franklin Gothic Book" w:cs="Times New Roman"/>
        </w:rPr>
        <w:t xml:space="preserve">as a consequence of this apparent lack of competition, television networks tend to hold a series of assumptions about how people </w:t>
      </w:r>
      <w:r w:rsidR="003C4BD6" w:rsidRPr="004820E6">
        <w:rPr>
          <w:rFonts w:ascii="Franklin Gothic Book" w:hAnsi="Franklin Gothic Book" w:cs="Times New Roman"/>
        </w:rPr>
        <w:t xml:space="preserve">will </w:t>
      </w:r>
      <w:r w:rsidR="00BD62A5" w:rsidRPr="004820E6">
        <w:rPr>
          <w:rFonts w:ascii="Franklin Gothic Book" w:hAnsi="Franklin Gothic Book" w:cs="Times New Roman"/>
        </w:rPr>
        <w:t xml:space="preserve">watch sport. In short, it is presumed that </w:t>
      </w:r>
      <w:r w:rsidR="0016406A" w:rsidRPr="004820E6">
        <w:rPr>
          <w:rFonts w:ascii="Franklin Gothic Book" w:hAnsi="Franklin Gothic Book" w:cs="Times New Roman"/>
        </w:rPr>
        <w:t xml:space="preserve">audiences will engage with high-quality, innovative broadcasts. So these days most sporting broadcasts </w:t>
      </w:r>
      <w:r w:rsidR="003B2EE3" w:rsidRPr="004820E6">
        <w:rPr>
          <w:rFonts w:ascii="Franklin Gothic Book" w:hAnsi="Franklin Gothic Book" w:cs="Times New Roman"/>
        </w:rPr>
        <w:t xml:space="preserve">feature </w:t>
      </w:r>
      <w:r w:rsidR="001B1BA6" w:rsidRPr="004820E6">
        <w:rPr>
          <w:rFonts w:ascii="Franklin Gothic Book" w:hAnsi="Franklin Gothic Book" w:cs="Times New Roman"/>
        </w:rPr>
        <w:t xml:space="preserve">high definition cameras, novel camera angles, and </w:t>
      </w:r>
      <w:r w:rsidR="00720DE0" w:rsidRPr="004820E6">
        <w:rPr>
          <w:rFonts w:ascii="Franklin Gothic Book" w:hAnsi="Franklin Gothic Book" w:cs="Times New Roman"/>
        </w:rPr>
        <w:t xml:space="preserve">a </w:t>
      </w:r>
      <w:r w:rsidR="00AB33AF" w:rsidRPr="004820E6">
        <w:rPr>
          <w:rFonts w:ascii="Franklin Gothic Book" w:hAnsi="Franklin Gothic Book" w:cs="Times New Roman"/>
        </w:rPr>
        <w:t xml:space="preserve">range of </w:t>
      </w:r>
      <w:r w:rsidR="00720DE0" w:rsidRPr="004820E6">
        <w:rPr>
          <w:rFonts w:ascii="Franklin Gothic Book" w:hAnsi="Franklin Gothic Book" w:cs="Times New Roman"/>
        </w:rPr>
        <w:t xml:space="preserve">visual and audio </w:t>
      </w:r>
      <w:r w:rsidR="00AB33AF" w:rsidRPr="004820E6">
        <w:rPr>
          <w:rFonts w:ascii="Franklin Gothic Book" w:hAnsi="Franklin Gothic Book" w:cs="Times New Roman"/>
        </w:rPr>
        <w:t>content, from heat maps to theme songs</w:t>
      </w:r>
      <w:r w:rsidR="0016406A" w:rsidRPr="004820E6">
        <w:rPr>
          <w:rFonts w:ascii="Franklin Gothic Book" w:hAnsi="Franklin Gothic Book" w:cs="Times New Roman"/>
        </w:rPr>
        <w:t xml:space="preserve">. </w:t>
      </w:r>
    </w:p>
    <w:p w14:paraId="55E3CD9C" w14:textId="3BC036D4" w:rsidR="00FC191A" w:rsidRPr="004820E6" w:rsidRDefault="000C3A8C" w:rsidP="76991935">
      <w:pPr>
        <w:spacing w:line="240" w:lineRule="auto"/>
        <w:rPr>
          <w:rFonts w:ascii="Franklin Gothic Book" w:hAnsi="Franklin Gothic Book" w:cs="Times New Roman"/>
        </w:rPr>
      </w:pPr>
      <w:proofErr w:type="gramStart"/>
      <w:r w:rsidRPr="004820E6">
        <w:rPr>
          <w:rFonts w:ascii="Franklin Gothic Book" w:eastAsia="Franklin Gothic Book,Times New" w:hAnsi="Franklin Gothic Book" w:cs="Franklin Gothic Book,Times New"/>
        </w:rPr>
        <w:t>S</w:t>
      </w:r>
      <w:r w:rsidR="00484D50" w:rsidRPr="004820E6">
        <w:rPr>
          <w:rFonts w:ascii="Franklin Gothic Book" w:eastAsia="Franklin Gothic Book,Times New" w:hAnsi="Franklin Gothic Book" w:cs="Franklin Gothic Book,Times New"/>
        </w:rPr>
        <w:t xml:space="preserve">ports </w:t>
      </w:r>
      <w:r w:rsidR="00FC191A" w:rsidRPr="004820E6">
        <w:rPr>
          <w:rFonts w:ascii="Franklin Gothic Book" w:eastAsia="Franklin Gothic Book,Times New" w:hAnsi="Franklin Gothic Book" w:cs="Franklin Gothic Book,Times New"/>
        </w:rPr>
        <w:t xml:space="preserve">organisations </w:t>
      </w:r>
      <w:r w:rsidRPr="004820E6">
        <w:rPr>
          <w:rFonts w:ascii="Franklin Gothic Book" w:eastAsia="Franklin Gothic Book,Times New" w:hAnsi="Franklin Gothic Book" w:cs="Franklin Gothic Book,Times New"/>
        </w:rPr>
        <w:t xml:space="preserve">also </w:t>
      </w:r>
      <w:r w:rsidR="00FC191A" w:rsidRPr="004820E6">
        <w:rPr>
          <w:rFonts w:ascii="Franklin Gothic Book" w:eastAsia="Franklin Gothic Book,Times New" w:hAnsi="Franklin Gothic Book" w:cs="Franklin Gothic Book,Times New"/>
        </w:rPr>
        <w:t xml:space="preserve">often </w:t>
      </w:r>
      <w:r w:rsidR="00484D50" w:rsidRPr="004820E6">
        <w:rPr>
          <w:rFonts w:ascii="Franklin Gothic Book" w:eastAsia="Franklin Gothic Book,Times New" w:hAnsi="Franklin Gothic Book" w:cs="Franklin Gothic Book,Times New"/>
        </w:rPr>
        <w:t>stream games online</w:t>
      </w:r>
      <w:r w:rsidR="00FC191A" w:rsidRPr="004820E6">
        <w:rPr>
          <w:rFonts w:ascii="Franklin Gothic Book" w:eastAsia="Franklin Gothic Book,Times New" w:hAnsi="Franklin Gothic Book" w:cs="Franklin Gothic Book,Times New"/>
        </w:rPr>
        <w:t xml:space="preserve"> </w:t>
      </w:r>
      <w:r w:rsidR="76991935" w:rsidRPr="004820E6">
        <w:rPr>
          <w:rFonts w:ascii="Franklin Gothic Book" w:eastAsia="Franklin Gothic Book,Times New" w:hAnsi="Franklin Gothic Book" w:cs="Franklin Gothic Book,Times New"/>
        </w:rPr>
        <w:t xml:space="preserve">either under a paid subscription model or for free </w:t>
      </w:r>
      <w:r w:rsidR="00A979B1" w:rsidRPr="004820E6">
        <w:rPr>
          <w:rFonts w:ascii="Franklin Gothic Book" w:eastAsia="Franklin Gothic Book,Times New" w:hAnsi="Franklin Gothic Book" w:cs="Franklin Gothic Book,Times New"/>
        </w:rPr>
        <w:t>depending on the rights arrangement</w:t>
      </w:r>
      <w:r w:rsidR="00FC191A" w:rsidRPr="004820E6">
        <w:rPr>
          <w:rFonts w:ascii="Franklin Gothic Book" w:eastAsia="Franklin Gothic Book,Times New" w:hAnsi="Franklin Gothic Book" w:cs="Franklin Gothic Book,Times New"/>
        </w:rPr>
        <w:t>.</w:t>
      </w:r>
      <w:proofErr w:type="gramEnd"/>
      <w:r w:rsidR="00FC191A" w:rsidRPr="004820E6">
        <w:rPr>
          <w:rFonts w:ascii="Franklin Gothic Book" w:eastAsia="Franklin Gothic Book,Times New" w:hAnsi="Franklin Gothic Book" w:cs="Franklin Gothic Book,Times New"/>
        </w:rPr>
        <w:t xml:space="preserve"> </w:t>
      </w:r>
      <w:r w:rsidR="006262E9" w:rsidRPr="004820E6">
        <w:rPr>
          <w:rFonts w:ascii="Franklin Gothic Book" w:eastAsia="Franklin Gothic Book,Times New" w:hAnsi="Franklin Gothic Book" w:cs="Franklin Gothic Book,Times New"/>
        </w:rPr>
        <w:t xml:space="preserve">For example, the Australian Open </w:t>
      </w:r>
      <w:r w:rsidR="00131BA3" w:rsidRPr="004820E6">
        <w:rPr>
          <w:rFonts w:ascii="Franklin Gothic Book" w:eastAsia="Franklin Gothic Book,Times New" w:hAnsi="Franklin Gothic Book" w:cs="Franklin Gothic Book,Times New"/>
        </w:rPr>
        <w:t xml:space="preserve">tennis championship </w:t>
      </w:r>
      <w:r w:rsidR="00130088" w:rsidRPr="004820E6">
        <w:rPr>
          <w:rFonts w:ascii="Franklin Gothic Book" w:eastAsia="Franklin Gothic Book,Times New" w:hAnsi="Franklin Gothic Book" w:cs="Franklin Gothic Book,Times New"/>
        </w:rPr>
        <w:t xml:space="preserve">is </w:t>
      </w:r>
      <w:r w:rsidR="00131BA3" w:rsidRPr="004820E6">
        <w:rPr>
          <w:rFonts w:ascii="Franklin Gothic Book" w:eastAsia="Franklin Gothic Book,Times New" w:hAnsi="Franklin Gothic Book" w:cs="Franklin Gothic Book,Times New"/>
        </w:rPr>
        <w:t xml:space="preserve">customarily broadcast free to air on the national commercial station </w:t>
      </w:r>
      <w:r w:rsidR="00131BA3" w:rsidRPr="004820E6">
        <w:rPr>
          <w:rFonts w:ascii="Franklin Gothic Book" w:eastAsia="Franklin Gothic Book,Times New" w:hAnsi="Franklin Gothic Book" w:cs="Franklin Gothic Book,Times New"/>
          <w:i/>
        </w:rPr>
        <w:t>Channel 7</w:t>
      </w:r>
      <w:r w:rsidR="00131BA3" w:rsidRPr="004820E6">
        <w:rPr>
          <w:rFonts w:ascii="Franklin Gothic Book" w:eastAsia="Franklin Gothic Book,Times New" w:hAnsi="Franklin Gothic Book" w:cs="Franklin Gothic Book,Times New"/>
        </w:rPr>
        <w:t xml:space="preserve">. </w:t>
      </w:r>
      <w:r w:rsidR="008D61FE" w:rsidRPr="004820E6">
        <w:rPr>
          <w:rFonts w:ascii="Franklin Gothic Book" w:eastAsia="Franklin Gothic Book,Times New" w:hAnsi="Franklin Gothic Book" w:cs="Franklin Gothic Book,Times New"/>
        </w:rPr>
        <w:t>However, in 2015</w:t>
      </w:r>
      <w:r w:rsidR="007E26C4" w:rsidRPr="004820E6">
        <w:rPr>
          <w:rFonts w:ascii="Franklin Gothic Book" w:eastAsia="Franklin Gothic Book,Times New" w:hAnsi="Franklin Gothic Book" w:cs="Franklin Gothic Book,Times New"/>
        </w:rPr>
        <w:t xml:space="preserve"> the station’s Seven Sport </w:t>
      </w:r>
      <w:r w:rsidR="006262E9" w:rsidRPr="004820E6">
        <w:rPr>
          <w:rFonts w:ascii="Franklin Gothic Book" w:eastAsia="Franklin Gothic Book,Times New" w:hAnsi="Franklin Gothic Book" w:cs="Franklin Gothic Book,Times New"/>
        </w:rPr>
        <w:t xml:space="preserve">website </w:t>
      </w:r>
      <w:r w:rsidR="00D44CD7" w:rsidRPr="004820E6">
        <w:rPr>
          <w:rFonts w:ascii="Franklin Gothic Book" w:eastAsia="Franklin Gothic Book,Times New" w:hAnsi="Franklin Gothic Book" w:cs="Franklin Gothic Book,Times New"/>
        </w:rPr>
        <w:t xml:space="preserve">also </w:t>
      </w:r>
      <w:r w:rsidR="007E26C4" w:rsidRPr="004820E6">
        <w:rPr>
          <w:rFonts w:ascii="Franklin Gothic Book" w:eastAsia="Franklin Gothic Book,Times New" w:hAnsi="Franklin Gothic Book" w:cs="Franklin Gothic Book,Times New"/>
        </w:rPr>
        <w:t>feature</w:t>
      </w:r>
      <w:r w:rsidR="008D61FE" w:rsidRPr="004820E6">
        <w:rPr>
          <w:rFonts w:ascii="Franklin Gothic Book" w:eastAsia="Franklin Gothic Book,Times New" w:hAnsi="Franklin Gothic Book" w:cs="Franklin Gothic Book,Times New"/>
        </w:rPr>
        <w:t>d</w:t>
      </w:r>
      <w:r w:rsidR="007E26C4" w:rsidRPr="004820E6">
        <w:rPr>
          <w:rFonts w:ascii="Franklin Gothic Book" w:eastAsia="Franklin Gothic Book,Times New" w:hAnsi="Franklin Gothic Book" w:cs="Franklin Gothic Book,Times New"/>
        </w:rPr>
        <w:t xml:space="preserve"> </w:t>
      </w:r>
      <w:r w:rsidR="006262E9" w:rsidRPr="004820E6">
        <w:rPr>
          <w:rFonts w:ascii="Franklin Gothic Book" w:eastAsia="Franklin Gothic Book,Times New" w:hAnsi="Franklin Gothic Book" w:cs="Franklin Gothic Book,Times New"/>
        </w:rPr>
        <w:t>live</w:t>
      </w:r>
      <w:r w:rsidR="00D44CD7" w:rsidRPr="004820E6">
        <w:rPr>
          <w:rFonts w:ascii="Franklin Gothic Book" w:eastAsia="Franklin Gothic Book,Times New" w:hAnsi="Franklin Gothic Book" w:cs="Franklin Gothic Book,Times New"/>
        </w:rPr>
        <w:t xml:space="preserve"> </w:t>
      </w:r>
      <w:r w:rsidR="006262E9" w:rsidRPr="004820E6">
        <w:rPr>
          <w:rFonts w:ascii="Franklin Gothic Book" w:eastAsia="Franklin Gothic Book,Times New" w:hAnsi="Franklin Gothic Book" w:cs="Franklin Gothic Book,Times New"/>
        </w:rPr>
        <w:t>streaming</w:t>
      </w:r>
      <w:r w:rsidR="007E26C4" w:rsidRPr="004820E6">
        <w:rPr>
          <w:rFonts w:ascii="Franklin Gothic Book" w:eastAsia="Franklin Gothic Book,Times New" w:hAnsi="Franklin Gothic Book" w:cs="Franklin Gothic Book,Times New"/>
        </w:rPr>
        <w:t xml:space="preserve">, which during the tennis tournament, and </w:t>
      </w:r>
      <w:r w:rsidR="006262E9" w:rsidRPr="004820E6">
        <w:rPr>
          <w:rFonts w:ascii="Franklin Gothic Book" w:eastAsia="Franklin Gothic Book,Times New" w:hAnsi="Franklin Gothic Book" w:cs="Franklin Gothic Book,Times New"/>
        </w:rPr>
        <w:t>for Australia-based audiences</w:t>
      </w:r>
      <w:r w:rsidR="007E26C4" w:rsidRPr="004820E6">
        <w:rPr>
          <w:rFonts w:ascii="Franklin Gothic Book" w:eastAsia="Franklin Gothic Book,Times New" w:hAnsi="Franklin Gothic Book" w:cs="Franklin Gothic Book,Times New"/>
        </w:rPr>
        <w:t xml:space="preserve">, </w:t>
      </w:r>
      <w:r w:rsidR="00DC35E5" w:rsidRPr="004820E6">
        <w:rPr>
          <w:rFonts w:ascii="Franklin Gothic Book" w:eastAsia="Franklin Gothic Book,Times New" w:hAnsi="Franklin Gothic Book" w:cs="Franklin Gothic Book,Times New"/>
        </w:rPr>
        <w:t xml:space="preserve">showed </w:t>
      </w:r>
      <w:r w:rsidR="006262E9" w:rsidRPr="004820E6">
        <w:rPr>
          <w:rFonts w:ascii="Franklin Gothic Book" w:eastAsia="Franklin Gothic Book,Times New" w:hAnsi="Franklin Gothic Book" w:cs="Franklin Gothic Book,Times New"/>
        </w:rPr>
        <w:t>parallel matches</w:t>
      </w:r>
      <w:r w:rsidR="007E26C4" w:rsidRPr="004820E6">
        <w:rPr>
          <w:rFonts w:ascii="Franklin Gothic Book" w:eastAsia="Franklin Gothic Book,Times New" w:hAnsi="Franklin Gothic Book" w:cs="Franklin Gothic Book,Times New"/>
        </w:rPr>
        <w:t xml:space="preserve"> played across multiple</w:t>
      </w:r>
      <w:r w:rsidR="006262E9" w:rsidRPr="004820E6">
        <w:rPr>
          <w:rFonts w:ascii="Franklin Gothic Book" w:eastAsia="Franklin Gothic Book,Times New" w:hAnsi="Franklin Gothic Book" w:cs="Franklin Gothic Book,Times New"/>
        </w:rPr>
        <w:t xml:space="preserve"> courts</w:t>
      </w:r>
      <w:r w:rsidR="00130088" w:rsidRPr="004820E6">
        <w:rPr>
          <w:rFonts w:ascii="Franklin Gothic Book" w:eastAsia="Franklin Gothic Book,Times New" w:hAnsi="Franklin Gothic Book" w:cs="Franklin Gothic Book,Times New"/>
        </w:rPr>
        <w:t>.</w:t>
      </w:r>
      <w:r w:rsidR="00DC35E5" w:rsidRPr="004820E6">
        <w:rPr>
          <w:rFonts w:ascii="Franklin Gothic Book" w:eastAsia="Franklin Gothic Book,Times New" w:hAnsi="Franklin Gothic Book" w:cs="Franklin Gothic Book,Times New"/>
        </w:rPr>
        <w:t xml:space="preserve"> </w:t>
      </w:r>
      <w:r w:rsidR="00130088" w:rsidRPr="004820E6">
        <w:rPr>
          <w:rFonts w:ascii="Franklin Gothic Book" w:eastAsia="Franklin Gothic Book,Times New" w:hAnsi="Franklin Gothic Book" w:cs="Franklin Gothic Book,Times New"/>
        </w:rPr>
        <w:t xml:space="preserve">The stream also provided </w:t>
      </w:r>
      <w:r w:rsidR="007E26C4" w:rsidRPr="004820E6">
        <w:rPr>
          <w:rFonts w:ascii="Franklin Gothic Book" w:eastAsia="Franklin Gothic Book,Times New" w:hAnsi="Franklin Gothic Book" w:cs="Franklin Gothic Book,Times New"/>
        </w:rPr>
        <w:t xml:space="preserve">real-time </w:t>
      </w:r>
      <w:r w:rsidR="006262E9" w:rsidRPr="004820E6">
        <w:rPr>
          <w:rFonts w:ascii="Franklin Gothic Book" w:eastAsia="Franklin Gothic Book,Times New" w:hAnsi="Franklin Gothic Book" w:cs="Franklin Gothic Book,Times New"/>
        </w:rPr>
        <w:t xml:space="preserve">coverage </w:t>
      </w:r>
      <w:r w:rsidR="007E26C4" w:rsidRPr="004820E6">
        <w:rPr>
          <w:rFonts w:ascii="Franklin Gothic Book" w:eastAsia="Franklin Gothic Book,Times New" w:hAnsi="Franklin Gothic Book" w:cs="Franklin Gothic Book,Times New"/>
        </w:rPr>
        <w:t>from</w:t>
      </w:r>
      <w:r w:rsidR="006262E9" w:rsidRPr="004820E6">
        <w:rPr>
          <w:rFonts w:ascii="Franklin Gothic Book" w:eastAsia="Franklin Gothic Book,Times New" w:hAnsi="Franklin Gothic Book" w:cs="Franklin Gothic Book,Times New"/>
        </w:rPr>
        <w:t xml:space="preserve"> </w:t>
      </w:r>
      <w:r w:rsidR="007E26C4" w:rsidRPr="004820E6">
        <w:rPr>
          <w:rFonts w:ascii="Franklin Gothic Book" w:eastAsia="Franklin Gothic Book,Times New" w:hAnsi="Franklin Gothic Book" w:cs="Franklin Gothic Book,Times New"/>
        </w:rPr>
        <w:t xml:space="preserve">hot spots from around the Melbourne Park such as </w:t>
      </w:r>
      <w:r w:rsidR="006262E9" w:rsidRPr="004820E6">
        <w:rPr>
          <w:rFonts w:ascii="Franklin Gothic Book" w:eastAsia="Franklin Gothic Book,Times New" w:hAnsi="Franklin Gothic Book" w:cs="Franklin Gothic Book,Times New"/>
        </w:rPr>
        <w:t xml:space="preserve">players’ </w:t>
      </w:r>
      <w:r w:rsidR="007E26C4" w:rsidRPr="004820E6">
        <w:rPr>
          <w:rFonts w:ascii="Franklin Gothic Book" w:eastAsia="Franklin Gothic Book,Times New" w:hAnsi="Franklin Gothic Book" w:cs="Franklin Gothic Book,Times New"/>
        </w:rPr>
        <w:t>backstage entrance or training sessions</w:t>
      </w:r>
      <w:r w:rsidR="006262E9" w:rsidRPr="004820E6">
        <w:rPr>
          <w:rFonts w:ascii="Franklin Gothic Book" w:eastAsia="Franklin Gothic Book,Times New" w:hAnsi="Franklin Gothic Book" w:cs="Franklin Gothic Book,Times New"/>
        </w:rPr>
        <w:t xml:space="preserve">. </w:t>
      </w:r>
      <w:r w:rsidR="00130088" w:rsidRPr="004820E6">
        <w:rPr>
          <w:rFonts w:ascii="Franklin Gothic Book" w:eastAsia="Franklin Gothic Book,Times New" w:hAnsi="Franklin Gothic Book" w:cs="Franklin Gothic Book,Times New"/>
        </w:rPr>
        <w:t xml:space="preserve">The 2014 FIFA World Cup offers another </w:t>
      </w:r>
      <w:r w:rsidR="006262E9" w:rsidRPr="004820E6">
        <w:rPr>
          <w:rFonts w:ascii="Franklin Gothic Book" w:eastAsia="Franklin Gothic Book,Times New" w:hAnsi="Franklin Gothic Book" w:cs="Franklin Gothic Book,Times New"/>
        </w:rPr>
        <w:t>example</w:t>
      </w:r>
      <w:r w:rsidR="00130088" w:rsidRPr="004820E6">
        <w:rPr>
          <w:rFonts w:ascii="Franklin Gothic Book" w:eastAsia="Franklin Gothic Book,Times New" w:hAnsi="Franklin Gothic Book" w:cs="Franklin Gothic Book,Times New"/>
        </w:rPr>
        <w:t xml:space="preserve">. The event </w:t>
      </w:r>
      <w:r w:rsidR="008D61FE" w:rsidRPr="004820E6">
        <w:rPr>
          <w:rFonts w:ascii="Franklin Gothic Book" w:eastAsia="Franklin Gothic Book,Times New" w:hAnsi="Franklin Gothic Book" w:cs="Franklin Gothic Book,Times New"/>
        </w:rPr>
        <w:t>offered live</w:t>
      </w:r>
      <w:r w:rsidR="00D44CD7" w:rsidRPr="004820E6">
        <w:rPr>
          <w:rFonts w:ascii="Franklin Gothic Book" w:eastAsia="Franklin Gothic Book,Times New" w:hAnsi="Franklin Gothic Book" w:cs="Franklin Gothic Book,Times New"/>
        </w:rPr>
        <w:t xml:space="preserve"> </w:t>
      </w:r>
      <w:r w:rsidR="008D61FE" w:rsidRPr="004820E6">
        <w:rPr>
          <w:rFonts w:ascii="Franklin Gothic Book" w:eastAsia="Franklin Gothic Book,Times New" w:hAnsi="Franklin Gothic Book" w:cs="Franklin Gothic Book,Times New"/>
        </w:rPr>
        <w:t>streaming as part of its global coverage</w:t>
      </w:r>
      <w:r w:rsidR="00130088" w:rsidRPr="004820E6">
        <w:rPr>
          <w:rFonts w:ascii="Franklin Gothic Book" w:eastAsia="Franklin Gothic Book,Times New" w:hAnsi="Franklin Gothic Book" w:cs="Franklin Gothic Book,Times New"/>
        </w:rPr>
        <w:t xml:space="preserve"> and </w:t>
      </w:r>
      <w:r w:rsidR="00FC191A" w:rsidRPr="004820E6">
        <w:rPr>
          <w:rFonts w:ascii="Franklin Gothic Book" w:eastAsia="Franklin Gothic Book,Times New" w:hAnsi="Franklin Gothic Book" w:cs="Franklin Gothic Book,Times New"/>
        </w:rPr>
        <w:t xml:space="preserve">was retrospectively promoted as </w:t>
      </w:r>
      <w:r w:rsidR="001A5006" w:rsidRPr="004820E6">
        <w:rPr>
          <w:rFonts w:ascii="Franklin Gothic Book" w:eastAsia="Franklin Gothic Book,Times New" w:hAnsi="Franklin Gothic Book" w:cs="Franklin Gothic Book,Times New"/>
        </w:rPr>
        <w:t>‘</w:t>
      </w:r>
      <w:r w:rsidR="00FC191A" w:rsidRPr="004820E6">
        <w:rPr>
          <w:rFonts w:ascii="Franklin Gothic Book" w:eastAsia="Franklin Gothic Book,Times New" w:hAnsi="Franklin Gothic Book" w:cs="Franklin Gothic Book,Times New"/>
          <w:color w:val="000000"/>
          <w:shd w:val="clear" w:color="auto" w:fill="FFFFFF"/>
        </w:rPr>
        <w:t>the biggest multimedia sporting event in history, with more people watching matches and highlights online than ever before</w:t>
      </w:r>
      <w:r w:rsidR="001A5006" w:rsidRPr="004820E6">
        <w:rPr>
          <w:rFonts w:ascii="Franklin Gothic Book" w:eastAsia="Franklin Gothic Book,Times New" w:hAnsi="Franklin Gothic Book" w:cs="Franklin Gothic Book,Times New"/>
          <w:color w:val="000000"/>
          <w:shd w:val="clear" w:color="auto" w:fill="FFFFFF"/>
        </w:rPr>
        <w:t>’</w:t>
      </w:r>
      <w:r w:rsidR="00FC191A" w:rsidRPr="004820E6">
        <w:rPr>
          <w:rFonts w:ascii="Franklin Gothic Book" w:eastAsia="Franklin Gothic Book,Times New" w:hAnsi="Franklin Gothic Book" w:cs="Franklin Gothic Book,Times New"/>
          <w:color w:val="000000"/>
          <w:shd w:val="clear" w:color="auto" w:fill="FFFFFF"/>
        </w:rPr>
        <w:t>.</w:t>
      </w:r>
      <w:r w:rsidR="00FC191A" w:rsidRPr="004820E6">
        <w:rPr>
          <w:rStyle w:val="FootnoteReference"/>
          <w:rFonts w:ascii="Franklin Gothic Book" w:eastAsia="Franklin Gothic Book,Times New" w:hAnsi="Franklin Gothic Book" w:cs="Franklin Gothic Book,Times New"/>
          <w:color w:val="000000"/>
          <w:shd w:val="clear" w:color="auto" w:fill="FFFFFF"/>
        </w:rPr>
        <w:footnoteReference w:id="3"/>
      </w:r>
      <w:r w:rsidR="001A5006" w:rsidRPr="004820E6">
        <w:rPr>
          <w:rFonts w:ascii="Franklin Gothic Book" w:eastAsia="Franklin Gothic Book,Times New" w:hAnsi="Franklin Gothic Book" w:cs="Franklin Gothic Book,Times New"/>
          <w:color w:val="000000"/>
          <w:shd w:val="clear" w:color="auto" w:fill="FFFFFF"/>
        </w:rPr>
        <w:t xml:space="preserve"> </w:t>
      </w:r>
      <w:r w:rsidR="00990328" w:rsidRPr="004820E6">
        <w:rPr>
          <w:rFonts w:ascii="Franklin Gothic Book" w:eastAsia="Franklin Gothic Book,Times New" w:hAnsi="Franklin Gothic Book" w:cs="Franklin Gothic Book,Times New"/>
          <w:color w:val="000000"/>
          <w:shd w:val="clear" w:color="auto" w:fill="FFFFFF"/>
        </w:rPr>
        <w:t xml:space="preserve">However, </w:t>
      </w:r>
      <w:r w:rsidR="00B27153" w:rsidRPr="004820E6">
        <w:rPr>
          <w:rFonts w:ascii="Franklin Gothic Book" w:eastAsia="Franklin Gothic Book,Times New" w:hAnsi="Franklin Gothic Book" w:cs="Franklin Gothic Book,Times New"/>
          <w:color w:val="000000"/>
          <w:shd w:val="clear" w:color="auto" w:fill="FFFFFF"/>
        </w:rPr>
        <w:t xml:space="preserve">this live streaming </w:t>
      </w:r>
      <w:r w:rsidR="00D44CD7" w:rsidRPr="004820E6">
        <w:rPr>
          <w:rFonts w:ascii="Franklin Gothic Book" w:eastAsia="Franklin Gothic Book,Times New" w:hAnsi="Franklin Gothic Book" w:cs="Franklin Gothic Book,Times New"/>
          <w:color w:val="000000"/>
          <w:shd w:val="clear" w:color="auto" w:fill="FFFFFF"/>
        </w:rPr>
        <w:t xml:space="preserve">is </w:t>
      </w:r>
      <w:r w:rsidR="005D71DD" w:rsidRPr="004820E6">
        <w:rPr>
          <w:rFonts w:ascii="Franklin Gothic Book" w:eastAsia="Franklin Gothic Book,Times New" w:hAnsi="Franklin Gothic Book" w:cs="Franklin Gothic Book,Times New"/>
          <w:color w:val="000000"/>
          <w:shd w:val="clear" w:color="auto" w:fill="FFFFFF"/>
        </w:rPr>
        <w:t xml:space="preserve">still </w:t>
      </w:r>
      <w:r w:rsidR="008D4793" w:rsidRPr="004820E6">
        <w:rPr>
          <w:rFonts w:ascii="Franklin Gothic Book" w:eastAsia="Franklin Gothic Book,Times New" w:hAnsi="Franklin Gothic Book" w:cs="Franklin Gothic Book,Times New"/>
          <w:color w:val="000000"/>
          <w:shd w:val="clear" w:color="auto" w:fill="FFFFFF"/>
        </w:rPr>
        <w:t xml:space="preserve">something that happens under the auspices of the sporting organisation and their broadcast partners. </w:t>
      </w:r>
      <w:r w:rsidR="00D44CD7" w:rsidRPr="004820E6">
        <w:rPr>
          <w:rFonts w:ascii="Franklin Gothic Book" w:eastAsia="Franklin Gothic Book,Times New" w:hAnsi="Franklin Gothic Book" w:cs="Franklin Gothic Book,Times New"/>
          <w:color w:val="000000"/>
          <w:shd w:val="clear" w:color="auto" w:fill="FFFFFF"/>
        </w:rPr>
        <w:t xml:space="preserve">It </w:t>
      </w:r>
      <w:r w:rsidR="003C55BA" w:rsidRPr="004820E6">
        <w:rPr>
          <w:rFonts w:ascii="Franklin Gothic Book" w:eastAsia="Franklin Gothic Book,Times New" w:hAnsi="Franklin Gothic Book" w:cs="Franklin Gothic Book,Times New"/>
          <w:color w:val="000000"/>
          <w:shd w:val="clear" w:color="auto" w:fill="FFFFFF"/>
        </w:rPr>
        <w:t xml:space="preserve">provides flexibility </w:t>
      </w:r>
      <w:r w:rsidR="007E26C4" w:rsidRPr="004820E6">
        <w:rPr>
          <w:rFonts w:ascii="Franklin Gothic Book" w:eastAsia="Franklin Gothic Book,Times New" w:hAnsi="Franklin Gothic Book" w:cs="Franklin Gothic Book,Times New"/>
          <w:color w:val="000000"/>
          <w:shd w:val="clear" w:color="auto" w:fill="FFFFFF"/>
        </w:rPr>
        <w:t xml:space="preserve">and diversity </w:t>
      </w:r>
      <w:r w:rsidR="003C55BA" w:rsidRPr="004820E6">
        <w:rPr>
          <w:rFonts w:ascii="Franklin Gothic Book" w:eastAsia="Franklin Gothic Book,Times New" w:hAnsi="Franklin Gothic Book" w:cs="Franklin Gothic Book,Times New"/>
          <w:color w:val="000000"/>
          <w:shd w:val="clear" w:color="auto" w:fill="FFFFFF"/>
        </w:rPr>
        <w:t xml:space="preserve">to </w:t>
      </w:r>
      <w:r w:rsidR="00D72157" w:rsidRPr="004820E6">
        <w:rPr>
          <w:rFonts w:ascii="Franklin Gothic Book" w:eastAsia="Franklin Gothic Book,Times New" w:hAnsi="Franklin Gothic Book" w:cs="Franklin Gothic Book,Times New"/>
          <w:color w:val="000000"/>
          <w:shd w:val="clear" w:color="auto" w:fill="FFFFFF"/>
        </w:rPr>
        <w:t xml:space="preserve">viewers </w:t>
      </w:r>
      <w:r w:rsidR="001C0346" w:rsidRPr="004820E6">
        <w:rPr>
          <w:rFonts w:ascii="Franklin Gothic Book" w:eastAsia="Franklin Gothic Book,Times New" w:hAnsi="Franklin Gothic Book" w:cs="Franklin Gothic Book,Times New"/>
          <w:color w:val="000000"/>
          <w:shd w:val="clear" w:color="auto" w:fill="FFFFFF"/>
        </w:rPr>
        <w:t xml:space="preserve">and </w:t>
      </w:r>
      <w:r w:rsidR="00D72157" w:rsidRPr="004820E6">
        <w:rPr>
          <w:rFonts w:ascii="Franklin Gothic Book" w:eastAsia="Franklin Gothic Book,Times New" w:hAnsi="Franklin Gothic Book" w:cs="Franklin Gothic Book,Times New"/>
          <w:color w:val="000000"/>
          <w:shd w:val="clear" w:color="auto" w:fill="FFFFFF"/>
        </w:rPr>
        <w:t>can expand</w:t>
      </w:r>
      <w:r w:rsidR="003C55BA" w:rsidRPr="004820E6">
        <w:rPr>
          <w:rFonts w:ascii="Franklin Gothic Book" w:eastAsia="Franklin Gothic Book,Times New" w:hAnsi="Franklin Gothic Book" w:cs="Franklin Gothic Book,Times New"/>
          <w:color w:val="000000"/>
          <w:shd w:val="clear" w:color="auto" w:fill="FFFFFF"/>
        </w:rPr>
        <w:t xml:space="preserve"> </w:t>
      </w:r>
      <w:r w:rsidR="00D72157" w:rsidRPr="004820E6">
        <w:rPr>
          <w:rFonts w:ascii="Franklin Gothic Book" w:eastAsia="Franklin Gothic Book,Times New" w:hAnsi="Franklin Gothic Book" w:cs="Franklin Gothic Book,Times New"/>
          <w:color w:val="000000"/>
          <w:shd w:val="clear" w:color="auto" w:fill="FFFFFF"/>
        </w:rPr>
        <w:t xml:space="preserve">the </w:t>
      </w:r>
      <w:r w:rsidR="0026707B" w:rsidRPr="004820E6">
        <w:rPr>
          <w:rFonts w:ascii="Franklin Gothic Book" w:eastAsia="Franklin Gothic Book,Times New" w:hAnsi="Franklin Gothic Book" w:cs="Franklin Gothic Book,Times New"/>
          <w:color w:val="000000"/>
          <w:shd w:val="clear" w:color="auto" w:fill="FFFFFF"/>
        </w:rPr>
        <w:t xml:space="preserve">audience </w:t>
      </w:r>
      <w:r w:rsidR="00D72157" w:rsidRPr="004820E6">
        <w:rPr>
          <w:rFonts w:ascii="Franklin Gothic Book" w:eastAsia="Franklin Gothic Book,Times New" w:hAnsi="Franklin Gothic Book" w:cs="Franklin Gothic Book,Times New"/>
          <w:color w:val="000000"/>
          <w:shd w:val="clear" w:color="auto" w:fill="FFFFFF"/>
        </w:rPr>
        <w:t xml:space="preserve">of an event or </w:t>
      </w:r>
      <w:r w:rsidR="00EA3DD6" w:rsidRPr="004820E6">
        <w:rPr>
          <w:rFonts w:ascii="Franklin Gothic Book" w:eastAsia="Franklin Gothic Book,Times New" w:hAnsi="Franklin Gothic Book" w:cs="Franklin Gothic Book,Times New"/>
          <w:color w:val="000000"/>
          <w:shd w:val="clear" w:color="auto" w:fill="FFFFFF"/>
        </w:rPr>
        <w:t>competition</w:t>
      </w:r>
      <w:r w:rsidR="00D72157" w:rsidRPr="004820E6">
        <w:rPr>
          <w:rFonts w:ascii="Franklin Gothic Book" w:eastAsia="Franklin Gothic Book,Times New" w:hAnsi="Franklin Gothic Book" w:cs="Franklin Gothic Book,Times New"/>
          <w:color w:val="000000"/>
          <w:shd w:val="clear" w:color="auto" w:fill="FFFFFF"/>
        </w:rPr>
        <w:t xml:space="preserve">, but </w:t>
      </w:r>
      <w:r w:rsidR="001E79F2" w:rsidRPr="004820E6">
        <w:rPr>
          <w:rFonts w:ascii="Franklin Gothic Book" w:eastAsia="Franklin Gothic Book,Times New" w:hAnsi="Franklin Gothic Book" w:cs="Franklin Gothic Book,Times New"/>
          <w:color w:val="000000"/>
          <w:shd w:val="clear" w:color="auto" w:fill="FFFFFF"/>
        </w:rPr>
        <w:t xml:space="preserve">the </w:t>
      </w:r>
      <w:r w:rsidR="003C55BA" w:rsidRPr="004820E6">
        <w:rPr>
          <w:rFonts w:ascii="Franklin Gothic Book" w:eastAsia="Franklin Gothic Book,Times New" w:hAnsi="Franklin Gothic Book" w:cs="Franklin Gothic Book,Times New"/>
          <w:color w:val="000000"/>
          <w:shd w:val="clear" w:color="auto" w:fill="FFFFFF"/>
        </w:rPr>
        <w:t xml:space="preserve">control and branding of </w:t>
      </w:r>
      <w:r w:rsidR="00C4763D" w:rsidRPr="004820E6">
        <w:rPr>
          <w:rFonts w:ascii="Franklin Gothic Book" w:eastAsia="Franklin Gothic Book,Times New" w:hAnsi="Franklin Gothic Book" w:cs="Franklin Gothic Book,Times New"/>
          <w:color w:val="000000"/>
          <w:shd w:val="clear" w:color="auto" w:fill="FFFFFF"/>
        </w:rPr>
        <w:t xml:space="preserve">this </w:t>
      </w:r>
      <w:r w:rsidR="003C55BA" w:rsidRPr="004820E6">
        <w:rPr>
          <w:rFonts w:ascii="Franklin Gothic Book" w:eastAsia="Franklin Gothic Book,Times New" w:hAnsi="Franklin Gothic Book" w:cs="Franklin Gothic Book,Times New"/>
          <w:color w:val="000000"/>
          <w:shd w:val="clear" w:color="auto" w:fill="FFFFFF"/>
        </w:rPr>
        <w:t>content is still</w:t>
      </w:r>
      <w:r w:rsidR="001255F0" w:rsidRPr="004820E6">
        <w:rPr>
          <w:rFonts w:ascii="Franklin Gothic Book" w:eastAsia="Franklin Gothic Book,Times New" w:hAnsi="Franklin Gothic Book" w:cs="Franklin Gothic Book,Times New"/>
          <w:color w:val="000000"/>
          <w:shd w:val="clear" w:color="auto" w:fill="FFFFFF"/>
        </w:rPr>
        <w:t xml:space="preserve"> </w:t>
      </w:r>
      <w:r w:rsidR="00926BB2" w:rsidRPr="004820E6">
        <w:rPr>
          <w:rFonts w:ascii="Franklin Gothic Book" w:eastAsia="Franklin Gothic Book,Times New" w:hAnsi="Franklin Gothic Book" w:cs="Franklin Gothic Book,Times New"/>
          <w:color w:val="000000"/>
          <w:shd w:val="clear" w:color="auto" w:fill="FFFFFF"/>
        </w:rPr>
        <w:t xml:space="preserve">of </w:t>
      </w:r>
      <w:r w:rsidR="003C55BA" w:rsidRPr="004820E6">
        <w:rPr>
          <w:rFonts w:ascii="Franklin Gothic Book" w:eastAsia="Franklin Gothic Book,Times New" w:hAnsi="Franklin Gothic Book" w:cs="Franklin Gothic Book,Times New"/>
          <w:color w:val="000000"/>
          <w:shd w:val="clear" w:color="auto" w:fill="FFFFFF"/>
        </w:rPr>
        <w:t>paramount</w:t>
      </w:r>
      <w:r w:rsidR="001255F0" w:rsidRPr="004820E6">
        <w:rPr>
          <w:rFonts w:ascii="Franklin Gothic Book" w:eastAsia="Franklin Gothic Book,Times New" w:hAnsi="Franklin Gothic Book" w:cs="Franklin Gothic Book,Times New"/>
          <w:color w:val="000000"/>
          <w:shd w:val="clear" w:color="auto" w:fill="FFFFFF"/>
        </w:rPr>
        <w:t xml:space="preserve"> concern</w:t>
      </w:r>
      <w:r w:rsidR="00B37950" w:rsidRPr="004820E6">
        <w:rPr>
          <w:rFonts w:ascii="Franklin Gothic Book" w:eastAsia="Franklin Gothic Book,Times New" w:hAnsi="Franklin Gothic Book" w:cs="Franklin Gothic Book,Times New"/>
          <w:color w:val="000000"/>
          <w:shd w:val="clear" w:color="auto" w:fill="FFFFFF"/>
        </w:rPr>
        <w:t xml:space="preserve"> to </w:t>
      </w:r>
      <w:r w:rsidR="00D44CD7" w:rsidRPr="004820E6">
        <w:rPr>
          <w:rFonts w:ascii="Franklin Gothic Book" w:eastAsia="Franklin Gothic Book,Times New" w:hAnsi="Franklin Gothic Book" w:cs="Franklin Gothic Book,Times New"/>
          <w:color w:val="000000"/>
          <w:shd w:val="clear" w:color="auto" w:fill="FFFFFF"/>
        </w:rPr>
        <w:t xml:space="preserve">the </w:t>
      </w:r>
      <w:r w:rsidR="00A559CD" w:rsidRPr="004820E6">
        <w:rPr>
          <w:rFonts w:ascii="Franklin Gothic Book" w:eastAsia="Franklin Gothic Book,Times New" w:hAnsi="Franklin Gothic Book" w:cs="Franklin Gothic Book,Times New"/>
          <w:color w:val="000000"/>
          <w:shd w:val="clear" w:color="auto" w:fill="FFFFFF"/>
        </w:rPr>
        <w:t xml:space="preserve">media, </w:t>
      </w:r>
      <w:r w:rsidR="00B37950" w:rsidRPr="004820E6">
        <w:rPr>
          <w:rFonts w:ascii="Franklin Gothic Book" w:eastAsia="Franklin Gothic Book,Times New" w:hAnsi="Franklin Gothic Book" w:cs="Franklin Gothic Book,Times New"/>
          <w:color w:val="000000"/>
          <w:shd w:val="clear" w:color="auto" w:fill="FFFFFF"/>
        </w:rPr>
        <w:t>event organisers and promoters</w:t>
      </w:r>
      <w:r w:rsidR="00C4763D" w:rsidRPr="004820E6">
        <w:rPr>
          <w:rFonts w:ascii="Franklin Gothic Book" w:eastAsia="Franklin Gothic Book,Times New" w:hAnsi="Franklin Gothic Book" w:cs="Franklin Gothic Book,Times New"/>
          <w:color w:val="000000"/>
          <w:shd w:val="clear" w:color="auto" w:fill="FFFFFF"/>
        </w:rPr>
        <w:t>.</w:t>
      </w:r>
      <w:r w:rsidR="003C55BA" w:rsidRPr="004820E6">
        <w:rPr>
          <w:rFonts w:ascii="Franklin Gothic Book" w:eastAsia="Franklin Gothic Book,Times New" w:hAnsi="Franklin Gothic Book" w:cs="Franklin Gothic Book,Times New"/>
          <w:color w:val="000000"/>
          <w:shd w:val="clear" w:color="auto" w:fill="FFFFFF"/>
        </w:rPr>
        <w:t xml:space="preserve"> </w:t>
      </w:r>
    </w:p>
    <w:p w14:paraId="7B729FF5" w14:textId="1421B20A" w:rsidR="00F47A8B" w:rsidRPr="004820E6" w:rsidRDefault="00D44CD7" w:rsidP="005E584F">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Furthermore</w:t>
      </w:r>
      <w:r w:rsidR="007A6753" w:rsidRPr="004820E6">
        <w:rPr>
          <w:rFonts w:ascii="Franklin Gothic Book" w:eastAsia="Franklin Gothic Book,Times New" w:hAnsi="Franklin Gothic Book" w:cs="Franklin Gothic Book,Times New"/>
        </w:rPr>
        <w:t>, while t</w:t>
      </w:r>
      <w:r w:rsidR="00365574" w:rsidRPr="004820E6">
        <w:rPr>
          <w:rFonts w:ascii="Franklin Gothic Book" w:eastAsia="Franklin Gothic Book,Times New" w:hAnsi="Franklin Gothic Book" w:cs="Franklin Gothic Book,Times New"/>
        </w:rPr>
        <w:t xml:space="preserve">hese rights deals are </w:t>
      </w:r>
      <w:r w:rsidR="007A6753" w:rsidRPr="004820E6">
        <w:rPr>
          <w:rFonts w:ascii="Franklin Gothic Book" w:eastAsia="Franklin Gothic Book,Times New" w:hAnsi="Franklin Gothic Book" w:cs="Franklin Gothic Book,Times New"/>
        </w:rPr>
        <w:t xml:space="preserve">structured around </w:t>
      </w:r>
      <w:r w:rsidR="76991935" w:rsidRPr="004820E6">
        <w:rPr>
          <w:rFonts w:ascii="Franklin Gothic Book" w:eastAsia="Franklin Gothic Book,Times New" w:hAnsi="Franklin Gothic Book" w:cs="Franklin Gothic Book,Times New"/>
        </w:rPr>
        <w:t xml:space="preserve">exclusivity, </w:t>
      </w:r>
      <w:r w:rsidR="00596D19" w:rsidRPr="004820E6">
        <w:rPr>
          <w:rFonts w:ascii="Franklin Gothic Book" w:eastAsia="Franklin Gothic Book,Times New" w:hAnsi="Franklin Gothic Book" w:cs="Franklin Gothic Book,Times New"/>
        </w:rPr>
        <w:t xml:space="preserve">it is important to note that </w:t>
      </w:r>
      <w:r w:rsidR="00A40BD7" w:rsidRPr="004820E6">
        <w:rPr>
          <w:rFonts w:ascii="Franklin Gothic Book" w:eastAsia="Franklin Gothic Book,Times New" w:hAnsi="Franklin Gothic Book" w:cs="Franklin Gothic Book,Times New"/>
        </w:rPr>
        <w:t>in the current media landscape</w:t>
      </w:r>
      <w:r w:rsidR="002C5686" w:rsidRPr="004820E6">
        <w:rPr>
          <w:rFonts w:ascii="Franklin Gothic Book" w:eastAsia="Franklin Gothic Book,Times New" w:hAnsi="Franklin Gothic Book" w:cs="Franklin Gothic Book,Times New"/>
        </w:rPr>
        <w:t xml:space="preserve"> </w:t>
      </w:r>
      <w:r w:rsidR="76991935" w:rsidRPr="004820E6">
        <w:rPr>
          <w:rFonts w:ascii="Franklin Gothic Book" w:eastAsia="Franklin Gothic Book,Times New" w:hAnsi="Franklin Gothic Book" w:cs="Franklin Gothic Book,Times New"/>
        </w:rPr>
        <w:t xml:space="preserve">‘exclusivity’ is a malleable concept. Live sport is seen as a particularly precious resource and the </w:t>
      </w:r>
      <w:r w:rsidR="76991935" w:rsidRPr="004820E6">
        <w:rPr>
          <w:rFonts w:ascii="Franklin Gothic Book" w:eastAsia="Franklin Gothic Book,Times New" w:hAnsi="Franklin Gothic Book" w:cs="Franklin Gothic Book,Times New"/>
          <w:i/>
          <w:iCs/>
        </w:rPr>
        <w:t xml:space="preserve">in situ </w:t>
      </w:r>
      <w:r w:rsidR="76991935" w:rsidRPr="004820E6">
        <w:rPr>
          <w:rFonts w:ascii="Franklin Gothic Book" w:eastAsia="Franklin Gothic Book,Times New" w:hAnsi="Franklin Gothic Book" w:cs="Franklin Gothic Book,Times New"/>
        </w:rPr>
        <w:t xml:space="preserve">broadcast is strongly protected by rights-holding networks. This ability to broadcast the game live is </w:t>
      </w:r>
      <w:r w:rsidRPr="004820E6">
        <w:rPr>
          <w:rFonts w:ascii="Franklin Gothic Book" w:eastAsia="Franklin Gothic Book,Times New" w:hAnsi="Franklin Gothic Book" w:cs="Franklin Gothic Book,Times New"/>
        </w:rPr>
        <w:t xml:space="preserve">a </w:t>
      </w:r>
      <w:r w:rsidR="76991935" w:rsidRPr="004820E6">
        <w:rPr>
          <w:rFonts w:ascii="Franklin Gothic Book" w:eastAsia="Franklin Gothic Book,Times New" w:hAnsi="Franklin Gothic Book" w:cs="Franklin Gothic Book,Times New"/>
        </w:rPr>
        <w:t xml:space="preserve">major drawing card for networks. </w:t>
      </w:r>
      <w:r w:rsidR="008A33CF" w:rsidRPr="004820E6">
        <w:rPr>
          <w:rFonts w:ascii="Franklin Gothic Book" w:eastAsia="Franklin Gothic Book,Times New" w:hAnsi="Franklin Gothic Book" w:cs="Franklin Gothic Book,Times New"/>
        </w:rPr>
        <w:t>But</w:t>
      </w:r>
      <w:r w:rsidR="76991935" w:rsidRPr="004820E6">
        <w:rPr>
          <w:rFonts w:ascii="Franklin Gothic Book" w:eastAsia="Franklin Gothic Book,Times New" w:hAnsi="Franklin Gothic Book" w:cs="Franklin Gothic Book,Times New"/>
        </w:rPr>
        <w:t xml:space="preserve"> once the result is known, the game itself becomes less valuable, both in an economic sense, and in terms of the sporting competition. Highlights start circulating on the news programmes of competing networks, the event’s tension dissipates and the original network’s exclusivity immediately diminishes.</w:t>
      </w:r>
      <w:r w:rsidR="00E96D38" w:rsidRPr="004820E6">
        <w:rPr>
          <w:rFonts w:ascii="Franklin Gothic Book" w:eastAsia="Franklin Gothic Book,Times New" w:hAnsi="Franklin Gothic Book" w:cs="Franklin Gothic Book,Times New"/>
        </w:rPr>
        <w:t xml:space="preserve"> </w:t>
      </w:r>
      <w:r w:rsidR="006F3A0E" w:rsidRPr="004820E6">
        <w:rPr>
          <w:rFonts w:ascii="Franklin Gothic Book" w:eastAsia="Franklin Gothic Book,Times New" w:hAnsi="Franklin Gothic Book" w:cs="Franklin Gothic Book,Times New"/>
        </w:rPr>
        <w:t>Furthermore, the l</w:t>
      </w:r>
      <w:r w:rsidR="00E96D38" w:rsidRPr="004820E6">
        <w:rPr>
          <w:rFonts w:ascii="Franklin Gothic Book" w:eastAsia="Franklin Gothic Book,Times New" w:hAnsi="Franklin Gothic Book" w:cs="Franklin Gothic Book,Times New"/>
        </w:rPr>
        <w:t>ive blogging and tweeting of sporting broadcasts (or indeed, of live games)</w:t>
      </w:r>
      <w:r w:rsidR="006F3A0E" w:rsidRPr="004820E6">
        <w:rPr>
          <w:rFonts w:ascii="Franklin Gothic Book" w:eastAsia="Franklin Gothic Book,Times New" w:hAnsi="Franklin Gothic Book" w:cs="Franklin Gothic Book,Times New"/>
        </w:rPr>
        <w:t>, as well as the commentary</w:t>
      </w:r>
      <w:r w:rsidR="00E96D38" w:rsidRPr="004820E6">
        <w:rPr>
          <w:rFonts w:ascii="Franklin Gothic Book" w:eastAsia="Franklin Gothic Book,Times New" w:hAnsi="Franklin Gothic Book" w:cs="Franklin Gothic Book,Times New"/>
        </w:rPr>
        <w:t xml:space="preserve"> </w:t>
      </w:r>
      <w:r w:rsidR="006F3A0E" w:rsidRPr="004820E6">
        <w:rPr>
          <w:rFonts w:ascii="Franklin Gothic Book" w:eastAsia="Franklin Gothic Book,Times New" w:hAnsi="Franklin Gothic Book" w:cs="Franklin Gothic Book,Times New"/>
        </w:rPr>
        <w:t xml:space="preserve">that takes place on radio stations, </w:t>
      </w:r>
      <w:r w:rsidR="00EE3BEF" w:rsidRPr="004820E6">
        <w:rPr>
          <w:rFonts w:ascii="Franklin Gothic Book" w:eastAsia="Franklin Gothic Book,Times New" w:hAnsi="Franklin Gothic Book" w:cs="Franklin Gothic Book,Times New"/>
        </w:rPr>
        <w:t>contributes to this dilution of the game’s exclusivity</w:t>
      </w:r>
      <w:r w:rsidR="003D6ADA" w:rsidRPr="004820E6">
        <w:rPr>
          <w:rFonts w:ascii="Franklin Gothic Book" w:eastAsia="Franklin Gothic Book,Times New" w:hAnsi="Franklin Gothic Book" w:cs="Franklin Gothic Book,Times New"/>
        </w:rPr>
        <w:t xml:space="preserve"> by offering another location for fans to engage with the game</w:t>
      </w:r>
      <w:r w:rsidR="00EE3BEF" w:rsidRPr="004820E6">
        <w:rPr>
          <w:rFonts w:ascii="Franklin Gothic Book" w:eastAsia="Franklin Gothic Book,Times New" w:hAnsi="Franklin Gothic Book" w:cs="Franklin Gothic Book,Times New"/>
        </w:rPr>
        <w:t>.</w:t>
      </w:r>
      <w:r w:rsidR="00A60DE3" w:rsidRPr="004820E6">
        <w:rPr>
          <w:rFonts w:ascii="Franklin Gothic Book" w:eastAsia="Franklin Gothic Book,Times New" w:hAnsi="Franklin Gothic Book" w:cs="Franklin Gothic Book,Times New"/>
        </w:rPr>
        <w:t xml:space="preserve"> This commentary could supplement an official broadcast, but in some circumstances it could just as likely replace it</w:t>
      </w:r>
      <w:r w:rsidR="00604773" w:rsidRPr="004820E6">
        <w:rPr>
          <w:rFonts w:ascii="Franklin Gothic Book" w:eastAsia="Franklin Gothic Book,Times New" w:hAnsi="Franklin Gothic Book" w:cs="Franklin Gothic Book,Times New"/>
        </w:rPr>
        <w:t xml:space="preserve"> (for example, if it was difficult to access an official broadcast).</w:t>
      </w:r>
      <w:r w:rsidR="00A60DE3" w:rsidRPr="004820E6">
        <w:rPr>
          <w:rFonts w:ascii="Franklin Gothic Book" w:eastAsia="Franklin Gothic Book,Times New" w:hAnsi="Franklin Gothic Book" w:cs="Franklin Gothic Book,Times New"/>
        </w:rPr>
        <w:t xml:space="preserve"> </w:t>
      </w:r>
    </w:p>
    <w:p w14:paraId="40D36DAC" w14:textId="0634B2D1" w:rsidR="00454492" w:rsidRPr="004820E6" w:rsidRDefault="00FE063D" w:rsidP="00E5033C">
      <w:pPr>
        <w:spacing w:line="240" w:lineRule="auto"/>
        <w:rPr>
          <w:rFonts w:ascii="Franklin Gothic Book" w:hAnsi="Franklin Gothic Book" w:cs="Times New Roman"/>
        </w:rPr>
      </w:pPr>
      <w:r w:rsidRPr="004820E6">
        <w:rPr>
          <w:rFonts w:ascii="Franklin Gothic Book" w:hAnsi="Franklin Gothic Book" w:cs="Times New Roman"/>
        </w:rPr>
        <w:t>Geography also play</w:t>
      </w:r>
      <w:r w:rsidR="00365574" w:rsidRPr="004820E6">
        <w:rPr>
          <w:rFonts w:ascii="Franklin Gothic Book" w:hAnsi="Franklin Gothic Book" w:cs="Times New Roman"/>
        </w:rPr>
        <w:t>s</w:t>
      </w:r>
      <w:r w:rsidRPr="004820E6">
        <w:rPr>
          <w:rFonts w:ascii="Franklin Gothic Book" w:hAnsi="Franklin Gothic Book" w:cs="Times New Roman"/>
        </w:rPr>
        <w:t xml:space="preserve"> a role in the dimini</w:t>
      </w:r>
      <w:r w:rsidR="004D1EB9" w:rsidRPr="004820E6">
        <w:rPr>
          <w:rFonts w:ascii="Franklin Gothic Book" w:hAnsi="Franklin Gothic Book" w:cs="Times New Roman"/>
        </w:rPr>
        <w:t xml:space="preserve">shing this exclusivity. </w:t>
      </w:r>
      <w:r w:rsidR="00457D38" w:rsidRPr="004820E6">
        <w:rPr>
          <w:rFonts w:ascii="Franklin Gothic Book" w:hAnsi="Franklin Gothic Book" w:cs="Times New Roman"/>
        </w:rPr>
        <w:t>The British Broadcasting Corporation (BBC) – a public broadcaster - broadcasts Match of the Day (</w:t>
      </w:r>
      <w:proofErr w:type="spellStart"/>
      <w:r w:rsidR="00457D38" w:rsidRPr="004820E6">
        <w:rPr>
          <w:rFonts w:ascii="Franklin Gothic Book" w:hAnsi="Franklin Gothic Book" w:cs="Times New Roman"/>
        </w:rPr>
        <w:t>MotD</w:t>
      </w:r>
      <w:proofErr w:type="spellEnd"/>
      <w:r w:rsidR="00457D38" w:rsidRPr="004820E6">
        <w:rPr>
          <w:rFonts w:ascii="Franklin Gothic Book" w:hAnsi="Franklin Gothic Book" w:cs="Times New Roman"/>
        </w:rPr>
        <w:t>)</w:t>
      </w:r>
      <w:r w:rsidR="00D911A5" w:rsidRPr="004820E6">
        <w:rPr>
          <w:rFonts w:ascii="Franklin Gothic Book" w:hAnsi="Franklin Gothic Book" w:cs="Times New Roman"/>
        </w:rPr>
        <w:t xml:space="preserve">, a popular Association Football highlights show, </w:t>
      </w:r>
      <w:r w:rsidR="00457D38" w:rsidRPr="004820E6">
        <w:rPr>
          <w:rFonts w:ascii="Franklin Gothic Book" w:hAnsi="Franklin Gothic Book" w:cs="Times New Roman"/>
        </w:rPr>
        <w:t xml:space="preserve">and also streams it on their </w:t>
      </w:r>
      <w:proofErr w:type="spellStart"/>
      <w:r w:rsidR="00457D38" w:rsidRPr="004820E6">
        <w:rPr>
          <w:rFonts w:ascii="Franklin Gothic Book" w:hAnsi="Franklin Gothic Book" w:cs="Times New Roman"/>
        </w:rPr>
        <w:t>VoD</w:t>
      </w:r>
      <w:proofErr w:type="spellEnd"/>
      <w:r w:rsidR="00457D38" w:rsidRPr="004820E6">
        <w:rPr>
          <w:rFonts w:ascii="Franklin Gothic Book" w:hAnsi="Franklin Gothic Book" w:cs="Times New Roman"/>
        </w:rPr>
        <w:t xml:space="preserve"> service. </w:t>
      </w:r>
      <w:r w:rsidR="0021723C" w:rsidRPr="004820E6">
        <w:rPr>
          <w:rFonts w:ascii="Franklin Gothic Book" w:hAnsi="Franklin Gothic Book" w:cs="Times New Roman"/>
        </w:rPr>
        <w:t xml:space="preserve">However, their streaming service is restricted to the United Kingdom </w:t>
      </w:r>
      <w:r w:rsidR="00463641" w:rsidRPr="004820E6">
        <w:rPr>
          <w:rFonts w:ascii="Franklin Gothic Book" w:hAnsi="Franklin Gothic Book" w:cs="Times New Roman"/>
        </w:rPr>
        <w:t xml:space="preserve">ostensibly </w:t>
      </w:r>
      <w:r w:rsidR="00454492" w:rsidRPr="004820E6">
        <w:rPr>
          <w:rFonts w:ascii="Franklin Gothic Book" w:hAnsi="Franklin Gothic Book" w:cs="Times New Roman"/>
        </w:rPr>
        <w:t xml:space="preserve">so individuals who have not paid </w:t>
      </w:r>
      <w:r w:rsidR="00E21940" w:rsidRPr="004820E6">
        <w:rPr>
          <w:rFonts w:ascii="Franklin Gothic Book" w:hAnsi="Franklin Gothic Book" w:cs="Times New Roman"/>
        </w:rPr>
        <w:t xml:space="preserve">a television license fee </w:t>
      </w:r>
      <w:r w:rsidR="00454492" w:rsidRPr="004820E6">
        <w:rPr>
          <w:rFonts w:ascii="Franklin Gothic Book" w:hAnsi="Franklin Gothic Book" w:cs="Times New Roman"/>
        </w:rPr>
        <w:t xml:space="preserve">are unable to get access to it. </w:t>
      </w:r>
      <w:r w:rsidR="00652FE6" w:rsidRPr="004820E6">
        <w:rPr>
          <w:rFonts w:ascii="Franklin Gothic Book" w:hAnsi="Franklin Gothic Book" w:cs="Times New Roman"/>
        </w:rPr>
        <w:t>Similarly, t</w:t>
      </w:r>
      <w:r w:rsidR="00521734" w:rsidRPr="004820E6">
        <w:rPr>
          <w:rFonts w:ascii="Franklin Gothic Book" w:hAnsi="Franklin Gothic Book" w:cs="Times New Roman"/>
        </w:rPr>
        <w:t>he United States cable network ESPN</w:t>
      </w:r>
      <w:r w:rsidR="00652FE6" w:rsidRPr="004820E6">
        <w:rPr>
          <w:rFonts w:ascii="Franklin Gothic Book" w:hAnsi="Franklin Gothic Book" w:cs="Times New Roman"/>
        </w:rPr>
        <w:t xml:space="preserve"> </w:t>
      </w:r>
      <w:proofErr w:type="spellStart"/>
      <w:r w:rsidR="00FF219D">
        <w:rPr>
          <w:rFonts w:ascii="Franklin Gothic Book" w:hAnsi="Franklin Gothic Book" w:cs="Times New Roman"/>
        </w:rPr>
        <w:t>geo</w:t>
      </w:r>
      <w:r w:rsidR="00513BBA" w:rsidRPr="004820E6">
        <w:rPr>
          <w:rFonts w:ascii="Franklin Gothic Book" w:hAnsi="Franklin Gothic Book" w:cs="Times New Roman"/>
        </w:rPr>
        <w:t>blocks</w:t>
      </w:r>
      <w:proofErr w:type="spellEnd"/>
      <w:r w:rsidR="00513BBA" w:rsidRPr="004820E6">
        <w:rPr>
          <w:rFonts w:ascii="Franklin Gothic Book" w:hAnsi="Franklin Gothic Book" w:cs="Times New Roman"/>
        </w:rPr>
        <w:t xml:space="preserve"> their Watch ESPN streaming service</w:t>
      </w:r>
      <w:r w:rsidR="00572B83" w:rsidRPr="004820E6">
        <w:rPr>
          <w:rFonts w:ascii="Franklin Gothic Book" w:hAnsi="Franklin Gothic Book" w:cs="Times New Roman"/>
        </w:rPr>
        <w:t xml:space="preserve"> for non-US audiences</w:t>
      </w:r>
      <w:r w:rsidR="00883D0C" w:rsidRPr="004820E6">
        <w:rPr>
          <w:rFonts w:ascii="Franklin Gothic Book" w:hAnsi="Franklin Gothic Book" w:cs="Times New Roman"/>
        </w:rPr>
        <w:t>.</w:t>
      </w:r>
      <w:r w:rsidR="00513BBA" w:rsidRPr="004820E6">
        <w:rPr>
          <w:rFonts w:ascii="Franklin Gothic Book" w:hAnsi="Franklin Gothic Book" w:cs="Times New Roman"/>
        </w:rPr>
        <w:t xml:space="preserve"> </w:t>
      </w:r>
      <w:r w:rsidR="00E5033C" w:rsidRPr="004820E6">
        <w:rPr>
          <w:rFonts w:ascii="Franklin Gothic Book" w:hAnsi="Franklin Gothic Book" w:cs="Times New Roman"/>
        </w:rPr>
        <w:t>MLB.TV goes so far as to enforce ‘online blackouts in the geographical area covered by a baseball club’s local television market when they play’.</w:t>
      </w:r>
      <w:r w:rsidR="001D30DC" w:rsidRPr="004820E6">
        <w:rPr>
          <w:rStyle w:val="FootnoteReference"/>
          <w:rFonts w:ascii="Franklin Gothic Book" w:hAnsi="Franklin Gothic Book" w:cs="Times New Roman"/>
        </w:rPr>
        <w:footnoteReference w:id="4"/>
      </w:r>
      <w:r w:rsidR="00E5033C" w:rsidRPr="004820E6">
        <w:rPr>
          <w:rFonts w:ascii="Franklin Gothic Book" w:hAnsi="Franklin Gothic Book" w:cs="Times New Roman"/>
        </w:rPr>
        <w:t xml:space="preserve"> </w:t>
      </w:r>
      <w:r w:rsidR="00964E22" w:rsidRPr="004820E6">
        <w:rPr>
          <w:rFonts w:ascii="Franklin Gothic Book" w:hAnsi="Franklin Gothic Book" w:cs="Times New Roman"/>
        </w:rPr>
        <w:t xml:space="preserve">This </w:t>
      </w:r>
      <w:r w:rsidR="00B96984" w:rsidRPr="004820E6">
        <w:rPr>
          <w:rFonts w:ascii="Franklin Gothic Book" w:hAnsi="Franklin Gothic Book" w:cs="Times New Roman"/>
        </w:rPr>
        <w:t xml:space="preserve">of course </w:t>
      </w:r>
      <w:r w:rsidR="00964E22" w:rsidRPr="004820E6">
        <w:rPr>
          <w:rFonts w:ascii="Franklin Gothic Book" w:hAnsi="Franklin Gothic Book" w:cs="Times New Roman"/>
        </w:rPr>
        <w:t xml:space="preserve">drives circumvention, as subscribers aren’t able to watch the team they care about most online: their local one. </w:t>
      </w:r>
      <w:r w:rsidR="00EC0327" w:rsidRPr="004820E6">
        <w:rPr>
          <w:rFonts w:ascii="Franklin Gothic Book" w:hAnsi="Franklin Gothic Book" w:cs="Times New Roman"/>
        </w:rPr>
        <w:t xml:space="preserve">Other </w:t>
      </w:r>
      <w:bookmarkStart w:id="0" w:name="_GoBack"/>
      <w:r w:rsidR="00EC0327" w:rsidRPr="004820E6">
        <w:rPr>
          <w:rFonts w:ascii="Franklin Gothic Book" w:hAnsi="Franklin Gothic Book" w:cs="Times New Roman"/>
        </w:rPr>
        <w:t>geo-</w:t>
      </w:r>
      <w:bookmarkEnd w:id="0"/>
      <w:r w:rsidR="00EC0327" w:rsidRPr="004820E6">
        <w:rPr>
          <w:rFonts w:ascii="Franklin Gothic Book" w:hAnsi="Franklin Gothic Book" w:cs="Times New Roman"/>
        </w:rPr>
        <w:t>sequestering is more nuanced. The 2006-2007 Ashes series was broadcast online for ‘free to Australian users, while overseas users were charged a fee’.</w:t>
      </w:r>
      <w:r w:rsidR="00EC0327" w:rsidRPr="004820E6">
        <w:rPr>
          <w:rStyle w:val="FootnoteReference"/>
          <w:rFonts w:ascii="Franklin Gothic Book" w:hAnsi="Franklin Gothic Book" w:cs="Times New Roman"/>
        </w:rPr>
        <w:footnoteReference w:id="5"/>
      </w:r>
      <w:r w:rsidR="00EC0327" w:rsidRPr="004820E6">
        <w:rPr>
          <w:rFonts w:ascii="Franklin Gothic Book" w:hAnsi="Franklin Gothic Book" w:cs="Times New Roman"/>
        </w:rPr>
        <w:t xml:space="preserve"> </w:t>
      </w:r>
      <w:r w:rsidR="005D6832" w:rsidRPr="004820E6">
        <w:rPr>
          <w:rFonts w:ascii="Franklin Gothic Book" w:hAnsi="Franklin Gothic Book" w:cs="Times New Roman"/>
        </w:rPr>
        <w:t xml:space="preserve">This is not so much a </w:t>
      </w:r>
      <w:r w:rsidR="001F559D" w:rsidRPr="004820E6">
        <w:rPr>
          <w:rFonts w:ascii="Franklin Gothic Book" w:hAnsi="Franklin Gothic Book" w:cs="Times New Roman"/>
        </w:rPr>
        <w:t>‘</w:t>
      </w:r>
      <w:r w:rsidR="005D6832" w:rsidRPr="004820E6">
        <w:rPr>
          <w:rFonts w:ascii="Franklin Gothic Book" w:hAnsi="Franklin Gothic Book" w:cs="Times New Roman"/>
        </w:rPr>
        <w:t>block</w:t>
      </w:r>
      <w:r w:rsidR="001F559D" w:rsidRPr="004820E6">
        <w:rPr>
          <w:rFonts w:ascii="Franklin Gothic Book" w:hAnsi="Franklin Gothic Book" w:cs="Times New Roman"/>
        </w:rPr>
        <w:t>’</w:t>
      </w:r>
      <w:r w:rsidR="005D6832" w:rsidRPr="004820E6">
        <w:rPr>
          <w:rFonts w:ascii="Franklin Gothic Book" w:hAnsi="Franklin Gothic Book" w:cs="Times New Roman"/>
        </w:rPr>
        <w:t xml:space="preserve"> as a </w:t>
      </w:r>
      <w:r w:rsidR="001F559D" w:rsidRPr="004820E6">
        <w:rPr>
          <w:rFonts w:ascii="Franklin Gothic Book" w:hAnsi="Franklin Gothic Book" w:cs="Times New Roman"/>
        </w:rPr>
        <w:t>‘</w:t>
      </w:r>
      <w:r w:rsidR="008B70D8" w:rsidRPr="004820E6">
        <w:rPr>
          <w:rFonts w:ascii="Franklin Gothic Book" w:hAnsi="Franklin Gothic Book" w:cs="Times New Roman"/>
        </w:rPr>
        <w:t>hurdle</w:t>
      </w:r>
      <w:r w:rsidR="001F559D" w:rsidRPr="004820E6">
        <w:rPr>
          <w:rFonts w:ascii="Franklin Gothic Book" w:hAnsi="Franklin Gothic Book" w:cs="Times New Roman"/>
        </w:rPr>
        <w:t>’</w:t>
      </w:r>
      <w:r w:rsidR="008B70D8" w:rsidRPr="004820E6">
        <w:rPr>
          <w:rFonts w:ascii="Franklin Gothic Book" w:hAnsi="Franklin Gothic Book" w:cs="Times New Roman"/>
        </w:rPr>
        <w:t>, one</w:t>
      </w:r>
      <w:r w:rsidR="005D6832" w:rsidRPr="004820E6">
        <w:rPr>
          <w:rFonts w:ascii="Franklin Gothic Book" w:hAnsi="Franklin Gothic Book" w:cs="Times New Roman"/>
        </w:rPr>
        <w:t xml:space="preserve"> that still </w:t>
      </w:r>
      <w:r w:rsidR="0082480B" w:rsidRPr="004820E6">
        <w:rPr>
          <w:rFonts w:ascii="Franklin Gothic Book" w:hAnsi="Franklin Gothic Book" w:cs="Times New Roman"/>
        </w:rPr>
        <w:t xml:space="preserve">allows for </w:t>
      </w:r>
      <w:r w:rsidR="00375683" w:rsidRPr="004820E6">
        <w:rPr>
          <w:rFonts w:ascii="Franklin Gothic Book" w:hAnsi="Franklin Gothic Book" w:cs="Times New Roman"/>
        </w:rPr>
        <w:t xml:space="preserve">access but </w:t>
      </w:r>
      <w:r w:rsidR="008B70D8" w:rsidRPr="004820E6">
        <w:rPr>
          <w:rFonts w:ascii="Franklin Gothic Book" w:hAnsi="Franklin Gothic Book" w:cs="Times New Roman"/>
        </w:rPr>
        <w:t xml:space="preserve">only </w:t>
      </w:r>
      <w:r w:rsidR="00375683" w:rsidRPr="004820E6">
        <w:rPr>
          <w:rFonts w:ascii="Franklin Gothic Book" w:hAnsi="Franklin Gothic Book" w:cs="Times New Roman"/>
        </w:rPr>
        <w:t xml:space="preserve">through a </w:t>
      </w:r>
      <w:r w:rsidR="00E91514" w:rsidRPr="004820E6">
        <w:rPr>
          <w:rFonts w:ascii="Franklin Gothic Book" w:hAnsi="Franklin Gothic Book" w:cs="Times New Roman"/>
        </w:rPr>
        <w:t xml:space="preserve">tiered </w:t>
      </w:r>
      <w:r w:rsidR="00375683" w:rsidRPr="004820E6">
        <w:rPr>
          <w:rFonts w:ascii="Franklin Gothic Book" w:hAnsi="Franklin Gothic Book" w:cs="Times New Roman"/>
        </w:rPr>
        <w:t xml:space="preserve">system </w:t>
      </w:r>
      <w:r w:rsidR="003D13DD" w:rsidRPr="004820E6">
        <w:rPr>
          <w:rFonts w:ascii="Franklin Gothic Book" w:hAnsi="Franklin Gothic Book" w:cs="Times New Roman"/>
        </w:rPr>
        <w:t xml:space="preserve">defined through geography. </w:t>
      </w:r>
    </w:p>
    <w:p w14:paraId="2BAD6289" w14:textId="058A91BA" w:rsidR="008C1000" w:rsidRPr="004820E6" w:rsidRDefault="005D7955" w:rsidP="0004619A">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While many f</w:t>
      </w:r>
      <w:r w:rsidR="002D5B09" w:rsidRPr="004820E6">
        <w:rPr>
          <w:rFonts w:ascii="Franklin Gothic Book" w:eastAsia="Franklin Gothic Book,Times New" w:hAnsi="Franklin Gothic Book" w:cs="Franklin Gothic Book,Times New"/>
        </w:rPr>
        <w:t xml:space="preserve">ans </w:t>
      </w:r>
      <w:r w:rsidR="007A6753" w:rsidRPr="004820E6">
        <w:rPr>
          <w:rFonts w:ascii="Franklin Gothic Book" w:eastAsia="Franklin Gothic Book,Times New" w:hAnsi="Franklin Gothic Book" w:cs="Franklin Gothic Book,Times New"/>
        </w:rPr>
        <w:t xml:space="preserve">are </w:t>
      </w:r>
      <w:r w:rsidR="00D911A5" w:rsidRPr="004820E6">
        <w:rPr>
          <w:rFonts w:ascii="Franklin Gothic Book" w:eastAsia="Franklin Gothic Book,Times New" w:hAnsi="Franklin Gothic Book" w:cs="Franklin Gothic Book,Times New"/>
        </w:rPr>
        <w:t>happy to pay for live sports</w:t>
      </w:r>
      <w:r w:rsidRPr="004820E6">
        <w:rPr>
          <w:rFonts w:ascii="Franklin Gothic Book" w:eastAsia="Franklin Gothic Book,Times New" w:hAnsi="Franklin Gothic Book" w:cs="Franklin Gothic Book,Times New"/>
        </w:rPr>
        <w:t xml:space="preserve">, </w:t>
      </w:r>
      <w:r w:rsidR="005E0A8E" w:rsidRPr="004820E6">
        <w:rPr>
          <w:rFonts w:ascii="Franklin Gothic Book" w:eastAsia="Franklin Gothic Book,Times New" w:hAnsi="Franklin Gothic Book" w:cs="Franklin Gothic Book,Times New"/>
        </w:rPr>
        <w:t xml:space="preserve">these examples show </w:t>
      </w:r>
      <w:r w:rsidR="003A499D" w:rsidRPr="004820E6">
        <w:rPr>
          <w:rFonts w:ascii="Franklin Gothic Book" w:eastAsia="Franklin Gothic Book,Times New" w:hAnsi="Franklin Gothic Book" w:cs="Franklin Gothic Book,Times New"/>
        </w:rPr>
        <w:t xml:space="preserve">why some fans might </w:t>
      </w:r>
      <w:r w:rsidRPr="004820E6">
        <w:rPr>
          <w:rFonts w:ascii="Franklin Gothic Book" w:eastAsia="Franklin Gothic Book,Times New" w:hAnsi="Franklin Gothic Book" w:cs="Franklin Gothic Book,Times New"/>
        </w:rPr>
        <w:t xml:space="preserve">willingly </w:t>
      </w:r>
      <w:r w:rsidR="00316B67" w:rsidRPr="004820E6">
        <w:rPr>
          <w:rFonts w:ascii="Franklin Gothic Book" w:eastAsia="Franklin Gothic Book,Times New" w:hAnsi="Franklin Gothic Book" w:cs="Franklin Gothic Book,Times New"/>
        </w:rPr>
        <w:t xml:space="preserve">circumvent geoblocking. </w:t>
      </w:r>
      <w:r w:rsidR="003A499D" w:rsidRPr="004820E6">
        <w:rPr>
          <w:rFonts w:ascii="Franklin Gothic Book" w:eastAsia="Franklin Gothic Book,Times New" w:hAnsi="Franklin Gothic Book" w:cs="Franklin Gothic Book,Times New"/>
        </w:rPr>
        <w:t xml:space="preserve">Our study of these various </w:t>
      </w:r>
      <w:r w:rsidR="00316B67" w:rsidRPr="004820E6">
        <w:rPr>
          <w:rFonts w:ascii="Franklin Gothic Book" w:eastAsia="Franklin Gothic Book,Times New" w:hAnsi="Franklin Gothic Book" w:cs="Franklin Gothic Book,Times New"/>
        </w:rPr>
        <w:t xml:space="preserve">practices </w:t>
      </w:r>
      <w:r w:rsidR="00D911A5" w:rsidRPr="004820E6">
        <w:rPr>
          <w:rFonts w:ascii="Franklin Gothic Book" w:eastAsia="Franklin Gothic Book,Times New" w:hAnsi="Franklin Gothic Book" w:cs="Franklin Gothic Book,Times New"/>
        </w:rPr>
        <w:t xml:space="preserve">not only </w:t>
      </w:r>
      <w:r w:rsidR="00316B67" w:rsidRPr="004820E6">
        <w:rPr>
          <w:rFonts w:ascii="Franklin Gothic Book" w:eastAsia="Franklin Gothic Book,Times New" w:hAnsi="Franklin Gothic Book" w:cs="Franklin Gothic Book,Times New"/>
        </w:rPr>
        <w:t>give us some insight into how and why circumvention takes place in a particular media industry</w:t>
      </w:r>
      <w:r w:rsidR="00D911A5" w:rsidRPr="004820E6">
        <w:rPr>
          <w:rFonts w:ascii="Franklin Gothic Book" w:eastAsia="Franklin Gothic Book,Times New" w:hAnsi="Franklin Gothic Book" w:cs="Franklin Gothic Book,Times New"/>
        </w:rPr>
        <w:t xml:space="preserve">, but also show </w:t>
      </w:r>
      <w:r w:rsidR="00D911A5" w:rsidRPr="004820E6">
        <w:rPr>
          <w:rFonts w:ascii="Franklin Gothic Book" w:eastAsia="Franklin Gothic Book,Times New" w:hAnsi="Franklin Gothic Book" w:cs="Franklin Gothic Book,Times New"/>
        </w:rPr>
        <w:lastRenderedPageBreak/>
        <w:t>the implications of circumvention</w:t>
      </w:r>
      <w:r w:rsidR="00A53FA7" w:rsidRPr="004820E6">
        <w:rPr>
          <w:rFonts w:ascii="Franklin Gothic Book" w:eastAsia="Franklin Gothic Book,Times New" w:hAnsi="Franklin Gothic Book" w:cs="Franklin Gothic Book,Times New"/>
        </w:rPr>
        <w:t>.</w:t>
      </w:r>
      <w:r w:rsidR="00D911A5" w:rsidRPr="004820E6">
        <w:rPr>
          <w:rFonts w:ascii="Franklin Gothic Book" w:eastAsia="Franklin Gothic Book,Times New" w:hAnsi="Franklin Gothic Book" w:cs="Franklin Gothic Book,Times New"/>
        </w:rPr>
        <w:t xml:space="preserve"> The mediation and corporatisation of sport has generally been premised on </w:t>
      </w:r>
      <w:r w:rsidR="003A499D" w:rsidRPr="004820E6">
        <w:rPr>
          <w:rFonts w:ascii="Franklin Gothic Book" w:eastAsia="Franklin Gothic Book,Times New" w:hAnsi="Franklin Gothic Book" w:cs="Franklin Gothic Book,Times New"/>
        </w:rPr>
        <w:t xml:space="preserve">the delivery of </w:t>
      </w:r>
      <w:r w:rsidR="00D911A5" w:rsidRPr="004820E6">
        <w:rPr>
          <w:rFonts w:ascii="Franklin Gothic Book" w:eastAsia="Franklin Gothic Book,Times New" w:hAnsi="Franklin Gothic Book" w:cs="Franklin Gothic Book,Times New"/>
        </w:rPr>
        <w:t>a unified video broadcast</w:t>
      </w:r>
      <w:r w:rsidR="00CB322E" w:rsidRPr="004820E6">
        <w:rPr>
          <w:rFonts w:ascii="Franklin Gothic Book" w:eastAsia="Franklin Gothic Book,Times New" w:hAnsi="Franklin Gothic Book" w:cs="Franklin Gothic Book,Times New"/>
        </w:rPr>
        <w:t xml:space="preserve"> in real time</w:t>
      </w:r>
      <w:r w:rsidR="003A499D" w:rsidRPr="004820E6">
        <w:rPr>
          <w:rFonts w:ascii="Franklin Gothic Book" w:eastAsia="Franklin Gothic Book,Times New" w:hAnsi="Franklin Gothic Book" w:cs="Franklin Gothic Book,Times New"/>
        </w:rPr>
        <w:t xml:space="preserve">, </w:t>
      </w:r>
      <w:r w:rsidR="00CB322E" w:rsidRPr="004820E6">
        <w:rPr>
          <w:rFonts w:ascii="Franklin Gothic Book" w:eastAsia="Franklin Gothic Book,Times New" w:hAnsi="Franklin Gothic Book" w:cs="Franklin Gothic Book,Times New"/>
        </w:rPr>
        <w:t xml:space="preserve">with </w:t>
      </w:r>
      <w:r w:rsidR="003A499D" w:rsidRPr="004820E6">
        <w:rPr>
          <w:rFonts w:ascii="Franklin Gothic Book" w:eastAsia="Franklin Gothic Book,Times New" w:hAnsi="Franklin Gothic Book" w:cs="Franklin Gothic Book,Times New"/>
        </w:rPr>
        <w:t>some localization (such as local commentary)</w:t>
      </w:r>
      <w:r w:rsidR="00D911A5" w:rsidRPr="004820E6">
        <w:rPr>
          <w:rFonts w:ascii="Franklin Gothic Book" w:eastAsia="Franklin Gothic Book,Times New" w:hAnsi="Franklin Gothic Book" w:cs="Franklin Gothic Book,Times New"/>
        </w:rPr>
        <w:t>. However, circumvention drastically fragments these points of recep</w:t>
      </w:r>
      <w:r w:rsidR="0004619A" w:rsidRPr="004820E6">
        <w:rPr>
          <w:rFonts w:ascii="Franklin Gothic Book" w:eastAsia="Franklin Gothic Book,Times New" w:hAnsi="Franklin Gothic Book" w:cs="Franklin Gothic Book,Times New"/>
        </w:rPr>
        <w:t xml:space="preserve">tion with audiences </w:t>
      </w:r>
      <w:r w:rsidR="003A499D" w:rsidRPr="004820E6">
        <w:rPr>
          <w:rFonts w:ascii="Franklin Gothic Book" w:eastAsia="Franklin Gothic Book,Times New" w:hAnsi="Franklin Gothic Book" w:cs="Franklin Gothic Book,Times New"/>
        </w:rPr>
        <w:t xml:space="preserve">now able to </w:t>
      </w:r>
      <w:r w:rsidR="0004619A" w:rsidRPr="004820E6">
        <w:rPr>
          <w:rFonts w:ascii="Franklin Gothic Book" w:eastAsia="Franklin Gothic Book,Times New" w:hAnsi="Franklin Gothic Book" w:cs="Franklin Gothic Book,Times New"/>
        </w:rPr>
        <w:t>watch sport</w:t>
      </w:r>
      <w:r w:rsidR="003A499D" w:rsidRPr="004820E6">
        <w:rPr>
          <w:rFonts w:ascii="Franklin Gothic Book" w:eastAsia="Franklin Gothic Book,Times New" w:hAnsi="Franklin Gothic Book" w:cs="Franklin Gothic Book,Times New"/>
        </w:rPr>
        <w:t xml:space="preserve"> in a number of different ways</w:t>
      </w:r>
      <w:r w:rsidR="0004619A" w:rsidRPr="004820E6">
        <w:rPr>
          <w:rFonts w:ascii="Franklin Gothic Book" w:eastAsia="Franklin Gothic Book,Times New" w:hAnsi="Franklin Gothic Book" w:cs="Franklin Gothic Book,Times New"/>
        </w:rPr>
        <w:t xml:space="preserve">. As we will see below, these options are often quite different from the </w:t>
      </w:r>
      <w:r w:rsidR="006A61CA" w:rsidRPr="004820E6">
        <w:rPr>
          <w:rFonts w:ascii="Franklin Gothic Book" w:eastAsia="Franklin Gothic Book,Times New" w:hAnsi="Franklin Gothic Book" w:cs="Franklin Gothic Book,Times New"/>
        </w:rPr>
        <w:t xml:space="preserve">existing </w:t>
      </w:r>
      <w:r w:rsidR="0004619A" w:rsidRPr="004820E6">
        <w:rPr>
          <w:rFonts w:ascii="Franklin Gothic Book" w:eastAsia="Franklin Gothic Book,Times New" w:hAnsi="Franklin Gothic Book" w:cs="Franklin Gothic Book,Times New"/>
        </w:rPr>
        <w:t xml:space="preserve">broadcast and </w:t>
      </w:r>
      <w:r w:rsidRPr="004820E6">
        <w:rPr>
          <w:rFonts w:ascii="Franklin Gothic Book" w:eastAsia="Franklin Gothic Book,Times New" w:hAnsi="Franklin Gothic Book" w:cs="Franklin Gothic Book,Times New"/>
        </w:rPr>
        <w:t xml:space="preserve">so </w:t>
      </w:r>
      <w:r w:rsidR="003A499D" w:rsidRPr="004820E6">
        <w:rPr>
          <w:rFonts w:ascii="Franklin Gothic Book" w:eastAsia="Franklin Gothic Book,Times New" w:hAnsi="Franklin Gothic Book" w:cs="Franklin Gothic Book,Times New"/>
        </w:rPr>
        <w:t xml:space="preserve">we </w:t>
      </w:r>
      <w:r w:rsidR="0004619A" w:rsidRPr="004820E6">
        <w:rPr>
          <w:rFonts w:ascii="Franklin Gothic Book" w:eastAsia="Franklin Gothic Book,Times New" w:hAnsi="Franklin Gothic Book" w:cs="Franklin Gothic Book,Times New"/>
        </w:rPr>
        <w:t xml:space="preserve">suggest that </w:t>
      </w:r>
      <w:r w:rsidR="00523CA6" w:rsidRPr="004820E6">
        <w:rPr>
          <w:rFonts w:ascii="Franklin Gothic Book" w:eastAsia="Franklin Gothic Book,Times New" w:hAnsi="Franklin Gothic Book" w:cs="Franklin Gothic Book,Times New"/>
        </w:rPr>
        <w:t xml:space="preserve">circumvention is not just about access, but about sustaining </w:t>
      </w:r>
      <w:r w:rsidR="0004619A" w:rsidRPr="004820E6">
        <w:rPr>
          <w:rFonts w:ascii="Franklin Gothic Book" w:eastAsia="Franklin Gothic Book,Times New" w:hAnsi="Franklin Gothic Book" w:cs="Franklin Gothic Book,Times New"/>
        </w:rPr>
        <w:t>alternative consumption preferences</w:t>
      </w:r>
      <w:r w:rsidR="00523CA6" w:rsidRPr="004820E6">
        <w:rPr>
          <w:rFonts w:ascii="Franklin Gothic Book" w:eastAsia="Franklin Gothic Book,Times New" w:hAnsi="Franklin Gothic Book" w:cs="Franklin Gothic Book,Times New"/>
        </w:rPr>
        <w:t xml:space="preserve">, which are </w:t>
      </w:r>
      <w:r w:rsidRPr="004820E6">
        <w:rPr>
          <w:rFonts w:ascii="Franklin Gothic Book" w:eastAsia="Franklin Gothic Book,Times New" w:hAnsi="Franklin Gothic Book" w:cs="Franklin Gothic Book,Times New"/>
        </w:rPr>
        <w:t xml:space="preserve">often </w:t>
      </w:r>
      <w:r w:rsidR="00F57428" w:rsidRPr="004820E6">
        <w:rPr>
          <w:rFonts w:ascii="Franklin Gothic Book" w:eastAsia="Franklin Gothic Book,Times New" w:hAnsi="Franklin Gothic Book" w:cs="Franklin Gothic Book,Times New"/>
        </w:rPr>
        <w:t>not catered for</w:t>
      </w:r>
      <w:r w:rsidR="003A499D" w:rsidRPr="004820E6">
        <w:rPr>
          <w:rFonts w:ascii="Franklin Gothic Book" w:eastAsia="Franklin Gothic Book,Times New" w:hAnsi="Franklin Gothic Book" w:cs="Franklin Gothic Book,Times New"/>
        </w:rPr>
        <w:t xml:space="preserve"> in the dominant forms of sporting broadcast</w:t>
      </w:r>
      <w:r w:rsidR="0004619A" w:rsidRPr="004820E6">
        <w:rPr>
          <w:rFonts w:ascii="Franklin Gothic Book" w:eastAsia="Franklin Gothic Book,Times New" w:hAnsi="Franklin Gothic Book" w:cs="Franklin Gothic Book,Times New"/>
        </w:rPr>
        <w:t xml:space="preserve">. </w:t>
      </w:r>
    </w:p>
    <w:p w14:paraId="42E4958B" w14:textId="77777777" w:rsidR="00B45BFF" w:rsidRPr="004820E6" w:rsidRDefault="00B45BFF" w:rsidP="00F84B44">
      <w:pPr>
        <w:spacing w:line="240" w:lineRule="auto"/>
        <w:rPr>
          <w:rFonts w:ascii="Franklin Gothic Book" w:hAnsi="Franklin Gothic Book" w:cs="Times New Roman"/>
          <w:u w:val="single"/>
        </w:rPr>
      </w:pPr>
      <w:r w:rsidRPr="004820E6">
        <w:rPr>
          <w:rFonts w:ascii="Franklin Gothic Book" w:hAnsi="Franklin Gothic Book" w:cs="Times New Roman"/>
          <w:u w:val="single"/>
        </w:rPr>
        <w:t xml:space="preserve">Circumvention practices in media sport </w:t>
      </w:r>
    </w:p>
    <w:p w14:paraId="71CE2057" w14:textId="0A57454B" w:rsidR="004D634D" w:rsidRPr="004820E6" w:rsidRDefault="00367358" w:rsidP="00367358">
      <w:pPr>
        <w:spacing w:line="240" w:lineRule="auto"/>
        <w:rPr>
          <w:rFonts w:ascii="Franklin Gothic Book" w:hAnsi="Franklin Gothic Book" w:cs="Times New Roman"/>
        </w:rPr>
      </w:pPr>
      <w:r w:rsidRPr="004820E6">
        <w:rPr>
          <w:rFonts w:ascii="Franklin Gothic Book" w:hAnsi="Franklin Gothic Book"/>
        </w:rPr>
        <w:t>C</w:t>
      </w:r>
      <w:r w:rsidR="00AC3B13" w:rsidRPr="004820E6">
        <w:rPr>
          <w:rFonts w:ascii="Franklin Gothic Book" w:hAnsi="Franklin Gothic Book"/>
        </w:rPr>
        <w:t xml:space="preserve">ircumvention </w:t>
      </w:r>
      <w:r w:rsidRPr="004820E6">
        <w:rPr>
          <w:rFonts w:ascii="Franklin Gothic Book" w:hAnsi="Franklin Gothic Book"/>
        </w:rPr>
        <w:t xml:space="preserve">in media sport </w:t>
      </w:r>
      <w:r w:rsidR="003A499D" w:rsidRPr="004820E6">
        <w:rPr>
          <w:rFonts w:ascii="Franklin Gothic Book" w:hAnsi="Franklin Gothic Book"/>
        </w:rPr>
        <w:t>occurred</w:t>
      </w:r>
      <w:r w:rsidRPr="004820E6">
        <w:rPr>
          <w:rFonts w:ascii="Franklin Gothic Book" w:hAnsi="Franklin Gothic Book"/>
        </w:rPr>
        <w:t xml:space="preserve"> </w:t>
      </w:r>
      <w:r w:rsidR="00AC3B13" w:rsidRPr="004820E6">
        <w:rPr>
          <w:rFonts w:ascii="Franklin Gothic Book" w:hAnsi="Franklin Gothic Book"/>
        </w:rPr>
        <w:t>from the 1970s onwards</w:t>
      </w:r>
      <w:r w:rsidRPr="004820E6">
        <w:rPr>
          <w:rFonts w:ascii="Franklin Gothic Book" w:hAnsi="Franklin Gothic Book"/>
        </w:rPr>
        <w:t>, thanks to f</w:t>
      </w:r>
      <w:r w:rsidR="00AC3B13" w:rsidRPr="004820E6">
        <w:rPr>
          <w:rFonts w:ascii="Franklin Gothic Book" w:hAnsi="Franklin Gothic Book"/>
        </w:rPr>
        <w:t>lexible consumer technologies like VCRs</w:t>
      </w:r>
      <w:r w:rsidRPr="004820E6">
        <w:rPr>
          <w:rFonts w:ascii="Franklin Gothic Book" w:hAnsi="Franklin Gothic Book"/>
        </w:rPr>
        <w:t>, which</w:t>
      </w:r>
      <w:r w:rsidR="005D7955" w:rsidRPr="004820E6">
        <w:rPr>
          <w:rFonts w:ascii="Franklin Gothic Book" w:hAnsi="Franklin Gothic Book"/>
        </w:rPr>
        <w:t xml:space="preserve"> </w:t>
      </w:r>
      <w:r w:rsidR="00C11715" w:rsidRPr="004820E6">
        <w:rPr>
          <w:rFonts w:ascii="Franklin Gothic Book" w:hAnsi="Franklin Gothic Book"/>
        </w:rPr>
        <w:t xml:space="preserve">gave audiences with greater </w:t>
      </w:r>
      <w:r w:rsidR="008D61FE" w:rsidRPr="004820E6">
        <w:rPr>
          <w:rFonts w:ascii="Franklin Gothic Book" w:hAnsi="Franklin Gothic Book"/>
        </w:rPr>
        <w:t xml:space="preserve">control </w:t>
      </w:r>
      <w:r w:rsidR="00C11715" w:rsidRPr="004820E6">
        <w:rPr>
          <w:rFonts w:ascii="Franklin Gothic Book" w:hAnsi="Franklin Gothic Book"/>
        </w:rPr>
        <w:t>over the content they were accessing.</w:t>
      </w:r>
      <w:r w:rsidR="00C11715" w:rsidRPr="004820E6">
        <w:rPr>
          <w:rStyle w:val="FootnoteReference"/>
          <w:rFonts w:ascii="Franklin Gothic Book" w:hAnsi="Franklin Gothic Book"/>
        </w:rPr>
        <w:t xml:space="preserve"> </w:t>
      </w:r>
      <w:r w:rsidR="00093473" w:rsidRPr="00F11427">
        <w:rPr>
          <w:rFonts w:ascii="Franklin Gothic Book" w:hAnsi="Franklin Gothic Book"/>
        </w:rPr>
        <w:t xml:space="preserve"> </w:t>
      </w:r>
      <w:r w:rsidR="00AC3B13" w:rsidRPr="004820E6">
        <w:rPr>
          <w:rFonts w:ascii="Franklin Gothic Book" w:hAnsi="Franklin Gothic Book"/>
        </w:rPr>
        <w:t>Brett Hutchins notes that ‘[u]</w:t>
      </w:r>
      <w:proofErr w:type="spellStart"/>
      <w:r w:rsidR="00FA6B25" w:rsidRPr="004820E6">
        <w:rPr>
          <w:rFonts w:ascii="Franklin Gothic Book" w:hAnsi="Franklin Gothic Book"/>
        </w:rPr>
        <w:t>nauthorised</w:t>
      </w:r>
      <w:proofErr w:type="spellEnd"/>
      <w:r w:rsidR="00FA6B25" w:rsidRPr="004820E6">
        <w:rPr>
          <w:rFonts w:ascii="Franklin Gothic Book" w:hAnsi="Franklin Gothic Book"/>
        </w:rPr>
        <w:t xml:space="preserve"> video dubbing and illegal access to cable and satellite sports television channels </w:t>
      </w:r>
      <w:r w:rsidR="00AC3B13" w:rsidRPr="004820E6">
        <w:rPr>
          <w:rFonts w:ascii="Franklin Gothic Book" w:hAnsi="Franklin Gothic Book"/>
        </w:rPr>
        <w:t xml:space="preserve">was’ a practice undertaken in </w:t>
      </w:r>
      <w:r w:rsidR="00FA6B25" w:rsidRPr="004820E6">
        <w:rPr>
          <w:rFonts w:ascii="Franklin Gothic Book" w:hAnsi="Franklin Gothic Book"/>
        </w:rPr>
        <w:t>many countries</w:t>
      </w:r>
      <w:r w:rsidR="00AC3B13" w:rsidRPr="004820E6">
        <w:rPr>
          <w:rFonts w:ascii="Franklin Gothic Book" w:hAnsi="Franklin Gothic Book"/>
        </w:rPr>
        <w:t>, ‘</w:t>
      </w:r>
      <w:r w:rsidR="00FA6B25" w:rsidRPr="004820E6">
        <w:rPr>
          <w:rFonts w:ascii="Franklin Gothic Book" w:hAnsi="Franklin Gothic Book"/>
        </w:rPr>
        <w:t xml:space="preserve">but these activities </w:t>
      </w:r>
      <w:r w:rsidR="00AC3B13" w:rsidRPr="004820E6">
        <w:rPr>
          <w:rFonts w:ascii="Franklin Gothic Book" w:hAnsi="Franklin Gothic Book"/>
        </w:rPr>
        <w:t xml:space="preserve">… </w:t>
      </w:r>
      <w:r w:rsidR="00FA6B25" w:rsidRPr="004820E6">
        <w:rPr>
          <w:rFonts w:ascii="Franklin Gothic Book" w:hAnsi="Franklin Gothic Book"/>
        </w:rPr>
        <w:t>had a relatively minor effect upon profitability in the media market</w:t>
      </w:r>
      <w:r w:rsidR="00AC3B13" w:rsidRPr="004820E6">
        <w:rPr>
          <w:rFonts w:ascii="Franklin Gothic Book" w:hAnsi="Franklin Gothic Book"/>
        </w:rPr>
        <w:t>’</w:t>
      </w:r>
      <w:r w:rsidR="00FA6B25" w:rsidRPr="004820E6">
        <w:rPr>
          <w:rFonts w:ascii="Franklin Gothic Book" w:hAnsi="Franklin Gothic Book"/>
        </w:rPr>
        <w:t>.</w:t>
      </w:r>
      <w:r w:rsidR="000B4A32" w:rsidRPr="004820E6">
        <w:rPr>
          <w:rStyle w:val="FootnoteReference"/>
          <w:rFonts w:ascii="Franklin Gothic Book" w:hAnsi="Franklin Gothic Book"/>
        </w:rPr>
        <w:footnoteReference w:id="6"/>
      </w:r>
      <w:r w:rsidR="00FA6B25" w:rsidRPr="004820E6">
        <w:rPr>
          <w:rFonts w:ascii="Franklin Gothic Book" w:hAnsi="Franklin Gothic Book"/>
        </w:rPr>
        <w:t xml:space="preserve"> </w:t>
      </w:r>
      <w:r w:rsidR="00875306" w:rsidRPr="004820E6">
        <w:rPr>
          <w:rFonts w:ascii="Franklin Gothic Book" w:hAnsi="Franklin Gothic Book" w:cs="Times New Roman"/>
        </w:rPr>
        <w:t>Unsurprisingly</w:t>
      </w:r>
      <w:r w:rsidR="006E338C" w:rsidRPr="004820E6">
        <w:rPr>
          <w:rFonts w:ascii="Franklin Gothic Book" w:hAnsi="Franklin Gothic Book" w:cs="Times New Roman"/>
        </w:rPr>
        <w:t>, t</w:t>
      </w:r>
      <w:r w:rsidR="00832D83" w:rsidRPr="004820E6">
        <w:rPr>
          <w:rFonts w:ascii="Franklin Gothic Book" w:hAnsi="Franklin Gothic Book" w:cs="Times New Roman"/>
        </w:rPr>
        <w:t xml:space="preserve">he </w:t>
      </w:r>
      <w:r w:rsidR="00944185" w:rsidRPr="004820E6">
        <w:rPr>
          <w:rFonts w:ascii="Franklin Gothic Book" w:hAnsi="Franklin Gothic Book" w:cs="Times New Roman"/>
        </w:rPr>
        <w:t>Internet</w:t>
      </w:r>
      <w:r w:rsidR="00832D83" w:rsidRPr="004820E6">
        <w:rPr>
          <w:rFonts w:ascii="Franklin Gothic Book" w:hAnsi="Franklin Gothic Book" w:cs="Times New Roman"/>
        </w:rPr>
        <w:t xml:space="preserve"> has intensified </w:t>
      </w:r>
      <w:r w:rsidR="009B2472" w:rsidRPr="004820E6">
        <w:rPr>
          <w:rFonts w:ascii="Franklin Gothic Book" w:hAnsi="Franklin Gothic Book" w:cs="Times New Roman"/>
        </w:rPr>
        <w:t xml:space="preserve">opportunities for </w:t>
      </w:r>
      <w:r w:rsidR="00832D83" w:rsidRPr="004820E6">
        <w:rPr>
          <w:rFonts w:ascii="Franklin Gothic Book" w:hAnsi="Franklin Gothic Book" w:cs="Times New Roman"/>
        </w:rPr>
        <w:t>circumvention practice</w:t>
      </w:r>
      <w:r w:rsidR="00F920CA" w:rsidRPr="004820E6">
        <w:rPr>
          <w:rFonts w:ascii="Franklin Gothic Book" w:hAnsi="Franklin Gothic Book" w:cs="Times New Roman"/>
        </w:rPr>
        <w:t>s</w:t>
      </w:r>
      <w:r w:rsidR="009B2472" w:rsidRPr="004820E6">
        <w:rPr>
          <w:rFonts w:ascii="Franklin Gothic Book" w:hAnsi="Franklin Gothic Book" w:cs="Times New Roman"/>
        </w:rPr>
        <w:t xml:space="preserve">, </w:t>
      </w:r>
      <w:r w:rsidR="00832D83" w:rsidRPr="004820E6">
        <w:rPr>
          <w:rFonts w:ascii="Franklin Gothic Book" w:hAnsi="Franklin Gothic Book" w:cs="Times New Roman"/>
        </w:rPr>
        <w:t xml:space="preserve">and </w:t>
      </w:r>
      <w:r w:rsidR="009B2472" w:rsidRPr="004820E6">
        <w:rPr>
          <w:rFonts w:ascii="Franklin Gothic Book" w:hAnsi="Franklin Gothic Book" w:cs="Times New Roman"/>
        </w:rPr>
        <w:t xml:space="preserve">here we </w:t>
      </w:r>
      <w:r w:rsidR="007A6753" w:rsidRPr="004820E6">
        <w:rPr>
          <w:rFonts w:ascii="Franklin Gothic Book" w:hAnsi="Franklin Gothic Book" w:cs="Times New Roman"/>
        </w:rPr>
        <w:t>outline some of the most common methods</w:t>
      </w:r>
      <w:r w:rsidR="00EB132E" w:rsidRPr="004820E6">
        <w:rPr>
          <w:rFonts w:ascii="Franklin Gothic Book" w:hAnsi="Franklin Gothic Book" w:cs="Times New Roman"/>
        </w:rPr>
        <w:t>.</w:t>
      </w:r>
      <w:r w:rsidR="003F6465" w:rsidRPr="004820E6">
        <w:rPr>
          <w:rFonts w:ascii="Franklin Gothic Book" w:hAnsi="Franklin Gothic Book" w:cs="Times New Roman"/>
        </w:rPr>
        <w:t xml:space="preserve"> </w:t>
      </w:r>
      <w:r w:rsidR="007A6753" w:rsidRPr="004820E6">
        <w:rPr>
          <w:rFonts w:ascii="Franklin Gothic Book" w:hAnsi="Franklin Gothic Book" w:cs="Times New Roman"/>
        </w:rPr>
        <w:t xml:space="preserve">However, we leave a discussion </w:t>
      </w:r>
      <w:r w:rsidR="00771D97" w:rsidRPr="004820E6">
        <w:rPr>
          <w:rFonts w:ascii="Franklin Gothic Book" w:hAnsi="Franklin Gothic Book" w:cs="Times New Roman"/>
        </w:rPr>
        <w:t xml:space="preserve">around one of the most novel </w:t>
      </w:r>
      <w:r w:rsidR="00EF46D5" w:rsidRPr="004820E6">
        <w:rPr>
          <w:rFonts w:ascii="Franklin Gothic Book" w:hAnsi="Franklin Gothic Book" w:cs="Times New Roman"/>
        </w:rPr>
        <w:t>method</w:t>
      </w:r>
      <w:r w:rsidR="00771D97" w:rsidRPr="004820E6">
        <w:rPr>
          <w:rFonts w:ascii="Franklin Gothic Book" w:hAnsi="Franklin Gothic Book" w:cs="Times New Roman"/>
        </w:rPr>
        <w:t>s</w:t>
      </w:r>
      <w:r w:rsidR="00EF46D5" w:rsidRPr="004820E6">
        <w:rPr>
          <w:rFonts w:ascii="Franklin Gothic Book" w:hAnsi="Franklin Gothic Book" w:cs="Times New Roman"/>
        </w:rPr>
        <w:t xml:space="preserve">, </w:t>
      </w:r>
      <w:r w:rsidR="00771D97" w:rsidRPr="004820E6">
        <w:rPr>
          <w:rFonts w:ascii="Franklin Gothic Book" w:hAnsi="Franklin Gothic Book" w:cs="Times New Roman"/>
        </w:rPr>
        <w:t xml:space="preserve">the use of the live streaming app </w:t>
      </w:r>
      <w:r w:rsidR="007A6753" w:rsidRPr="004820E6">
        <w:rPr>
          <w:rFonts w:ascii="Franklin Gothic Book" w:hAnsi="Franklin Gothic Book" w:cs="Times New Roman"/>
        </w:rPr>
        <w:t>Periscope</w:t>
      </w:r>
      <w:r w:rsidR="00EF46D5" w:rsidRPr="004820E6">
        <w:rPr>
          <w:rFonts w:ascii="Franklin Gothic Book" w:hAnsi="Franklin Gothic Book" w:cs="Times New Roman"/>
        </w:rPr>
        <w:t>,</w:t>
      </w:r>
      <w:r w:rsidR="007A6753" w:rsidRPr="004820E6">
        <w:rPr>
          <w:rFonts w:ascii="Franklin Gothic Book" w:hAnsi="Franklin Gothic Book" w:cs="Times New Roman"/>
        </w:rPr>
        <w:t xml:space="preserve"> to </w:t>
      </w:r>
      <w:r w:rsidR="00352F42" w:rsidRPr="004820E6">
        <w:rPr>
          <w:rFonts w:ascii="Franklin Gothic Book" w:hAnsi="Franklin Gothic Book" w:cs="Times New Roman"/>
        </w:rPr>
        <w:t xml:space="preserve">Adam </w:t>
      </w:r>
      <w:proofErr w:type="spellStart"/>
      <w:r w:rsidR="00352F42" w:rsidRPr="004820E6">
        <w:rPr>
          <w:rFonts w:ascii="Franklin Gothic Book" w:hAnsi="Franklin Gothic Book" w:cs="Times New Roman"/>
        </w:rPr>
        <w:t>Rugg</w:t>
      </w:r>
      <w:proofErr w:type="spellEnd"/>
      <w:r w:rsidR="00352F42" w:rsidRPr="004820E6">
        <w:rPr>
          <w:rFonts w:ascii="Franklin Gothic Book" w:hAnsi="Franklin Gothic Book" w:cs="Times New Roman"/>
        </w:rPr>
        <w:t xml:space="preserve"> and Ben Burroughs </w:t>
      </w:r>
      <w:r w:rsidR="007A6753" w:rsidRPr="004820E6">
        <w:rPr>
          <w:rFonts w:ascii="Franklin Gothic Book" w:hAnsi="Franklin Gothic Book" w:cs="Times New Roman"/>
        </w:rPr>
        <w:t xml:space="preserve">in Chapter X. </w:t>
      </w:r>
    </w:p>
    <w:p w14:paraId="33A8A33C" w14:textId="575D3F93" w:rsidR="00AC3327" w:rsidRPr="004820E6" w:rsidRDefault="005032DD" w:rsidP="00CF5005">
      <w:pPr>
        <w:spacing w:line="240" w:lineRule="auto"/>
        <w:rPr>
          <w:rFonts w:ascii="Franklin Gothic Book" w:hAnsi="Franklin Gothic Book" w:cs="Times New Roman"/>
          <w:i/>
        </w:rPr>
      </w:pPr>
      <w:r w:rsidRPr="004820E6">
        <w:rPr>
          <w:rFonts w:ascii="Franklin Gothic Book" w:hAnsi="Franklin Gothic Book" w:cs="Times New Roman"/>
          <w:i/>
        </w:rPr>
        <w:t>Unauthor</w:t>
      </w:r>
      <w:r w:rsidR="0022110C" w:rsidRPr="004820E6">
        <w:rPr>
          <w:rFonts w:ascii="Franklin Gothic Book" w:hAnsi="Franklin Gothic Book" w:cs="Times New Roman"/>
          <w:i/>
        </w:rPr>
        <w:t>ize</w:t>
      </w:r>
      <w:r w:rsidRPr="004820E6">
        <w:rPr>
          <w:rFonts w:ascii="Franklin Gothic Book" w:hAnsi="Franklin Gothic Book" w:cs="Times New Roman"/>
          <w:i/>
        </w:rPr>
        <w:t>d l</w:t>
      </w:r>
      <w:r w:rsidR="00AC3327" w:rsidRPr="004820E6">
        <w:rPr>
          <w:rFonts w:ascii="Franklin Gothic Book" w:hAnsi="Franklin Gothic Book" w:cs="Times New Roman"/>
          <w:i/>
        </w:rPr>
        <w:t>ive-streaming websites</w:t>
      </w:r>
    </w:p>
    <w:p w14:paraId="46FFE37B" w14:textId="10DCE1BF" w:rsidR="00772A96" w:rsidRPr="004820E6" w:rsidRDefault="005B112D" w:rsidP="00CF5005">
      <w:pPr>
        <w:spacing w:line="240" w:lineRule="auto"/>
        <w:rPr>
          <w:rFonts w:ascii="Franklin Gothic Book" w:hAnsi="Franklin Gothic Book" w:cs="Times New Roman"/>
        </w:rPr>
      </w:pPr>
      <w:r w:rsidRPr="004820E6">
        <w:rPr>
          <w:rFonts w:ascii="Franklin Gothic Book" w:hAnsi="Franklin Gothic Book" w:cs="Times New Roman"/>
        </w:rPr>
        <w:t xml:space="preserve">One </w:t>
      </w:r>
      <w:r w:rsidR="00CF5005" w:rsidRPr="004820E6">
        <w:rPr>
          <w:rFonts w:ascii="Franklin Gothic Book" w:hAnsi="Franklin Gothic Book" w:cs="Times New Roman"/>
        </w:rPr>
        <w:t xml:space="preserve">prominent </w:t>
      </w:r>
      <w:r w:rsidR="00592BC3" w:rsidRPr="004820E6">
        <w:rPr>
          <w:rFonts w:ascii="Franklin Gothic Book" w:hAnsi="Franklin Gothic Book" w:cs="Times New Roman"/>
        </w:rPr>
        <w:t xml:space="preserve">practice </w:t>
      </w:r>
      <w:r w:rsidR="00CF5005" w:rsidRPr="004820E6">
        <w:rPr>
          <w:rFonts w:ascii="Franklin Gothic Book" w:hAnsi="Franklin Gothic Book" w:cs="Times New Roman"/>
        </w:rPr>
        <w:t xml:space="preserve">is the </w:t>
      </w:r>
      <w:r w:rsidR="00BA0D3A" w:rsidRPr="004820E6">
        <w:rPr>
          <w:rFonts w:ascii="Franklin Gothic Book" w:hAnsi="Franklin Gothic Book" w:cs="Times New Roman"/>
        </w:rPr>
        <w:t>live streaming</w:t>
      </w:r>
      <w:r w:rsidR="00CF5005" w:rsidRPr="004820E6">
        <w:rPr>
          <w:rFonts w:ascii="Franklin Gothic Book" w:hAnsi="Franklin Gothic Book" w:cs="Times New Roman"/>
        </w:rPr>
        <w:t xml:space="preserve"> of sporting content on </w:t>
      </w:r>
      <w:r w:rsidR="00592BC3" w:rsidRPr="004820E6">
        <w:rPr>
          <w:rFonts w:ascii="Franklin Gothic Book" w:hAnsi="Franklin Gothic Book" w:cs="Times New Roman"/>
        </w:rPr>
        <w:t>websites</w:t>
      </w:r>
      <w:r w:rsidR="002B3262" w:rsidRPr="004820E6">
        <w:rPr>
          <w:rFonts w:ascii="Franklin Gothic Book" w:hAnsi="Franklin Gothic Book" w:cs="Times New Roman"/>
        </w:rPr>
        <w:t xml:space="preserve"> such as </w:t>
      </w:r>
      <w:proofErr w:type="spellStart"/>
      <w:r w:rsidR="00FD6B6A" w:rsidRPr="004820E6">
        <w:rPr>
          <w:rFonts w:ascii="Franklin Gothic Book" w:hAnsi="Franklin Gothic Book" w:cs="Times New Roman"/>
          <w:i/>
        </w:rPr>
        <w:t>Wiziwig</w:t>
      </w:r>
      <w:proofErr w:type="spellEnd"/>
      <w:r w:rsidR="00FD6B6A" w:rsidRPr="004820E6">
        <w:rPr>
          <w:rFonts w:ascii="Franklin Gothic Book" w:hAnsi="Franklin Gothic Book" w:cs="Times New Roman"/>
          <w:i/>
        </w:rPr>
        <w:t xml:space="preserve"> </w:t>
      </w:r>
      <w:r w:rsidR="00FD6B6A" w:rsidRPr="004820E6">
        <w:rPr>
          <w:rFonts w:ascii="Franklin Gothic Book" w:hAnsi="Franklin Gothic Book" w:cs="Times New Roman"/>
        </w:rPr>
        <w:t xml:space="preserve">or </w:t>
      </w:r>
      <w:r w:rsidR="002B3262" w:rsidRPr="004820E6">
        <w:rPr>
          <w:rFonts w:ascii="Franklin Gothic Book" w:hAnsi="Franklin Gothic Book" w:cs="Times New Roman"/>
          <w:i/>
        </w:rPr>
        <w:t>ATDHE</w:t>
      </w:r>
      <w:r w:rsidR="006116FE" w:rsidRPr="004820E6">
        <w:rPr>
          <w:rFonts w:ascii="Franklin Gothic Book" w:hAnsi="Franklin Gothic Book" w:cs="Times New Roman"/>
        </w:rPr>
        <w:t>, which offer free unauthor</w:t>
      </w:r>
      <w:r w:rsidR="0022110C" w:rsidRPr="004820E6">
        <w:rPr>
          <w:rFonts w:ascii="Franklin Gothic Book" w:hAnsi="Franklin Gothic Book" w:cs="Times New Roman"/>
        </w:rPr>
        <w:t>ize</w:t>
      </w:r>
      <w:r w:rsidR="006116FE" w:rsidRPr="004820E6">
        <w:rPr>
          <w:rFonts w:ascii="Franklin Gothic Book" w:hAnsi="Franklin Gothic Book" w:cs="Times New Roman"/>
        </w:rPr>
        <w:t>d</w:t>
      </w:r>
      <w:r w:rsidR="00773F01" w:rsidRPr="004820E6">
        <w:rPr>
          <w:rFonts w:ascii="Franklin Gothic Book" w:hAnsi="Franklin Gothic Book" w:cs="Times New Roman"/>
        </w:rPr>
        <w:t xml:space="preserve"> streams of </w:t>
      </w:r>
      <w:r w:rsidR="00596355" w:rsidRPr="004820E6">
        <w:rPr>
          <w:rFonts w:ascii="Franklin Gothic Book" w:hAnsi="Franklin Gothic Book" w:cs="Times New Roman"/>
        </w:rPr>
        <w:t>sporting events as they occur</w:t>
      </w:r>
      <w:r w:rsidR="006116FE" w:rsidRPr="004820E6">
        <w:rPr>
          <w:rFonts w:ascii="Franklin Gothic Book" w:hAnsi="Franklin Gothic Book" w:cs="Times New Roman"/>
        </w:rPr>
        <w:t xml:space="preserve">. </w:t>
      </w:r>
      <w:r w:rsidR="009B2472" w:rsidRPr="004820E6">
        <w:rPr>
          <w:rFonts w:ascii="Franklin Gothic Book" w:hAnsi="Franklin Gothic Book" w:cs="Times New Roman"/>
        </w:rPr>
        <w:t>They provide access to</w:t>
      </w:r>
      <w:r w:rsidR="00FD363C" w:rsidRPr="004820E6">
        <w:rPr>
          <w:rFonts w:ascii="Franklin Gothic Book" w:hAnsi="Franklin Gothic Book" w:cs="Times New Roman"/>
        </w:rPr>
        <w:t xml:space="preserve"> a </w:t>
      </w:r>
      <w:r w:rsidR="00040456" w:rsidRPr="004820E6">
        <w:rPr>
          <w:rFonts w:ascii="Franklin Gothic Book" w:hAnsi="Franklin Gothic Book" w:cs="Times New Roman"/>
        </w:rPr>
        <w:t xml:space="preserve">diverse </w:t>
      </w:r>
      <w:r w:rsidR="00FD363C" w:rsidRPr="004820E6">
        <w:rPr>
          <w:rFonts w:ascii="Franklin Gothic Book" w:hAnsi="Franklin Gothic Book" w:cs="Times New Roman"/>
        </w:rPr>
        <w:t>range of content from UEFA Champions League matches</w:t>
      </w:r>
      <w:r w:rsidR="008D61FE" w:rsidRPr="004820E6">
        <w:rPr>
          <w:rFonts w:ascii="Franklin Gothic Book" w:hAnsi="Franklin Gothic Book" w:cs="Times New Roman"/>
        </w:rPr>
        <w:t xml:space="preserve"> and</w:t>
      </w:r>
      <w:r w:rsidR="009B2472" w:rsidRPr="004820E6">
        <w:rPr>
          <w:rFonts w:ascii="Franklin Gothic Book" w:hAnsi="Franklin Gothic Book" w:cs="Times New Roman"/>
        </w:rPr>
        <w:t xml:space="preserve"> </w:t>
      </w:r>
      <w:r w:rsidR="00473FF9" w:rsidRPr="004820E6">
        <w:rPr>
          <w:rFonts w:ascii="Franklin Gothic Book" w:hAnsi="Franklin Gothic Book" w:cs="Times New Roman"/>
        </w:rPr>
        <w:t>college basketball games</w:t>
      </w:r>
      <w:r w:rsidR="005A527F" w:rsidRPr="004820E6">
        <w:rPr>
          <w:rFonts w:ascii="Franklin Gothic Book" w:hAnsi="Franklin Gothic Book" w:cs="Times New Roman"/>
        </w:rPr>
        <w:t xml:space="preserve"> </w:t>
      </w:r>
      <w:r w:rsidR="004476AF" w:rsidRPr="004820E6">
        <w:rPr>
          <w:rFonts w:ascii="Franklin Gothic Book" w:hAnsi="Franklin Gothic Book" w:cs="Times New Roman"/>
        </w:rPr>
        <w:t xml:space="preserve">to </w:t>
      </w:r>
      <w:r w:rsidRPr="004820E6">
        <w:rPr>
          <w:rFonts w:ascii="Franklin Gothic Book" w:hAnsi="Franklin Gothic Book" w:cs="Times New Roman"/>
        </w:rPr>
        <w:t xml:space="preserve">specialist </w:t>
      </w:r>
      <w:r w:rsidR="005A527F" w:rsidRPr="004820E6">
        <w:rPr>
          <w:rFonts w:ascii="Franklin Gothic Book" w:hAnsi="Franklin Gothic Book" w:cs="Times New Roman"/>
        </w:rPr>
        <w:t>cable television channels</w:t>
      </w:r>
      <w:r w:rsidRPr="004820E6">
        <w:rPr>
          <w:rFonts w:ascii="Franklin Gothic Book" w:hAnsi="Franklin Gothic Book" w:cs="Times New Roman"/>
        </w:rPr>
        <w:t xml:space="preserve"> (such as ESPN)</w:t>
      </w:r>
      <w:r w:rsidR="00473FF9" w:rsidRPr="004820E6">
        <w:rPr>
          <w:rFonts w:ascii="Franklin Gothic Book" w:hAnsi="Franklin Gothic Book" w:cs="Times New Roman"/>
        </w:rPr>
        <w:t>.</w:t>
      </w:r>
      <w:r w:rsidR="00FB67D9" w:rsidRPr="004820E6">
        <w:rPr>
          <w:rFonts w:ascii="Franklin Gothic Book" w:hAnsi="Franklin Gothic Book" w:cs="Times New Roman"/>
        </w:rPr>
        <w:t xml:space="preserve"> </w:t>
      </w:r>
      <w:r w:rsidR="00032A0A" w:rsidRPr="004820E6">
        <w:rPr>
          <w:rFonts w:ascii="Franklin Gothic Book" w:hAnsi="Franklin Gothic Book" w:cs="Times New Roman"/>
        </w:rPr>
        <w:t>The sites are r</w:t>
      </w:r>
      <w:r w:rsidR="00040456" w:rsidRPr="004820E6">
        <w:rPr>
          <w:rFonts w:ascii="Franklin Gothic Book" w:hAnsi="Franklin Gothic Book" w:cs="Times New Roman"/>
        </w:rPr>
        <w:t xml:space="preserve">elatively easy to find but they are also unreliable, with </w:t>
      </w:r>
      <w:r w:rsidR="008E3114" w:rsidRPr="004820E6">
        <w:rPr>
          <w:rFonts w:ascii="Franklin Gothic Book" w:hAnsi="Franklin Gothic Book" w:cs="Times New Roman"/>
        </w:rPr>
        <w:t xml:space="preserve">feeds </w:t>
      </w:r>
      <w:r w:rsidR="005A527F" w:rsidRPr="004820E6">
        <w:rPr>
          <w:rFonts w:ascii="Franklin Gothic Book" w:hAnsi="Franklin Gothic Book" w:cs="Times New Roman"/>
        </w:rPr>
        <w:t xml:space="preserve">occasionally </w:t>
      </w:r>
      <w:r w:rsidR="008E3114" w:rsidRPr="004820E6">
        <w:rPr>
          <w:rFonts w:ascii="Franklin Gothic Book" w:hAnsi="Franklin Gothic Book" w:cs="Times New Roman"/>
        </w:rPr>
        <w:t>being shut down</w:t>
      </w:r>
      <w:r w:rsidR="003F32C8" w:rsidRPr="004820E6">
        <w:rPr>
          <w:rFonts w:ascii="Franklin Gothic Book" w:hAnsi="Franklin Gothic Book" w:cs="Times New Roman"/>
        </w:rPr>
        <w:t xml:space="preserve">, </w:t>
      </w:r>
      <w:r w:rsidR="005A527F" w:rsidRPr="004820E6">
        <w:rPr>
          <w:rFonts w:ascii="Franklin Gothic Book" w:hAnsi="Franklin Gothic Book" w:cs="Times New Roman"/>
        </w:rPr>
        <w:t>suffering playback problems</w:t>
      </w:r>
      <w:r w:rsidR="003F32C8" w:rsidRPr="004820E6">
        <w:rPr>
          <w:rFonts w:ascii="Franklin Gothic Book" w:hAnsi="Franklin Gothic Book" w:cs="Times New Roman"/>
        </w:rPr>
        <w:t xml:space="preserve"> or allowing advertising content</w:t>
      </w:r>
      <w:r w:rsidR="008D61FE" w:rsidRPr="004820E6">
        <w:rPr>
          <w:rFonts w:ascii="Franklin Gothic Book" w:hAnsi="Franklin Gothic Book" w:cs="Times New Roman"/>
        </w:rPr>
        <w:t xml:space="preserve"> that</w:t>
      </w:r>
      <w:r w:rsidR="003F32C8" w:rsidRPr="004820E6">
        <w:rPr>
          <w:rFonts w:ascii="Franklin Gothic Book" w:hAnsi="Franklin Gothic Book" w:cs="Times New Roman"/>
        </w:rPr>
        <w:t xml:space="preserve"> block</w:t>
      </w:r>
      <w:r w:rsidR="008D61FE" w:rsidRPr="004820E6">
        <w:rPr>
          <w:rFonts w:ascii="Franklin Gothic Book" w:hAnsi="Franklin Gothic Book" w:cs="Times New Roman"/>
        </w:rPr>
        <w:t>s</w:t>
      </w:r>
      <w:r w:rsidR="003F32C8" w:rsidRPr="004820E6">
        <w:rPr>
          <w:rFonts w:ascii="Franklin Gothic Book" w:hAnsi="Franklin Gothic Book" w:cs="Times New Roman"/>
        </w:rPr>
        <w:t xml:space="preserve"> the </w:t>
      </w:r>
      <w:r w:rsidR="008D61FE" w:rsidRPr="004820E6">
        <w:rPr>
          <w:rFonts w:ascii="Franklin Gothic Book" w:hAnsi="Franklin Gothic Book" w:cs="Times New Roman"/>
        </w:rPr>
        <w:t xml:space="preserve">sporting </w:t>
      </w:r>
      <w:r w:rsidR="003F32C8" w:rsidRPr="004820E6">
        <w:rPr>
          <w:rFonts w:ascii="Franklin Gothic Book" w:hAnsi="Franklin Gothic Book" w:cs="Times New Roman"/>
        </w:rPr>
        <w:t>content</w:t>
      </w:r>
      <w:r w:rsidR="005A527F" w:rsidRPr="004820E6">
        <w:rPr>
          <w:rFonts w:ascii="Franklin Gothic Book" w:hAnsi="Franklin Gothic Book" w:cs="Times New Roman"/>
        </w:rPr>
        <w:t>.</w:t>
      </w:r>
      <w:r w:rsidR="00772A96" w:rsidRPr="004820E6">
        <w:rPr>
          <w:rFonts w:ascii="Franklin Gothic Book" w:hAnsi="Franklin Gothic Book" w:cs="Times New Roman"/>
        </w:rPr>
        <w:t xml:space="preserve"> </w:t>
      </w:r>
      <w:r w:rsidR="003F32C8" w:rsidRPr="004820E6">
        <w:rPr>
          <w:rFonts w:ascii="Franklin Gothic Book" w:hAnsi="Franklin Gothic Book" w:cs="Times New Roman"/>
        </w:rPr>
        <w:t xml:space="preserve">They present content broadcast in a variety of languages, and come across </w:t>
      </w:r>
      <w:r w:rsidR="008D61FE" w:rsidRPr="004820E6">
        <w:rPr>
          <w:rFonts w:ascii="Franklin Gothic Book" w:hAnsi="Franklin Gothic Book" w:cs="Times New Roman"/>
        </w:rPr>
        <w:t xml:space="preserve">as </w:t>
      </w:r>
      <w:r w:rsidR="003F32C8" w:rsidRPr="004820E6">
        <w:rPr>
          <w:rFonts w:ascii="Franklin Gothic Book" w:hAnsi="Franklin Gothic Book" w:cs="Times New Roman"/>
        </w:rPr>
        <w:t xml:space="preserve">fairly minimalist in terms of user interface – simply </w:t>
      </w:r>
      <w:r w:rsidR="00EF2573" w:rsidRPr="004820E6">
        <w:rPr>
          <w:rFonts w:ascii="Franklin Gothic Book" w:hAnsi="Franklin Gothic Book" w:cs="Times New Roman"/>
        </w:rPr>
        <w:t>offering links to feeds and no other content</w:t>
      </w:r>
      <w:r w:rsidR="003F32C8" w:rsidRPr="004820E6">
        <w:rPr>
          <w:rFonts w:ascii="Franklin Gothic Book" w:hAnsi="Franklin Gothic Book" w:cs="Times New Roman"/>
        </w:rPr>
        <w:t xml:space="preserve">. Often, in the middle of viewing, </w:t>
      </w:r>
      <w:r w:rsidR="000260DF" w:rsidRPr="004820E6">
        <w:rPr>
          <w:rFonts w:ascii="Franklin Gothic Book" w:hAnsi="Franklin Gothic Book" w:cs="Times New Roman"/>
        </w:rPr>
        <w:t xml:space="preserve">the feed </w:t>
      </w:r>
      <w:r w:rsidR="003A499D" w:rsidRPr="004820E6">
        <w:rPr>
          <w:rFonts w:ascii="Franklin Gothic Book" w:hAnsi="Franklin Gothic Book" w:cs="Times New Roman"/>
        </w:rPr>
        <w:t xml:space="preserve">can be </w:t>
      </w:r>
      <w:r w:rsidR="000260DF" w:rsidRPr="004820E6">
        <w:rPr>
          <w:rFonts w:ascii="Franklin Gothic Book" w:hAnsi="Franklin Gothic Book" w:cs="Times New Roman"/>
        </w:rPr>
        <w:t>cut off</w:t>
      </w:r>
      <w:r w:rsidR="003A499D" w:rsidRPr="004820E6">
        <w:rPr>
          <w:rFonts w:ascii="Franklin Gothic Book" w:hAnsi="Franklin Gothic Book" w:cs="Times New Roman"/>
        </w:rPr>
        <w:t xml:space="preserve"> entirely</w:t>
      </w:r>
      <w:r w:rsidR="00771D97" w:rsidRPr="004820E6">
        <w:rPr>
          <w:rFonts w:ascii="Franklin Gothic Book" w:hAnsi="Franklin Gothic Book" w:cs="Times New Roman"/>
        </w:rPr>
        <w:t xml:space="preserve">, as Florian Hoof </w:t>
      </w:r>
      <w:r w:rsidR="002B3920" w:rsidRPr="004820E6">
        <w:rPr>
          <w:rFonts w:ascii="Franklin Gothic Book" w:hAnsi="Franklin Gothic Book" w:cs="Times New Roman"/>
        </w:rPr>
        <w:t xml:space="preserve">details </w:t>
      </w:r>
      <w:r w:rsidR="00771D97" w:rsidRPr="004820E6">
        <w:rPr>
          <w:rFonts w:ascii="Franklin Gothic Book" w:hAnsi="Franklin Gothic Book" w:cs="Times New Roman"/>
        </w:rPr>
        <w:t>in the chapter</w:t>
      </w:r>
      <w:r w:rsidR="002B3920" w:rsidRPr="004820E6">
        <w:rPr>
          <w:rFonts w:ascii="Franklin Gothic Book" w:hAnsi="Franklin Gothic Book" w:cs="Times New Roman"/>
        </w:rPr>
        <w:t xml:space="preserve"> that follows</w:t>
      </w:r>
      <w:r w:rsidR="003F32C8" w:rsidRPr="004820E6">
        <w:rPr>
          <w:rFonts w:ascii="Franklin Gothic Book" w:hAnsi="Franklin Gothic Book" w:cs="Times New Roman"/>
        </w:rPr>
        <w:t>. A</w:t>
      </w:r>
      <w:r w:rsidR="00772A96" w:rsidRPr="004820E6">
        <w:rPr>
          <w:rFonts w:ascii="Franklin Gothic Book" w:hAnsi="Franklin Gothic Book" w:cs="Times New Roman"/>
        </w:rPr>
        <w:t xml:space="preserve">lternatively </w:t>
      </w:r>
      <w:r w:rsidR="008D61FE" w:rsidRPr="004820E6">
        <w:rPr>
          <w:rFonts w:ascii="Franklin Gothic Book" w:hAnsi="Franklin Gothic Book" w:cs="Times New Roman"/>
        </w:rPr>
        <w:t xml:space="preserve">sites </w:t>
      </w:r>
      <w:r w:rsidR="00772A96" w:rsidRPr="004820E6">
        <w:rPr>
          <w:rFonts w:ascii="Franklin Gothic Book" w:hAnsi="Franklin Gothic Book" w:cs="Times New Roman"/>
        </w:rPr>
        <w:t xml:space="preserve">mimic the aesthetic of a professional sports site, </w:t>
      </w:r>
      <w:r w:rsidR="003A499D" w:rsidRPr="004820E6">
        <w:rPr>
          <w:rFonts w:ascii="Franklin Gothic Book" w:hAnsi="Franklin Gothic Book" w:cs="Times New Roman"/>
        </w:rPr>
        <w:t xml:space="preserve">with better website design, in order to </w:t>
      </w:r>
      <w:r w:rsidR="00772A96" w:rsidRPr="004820E6">
        <w:rPr>
          <w:rFonts w:ascii="Franklin Gothic Book" w:hAnsi="Franklin Gothic Book" w:cs="Times New Roman"/>
        </w:rPr>
        <w:t>attain some legitimacy with their audience</w:t>
      </w:r>
      <w:r w:rsidR="00EF2573" w:rsidRPr="004820E6">
        <w:rPr>
          <w:rFonts w:ascii="Franklin Gothic Book" w:hAnsi="Franklin Gothic Book" w:cs="Times New Roman"/>
        </w:rPr>
        <w:t>.</w:t>
      </w:r>
      <w:r w:rsidR="005C0C81" w:rsidRPr="004820E6">
        <w:rPr>
          <w:rFonts w:ascii="Franklin Gothic Book" w:hAnsi="Franklin Gothic Book" w:cs="Times New Roman"/>
        </w:rPr>
        <w:t xml:space="preserve"> </w:t>
      </w:r>
      <w:r w:rsidR="003A499D" w:rsidRPr="004820E6">
        <w:rPr>
          <w:rFonts w:ascii="Franklin Gothic Book" w:hAnsi="Franklin Gothic Book" w:cs="Times New Roman"/>
        </w:rPr>
        <w:t xml:space="preserve">However, the general </w:t>
      </w:r>
      <w:r w:rsidR="005C0C81" w:rsidRPr="004820E6">
        <w:rPr>
          <w:rFonts w:ascii="Franklin Gothic Book" w:hAnsi="Franklin Gothic Book" w:cs="Times New Roman"/>
        </w:rPr>
        <w:t xml:space="preserve">minimalism </w:t>
      </w:r>
      <w:r w:rsidR="003A499D" w:rsidRPr="004820E6">
        <w:rPr>
          <w:rFonts w:ascii="Franklin Gothic Book" w:hAnsi="Franklin Gothic Book" w:cs="Times New Roman"/>
        </w:rPr>
        <w:t xml:space="preserve">of the sites </w:t>
      </w:r>
      <w:r w:rsidR="005C0C81" w:rsidRPr="004820E6">
        <w:rPr>
          <w:rFonts w:ascii="Franklin Gothic Book" w:hAnsi="Franklin Gothic Book" w:cs="Times New Roman"/>
        </w:rPr>
        <w:t xml:space="preserve">offers a protection against rights holders. </w:t>
      </w:r>
      <w:proofErr w:type="gramStart"/>
      <w:r w:rsidR="000260DF" w:rsidRPr="004820E6">
        <w:rPr>
          <w:rFonts w:ascii="Franklin Gothic Book" w:hAnsi="Franklin Gothic Book" w:cs="Times New Roman"/>
        </w:rPr>
        <w:t xml:space="preserve">The limited </w:t>
      </w:r>
      <w:r w:rsidR="005C0C81" w:rsidRPr="004820E6">
        <w:rPr>
          <w:rFonts w:ascii="Franklin Gothic Book" w:hAnsi="Franklin Gothic Book" w:cs="Times New Roman"/>
        </w:rPr>
        <w:t xml:space="preserve">information </w:t>
      </w:r>
      <w:r w:rsidR="000260DF" w:rsidRPr="004820E6">
        <w:rPr>
          <w:rFonts w:ascii="Franklin Gothic Book" w:hAnsi="Franklin Gothic Book" w:cs="Times New Roman"/>
        </w:rPr>
        <w:t xml:space="preserve">available means that </w:t>
      </w:r>
      <w:r w:rsidR="005C0C81" w:rsidRPr="004820E6">
        <w:rPr>
          <w:rFonts w:ascii="Franklin Gothic Book" w:hAnsi="Franklin Gothic Book" w:cs="Times New Roman"/>
        </w:rPr>
        <w:t xml:space="preserve">unofficial live streams </w:t>
      </w:r>
      <w:r w:rsidR="00E640AA" w:rsidRPr="004820E6">
        <w:rPr>
          <w:rFonts w:ascii="Franklin Gothic Book" w:hAnsi="Franklin Gothic Book" w:cs="Times New Roman"/>
        </w:rPr>
        <w:t xml:space="preserve">are </w:t>
      </w:r>
      <w:r w:rsidR="005C0C81" w:rsidRPr="004820E6">
        <w:rPr>
          <w:rFonts w:ascii="Franklin Gothic Book" w:hAnsi="Franklin Gothic Book" w:cs="Times New Roman"/>
        </w:rPr>
        <w:t xml:space="preserve">notoriously difficult to </w:t>
      </w:r>
      <w:r w:rsidR="000260DF" w:rsidRPr="004820E6">
        <w:rPr>
          <w:rFonts w:ascii="Franklin Gothic Book" w:hAnsi="Franklin Gothic Book" w:cs="Times New Roman"/>
        </w:rPr>
        <w:t xml:space="preserve">stop while </w:t>
      </w:r>
      <w:r w:rsidR="005C0C81" w:rsidRPr="004820E6">
        <w:rPr>
          <w:rFonts w:ascii="Franklin Gothic Book" w:hAnsi="Franklin Gothic Book" w:cs="Times New Roman"/>
        </w:rPr>
        <w:t>a sporting event</w:t>
      </w:r>
      <w:r w:rsidR="000260DF" w:rsidRPr="004820E6">
        <w:rPr>
          <w:rFonts w:ascii="Franklin Gothic Book" w:hAnsi="Franklin Gothic Book" w:cs="Times New Roman"/>
        </w:rPr>
        <w:t xml:space="preserve"> is </w:t>
      </w:r>
      <w:r w:rsidR="0091751F" w:rsidRPr="004820E6">
        <w:rPr>
          <w:rFonts w:ascii="Franklin Gothic Book" w:hAnsi="Franklin Gothic Book" w:cs="Times New Roman"/>
        </w:rPr>
        <w:t>occurring</w:t>
      </w:r>
      <w:r w:rsidR="005C0C81" w:rsidRPr="004820E6">
        <w:rPr>
          <w:rFonts w:ascii="Franklin Gothic Book" w:hAnsi="Franklin Gothic Book" w:cs="Times New Roman"/>
        </w:rPr>
        <w:t>.</w:t>
      </w:r>
      <w:proofErr w:type="gramEnd"/>
      <w:r w:rsidR="005C0C81" w:rsidRPr="004820E6">
        <w:rPr>
          <w:rFonts w:ascii="Franklin Gothic Book" w:hAnsi="Franklin Gothic Book" w:cs="Times New Roman"/>
        </w:rPr>
        <w:t xml:space="preserve"> </w:t>
      </w:r>
    </w:p>
    <w:p w14:paraId="2B219F79" w14:textId="09C6B489" w:rsidR="000501BB" w:rsidRPr="004820E6" w:rsidRDefault="00E52882" w:rsidP="000501BB">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 xml:space="preserve">These </w:t>
      </w:r>
      <w:r w:rsidR="00751CCE" w:rsidRPr="004820E6">
        <w:rPr>
          <w:rFonts w:ascii="Franklin Gothic Book" w:eastAsia="Franklin Gothic Book,Times New" w:hAnsi="Franklin Gothic Book" w:cs="Franklin Gothic Book,Times New"/>
        </w:rPr>
        <w:t>website</w:t>
      </w:r>
      <w:r w:rsidR="00B84DA0" w:rsidRPr="004820E6">
        <w:rPr>
          <w:rFonts w:ascii="Franklin Gothic Book" w:eastAsia="Franklin Gothic Book,Times New" w:hAnsi="Franklin Gothic Book" w:cs="Franklin Gothic Book,Times New"/>
        </w:rPr>
        <w:t>s</w:t>
      </w:r>
      <w:r w:rsidR="00751CCE" w:rsidRPr="004820E6">
        <w:rPr>
          <w:rFonts w:ascii="Franklin Gothic Book" w:eastAsia="Franklin Gothic Book,Times New" w:hAnsi="Franklin Gothic Book" w:cs="Franklin Gothic Book,Times New"/>
        </w:rPr>
        <w:t xml:space="preserve"> stand as </w:t>
      </w:r>
      <w:r w:rsidR="001B7129" w:rsidRPr="004820E6">
        <w:rPr>
          <w:rFonts w:ascii="Franklin Gothic Book" w:eastAsia="Franklin Gothic Book,Times New" w:hAnsi="Franklin Gothic Book" w:cs="Franklin Gothic Book,Times New"/>
        </w:rPr>
        <w:t xml:space="preserve">the most serious threat to </w:t>
      </w:r>
      <w:r w:rsidR="00157DFA" w:rsidRPr="004820E6">
        <w:rPr>
          <w:rFonts w:ascii="Franklin Gothic Book" w:eastAsia="Franklin Gothic Book,Times New" w:hAnsi="Franklin Gothic Book" w:cs="Franklin Gothic Book,Times New"/>
        </w:rPr>
        <w:t>rights holders</w:t>
      </w:r>
      <w:r w:rsidR="00751CCE" w:rsidRPr="004820E6">
        <w:rPr>
          <w:rFonts w:ascii="Franklin Gothic Book" w:eastAsia="Franklin Gothic Book,Times New" w:hAnsi="Franklin Gothic Book" w:cs="Franklin Gothic Book,Times New"/>
        </w:rPr>
        <w:t>.</w:t>
      </w:r>
      <w:r w:rsidR="00596355" w:rsidRPr="004820E6">
        <w:rPr>
          <w:rFonts w:ascii="Franklin Gothic Book" w:eastAsia="Franklin Gothic Book,Times New" w:hAnsi="Franklin Gothic Book" w:cs="Franklin Gothic Book,Times New"/>
        </w:rPr>
        <w:t xml:space="preserve"> </w:t>
      </w:r>
      <w:r w:rsidR="005156BD" w:rsidRPr="004820E6">
        <w:rPr>
          <w:rFonts w:ascii="Franklin Gothic Book" w:eastAsia="Franklin Gothic Book,Times New" w:hAnsi="Franklin Gothic Book" w:cs="Franklin Gothic Book,Times New"/>
        </w:rPr>
        <w:t xml:space="preserve">They </w:t>
      </w:r>
      <w:r w:rsidR="00B1673D" w:rsidRPr="004820E6">
        <w:rPr>
          <w:rFonts w:ascii="Franklin Gothic Book" w:eastAsia="Franklin Gothic Book,Times New" w:hAnsi="Franklin Gothic Book" w:cs="Franklin Gothic Book,Times New"/>
        </w:rPr>
        <w:t xml:space="preserve">impinge on </w:t>
      </w:r>
      <w:r w:rsidR="00AF6BE2" w:rsidRPr="004820E6">
        <w:rPr>
          <w:rFonts w:ascii="Franklin Gothic Book" w:eastAsia="Franklin Gothic Book,Times New" w:hAnsi="Franklin Gothic Book" w:cs="Franklin Gothic Book,Times New"/>
        </w:rPr>
        <w:t xml:space="preserve">the most prized possession of sports </w:t>
      </w:r>
      <w:r w:rsidR="006F3A0E" w:rsidRPr="004820E6">
        <w:rPr>
          <w:rFonts w:ascii="Franklin Gothic Book" w:eastAsia="Franklin Gothic Book,Times New" w:hAnsi="Franklin Gothic Book" w:cs="Franklin Gothic Book,Times New"/>
        </w:rPr>
        <w:t xml:space="preserve">TV </w:t>
      </w:r>
      <w:r w:rsidR="00AF6BE2" w:rsidRPr="004820E6">
        <w:rPr>
          <w:rFonts w:ascii="Franklin Gothic Book" w:eastAsia="Franklin Gothic Book,Times New" w:hAnsi="Franklin Gothic Book" w:cs="Franklin Gothic Book,Times New"/>
        </w:rPr>
        <w:t xml:space="preserve">broadcasters: the </w:t>
      </w:r>
      <w:r w:rsidR="00596355" w:rsidRPr="004820E6">
        <w:rPr>
          <w:rFonts w:ascii="Franklin Gothic Book" w:eastAsia="Franklin Gothic Book,Times New" w:hAnsi="Franklin Gothic Book" w:cs="Franklin Gothic Book,Times New"/>
        </w:rPr>
        <w:t xml:space="preserve">live </w:t>
      </w:r>
      <w:r w:rsidR="006F3A0E" w:rsidRPr="004820E6">
        <w:rPr>
          <w:rFonts w:ascii="Franklin Gothic Book" w:eastAsia="Franklin Gothic Book,Times New" w:hAnsi="Franklin Gothic Book" w:cs="Franklin Gothic Book,Times New"/>
        </w:rPr>
        <w:t xml:space="preserve">audio/visual </w:t>
      </w:r>
      <w:r w:rsidR="00AF6BE2" w:rsidRPr="004820E6">
        <w:rPr>
          <w:rFonts w:ascii="Franklin Gothic Book" w:eastAsia="Franklin Gothic Book,Times New" w:hAnsi="Franklin Gothic Book" w:cs="Franklin Gothic Book,Times New"/>
        </w:rPr>
        <w:t>broadcast of a sporting event</w:t>
      </w:r>
      <w:r w:rsidR="00157DFA" w:rsidRPr="004820E6">
        <w:rPr>
          <w:rFonts w:ascii="Franklin Gothic Book" w:eastAsia="Franklin Gothic Book,Times New" w:hAnsi="Franklin Gothic Book" w:cs="Franklin Gothic Book,Times New"/>
        </w:rPr>
        <w:t xml:space="preserve">. </w:t>
      </w:r>
      <w:r w:rsidR="000458A2" w:rsidRPr="004820E6">
        <w:rPr>
          <w:rFonts w:ascii="Franklin Gothic Book" w:eastAsia="Franklin Gothic Book,Times New" w:hAnsi="Franklin Gothic Book" w:cs="Franklin Gothic Book,Times New"/>
        </w:rPr>
        <w:t>They also disrupt the carefully organ</w:t>
      </w:r>
      <w:r w:rsidR="0022110C" w:rsidRPr="004820E6">
        <w:rPr>
          <w:rFonts w:ascii="Franklin Gothic Book" w:eastAsia="Franklin Gothic Book,Times New" w:hAnsi="Franklin Gothic Book" w:cs="Franklin Gothic Book,Times New"/>
        </w:rPr>
        <w:t>ize</w:t>
      </w:r>
      <w:r w:rsidR="000458A2" w:rsidRPr="004820E6">
        <w:rPr>
          <w:rFonts w:ascii="Franklin Gothic Book" w:eastAsia="Franklin Gothic Book,Times New" w:hAnsi="Franklin Gothic Book" w:cs="Franklin Gothic Book,Times New"/>
        </w:rPr>
        <w:t xml:space="preserve">d </w:t>
      </w:r>
      <w:r w:rsidR="005156BD" w:rsidRPr="004820E6">
        <w:rPr>
          <w:rFonts w:ascii="Franklin Gothic Book" w:eastAsia="Franklin Gothic Book,Times New" w:hAnsi="Franklin Gothic Book" w:cs="Franklin Gothic Book,Times New"/>
        </w:rPr>
        <w:t xml:space="preserve">geography </w:t>
      </w:r>
      <w:r w:rsidR="000458A2" w:rsidRPr="004820E6">
        <w:rPr>
          <w:rFonts w:ascii="Franklin Gothic Book" w:eastAsia="Franklin Gothic Book,Times New" w:hAnsi="Franklin Gothic Book" w:cs="Franklin Gothic Book,Times New"/>
        </w:rPr>
        <w:t xml:space="preserve">of broadcasting rights, offering an unrestricted broadcast to individuals from across the globe. </w:t>
      </w:r>
      <w:r w:rsidR="00A86884" w:rsidRPr="004820E6">
        <w:rPr>
          <w:rFonts w:ascii="Franklin Gothic Book" w:eastAsia="Franklin Gothic Book,Times New" w:hAnsi="Franklin Gothic Book" w:cs="Franklin Gothic Book,Times New"/>
        </w:rPr>
        <w:t xml:space="preserve">It is no surprise that </w:t>
      </w:r>
      <w:r w:rsidR="002E49C6" w:rsidRPr="004820E6">
        <w:rPr>
          <w:rFonts w:ascii="Franklin Gothic Book" w:eastAsia="Franklin Gothic Book,Times New" w:hAnsi="Franklin Gothic Book" w:cs="Franklin Gothic Book,Times New"/>
        </w:rPr>
        <w:t>‘media sport industry professionals’</w:t>
      </w:r>
      <w:r w:rsidR="00C73775" w:rsidRPr="004820E6">
        <w:rPr>
          <w:rFonts w:ascii="Franklin Gothic Book" w:eastAsia="Franklin Gothic Book,Times New" w:hAnsi="Franklin Gothic Book" w:cs="Franklin Gothic Book,Times New"/>
        </w:rPr>
        <w:t xml:space="preserve"> dislike these sites, which are ‘very easy to create and very difficult to shut down’.</w:t>
      </w:r>
      <w:r w:rsidR="00C73775" w:rsidRPr="004820E6">
        <w:rPr>
          <w:rStyle w:val="FootnoteReference"/>
          <w:rFonts w:ascii="Franklin Gothic Book" w:eastAsia="Franklin Gothic Book,Times New" w:hAnsi="Franklin Gothic Book" w:cs="Franklin Gothic Book,Times New"/>
        </w:rPr>
        <w:footnoteReference w:id="7"/>
      </w:r>
      <w:r w:rsidR="00C73775" w:rsidRPr="004820E6">
        <w:rPr>
          <w:rFonts w:ascii="Franklin Gothic Book" w:eastAsia="Franklin Gothic Book,Times New" w:hAnsi="Franklin Gothic Book" w:cs="Franklin Gothic Book,Times New"/>
        </w:rPr>
        <w:t xml:space="preserve"> </w:t>
      </w:r>
      <w:r w:rsidR="000501BB" w:rsidRPr="004820E6">
        <w:rPr>
          <w:rFonts w:ascii="Franklin Gothic Book" w:eastAsia="Franklin Gothic Book,Times New" w:hAnsi="Franklin Gothic Book" w:cs="Franklin Gothic Book,Times New"/>
        </w:rPr>
        <w:t xml:space="preserve">It is also worth noting that it is not </w:t>
      </w:r>
      <w:r w:rsidR="003D6ADA" w:rsidRPr="004820E6">
        <w:rPr>
          <w:rFonts w:ascii="Franklin Gothic Book" w:eastAsia="Franklin Gothic Book,Times New" w:hAnsi="Franklin Gothic Book" w:cs="Franklin Gothic Book,Times New"/>
        </w:rPr>
        <w:t xml:space="preserve">prohibitively difficult </w:t>
      </w:r>
      <w:r w:rsidR="000501BB" w:rsidRPr="004820E6">
        <w:rPr>
          <w:rFonts w:ascii="Franklin Gothic Book" w:eastAsia="Franklin Gothic Book,Times New" w:hAnsi="Franklin Gothic Book" w:cs="Franklin Gothic Book,Times New"/>
        </w:rPr>
        <w:t>to upload a stream of a sporting match for online broadcast</w:t>
      </w:r>
      <w:r w:rsidR="00803AEC" w:rsidRPr="004820E6">
        <w:rPr>
          <w:rFonts w:ascii="Franklin Gothic Book" w:eastAsia="Franklin Gothic Book,Times New" w:hAnsi="Franklin Gothic Book" w:cs="Franklin Gothic Book,Times New"/>
        </w:rPr>
        <w:t>, to the extent that walkthroughs are available online</w:t>
      </w:r>
      <w:r w:rsidR="000501BB" w:rsidRPr="004820E6">
        <w:rPr>
          <w:rFonts w:ascii="Franklin Gothic Book" w:eastAsia="Franklin Gothic Book,Times New" w:hAnsi="Franklin Gothic Book" w:cs="Franklin Gothic Book,Times New"/>
        </w:rPr>
        <w:t>.</w:t>
      </w:r>
      <w:r w:rsidR="00EF46D5" w:rsidRPr="004820E6">
        <w:rPr>
          <w:rFonts w:ascii="Franklin Gothic Book" w:eastAsia="Franklin Gothic Book,Times New" w:hAnsi="Franklin Gothic Book" w:cs="Franklin Gothic Book,Times New"/>
        </w:rPr>
        <w:t xml:space="preserve"> </w:t>
      </w:r>
    </w:p>
    <w:p w14:paraId="41027838" w14:textId="77777777" w:rsidR="001F503D" w:rsidRPr="004820E6" w:rsidRDefault="001F503D" w:rsidP="00791B2B">
      <w:pPr>
        <w:spacing w:line="240" w:lineRule="auto"/>
        <w:rPr>
          <w:rFonts w:ascii="Franklin Gothic Book" w:hAnsi="Franklin Gothic Book" w:cs="Times New Roman"/>
          <w:i/>
        </w:rPr>
      </w:pPr>
      <w:r w:rsidRPr="004820E6">
        <w:rPr>
          <w:rFonts w:ascii="Franklin Gothic Book" w:hAnsi="Franklin Gothic Book" w:cs="Times New Roman"/>
          <w:i/>
        </w:rPr>
        <w:t>Circulation of game replays</w:t>
      </w:r>
    </w:p>
    <w:p w14:paraId="63480CE7" w14:textId="61F3EF0F" w:rsidR="00980747" w:rsidRPr="004820E6" w:rsidRDefault="00980747" w:rsidP="00791B2B">
      <w:pPr>
        <w:spacing w:line="240" w:lineRule="auto"/>
        <w:rPr>
          <w:rFonts w:ascii="Franklin Gothic Book" w:hAnsi="Franklin Gothic Book" w:cs="Times New Roman"/>
        </w:rPr>
      </w:pPr>
      <w:r w:rsidRPr="004820E6">
        <w:rPr>
          <w:rFonts w:ascii="Franklin Gothic Book" w:hAnsi="Franklin Gothic Book" w:cs="Times New Roman"/>
        </w:rPr>
        <w:t xml:space="preserve">An alternative circumvention tactic is based around a number of websites, which host </w:t>
      </w:r>
      <w:r w:rsidR="00C76C5A" w:rsidRPr="004820E6">
        <w:rPr>
          <w:rFonts w:ascii="Franklin Gothic Book" w:hAnsi="Franklin Gothic Book" w:cs="Times New Roman"/>
        </w:rPr>
        <w:t xml:space="preserve">delayed </w:t>
      </w:r>
      <w:r w:rsidRPr="004820E6">
        <w:rPr>
          <w:rFonts w:ascii="Franklin Gothic Book" w:hAnsi="Franklin Gothic Book" w:cs="Times New Roman"/>
        </w:rPr>
        <w:t xml:space="preserve">highlights of games after the match has finished. </w:t>
      </w:r>
      <w:r w:rsidR="00D71884" w:rsidRPr="004820E6">
        <w:rPr>
          <w:rFonts w:ascii="Franklin Gothic Book" w:hAnsi="Franklin Gothic Book" w:cs="Times New Roman"/>
        </w:rPr>
        <w:t>At first glance t</w:t>
      </w:r>
      <w:r w:rsidR="000E7B7C" w:rsidRPr="004820E6">
        <w:rPr>
          <w:rFonts w:ascii="Franklin Gothic Book" w:hAnsi="Franklin Gothic Book" w:cs="Times New Roman"/>
        </w:rPr>
        <w:t xml:space="preserve">hese sites </w:t>
      </w:r>
      <w:r w:rsidR="00C76C5A" w:rsidRPr="004820E6">
        <w:rPr>
          <w:rFonts w:ascii="Franklin Gothic Book" w:hAnsi="Franklin Gothic Book" w:cs="Times New Roman"/>
        </w:rPr>
        <w:t xml:space="preserve">look </w:t>
      </w:r>
      <w:r w:rsidR="000E7B7C" w:rsidRPr="004820E6">
        <w:rPr>
          <w:rFonts w:ascii="Franklin Gothic Book" w:hAnsi="Franklin Gothic Book" w:cs="Times New Roman"/>
        </w:rPr>
        <w:t>professional</w:t>
      </w:r>
      <w:r w:rsidR="00D71884" w:rsidRPr="004820E6">
        <w:rPr>
          <w:rFonts w:ascii="Franklin Gothic Book" w:hAnsi="Franklin Gothic Book" w:cs="Times New Roman"/>
        </w:rPr>
        <w:t xml:space="preserve"> and </w:t>
      </w:r>
      <w:r w:rsidR="00C76C5A" w:rsidRPr="004820E6">
        <w:rPr>
          <w:rFonts w:ascii="Franklin Gothic Book" w:hAnsi="Franklin Gothic Book" w:cs="Times New Roman"/>
        </w:rPr>
        <w:t xml:space="preserve">appear to be </w:t>
      </w:r>
      <w:r w:rsidR="00D71884" w:rsidRPr="004820E6">
        <w:rPr>
          <w:rFonts w:ascii="Franklin Gothic Book" w:hAnsi="Franklin Gothic Book" w:cs="Times New Roman"/>
        </w:rPr>
        <w:t xml:space="preserve">an authorised place to consume content. </w:t>
      </w:r>
      <w:proofErr w:type="gramStart"/>
      <w:r w:rsidR="00D71884" w:rsidRPr="004820E6">
        <w:rPr>
          <w:rFonts w:ascii="Franklin Gothic Book" w:hAnsi="Franklin Gothic Book" w:cs="Times New Roman"/>
        </w:rPr>
        <w:t xml:space="preserve">Their status as “grey” locations for sporting content are well disguised through </w:t>
      </w:r>
      <w:r w:rsidR="00C76C5A" w:rsidRPr="004820E6">
        <w:rPr>
          <w:rFonts w:ascii="Franklin Gothic Book" w:hAnsi="Franklin Gothic Book" w:cs="Times New Roman"/>
        </w:rPr>
        <w:t xml:space="preserve">competent </w:t>
      </w:r>
      <w:r w:rsidR="00D71884" w:rsidRPr="004820E6">
        <w:rPr>
          <w:rFonts w:ascii="Franklin Gothic Book" w:hAnsi="Franklin Gothic Book" w:cs="Times New Roman"/>
        </w:rPr>
        <w:t xml:space="preserve">web-design, a </w:t>
      </w:r>
      <w:r w:rsidR="003F6247" w:rsidRPr="004820E6">
        <w:rPr>
          <w:rFonts w:ascii="Franklin Gothic Book" w:hAnsi="Franklin Gothic Book" w:cs="Times New Roman"/>
        </w:rPr>
        <w:t xml:space="preserve">clear </w:t>
      </w:r>
      <w:r w:rsidR="00237E26" w:rsidRPr="004820E6">
        <w:rPr>
          <w:rFonts w:ascii="Franklin Gothic Book" w:hAnsi="Franklin Gothic Book" w:cs="Times New Roman"/>
        </w:rPr>
        <w:t>site structure and the promine</w:t>
      </w:r>
      <w:r w:rsidR="00C76C5A" w:rsidRPr="004820E6">
        <w:rPr>
          <w:rFonts w:ascii="Franklin Gothic Book" w:hAnsi="Franklin Gothic Book" w:cs="Times New Roman"/>
        </w:rPr>
        <w:t>nt display of game highlights</w:t>
      </w:r>
      <w:r w:rsidR="00237E26" w:rsidRPr="004820E6">
        <w:rPr>
          <w:rFonts w:ascii="Franklin Gothic Book" w:hAnsi="Franklin Gothic Book" w:cs="Times New Roman"/>
        </w:rPr>
        <w:t>.</w:t>
      </w:r>
      <w:proofErr w:type="gramEnd"/>
      <w:r w:rsidR="00237E26" w:rsidRPr="004820E6">
        <w:rPr>
          <w:rFonts w:ascii="Franklin Gothic Book" w:hAnsi="Franklin Gothic Book" w:cs="Times New Roman"/>
        </w:rPr>
        <w:t xml:space="preserve"> However, these websites </w:t>
      </w:r>
      <w:r w:rsidR="00E601A6" w:rsidRPr="004820E6">
        <w:rPr>
          <w:rFonts w:ascii="Franklin Gothic Book" w:hAnsi="Franklin Gothic Book" w:cs="Times New Roman"/>
        </w:rPr>
        <w:t>often featur</w:t>
      </w:r>
      <w:r w:rsidR="003F6247" w:rsidRPr="004820E6">
        <w:rPr>
          <w:rFonts w:ascii="Franklin Gothic Book" w:hAnsi="Franklin Gothic Book" w:cs="Times New Roman"/>
        </w:rPr>
        <w:t>e</w:t>
      </w:r>
      <w:r w:rsidR="00E601A6" w:rsidRPr="004820E6">
        <w:rPr>
          <w:rFonts w:ascii="Franklin Gothic Book" w:hAnsi="Franklin Gothic Book" w:cs="Times New Roman"/>
        </w:rPr>
        <w:t xml:space="preserve"> </w:t>
      </w:r>
      <w:r w:rsidR="00F136A0" w:rsidRPr="004820E6">
        <w:rPr>
          <w:rFonts w:ascii="Franklin Gothic Book" w:hAnsi="Franklin Gothic Book" w:cs="Times New Roman"/>
        </w:rPr>
        <w:t xml:space="preserve">copyright infringing content. The only way they stay clear of lawsuits is by sourcing content uploaded by individuals hosted on third party video hosting websites (such as </w:t>
      </w:r>
      <w:proofErr w:type="spellStart"/>
      <w:r w:rsidR="00F136A0" w:rsidRPr="004820E6">
        <w:rPr>
          <w:rFonts w:ascii="Franklin Gothic Book" w:hAnsi="Franklin Gothic Book" w:cs="Times New Roman"/>
        </w:rPr>
        <w:t>DailyMotion</w:t>
      </w:r>
      <w:proofErr w:type="spellEnd"/>
      <w:r w:rsidR="00F136A0" w:rsidRPr="004820E6">
        <w:rPr>
          <w:rFonts w:ascii="Franklin Gothic Book" w:hAnsi="Franklin Gothic Book" w:cs="Times New Roman"/>
        </w:rPr>
        <w:t xml:space="preserve"> or </w:t>
      </w:r>
      <w:proofErr w:type="spellStart"/>
      <w:r w:rsidR="00F136A0" w:rsidRPr="004820E6">
        <w:rPr>
          <w:rFonts w:ascii="Franklin Gothic Book" w:hAnsi="Franklin Gothic Book" w:cs="Times New Roman"/>
        </w:rPr>
        <w:t>MetaCafe</w:t>
      </w:r>
      <w:proofErr w:type="spellEnd"/>
      <w:r w:rsidR="00F136A0" w:rsidRPr="004820E6">
        <w:rPr>
          <w:rFonts w:ascii="Franklin Gothic Book" w:hAnsi="Franklin Gothic Book" w:cs="Times New Roman"/>
        </w:rPr>
        <w:t>). We will turn to one of the more prominent sites, footytub</w:t>
      </w:r>
      <w:r w:rsidR="00F46AEE" w:rsidRPr="004820E6">
        <w:rPr>
          <w:rFonts w:ascii="Franklin Gothic Book" w:hAnsi="Franklin Gothic Book" w:cs="Times New Roman"/>
        </w:rPr>
        <w:t>e</w:t>
      </w:r>
      <w:r w:rsidR="00F136A0" w:rsidRPr="004820E6">
        <w:rPr>
          <w:rFonts w:ascii="Franklin Gothic Book" w:hAnsi="Franklin Gothic Book" w:cs="Times New Roman"/>
        </w:rPr>
        <w:t xml:space="preserve">.com to show how this </w:t>
      </w:r>
      <w:r w:rsidR="00E601A6" w:rsidRPr="004820E6">
        <w:rPr>
          <w:rFonts w:ascii="Franklin Gothic Book" w:hAnsi="Franklin Gothic Book" w:cs="Times New Roman"/>
        </w:rPr>
        <w:t xml:space="preserve">negotiation </w:t>
      </w:r>
      <w:r w:rsidR="00F136A0" w:rsidRPr="004820E6">
        <w:rPr>
          <w:rFonts w:ascii="Franklin Gothic Book" w:hAnsi="Franklin Gothic Book" w:cs="Times New Roman"/>
        </w:rPr>
        <w:t xml:space="preserve">takes place. </w:t>
      </w:r>
    </w:p>
    <w:p w14:paraId="38887ABD" w14:textId="514240D9" w:rsidR="00F136A0" w:rsidRPr="004820E6" w:rsidRDefault="00E552CE" w:rsidP="76991935">
      <w:pPr>
        <w:spacing w:line="240" w:lineRule="auto"/>
        <w:rPr>
          <w:rFonts w:ascii="Franklin Gothic Book" w:eastAsia="Franklin Gothic Book,Times New" w:hAnsi="Franklin Gothic Book" w:cs="Franklin Gothic Book,Times New"/>
        </w:rPr>
      </w:pPr>
      <w:proofErr w:type="spellStart"/>
      <w:r w:rsidRPr="004820E6">
        <w:rPr>
          <w:rFonts w:ascii="Franklin Gothic Book" w:hAnsi="Franklin Gothic Book" w:cs="Times New Roman"/>
        </w:rPr>
        <w:lastRenderedPageBreak/>
        <w:t>F</w:t>
      </w:r>
      <w:r w:rsidR="00791B2B" w:rsidRPr="004820E6">
        <w:rPr>
          <w:rFonts w:ascii="Franklin Gothic Book" w:hAnsi="Franklin Gothic Book" w:cs="Times New Roman"/>
        </w:rPr>
        <w:t>ootytube</w:t>
      </w:r>
      <w:proofErr w:type="spellEnd"/>
      <w:r w:rsidRPr="004820E6">
        <w:rPr>
          <w:rFonts w:ascii="Franklin Gothic Book" w:hAnsi="Franklin Gothic Book" w:cs="Times New Roman"/>
        </w:rPr>
        <w:t xml:space="preserve"> </w:t>
      </w:r>
      <w:r w:rsidR="00791B2B" w:rsidRPr="004820E6">
        <w:rPr>
          <w:rFonts w:ascii="Franklin Gothic Book" w:hAnsi="Franklin Gothic Book" w:cs="Times New Roman"/>
        </w:rPr>
        <w:t>deploys three specifically customized search aggregation bots, which scan the open web for content</w:t>
      </w:r>
      <w:r w:rsidR="003D6ADA" w:rsidRPr="004820E6">
        <w:rPr>
          <w:rFonts w:ascii="Franklin Gothic Book" w:hAnsi="Franklin Gothic Book" w:cs="Times New Roman"/>
        </w:rPr>
        <w:t xml:space="preserve"> (bots are small programs that run on the internet)</w:t>
      </w:r>
      <w:r w:rsidR="00791B2B" w:rsidRPr="004820E6">
        <w:rPr>
          <w:rFonts w:ascii="Franklin Gothic Book" w:hAnsi="Franklin Gothic Book" w:cs="Times New Roman"/>
        </w:rPr>
        <w:t xml:space="preserve">. The bot service runs ‘through millions of webpages each day, aggregating and semantically analysing … niche specific and timely football related datasets’. </w:t>
      </w:r>
      <w:r w:rsidR="00C97C9F" w:rsidRPr="004820E6">
        <w:rPr>
          <w:rFonts w:ascii="Franklin Gothic Book" w:hAnsi="Franklin Gothic Book" w:cs="Times New Roman"/>
        </w:rPr>
        <w:t>The</w:t>
      </w:r>
      <w:r w:rsidR="00C159A8" w:rsidRPr="004820E6">
        <w:rPr>
          <w:rFonts w:ascii="Franklin Gothic Book" w:hAnsi="Franklin Gothic Book" w:cs="Times New Roman"/>
        </w:rPr>
        <w:t>y</w:t>
      </w:r>
      <w:r w:rsidR="00791B2B" w:rsidRPr="004820E6">
        <w:rPr>
          <w:rFonts w:ascii="Franklin Gothic Book" w:hAnsi="Franklin Gothic Book" w:cs="Times New Roman"/>
        </w:rPr>
        <w:t xml:space="preserve"> graze a number of intermediary video sharing websites, sourcing edits from users all over the world. However, the bots are unable to tell whether the content is under copyright or not</w:t>
      </w:r>
      <w:r w:rsidR="00B40C3A" w:rsidRPr="004820E6">
        <w:rPr>
          <w:rFonts w:ascii="Franklin Gothic Book" w:hAnsi="Franklin Gothic Book" w:cs="Times New Roman"/>
        </w:rPr>
        <w:t>.</w:t>
      </w:r>
      <w:r w:rsidR="00F46AEE" w:rsidRPr="004820E6">
        <w:rPr>
          <w:rFonts w:ascii="Franklin Gothic Book" w:hAnsi="Franklin Gothic Book" w:cs="Times New Roman"/>
        </w:rPr>
        <w:t xml:space="preserve"> </w:t>
      </w:r>
      <w:r w:rsidR="00F136A0" w:rsidRPr="004820E6">
        <w:rPr>
          <w:rFonts w:ascii="Franklin Gothic Book" w:eastAsia="Franklin Gothic Book,Times New" w:hAnsi="Franklin Gothic Book" w:cs="Franklin Gothic Book,Times New"/>
        </w:rPr>
        <w:t>T</w:t>
      </w:r>
      <w:r w:rsidR="00B42DEC" w:rsidRPr="004820E6">
        <w:rPr>
          <w:rFonts w:ascii="Franklin Gothic Book" w:eastAsia="Franklin Gothic Book,Times New" w:hAnsi="Franklin Gothic Book" w:cs="Franklin Gothic Book,Times New"/>
        </w:rPr>
        <w:t xml:space="preserve">his </w:t>
      </w:r>
      <w:r w:rsidR="007E2B99" w:rsidRPr="004820E6">
        <w:rPr>
          <w:rFonts w:ascii="Franklin Gothic Book" w:eastAsia="Franklin Gothic Book,Times New" w:hAnsi="Franklin Gothic Book" w:cs="Franklin Gothic Book,Times New"/>
        </w:rPr>
        <w:t>method</w:t>
      </w:r>
      <w:r w:rsidR="00FB1434" w:rsidRPr="004820E6">
        <w:rPr>
          <w:rFonts w:ascii="Franklin Gothic Book" w:eastAsia="Franklin Gothic Book,Times New" w:hAnsi="Franklin Gothic Book" w:cs="Franklin Gothic Book,Times New"/>
        </w:rPr>
        <w:t xml:space="preserve"> </w:t>
      </w:r>
      <w:r w:rsidR="00B42DEC" w:rsidRPr="004820E6">
        <w:rPr>
          <w:rFonts w:ascii="Franklin Gothic Book" w:eastAsia="Franklin Gothic Book,Times New" w:hAnsi="Franklin Gothic Book" w:cs="Franklin Gothic Book,Times New"/>
        </w:rPr>
        <w:t>produces a</w:t>
      </w:r>
      <w:r w:rsidR="00FB1434" w:rsidRPr="004820E6">
        <w:rPr>
          <w:rFonts w:ascii="Franklin Gothic Book" w:eastAsia="Franklin Gothic Book,Times New" w:hAnsi="Franklin Gothic Book" w:cs="Franklin Gothic Book,Times New"/>
        </w:rPr>
        <w:t>n</w:t>
      </w:r>
      <w:r w:rsidR="00B42DEC" w:rsidRPr="004820E6">
        <w:rPr>
          <w:rFonts w:ascii="Franklin Gothic Book" w:eastAsia="Franklin Gothic Book,Times New" w:hAnsi="Franklin Gothic Book" w:cs="Franklin Gothic Book,Times New"/>
        </w:rPr>
        <w:t xml:space="preserve"> archive </w:t>
      </w:r>
      <w:r w:rsidR="00FB1434" w:rsidRPr="004820E6">
        <w:rPr>
          <w:rFonts w:ascii="Franklin Gothic Book" w:eastAsia="Franklin Gothic Book,Times New" w:hAnsi="Franklin Gothic Book" w:cs="Franklin Gothic Book,Times New"/>
        </w:rPr>
        <w:t xml:space="preserve">of football highlights </w:t>
      </w:r>
      <w:r w:rsidR="00B42DEC" w:rsidRPr="004820E6">
        <w:rPr>
          <w:rFonts w:ascii="Franklin Gothic Book" w:eastAsia="Franklin Gothic Book,Times New" w:hAnsi="Franklin Gothic Book" w:cs="Franklin Gothic Book,Times New"/>
        </w:rPr>
        <w:t xml:space="preserve">for sports fans </w:t>
      </w:r>
      <w:r w:rsidR="00290149" w:rsidRPr="004820E6">
        <w:rPr>
          <w:rFonts w:ascii="Franklin Gothic Book" w:eastAsia="Franklin Gothic Book,Times New" w:hAnsi="Franklin Gothic Book" w:cs="Franklin Gothic Book,Times New"/>
        </w:rPr>
        <w:t>after each game</w:t>
      </w:r>
      <w:r w:rsidR="00F46AEE" w:rsidRPr="004820E6">
        <w:rPr>
          <w:rFonts w:ascii="Franklin Gothic Book" w:eastAsia="Franklin Gothic Book,Times New" w:hAnsi="Franklin Gothic Book" w:cs="Franklin Gothic Book,Times New"/>
        </w:rPr>
        <w:t xml:space="preserve"> as well as indemnifies </w:t>
      </w:r>
      <w:proofErr w:type="spellStart"/>
      <w:r w:rsidRPr="004820E6">
        <w:rPr>
          <w:rFonts w:ascii="Franklin Gothic Book" w:eastAsia="Franklin Gothic Book,Times New" w:hAnsi="Franklin Gothic Book" w:cs="Franklin Gothic Book,Times New"/>
        </w:rPr>
        <w:t>F</w:t>
      </w:r>
      <w:r w:rsidR="00F46AEE" w:rsidRPr="004820E6">
        <w:rPr>
          <w:rFonts w:ascii="Franklin Gothic Book" w:eastAsia="Franklin Gothic Book,Times New" w:hAnsi="Franklin Gothic Book" w:cs="Franklin Gothic Book,Times New"/>
        </w:rPr>
        <w:t>ootytube</w:t>
      </w:r>
      <w:proofErr w:type="spellEnd"/>
      <w:r w:rsidR="00F46AEE" w:rsidRPr="004820E6">
        <w:rPr>
          <w:rFonts w:ascii="Franklin Gothic Book" w:eastAsia="Franklin Gothic Book,Times New" w:hAnsi="Franklin Gothic Book" w:cs="Franklin Gothic Book,Times New"/>
        </w:rPr>
        <w:t xml:space="preserve"> from any claims of copyright infringement</w:t>
      </w:r>
      <w:r w:rsidR="00907C5E" w:rsidRPr="004820E6">
        <w:rPr>
          <w:rFonts w:ascii="Franklin Gothic Book" w:eastAsia="Franklin Gothic Book,Times New" w:hAnsi="Franklin Gothic Book" w:cs="Franklin Gothic Book,Times New"/>
        </w:rPr>
        <w:t>.</w:t>
      </w:r>
      <w:r w:rsidR="00B42DEC" w:rsidRPr="004820E6">
        <w:rPr>
          <w:rFonts w:ascii="Franklin Gothic Book" w:eastAsia="Franklin Gothic Book,Times New" w:hAnsi="Franklin Gothic Book" w:cs="Franklin Gothic Book,Times New"/>
        </w:rPr>
        <w:t xml:space="preserve"> </w:t>
      </w:r>
    </w:p>
    <w:p w14:paraId="3FA124E9" w14:textId="27089774" w:rsidR="00B40C3A" w:rsidRPr="004820E6" w:rsidRDefault="007A7B57" w:rsidP="76991935">
      <w:pPr>
        <w:spacing w:line="240" w:lineRule="auto"/>
        <w:rPr>
          <w:rFonts w:ascii="Franklin Gothic Book" w:eastAsia="Franklin Gothic Book,Times New" w:hAnsi="Franklin Gothic Book" w:cs="Franklin Gothic Book,Times New"/>
        </w:rPr>
      </w:pPr>
      <w:r w:rsidRPr="004820E6">
        <w:rPr>
          <w:rFonts w:ascii="Franklin Gothic Book" w:eastAsia="Franklin Gothic Book,Times New" w:hAnsi="Franklin Gothic Book" w:cs="Franklin Gothic Book,Times New"/>
        </w:rPr>
        <w:t xml:space="preserve">The global reach of this operation means that </w:t>
      </w:r>
      <w:proofErr w:type="spellStart"/>
      <w:r w:rsidR="00E552CE" w:rsidRPr="004820E6">
        <w:rPr>
          <w:rFonts w:ascii="Franklin Gothic Book" w:eastAsia="Franklin Gothic Book,Times New" w:hAnsi="Franklin Gothic Book" w:cs="Franklin Gothic Book,Times New"/>
        </w:rPr>
        <w:t>Footytube’s</w:t>
      </w:r>
      <w:proofErr w:type="spellEnd"/>
      <w:r w:rsidR="00E552CE" w:rsidRPr="004820E6">
        <w:rPr>
          <w:rFonts w:ascii="Franklin Gothic Book" w:eastAsia="Franklin Gothic Book,Times New" w:hAnsi="Franklin Gothic Book" w:cs="Franklin Gothic Book,Times New"/>
        </w:rPr>
        <w:t xml:space="preserve"> audience </w:t>
      </w:r>
      <w:r w:rsidRPr="004820E6">
        <w:rPr>
          <w:rFonts w:ascii="Franklin Gothic Book" w:eastAsia="Franklin Gothic Book,Times New" w:hAnsi="Franklin Gothic Book" w:cs="Franklin Gothic Book,Times New"/>
        </w:rPr>
        <w:t>engage</w:t>
      </w:r>
      <w:r w:rsidR="006F3A0E" w:rsidRPr="004820E6">
        <w:rPr>
          <w:rFonts w:ascii="Franklin Gothic Book" w:eastAsia="Franklin Gothic Book,Times New" w:hAnsi="Franklin Gothic Book" w:cs="Franklin Gothic Book,Times New"/>
        </w:rPr>
        <w:t>s</w:t>
      </w:r>
      <w:r w:rsidRPr="004820E6">
        <w:rPr>
          <w:rFonts w:ascii="Franklin Gothic Book" w:eastAsia="Franklin Gothic Book,Times New" w:hAnsi="Franklin Gothic Book" w:cs="Franklin Gothic Book,Times New"/>
        </w:rPr>
        <w:t xml:space="preserve"> with </w:t>
      </w:r>
      <w:r w:rsidR="00DD1749" w:rsidRPr="004820E6">
        <w:rPr>
          <w:rFonts w:ascii="Franklin Gothic Book" w:eastAsia="Franklin Gothic Book,Times New" w:hAnsi="Franklin Gothic Book" w:cs="Franklin Gothic Book,Times New"/>
        </w:rPr>
        <w:t>s</w:t>
      </w:r>
      <w:r w:rsidRPr="004820E6">
        <w:rPr>
          <w:rFonts w:ascii="Franklin Gothic Book" w:eastAsia="Franklin Gothic Book,Times New" w:hAnsi="Franklin Gothic Book" w:cs="Franklin Gothic Book,Times New"/>
        </w:rPr>
        <w:t>port</w:t>
      </w:r>
      <w:r w:rsidR="00DD1749" w:rsidRPr="004820E6">
        <w:rPr>
          <w:rFonts w:ascii="Franklin Gothic Book" w:eastAsia="Franklin Gothic Book,Times New" w:hAnsi="Franklin Gothic Book" w:cs="Franklin Gothic Book,Times New"/>
        </w:rPr>
        <w:t>s</w:t>
      </w:r>
      <w:r w:rsidRPr="004820E6">
        <w:rPr>
          <w:rFonts w:ascii="Franklin Gothic Book" w:eastAsia="Franklin Gothic Book,Times New" w:hAnsi="Franklin Gothic Book" w:cs="Franklin Gothic Book,Times New"/>
        </w:rPr>
        <w:t xml:space="preserve"> </w:t>
      </w:r>
      <w:r w:rsidR="00DD1749" w:rsidRPr="004820E6">
        <w:rPr>
          <w:rFonts w:ascii="Franklin Gothic Book" w:eastAsia="Franklin Gothic Book,Times New" w:hAnsi="Franklin Gothic Book" w:cs="Franklin Gothic Book,Times New"/>
        </w:rPr>
        <w:t xml:space="preserve">content </w:t>
      </w:r>
      <w:r w:rsidRPr="004820E6">
        <w:rPr>
          <w:rFonts w:ascii="Franklin Gothic Book" w:eastAsia="Franklin Gothic Book,Times New" w:hAnsi="Franklin Gothic Book" w:cs="Franklin Gothic Book,Times New"/>
        </w:rPr>
        <w:t xml:space="preserve">at an awkward angle: poor quality footage and foreign commentary often forms part of their media experience. </w:t>
      </w:r>
      <w:r w:rsidR="00EE3002" w:rsidRPr="004820E6">
        <w:rPr>
          <w:rFonts w:ascii="Franklin Gothic Book" w:eastAsia="Franklin Gothic Book,Times New" w:hAnsi="Franklin Gothic Book" w:cs="Franklin Gothic Book,Times New"/>
        </w:rPr>
        <w:t>R</w:t>
      </w:r>
      <w:r w:rsidRPr="004820E6">
        <w:rPr>
          <w:rFonts w:ascii="Franklin Gothic Book" w:eastAsia="Franklin Gothic Book,Times New" w:hAnsi="Franklin Gothic Book" w:cs="Franklin Gothic Book,Times New"/>
        </w:rPr>
        <w:t>oughly edited ‘official’ broadcasts</w:t>
      </w:r>
      <w:r w:rsidR="000D3773" w:rsidRPr="004820E6">
        <w:rPr>
          <w:rFonts w:ascii="Franklin Gothic Book" w:eastAsia="Franklin Gothic Book,Times New" w:hAnsi="Franklin Gothic Book" w:cs="Franklin Gothic Book,Times New"/>
        </w:rPr>
        <w:t>,</w:t>
      </w:r>
      <w:r w:rsidRPr="004820E6">
        <w:rPr>
          <w:rFonts w:ascii="Franklin Gothic Book" w:eastAsia="Franklin Gothic Book,Times New" w:hAnsi="Franklin Gothic Book" w:cs="Franklin Gothic Book,Times New"/>
        </w:rPr>
        <w:t xml:space="preserve"> such as Sky Sports broadcasts of the F.A. Premier League</w:t>
      </w:r>
      <w:r w:rsidR="00EE3002" w:rsidRPr="004820E6">
        <w:rPr>
          <w:rFonts w:ascii="Franklin Gothic Book" w:eastAsia="Franklin Gothic Book,Times New" w:hAnsi="Franklin Gothic Book" w:cs="Franklin Gothic Book,Times New"/>
        </w:rPr>
        <w:t xml:space="preserve"> are </w:t>
      </w:r>
      <w:r w:rsidRPr="004820E6">
        <w:rPr>
          <w:rFonts w:ascii="Franklin Gothic Book" w:eastAsia="Franklin Gothic Book,Times New" w:hAnsi="Franklin Gothic Book" w:cs="Franklin Gothic Book,Times New"/>
        </w:rPr>
        <w:t xml:space="preserve">likely to be swiftly removed, as the broadcasts contain obviously copyrightable material in the form of graphics, post-match analysis and theme songs. </w:t>
      </w:r>
      <w:r w:rsidR="000D3773" w:rsidRPr="004820E6">
        <w:rPr>
          <w:rFonts w:ascii="Franklin Gothic Book" w:eastAsia="Franklin Gothic Book,Times New" w:hAnsi="Franklin Gothic Book" w:cs="Franklin Gothic Book,Times New"/>
        </w:rPr>
        <w:t xml:space="preserve">This means that secondary broadcasts from other countries (for example, a Russian broadcast of a Premier League game) tend to </w:t>
      </w:r>
      <w:r w:rsidR="00360021" w:rsidRPr="004820E6">
        <w:rPr>
          <w:rFonts w:ascii="Franklin Gothic Book" w:eastAsia="Franklin Gothic Book,Times New" w:hAnsi="Franklin Gothic Book" w:cs="Franklin Gothic Book,Times New"/>
        </w:rPr>
        <w:t xml:space="preserve">be left up the </w:t>
      </w:r>
      <w:r w:rsidR="000D3773" w:rsidRPr="004820E6">
        <w:rPr>
          <w:rFonts w:ascii="Franklin Gothic Book" w:eastAsia="Franklin Gothic Book,Times New" w:hAnsi="Franklin Gothic Book" w:cs="Franklin Gothic Book,Times New"/>
        </w:rPr>
        <w:t xml:space="preserve">longest on </w:t>
      </w:r>
      <w:r w:rsidR="00360021" w:rsidRPr="004820E6">
        <w:rPr>
          <w:rFonts w:ascii="Franklin Gothic Book" w:eastAsia="Franklin Gothic Book,Times New" w:hAnsi="Franklin Gothic Book" w:cs="Franklin Gothic Book,Times New"/>
        </w:rPr>
        <w:t xml:space="preserve">these </w:t>
      </w:r>
      <w:r w:rsidR="000D3773" w:rsidRPr="004820E6">
        <w:rPr>
          <w:rFonts w:ascii="Franklin Gothic Book" w:eastAsia="Franklin Gothic Book,Times New" w:hAnsi="Franklin Gothic Book" w:cs="Franklin Gothic Book,Times New"/>
        </w:rPr>
        <w:t>site</w:t>
      </w:r>
      <w:r w:rsidR="0029792E" w:rsidRPr="004820E6">
        <w:rPr>
          <w:rFonts w:ascii="Franklin Gothic Book" w:eastAsia="Franklin Gothic Book,Times New" w:hAnsi="Franklin Gothic Book" w:cs="Franklin Gothic Book,Times New"/>
        </w:rPr>
        <w:t>s</w:t>
      </w:r>
      <w:r w:rsidR="000D3773" w:rsidRPr="004820E6">
        <w:rPr>
          <w:rFonts w:ascii="Franklin Gothic Book" w:eastAsia="Franklin Gothic Book,Times New" w:hAnsi="Franklin Gothic Book" w:cs="Franklin Gothic Book,Times New"/>
        </w:rPr>
        <w:t xml:space="preserve">. </w:t>
      </w:r>
      <w:r w:rsidRPr="004820E6">
        <w:rPr>
          <w:rFonts w:ascii="Franklin Gothic Book" w:eastAsia="Franklin Gothic Book,Times New" w:hAnsi="Franklin Gothic Book" w:cs="Franklin Gothic Book,Times New"/>
        </w:rPr>
        <w:t xml:space="preserve">However, </w:t>
      </w:r>
      <w:r w:rsidR="009C4333" w:rsidRPr="004820E6">
        <w:rPr>
          <w:rFonts w:ascii="Franklin Gothic Book" w:eastAsia="Franklin Gothic Book,Times New" w:hAnsi="Franklin Gothic Book" w:cs="Franklin Gothic Book,Times New"/>
        </w:rPr>
        <w:t xml:space="preserve">industry professionals </w:t>
      </w:r>
      <w:r w:rsidR="00522548" w:rsidRPr="004820E6">
        <w:rPr>
          <w:rFonts w:ascii="Franklin Gothic Book" w:eastAsia="Franklin Gothic Book,Times New" w:hAnsi="Franklin Gothic Book" w:cs="Franklin Gothic Book,Times New"/>
        </w:rPr>
        <w:t xml:space="preserve">tend to </w:t>
      </w:r>
      <w:r w:rsidR="009C4333" w:rsidRPr="004820E6">
        <w:rPr>
          <w:rFonts w:ascii="Franklin Gothic Book" w:eastAsia="Franklin Gothic Book,Times New" w:hAnsi="Franklin Gothic Book" w:cs="Franklin Gothic Book,Times New"/>
        </w:rPr>
        <w:t>see these services as ‘an irritation’, an issue we will discuss later in this chapter</w:t>
      </w:r>
      <w:r w:rsidR="00290149" w:rsidRPr="004820E6">
        <w:rPr>
          <w:rFonts w:ascii="Franklin Gothic Book" w:eastAsia="Franklin Gothic Book,Times New" w:hAnsi="Franklin Gothic Book" w:cs="Franklin Gothic Book,Times New"/>
        </w:rPr>
        <w:t>, because u</w:t>
      </w:r>
      <w:r w:rsidR="76991935" w:rsidRPr="004820E6">
        <w:rPr>
          <w:rFonts w:ascii="Franklin Gothic Book" w:eastAsia="Franklin Gothic Book" w:hAnsi="Franklin Gothic Book" w:cs="Franklin Gothic Book"/>
        </w:rPr>
        <w:t>nlike live sport, t</w:t>
      </w:r>
      <w:r w:rsidR="00804B6E" w:rsidRPr="004820E6">
        <w:rPr>
          <w:rFonts w:ascii="Franklin Gothic Book" w:eastAsia="Franklin Gothic Book,Times New" w:hAnsi="Franklin Gothic Book" w:cs="Franklin Gothic Book,Times New"/>
        </w:rPr>
        <w:t>here is a limited audience for delayed content.</w:t>
      </w:r>
      <w:r w:rsidR="00290149" w:rsidRPr="004820E6">
        <w:rPr>
          <w:rStyle w:val="FootnoteReference"/>
          <w:rFonts w:ascii="Franklin Gothic Book" w:eastAsia="Franklin Gothic Book,Times New" w:hAnsi="Franklin Gothic Book" w:cs="Franklin Gothic Book,Times New"/>
        </w:rPr>
        <w:footnoteReference w:id="8"/>
      </w:r>
      <w:r w:rsidR="00290149" w:rsidRPr="004820E6">
        <w:rPr>
          <w:rFonts w:ascii="Franklin Gothic Book" w:eastAsia="Franklin Gothic Book,Times New" w:hAnsi="Franklin Gothic Book" w:cs="Franklin Gothic Book,Times New"/>
        </w:rPr>
        <w:t xml:space="preserve"> </w:t>
      </w:r>
      <w:r w:rsidR="00804B6E" w:rsidRPr="004820E6">
        <w:rPr>
          <w:rFonts w:ascii="Franklin Gothic Book" w:eastAsia="Franklin Gothic Book,Times New" w:hAnsi="Franklin Gothic Book" w:cs="Franklin Gothic Book,Times New"/>
        </w:rPr>
        <w:t xml:space="preserve"> </w:t>
      </w:r>
    </w:p>
    <w:p w14:paraId="1C70EF10" w14:textId="45C56186" w:rsidR="000D4AE3" w:rsidRPr="004820E6" w:rsidRDefault="000D4AE3" w:rsidP="76991935">
      <w:pPr>
        <w:spacing w:line="240" w:lineRule="auto"/>
        <w:rPr>
          <w:rFonts w:ascii="Franklin Gothic Book" w:eastAsia="Franklin Gothic Book,Times New" w:hAnsi="Franklin Gothic Book" w:cs="Franklin Gothic Book,Times New"/>
        </w:rPr>
      </w:pPr>
      <w:r w:rsidRPr="00F11427">
        <w:rPr>
          <w:rFonts w:ascii="Franklin Gothic Book" w:hAnsi="Franklin Gothic Book" w:cs="Gill Sans"/>
          <w:noProof/>
          <w:lang w:eastAsia="en-AU"/>
        </w:rPr>
        <w:drawing>
          <wp:anchor distT="0" distB="0" distL="114300" distR="114300" simplePos="0" relativeHeight="251658240" behindDoc="0" locked="0" layoutInCell="1" allowOverlap="1" wp14:anchorId="0927D92A" wp14:editId="403B35EF">
            <wp:simplePos x="0" y="0"/>
            <wp:positionH relativeFrom="column">
              <wp:posOffset>342900</wp:posOffset>
            </wp:positionH>
            <wp:positionV relativeFrom="paragraph">
              <wp:posOffset>25400</wp:posOffset>
            </wp:positionV>
            <wp:extent cx="5260975" cy="2957195"/>
            <wp:effectExtent l="0" t="0" r="0" b="0"/>
            <wp:wrapTopAndBottom/>
            <wp:docPr id="1" name="Picture 1" descr="Screen shot 2011-07-14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1-07-14 at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975" cy="295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008C3" w14:textId="1720FB78" w:rsidR="000D4AE3" w:rsidRPr="004820E6" w:rsidRDefault="000D4AE3" w:rsidP="000D4AE3">
      <w:pPr>
        <w:spacing w:line="240" w:lineRule="auto"/>
        <w:jc w:val="center"/>
        <w:rPr>
          <w:rFonts w:ascii="Franklin Gothic Book" w:hAnsi="Franklin Gothic Book"/>
        </w:rPr>
      </w:pPr>
      <w:r w:rsidRPr="004820E6">
        <w:rPr>
          <w:rFonts w:ascii="Franklin Gothic Book" w:hAnsi="Franklin Gothic Book"/>
        </w:rPr>
        <w:t>Figure 1: Highlights aggregated by footytube.com from youtube.com. The YouTube account associated with this footage has since been terminated.</w:t>
      </w:r>
    </w:p>
    <w:p w14:paraId="7B2B271F" w14:textId="0A92A4A0" w:rsidR="00B40C3A" w:rsidRPr="004820E6" w:rsidRDefault="76991935" w:rsidP="76991935">
      <w:pPr>
        <w:spacing w:line="240" w:lineRule="auto"/>
        <w:rPr>
          <w:rFonts w:ascii="Franklin Gothic Book" w:hAnsi="Franklin Gothic Book" w:cs="Times New Roman"/>
          <w:i/>
        </w:rPr>
      </w:pPr>
      <w:r w:rsidRPr="004820E6">
        <w:rPr>
          <w:rFonts w:ascii="Franklin Gothic Book" w:eastAsia="Franklin Gothic Book,Times New" w:hAnsi="Franklin Gothic Book" w:cs="Franklin Gothic Book,Times New"/>
          <w:i/>
          <w:iCs/>
        </w:rPr>
        <w:t xml:space="preserve">Conventional circumvention tools </w:t>
      </w:r>
    </w:p>
    <w:p w14:paraId="4438E2AF" w14:textId="76486F0E" w:rsidR="00522548" w:rsidRPr="004820E6" w:rsidRDefault="00CD677A" w:rsidP="0029792E">
      <w:pPr>
        <w:spacing w:after="0" w:line="240" w:lineRule="auto"/>
        <w:rPr>
          <w:rFonts w:ascii="Franklin Gothic Book" w:eastAsia="Franklin Gothic Book,Times New" w:hAnsi="Franklin Gothic Book" w:cs="Franklin Gothic Book,Times New"/>
        </w:rPr>
      </w:pPr>
      <w:r w:rsidRPr="004820E6">
        <w:rPr>
          <w:rFonts w:ascii="Franklin Gothic Book" w:eastAsia="Franklin Gothic Book,Times New" w:hAnsi="Franklin Gothic Book" w:cs="Franklin Gothic Book,Times New"/>
        </w:rPr>
        <w:t>S</w:t>
      </w:r>
      <w:r w:rsidR="00E5033C" w:rsidRPr="004820E6">
        <w:rPr>
          <w:rFonts w:ascii="Franklin Gothic Book" w:eastAsia="Franklin Gothic Book,Times New" w:hAnsi="Franklin Gothic Book" w:cs="Franklin Gothic Book,Times New"/>
        </w:rPr>
        <w:t xml:space="preserve">porting audiences also use </w:t>
      </w:r>
      <w:r w:rsidR="003E71ED" w:rsidRPr="004820E6">
        <w:rPr>
          <w:rFonts w:ascii="Franklin Gothic Book" w:eastAsia="Franklin Gothic Book,Times New" w:hAnsi="Franklin Gothic Book" w:cs="Franklin Gothic Book,Times New"/>
        </w:rPr>
        <w:t xml:space="preserve">commercial </w:t>
      </w:r>
      <w:r w:rsidR="003C11FD" w:rsidRPr="004820E6">
        <w:rPr>
          <w:rFonts w:ascii="Franklin Gothic Book" w:eastAsia="Franklin Gothic Book,Times New" w:hAnsi="Franklin Gothic Book" w:cs="Franklin Gothic Book,Times New"/>
        </w:rPr>
        <w:t xml:space="preserve">Virtual Private Networks and Domain Name </w:t>
      </w:r>
      <w:r w:rsidR="003E71ED" w:rsidRPr="004820E6">
        <w:rPr>
          <w:rFonts w:ascii="Franklin Gothic Book" w:eastAsia="Franklin Gothic Book,Times New" w:hAnsi="Franklin Gothic Book" w:cs="Franklin Gothic Book,Times New"/>
        </w:rPr>
        <w:t xml:space="preserve">System proxy services </w:t>
      </w:r>
      <w:r w:rsidR="00E5033C" w:rsidRPr="004820E6">
        <w:rPr>
          <w:rFonts w:ascii="Franklin Gothic Book" w:eastAsia="Franklin Gothic Book,Times New" w:hAnsi="Franklin Gothic Book" w:cs="Franklin Gothic Book,Times New"/>
        </w:rPr>
        <w:t xml:space="preserve">in order to evade </w:t>
      </w:r>
      <w:r w:rsidR="00FF219D">
        <w:rPr>
          <w:rFonts w:ascii="Franklin Gothic Book" w:eastAsia="Franklin Gothic Book,Times New" w:hAnsi="Franklin Gothic Book" w:cs="Franklin Gothic Book,Times New"/>
        </w:rPr>
        <w:t>geo</w:t>
      </w:r>
      <w:r w:rsidR="008200E2" w:rsidRPr="004820E6">
        <w:rPr>
          <w:rFonts w:ascii="Franklin Gothic Book" w:eastAsia="Franklin Gothic Book,Times New" w:hAnsi="Franklin Gothic Book" w:cs="Franklin Gothic Book,Times New"/>
        </w:rPr>
        <w:t>blocking</w:t>
      </w:r>
      <w:r w:rsidR="003C11FD" w:rsidRPr="004820E6">
        <w:rPr>
          <w:rFonts w:ascii="Franklin Gothic Book" w:eastAsia="Franklin Gothic Book,Times New" w:hAnsi="Franklin Gothic Book" w:cs="Franklin Gothic Book,Times New"/>
        </w:rPr>
        <w:t xml:space="preserve">, assigning themselves another </w:t>
      </w:r>
      <w:r w:rsidR="00FF219D">
        <w:rPr>
          <w:rFonts w:ascii="Franklin Gothic Book" w:eastAsia="Franklin Gothic Book,Times New" w:hAnsi="Franklin Gothic Book" w:cs="Franklin Gothic Book,Times New"/>
        </w:rPr>
        <w:t xml:space="preserve">location in order to access </w:t>
      </w:r>
      <w:proofErr w:type="spellStart"/>
      <w:r w:rsidR="00FF219D">
        <w:rPr>
          <w:rFonts w:ascii="Franklin Gothic Book" w:eastAsia="Franklin Gothic Book,Times New" w:hAnsi="Franklin Gothic Book" w:cs="Franklin Gothic Book,Times New"/>
        </w:rPr>
        <w:t>geo</w:t>
      </w:r>
      <w:r w:rsidR="003C11FD" w:rsidRPr="004820E6">
        <w:rPr>
          <w:rFonts w:ascii="Franklin Gothic Book" w:eastAsia="Franklin Gothic Book,Times New" w:hAnsi="Franklin Gothic Book" w:cs="Franklin Gothic Book,Times New"/>
        </w:rPr>
        <w:t>blocked</w:t>
      </w:r>
      <w:proofErr w:type="spellEnd"/>
      <w:r w:rsidR="003C11FD" w:rsidRPr="004820E6">
        <w:rPr>
          <w:rFonts w:ascii="Franklin Gothic Book" w:eastAsia="Franklin Gothic Book,Times New" w:hAnsi="Franklin Gothic Book" w:cs="Franklin Gothic Book,Times New"/>
        </w:rPr>
        <w:t xml:space="preserve"> content. </w:t>
      </w:r>
      <w:r w:rsidR="003E71ED" w:rsidRPr="004820E6">
        <w:rPr>
          <w:rFonts w:ascii="Franklin Gothic Book" w:eastAsia="Franklin Gothic Book,Times New" w:hAnsi="Franklin Gothic Book" w:cs="Franklin Gothic Book,Times New"/>
        </w:rPr>
        <w:t xml:space="preserve">These services promote their ability to make sporting content easy to </w:t>
      </w:r>
      <w:r w:rsidR="00AD7584" w:rsidRPr="004820E6">
        <w:rPr>
          <w:rFonts w:ascii="Franklin Gothic Book" w:eastAsia="Franklin Gothic Book,Times New" w:hAnsi="Franklin Gothic Book" w:cs="Franklin Gothic Book,Times New"/>
        </w:rPr>
        <w:t xml:space="preserve">access. </w:t>
      </w:r>
      <w:proofErr w:type="spellStart"/>
      <w:r w:rsidR="00AD7584" w:rsidRPr="004820E6">
        <w:rPr>
          <w:rFonts w:ascii="Franklin Gothic Book" w:eastAsia="Franklin Gothic Book,Times New" w:hAnsi="Franklin Gothic Book" w:cs="Franklin Gothic Book,Times New"/>
        </w:rPr>
        <w:t>UnoTelly</w:t>
      </w:r>
      <w:proofErr w:type="spellEnd"/>
      <w:r w:rsidR="00AD7584" w:rsidRPr="004820E6">
        <w:rPr>
          <w:rFonts w:ascii="Franklin Gothic Book" w:eastAsia="Franklin Gothic Book,Times New" w:hAnsi="Franklin Gothic Book" w:cs="Franklin Gothic Book,Times New"/>
        </w:rPr>
        <w:t xml:space="preserve"> for example makes it clear that individuals can access the BBC, Canal+ or ESPN from anywhere in the world</w:t>
      </w:r>
      <w:r w:rsidR="00BD3F7D" w:rsidRPr="004820E6">
        <w:rPr>
          <w:rFonts w:ascii="Franklin Gothic Book" w:eastAsia="Franklin Gothic Book,Times New" w:hAnsi="Franklin Gothic Book" w:cs="Franklin Gothic Book,Times New"/>
        </w:rPr>
        <w:t xml:space="preserve">. </w:t>
      </w:r>
      <w:r w:rsidR="004866EC" w:rsidRPr="004820E6">
        <w:rPr>
          <w:rFonts w:ascii="Franklin Gothic Book" w:eastAsia="Franklin Gothic Book,Times New" w:hAnsi="Franklin Gothic Book" w:cs="Franklin Gothic Book,Times New"/>
        </w:rPr>
        <w:t xml:space="preserve">Access to sporting content </w:t>
      </w:r>
      <w:r w:rsidR="00C67328" w:rsidRPr="004820E6">
        <w:rPr>
          <w:rFonts w:ascii="Franklin Gothic Book" w:eastAsia="Franklin Gothic Book,Times New" w:hAnsi="Franklin Gothic Book" w:cs="Franklin Gothic Book,Times New"/>
        </w:rPr>
        <w:t xml:space="preserve">is also </w:t>
      </w:r>
      <w:r w:rsidR="00560F1B" w:rsidRPr="004820E6">
        <w:rPr>
          <w:rFonts w:ascii="Franklin Gothic Book" w:eastAsia="Franklin Gothic Book,Times New" w:hAnsi="Franklin Gothic Book" w:cs="Franklin Gothic Book,Times New"/>
        </w:rPr>
        <w:t xml:space="preserve">positioned as a predominant </w:t>
      </w:r>
      <w:r w:rsidR="00C67328" w:rsidRPr="004820E6">
        <w:rPr>
          <w:rFonts w:ascii="Franklin Gothic Book" w:eastAsia="Franklin Gothic Book,Times New" w:hAnsi="Franklin Gothic Book" w:cs="Franklin Gothic Book,Times New"/>
        </w:rPr>
        <w:t xml:space="preserve">use of these </w:t>
      </w:r>
      <w:proofErr w:type="gramStart"/>
      <w:r w:rsidR="00C67328" w:rsidRPr="004820E6">
        <w:rPr>
          <w:rFonts w:ascii="Franklin Gothic Book" w:eastAsia="Franklin Gothic Book,Times New" w:hAnsi="Franklin Gothic Book" w:cs="Franklin Gothic Book,Times New"/>
        </w:rPr>
        <w:t>products</w:t>
      </w:r>
      <w:r w:rsidR="004426B4" w:rsidRPr="004820E6">
        <w:rPr>
          <w:rFonts w:ascii="Franklin Gothic Book" w:eastAsia="Franklin Gothic Book,Times New" w:hAnsi="Franklin Gothic Book" w:cs="Franklin Gothic Book,Times New"/>
        </w:rPr>
        <w:t>,</w:t>
      </w:r>
      <w:proofErr w:type="gramEnd"/>
      <w:r w:rsidR="004426B4" w:rsidRPr="004820E6">
        <w:rPr>
          <w:rFonts w:ascii="Franklin Gothic Book" w:eastAsia="Franklin Gothic Book,Times New" w:hAnsi="Franklin Gothic Book" w:cs="Franklin Gothic Book,Times New"/>
        </w:rPr>
        <w:t xml:space="preserve"> with a</w:t>
      </w:r>
      <w:r w:rsidR="00560F1B" w:rsidRPr="004820E6">
        <w:rPr>
          <w:rFonts w:ascii="Franklin Gothic Book" w:eastAsia="Franklin Gothic Book,Times New" w:hAnsi="Franklin Gothic Book" w:cs="Franklin Gothic Book,Times New"/>
        </w:rPr>
        <w:t xml:space="preserve">dvice site </w:t>
      </w:r>
      <w:r w:rsidR="00560F1B" w:rsidRPr="004820E6">
        <w:rPr>
          <w:rFonts w:ascii="Franklin Gothic Book" w:eastAsia="Franklin Gothic Book,Times New" w:hAnsi="Franklin Gothic Book" w:cs="Franklin Gothic Book,Times New"/>
          <w:i/>
          <w:iCs/>
        </w:rPr>
        <w:t>The VPN Guru</w:t>
      </w:r>
      <w:r w:rsidR="00C67328" w:rsidRPr="004820E6">
        <w:rPr>
          <w:rFonts w:ascii="Franklin Gothic Book" w:eastAsia="Franklin Gothic Book,Times New" w:hAnsi="Franklin Gothic Book" w:cs="Franklin Gothic Book,Times New"/>
        </w:rPr>
        <w:t xml:space="preserve"> </w:t>
      </w:r>
      <w:r w:rsidR="00560F1B" w:rsidRPr="004820E6">
        <w:rPr>
          <w:rFonts w:ascii="Franklin Gothic Book" w:eastAsia="Franklin Gothic Book,Times New" w:hAnsi="Franklin Gothic Book" w:cs="Franklin Gothic Book,Times New"/>
        </w:rPr>
        <w:t>provid</w:t>
      </w:r>
      <w:r w:rsidR="003C1985" w:rsidRPr="004820E6">
        <w:rPr>
          <w:rFonts w:ascii="Franklin Gothic Book" w:eastAsia="Franklin Gothic Book,Times New" w:hAnsi="Franklin Gothic Book" w:cs="Franklin Gothic Book,Times New"/>
        </w:rPr>
        <w:t>ing</w:t>
      </w:r>
      <w:r w:rsidR="00560F1B" w:rsidRPr="004820E6">
        <w:rPr>
          <w:rFonts w:ascii="Franklin Gothic Book" w:eastAsia="Franklin Gothic Book,Times New" w:hAnsi="Franklin Gothic Book" w:cs="Franklin Gothic Book,Times New"/>
        </w:rPr>
        <w:t xml:space="preserve"> guides on how to access </w:t>
      </w:r>
      <w:proofErr w:type="spellStart"/>
      <w:r w:rsidR="00560F1B" w:rsidRPr="004820E6">
        <w:rPr>
          <w:rFonts w:ascii="Franklin Gothic Book" w:eastAsia="Franklin Gothic Book,Times New" w:hAnsi="Franklin Gothic Book" w:cs="Franklin Gothic Book,Times New"/>
        </w:rPr>
        <w:t>geoblocked</w:t>
      </w:r>
      <w:proofErr w:type="spellEnd"/>
      <w:r w:rsidR="00560F1B" w:rsidRPr="004820E6">
        <w:rPr>
          <w:rFonts w:ascii="Franklin Gothic Book" w:eastAsia="Franklin Gothic Book,Times New" w:hAnsi="Franklin Gothic Book" w:cs="Franklin Gothic Book,Times New"/>
        </w:rPr>
        <w:t xml:space="preserve"> content for the ICC Cricket World Cup 2015 and NCAA March Madness.</w:t>
      </w:r>
      <w:r w:rsidR="00522548" w:rsidRPr="004820E6" w:rsidDel="00522548">
        <w:rPr>
          <w:rStyle w:val="FootnoteReference"/>
          <w:rFonts w:ascii="Franklin Gothic Book" w:eastAsia="Franklin Gothic Book,Times New" w:hAnsi="Franklin Gothic Book" w:cs="Franklin Gothic Book,Times New"/>
        </w:rPr>
        <w:t xml:space="preserve"> </w:t>
      </w:r>
      <w:r w:rsidR="00522548" w:rsidRPr="004820E6">
        <w:rPr>
          <w:rFonts w:ascii="Franklin Gothic Book" w:eastAsia="Franklin Gothic Book,Times New" w:hAnsi="Franklin Gothic Book" w:cs="Franklin Gothic Book,Times New"/>
        </w:rPr>
        <w:br/>
      </w:r>
    </w:p>
    <w:p w14:paraId="1647619A" w14:textId="0FA71303" w:rsidR="00304530" w:rsidRPr="004820E6" w:rsidRDefault="00522548" w:rsidP="00107C03">
      <w:pPr>
        <w:spacing w:line="240" w:lineRule="auto"/>
        <w:rPr>
          <w:rFonts w:ascii="Franklin Gothic Book" w:hAnsi="Franklin Gothic Book" w:cs="Times New Roman"/>
          <w:b/>
        </w:rPr>
      </w:pPr>
      <w:r w:rsidRPr="004820E6">
        <w:rPr>
          <w:rFonts w:ascii="Franklin Gothic Book" w:eastAsia="Franklin Gothic Book,Times New" w:hAnsi="Franklin Gothic Book" w:cs="Franklin Gothic Book,Times New"/>
        </w:rPr>
        <w:t>T</w:t>
      </w:r>
      <w:r w:rsidR="006476DC" w:rsidRPr="004820E6">
        <w:rPr>
          <w:rFonts w:ascii="Franklin Gothic Book" w:eastAsia="Franklin Gothic Book,Times New" w:hAnsi="Franklin Gothic Book" w:cs="Franklin Gothic Book,Times New"/>
        </w:rPr>
        <w:t xml:space="preserve">his practice </w:t>
      </w:r>
      <w:r w:rsidR="00177439" w:rsidRPr="004820E6">
        <w:rPr>
          <w:rFonts w:ascii="Franklin Gothic Book" w:eastAsia="Franklin Gothic Book,Times New" w:hAnsi="Franklin Gothic Book" w:cs="Franklin Gothic Book,Times New"/>
        </w:rPr>
        <w:t xml:space="preserve">engages </w:t>
      </w:r>
      <w:r w:rsidR="00CE3B9B" w:rsidRPr="004820E6">
        <w:rPr>
          <w:rFonts w:ascii="Franklin Gothic Book" w:eastAsia="Franklin Gothic Book,Times New" w:hAnsi="Franklin Gothic Book" w:cs="Franklin Gothic Book,Times New"/>
        </w:rPr>
        <w:t xml:space="preserve">with </w:t>
      </w:r>
      <w:r w:rsidR="00AB1CA4" w:rsidRPr="004820E6">
        <w:rPr>
          <w:rFonts w:ascii="Franklin Gothic Book" w:eastAsia="Franklin Gothic Book,Times New" w:hAnsi="Franklin Gothic Book" w:cs="Franklin Gothic Book,Times New"/>
        </w:rPr>
        <w:t xml:space="preserve">legitimate </w:t>
      </w:r>
      <w:r w:rsidR="00E94BA2" w:rsidRPr="004820E6">
        <w:rPr>
          <w:rFonts w:ascii="Franklin Gothic Book" w:eastAsia="Franklin Gothic Book,Times New" w:hAnsi="Franklin Gothic Book" w:cs="Franklin Gothic Book,Times New"/>
        </w:rPr>
        <w:t xml:space="preserve">distribution geographies </w:t>
      </w:r>
      <w:r w:rsidR="0058711A" w:rsidRPr="004820E6">
        <w:rPr>
          <w:rFonts w:ascii="Franklin Gothic Book" w:eastAsia="Franklin Gothic Book,Times New" w:hAnsi="Franklin Gothic Book" w:cs="Franklin Gothic Book,Times New"/>
        </w:rPr>
        <w:t xml:space="preserve">in </w:t>
      </w:r>
      <w:r w:rsidR="008F4A58" w:rsidRPr="004820E6">
        <w:rPr>
          <w:rFonts w:ascii="Franklin Gothic Book" w:eastAsia="Franklin Gothic Book,Times New" w:hAnsi="Franklin Gothic Book" w:cs="Franklin Gothic Book,Times New"/>
        </w:rPr>
        <w:t xml:space="preserve">a </w:t>
      </w:r>
      <w:r w:rsidR="0058711A" w:rsidRPr="004820E6">
        <w:rPr>
          <w:rFonts w:ascii="Franklin Gothic Book" w:eastAsia="Franklin Gothic Book,Times New" w:hAnsi="Franklin Gothic Book" w:cs="Franklin Gothic Book,Times New"/>
        </w:rPr>
        <w:t>strange way</w:t>
      </w:r>
      <w:r w:rsidR="00F509C0" w:rsidRPr="004820E6">
        <w:rPr>
          <w:rFonts w:ascii="Franklin Gothic Book" w:eastAsia="Franklin Gothic Book,Times New" w:hAnsi="Franklin Gothic Book" w:cs="Franklin Gothic Book,Times New"/>
        </w:rPr>
        <w:t xml:space="preserve">. </w:t>
      </w:r>
      <w:r w:rsidR="009F3B45" w:rsidRPr="004820E6">
        <w:rPr>
          <w:rFonts w:ascii="Franklin Gothic Book" w:eastAsia="Franklin Gothic Book,Times New" w:hAnsi="Franklin Gothic Book" w:cs="Franklin Gothic Book,Times New"/>
        </w:rPr>
        <w:t xml:space="preserve">A </w:t>
      </w:r>
      <w:r w:rsidR="001274FB" w:rsidRPr="004820E6">
        <w:rPr>
          <w:rFonts w:ascii="Franklin Gothic Book" w:eastAsia="Franklin Gothic Book,Times New" w:hAnsi="Franklin Gothic Book" w:cs="Franklin Gothic Book,Times New"/>
        </w:rPr>
        <w:t xml:space="preserve">VPN or DNS </w:t>
      </w:r>
      <w:r w:rsidR="009F3B45" w:rsidRPr="004820E6">
        <w:rPr>
          <w:rFonts w:ascii="Franklin Gothic Book" w:eastAsia="Franklin Gothic Book,Times New" w:hAnsi="Franklin Gothic Book" w:cs="Franklin Gothic Book,Times New"/>
        </w:rPr>
        <w:t xml:space="preserve">allows individuals to access </w:t>
      </w:r>
      <w:r w:rsidRPr="004820E6">
        <w:rPr>
          <w:rFonts w:ascii="Franklin Gothic Book" w:eastAsia="Franklin Gothic Book,Times New" w:hAnsi="Franklin Gothic Book" w:cs="Franklin Gothic Book,Times New"/>
        </w:rPr>
        <w:t xml:space="preserve">licensed </w:t>
      </w:r>
      <w:r w:rsidR="009F3B45" w:rsidRPr="004820E6">
        <w:rPr>
          <w:rFonts w:ascii="Franklin Gothic Book" w:eastAsia="Franklin Gothic Book,Times New" w:hAnsi="Franklin Gothic Book" w:cs="Franklin Gothic Book,Times New"/>
        </w:rPr>
        <w:t>content, which is hosted on an author</w:t>
      </w:r>
      <w:r w:rsidR="0022110C" w:rsidRPr="004820E6">
        <w:rPr>
          <w:rFonts w:ascii="Franklin Gothic Book" w:eastAsia="Franklin Gothic Book,Times New" w:hAnsi="Franklin Gothic Book" w:cs="Franklin Gothic Book,Times New"/>
        </w:rPr>
        <w:t>ize</w:t>
      </w:r>
      <w:r w:rsidR="009F3B45" w:rsidRPr="004820E6">
        <w:rPr>
          <w:rFonts w:ascii="Franklin Gothic Book" w:eastAsia="Franklin Gothic Book,Times New" w:hAnsi="Franklin Gothic Book" w:cs="Franklin Gothic Book,Times New"/>
        </w:rPr>
        <w:t xml:space="preserve">d platform such as </w:t>
      </w:r>
      <w:r w:rsidR="009F3B45" w:rsidRPr="004820E6">
        <w:rPr>
          <w:rFonts w:ascii="Franklin Gothic Book" w:eastAsia="Franklin Gothic Book,Times New" w:hAnsi="Franklin Gothic Book" w:cs="Franklin Gothic Book,Times New"/>
        </w:rPr>
        <w:lastRenderedPageBreak/>
        <w:t xml:space="preserve">the BBC or ESPN. </w:t>
      </w:r>
      <w:r w:rsidR="008B3629" w:rsidRPr="004820E6">
        <w:rPr>
          <w:rFonts w:ascii="Franklin Gothic Book" w:eastAsia="Franklin Gothic Book,Times New" w:hAnsi="Franklin Gothic Book" w:cs="Franklin Gothic Book,Times New"/>
        </w:rPr>
        <w:t>I</w:t>
      </w:r>
      <w:r w:rsidR="00C52DB2" w:rsidRPr="004820E6">
        <w:rPr>
          <w:rFonts w:ascii="Franklin Gothic Book" w:eastAsia="Franklin Gothic Book,Times New" w:hAnsi="Franklin Gothic Book" w:cs="Franklin Gothic Book,Times New"/>
        </w:rPr>
        <w:t xml:space="preserve">ndividuals </w:t>
      </w:r>
      <w:r w:rsidR="008B3629" w:rsidRPr="004820E6">
        <w:rPr>
          <w:rFonts w:ascii="Franklin Gothic Book" w:eastAsia="Franklin Gothic Book,Times New" w:hAnsi="Franklin Gothic Book" w:cs="Franklin Gothic Book,Times New"/>
        </w:rPr>
        <w:t xml:space="preserve">subsequently </w:t>
      </w:r>
      <w:r w:rsidR="00C52DB2" w:rsidRPr="004820E6">
        <w:rPr>
          <w:rFonts w:ascii="Franklin Gothic Book" w:eastAsia="Franklin Gothic Book,Times New" w:hAnsi="Franklin Gothic Book" w:cs="Franklin Gothic Book,Times New"/>
        </w:rPr>
        <w:t xml:space="preserve">access content in a radically different fashion </w:t>
      </w:r>
      <w:r w:rsidR="009F3B45" w:rsidRPr="004820E6">
        <w:rPr>
          <w:rFonts w:ascii="Franklin Gothic Book" w:eastAsia="Franklin Gothic Book,Times New" w:hAnsi="Franklin Gothic Book" w:cs="Franklin Gothic Book,Times New"/>
        </w:rPr>
        <w:t xml:space="preserve">from </w:t>
      </w:r>
      <w:r w:rsidR="00CE3B9B" w:rsidRPr="004820E6">
        <w:rPr>
          <w:rFonts w:ascii="Franklin Gothic Book" w:eastAsia="Franklin Gothic Book,Times New" w:hAnsi="Franklin Gothic Book" w:cs="Franklin Gothic Book,Times New"/>
        </w:rPr>
        <w:t>unauthor</w:t>
      </w:r>
      <w:r w:rsidR="0022110C" w:rsidRPr="004820E6">
        <w:rPr>
          <w:rFonts w:ascii="Franklin Gothic Book" w:eastAsia="Franklin Gothic Book,Times New" w:hAnsi="Franklin Gothic Book" w:cs="Franklin Gothic Book,Times New"/>
        </w:rPr>
        <w:t>ize</w:t>
      </w:r>
      <w:r w:rsidR="00CE3B9B" w:rsidRPr="004820E6">
        <w:rPr>
          <w:rFonts w:ascii="Franklin Gothic Book" w:eastAsia="Franklin Gothic Book,Times New" w:hAnsi="Franklin Gothic Book" w:cs="Franklin Gothic Book,Times New"/>
        </w:rPr>
        <w:t>d third party site</w:t>
      </w:r>
      <w:r w:rsidR="006F3A0E" w:rsidRPr="004820E6">
        <w:rPr>
          <w:rFonts w:ascii="Franklin Gothic Book" w:eastAsia="Franklin Gothic Book,Times New" w:hAnsi="Franklin Gothic Book" w:cs="Franklin Gothic Book,Times New"/>
        </w:rPr>
        <w:t>s</w:t>
      </w:r>
      <w:r w:rsidR="007E348D" w:rsidRPr="004820E6">
        <w:rPr>
          <w:rFonts w:ascii="Franklin Gothic Book" w:eastAsia="Franklin Gothic Book,Times New" w:hAnsi="Franklin Gothic Book" w:cs="Franklin Gothic Book,Times New"/>
        </w:rPr>
        <w:t>.</w:t>
      </w:r>
      <w:r w:rsidR="00421C9D" w:rsidRPr="004820E6">
        <w:rPr>
          <w:rFonts w:ascii="Franklin Gothic Book" w:eastAsia="Franklin Gothic Book,Times New" w:hAnsi="Franklin Gothic Book" w:cs="Franklin Gothic Book,Times New"/>
        </w:rPr>
        <w:t xml:space="preserve"> </w:t>
      </w:r>
      <w:r w:rsidR="007E348D" w:rsidRPr="004820E6">
        <w:rPr>
          <w:rFonts w:ascii="Franklin Gothic Book" w:eastAsia="Franklin Gothic Book,Times New" w:hAnsi="Franklin Gothic Book" w:cs="Franklin Gothic Book,Times New"/>
        </w:rPr>
        <w:t>For all intents and purposes they are</w:t>
      </w:r>
      <w:r w:rsidR="00421C9D" w:rsidRPr="004820E6">
        <w:rPr>
          <w:rFonts w:ascii="Franklin Gothic Book" w:eastAsia="Franklin Gothic Book,Times New" w:hAnsi="Franklin Gothic Book" w:cs="Franklin Gothic Book,Times New"/>
        </w:rPr>
        <w:t xml:space="preserve"> recogn</w:t>
      </w:r>
      <w:r w:rsidR="0022110C" w:rsidRPr="004820E6">
        <w:rPr>
          <w:rFonts w:ascii="Franklin Gothic Book" w:eastAsia="Franklin Gothic Book,Times New" w:hAnsi="Franklin Gothic Book" w:cs="Franklin Gothic Book,Times New"/>
        </w:rPr>
        <w:t>ize</w:t>
      </w:r>
      <w:r w:rsidR="00421C9D" w:rsidRPr="004820E6">
        <w:rPr>
          <w:rFonts w:ascii="Franklin Gothic Book" w:eastAsia="Franklin Gothic Book,Times New" w:hAnsi="Franklin Gothic Book" w:cs="Franklin Gothic Book,Times New"/>
        </w:rPr>
        <w:t>d as someone with legitimate access to the site</w:t>
      </w:r>
      <w:r w:rsidR="00B72127" w:rsidRPr="004820E6">
        <w:rPr>
          <w:rFonts w:ascii="Franklin Gothic Book" w:eastAsia="Franklin Gothic Book,Times New" w:hAnsi="Franklin Gothic Book" w:cs="Franklin Gothic Book,Times New"/>
        </w:rPr>
        <w:t xml:space="preserve">, despite </w:t>
      </w:r>
      <w:r w:rsidR="00002ABB" w:rsidRPr="004820E6">
        <w:rPr>
          <w:rFonts w:ascii="Franklin Gothic Book" w:eastAsia="Franklin Gothic Book,Times New" w:hAnsi="Franklin Gothic Book" w:cs="Franklin Gothic Book,Times New"/>
        </w:rPr>
        <w:t xml:space="preserve">the </w:t>
      </w:r>
      <w:r w:rsidR="0011783F" w:rsidRPr="004820E6">
        <w:rPr>
          <w:rFonts w:ascii="Franklin Gothic Book" w:eastAsia="Franklin Gothic Book,Times New" w:hAnsi="Franklin Gothic Book" w:cs="Franklin Gothic Book,Times New"/>
        </w:rPr>
        <w:t xml:space="preserve">fact </w:t>
      </w:r>
      <w:r w:rsidR="00002ABB" w:rsidRPr="004820E6">
        <w:rPr>
          <w:rFonts w:ascii="Franklin Gothic Book" w:eastAsia="Franklin Gothic Book,Times New" w:hAnsi="Franklin Gothic Book" w:cs="Franklin Gothic Book,Times New"/>
        </w:rPr>
        <w:t>that they are residing in an unauthor</w:t>
      </w:r>
      <w:r w:rsidR="0022110C" w:rsidRPr="004820E6">
        <w:rPr>
          <w:rFonts w:ascii="Franklin Gothic Book" w:eastAsia="Franklin Gothic Book,Times New" w:hAnsi="Franklin Gothic Book" w:cs="Franklin Gothic Book,Times New"/>
        </w:rPr>
        <w:t>ize</w:t>
      </w:r>
      <w:r w:rsidR="00002ABB" w:rsidRPr="004820E6">
        <w:rPr>
          <w:rFonts w:ascii="Franklin Gothic Book" w:eastAsia="Franklin Gothic Book,Times New" w:hAnsi="Franklin Gothic Book" w:cs="Franklin Gothic Book,Times New"/>
        </w:rPr>
        <w:t xml:space="preserve">d </w:t>
      </w:r>
      <w:r w:rsidR="00B72127" w:rsidRPr="004820E6">
        <w:rPr>
          <w:rFonts w:ascii="Franklin Gothic Book" w:eastAsia="Franklin Gothic Book,Times New" w:hAnsi="Franklin Gothic Book" w:cs="Franklin Gothic Book,Times New"/>
        </w:rPr>
        <w:t>geographical location</w:t>
      </w:r>
      <w:r w:rsidR="00BD622A" w:rsidRPr="004820E6">
        <w:rPr>
          <w:rFonts w:ascii="Franklin Gothic Book" w:eastAsia="Franklin Gothic Book,Times New" w:hAnsi="Franklin Gothic Book" w:cs="Franklin Gothic Book,Times New"/>
        </w:rPr>
        <w:t>.</w:t>
      </w:r>
      <w:r w:rsidR="00CE3B9B" w:rsidRPr="004820E6">
        <w:rPr>
          <w:rFonts w:ascii="Franklin Gothic Book" w:eastAsia="Franklin Gothic Book,Times New" w:hAnsi="Franklin Gothic Book" w:cs="Franklin Gothic Book,Times New"/>
        </w:rPr>
        <w:t xml:space="preserve"> </w:t>
      </w:r>
      <w:r w:rsidR="00DB1482" w:rsidRPr="004820E6">
        <w:rPr>
          <w:rFonts w:ascii="Franklin Gothic Book" w:eastAsia="Franklin Gothic Book,Times New" w:hAnsi="Franklin Gothic Book" w:cs="Franklin Gothic Book,Times New"/>
        </w:rPr>
        <w:t xml:space="preserve">With </w:t>
      </w:r>
      <w:r w:rsidR="00240104" w:rsidRPr="004820E6">
        <w:rPr>
          <w:rFonts w:ascii="Franklin Gothic Book" w:eastAsia="Franklin Gothic Book,Times New" w:hAnsi="Franklin Gothic Book" w:cs="Franklin Gothic Book,Times New"/>
        </w:rPr>
        <w:t xml:space="preserve">the geographic delineation of rights such a central part of the sports broadcasting landscape, the use of circumvention technologies </w:t>
      </w:r>
      <w:r w:rsidR="00F3377D" w:rsidRPr="004820E6">
        <w:rPr>
          <w:rFonts w:ascii="Franklin Gothic Book" w:eastAsia="Franklin Gothic Book,Times New" w:hAnsi="Franklin Gothic Book" w:cs="Franklin Gothic Book,Times New"/>
        </w:rPr>
        <w:t>challenges</w:t>
      </w:r>
      <w:r w:rsidR="00B23238" w:rsidRPr="004820E6">
        <w:rPr>
          <w:rFonts w:ascii="Franklin Gothic Book" w:eastAsia="Franklin Gothic Book,Times New" w:hAnsi="Franklin Gothic Book" w:cs="Franklin Gothic Book,Times New"/>
        </w:rPr>
        <w:t xml:space="preserve"> </w:t>
      </w:r>
      <w:r w:rsidR="00871236" w:rsidRPr="004820E6">
        <w:rPr>
          <w:rFonts w:ascii="Franklin Gothic Book" w:eastAsia="Franklin Gothic Book,Times New" w:hAnsi="Franklin Gothic Book" w:cs="Franklin Gothic Book,Times New"/>
        </w:rPr>
        <w:t xml:space="preserve">this </w:t>
      </w:r>
      <w:r w:rsidR="00F3377D" w:rsidRPr="004820E6">
        <w:rPr>
          <w:rFonts w:ascii="Franklin Gothic Book" w:eastAsia="Franklin Gothic Book,Times New" w:hAnsi="Franklin Gothic Book" w:cs="Franklin Gothic Book,Times New"/>
        </w:rPr>
        <w:t xml:space="preserve">distribution </w:t>
      </w:r>
      <w:r w:rsidR="00871236" w:rsidRPr="004820E6">
        <w:rPr>
          <w:rFonts w:ascii="Franklin Gothic Book" w:eastAsia="Franklin Gothic Book,Times New" w:hAnsi="Franklin Gothic Book" w:cs="Franklin Gothic Book,Times New"/>
        </w:rPr>
        <w:t>strategy</w:t>
      </w:r>
      <w:r w:rsidR="00F3377D" w:rsidRPr="004820E6">
        <w:rPr>
          <w:rFonts w:ascii="Franklin Gothic Book" w:eastAsia="Franklin Gothic Book,Times New" w:hAnsi="Franklin Gothic Book" w:cs="Franklin Gothic Book,Times New"/>
        </w:rPr>
        <w:t>, which has been in place for some time</w:t>
      </w:r>
      <w:r w:rsidR="00EF17E9" w:rsidRPr="004820E6">
        <w:rPr>
          <w:rFonts w:ascii="Franklin Gothic Book" w:eastAsia="Franklin Gothic Book,Times New" w:hAnsi="Franklin Gothic Book" w:cs="Franklin Gothic Book,Times New"/>
        </w:rPr>
        <w:t xml:space="preserve">. </w:t>
      </w:r>
    </w:p>
    <w:p w14:paraId="0F97BFC8" w14:textId="7B49328A" w:rsidR="00ED61B1" w:rsidRPr="004820E6" w:rsidRDefault="005F77DE" w:rsidP="00591500">
      <w:pPr>
        <w:spacing w:line="240" w:lineRule="auto"/>
        <w:rPr>
          <w:rFonts w:ascii="Franklin Gothic Book" w:hAnsi="Franklin Gothic Book" w:cs="Times New Roman"/>
          <w:i/>
        </w:rPr>
      </w:pPr>
      <w:r w:rsidRPr="004820E6">
        <w:rPr>
          <w:rFonts w:ascii="Franklin Gothic Book" w:hAnsi="Franklin Gothic Book" w:cs="Times New Roman"/>
          <w:i/>
        </w:rPr>
        <w:t xml:space="preserve">Fan </w:t>
      </w:r>
      <w:r w:rsidR="0034783C" w:rsidRPr="004820E6">
        <w:rPr>
          <w:rFonts w:ascii="Franklin Gothic Book" w:hAnsi="Franklin Gothic Book" w:cs="Times New Roman"/>
          <w:i/>
        </w:rPr>
        <w:t xml:space="preserve">recordings </w:t>
      </w:r>
      <w:r w:rsidR="00591500" w:rsidRPr="004820E6">
        <w:rPr>
          <w:rFonts w:ascii="Franklin Gothic Book" w:hAnsi="Franklin Gothic Book" w:cs="Times New Roman"/>
          <w:i/>
        </w:rPr>
        <w:t xml:space="preserve">on social media </w:t>
      </w:r>
    </w:p>
    <w:p w14:paraId="005EF8DF" w14:textId="39FE0AA2" w:rsidR="00D438C1" w:rsidRPr="004820E6" w:rsidRDefault="00617570" w:rsidP="00F84B44">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Another</w:t>
      </w:r>
      <w:r w:rsidR="00EE0C68" w:rsidRPr="004820E6">
        <w:rPr>
          <w:rFonts w:ascii="Franklin Gothic Book" w:eastAsia="Franklin Gothic Book,Times New" w:hAnsi="Franklin Gothic Book" w:cs="Franklin Gothic Book,Times New"/>
        </w:rPr>
        <w:t xml:space="preserve"> phenomenon that has emerged in recent years is </w:t>
      </w:r>
      <w:r w:rsidR="008F4A58" w:rsidRPr="004820E6">
        <w:rPr>
          <w:rFonts w:ascii="Franklin Gothic Book" w:eastAsia="Franklin Gothic Book,Times New" w:hAnsi="Franklin Gothic Book" w:cs="Franklin Gothic Book,Times New"/>
        </w:rPr>
        <w:t xml:space="preserve">people </w:t>
      </w:r>
      <w:r w:rsidR="00EE0C68" w:rsidRPr="004820E6">
        <w:rPr>
          <w:rFonts w:ascii="Franklin Gothic Book" w:eastAsia="Franklin Gothic Book,Times New" w:hAnsi="Franklin Gothic Book" w:cs="Franklin Gothic Book,Times New"/>
        </w:rPr>
        <w:t xml:space="preserve">posting sporting content on social media platforms, either during or after a match. </w:t>
      </w:r>
      <w:r w:rsidR="00692916" w:rsidRPr="004820E6">
        <w:rPr>
          <w:rFonts w:ascii="Franklin Gothic Book" w:eastAsia="Franklin Gothic Book,Times New" w:hAnsi="Franklin Gothic Book" w:cs="Franklin Gothic Book,Times New"/>
        </w:rPr>
        <w:t xml:space="preserve">This practice came to </w:t>
      </w:r>
      <w:r w:rsidR="007B4B83" w:rsidRPr="004820E6">
        <w:rPr>
          <w:rFonts w:ascii="Franklin Gothic Book" w:eastAsia="Franklin Gothic Book,Times New" w:hAnsi="Franklin Gothic Book" w:cs="Franklin Gothic Book,Times New"/>
        </w:rPr>
        <w:t xml:space="preserve">mainstream attention </w:t>
      </w:r>
      <w:r w:rsidR="00692916" w:rsidRPr="004820E6">
        <w:rPr>
          <w:rFonts w:ascii="Franklin Gothic Book" w:eastAsia="Franklin Gothic Book,Times New" w:hAnsi="Franklin Gothic Book" w:cs="Franklin Gothic Book,Times New"/>
        </w:rPr>
        <w:t>d</w:t>
      </w:r>
      <w:r w:rsidR="00CF7D24" w:rsidRPr="004820E6">
        <w:rPr>
          <w:rFonts w:ascii="Franklin Gothic Book" w:eastAsia="Franklin Gothic Book,Times New" w:hAnsi="Franklin Gothic Book" w:cs="Franklin Gothic Book,Times New"/>
        </w:rPr>
        <w:t xml:space="preserve">uring the 2014 FIFA World Cup, </w:t>
      </w:r>
      <w:r w:rsidR="00692916" w:rsidRPr="004820E6">
        <w:rPr>
          <w:rFonts w:ascii="Franklin Gothic Book" w:eastAsia="Franklin Gothic Book,Times New" w:hAnsi="Franklin Gothic Book" w:cs="Franklin Gothic Book,Times New"/>
        </w:rPr>
        <w:t xml:space="preserve">when </w:t>
      </w:r>
      <w:r w:rsidR="00CF7D24" w:rsidRPr="004820E6">
        <w:rPr>
          <w:rFonts w:ascii="Franklin Gothic Book" w:eastAsia="Franklin Gothic Book,Times New" w:hAnsi="Franklin Gothic Book" w:cs="Franklin Gothic Book,Times New"/>
        </w:rPr>
        <w:t xml:space="preserve">six-second videos of goals from World Cup matches started to appear online. Hosted on the (Twitter-owned) social media platform </w:t>
      </w:r>
      <w:r w:rsidR="00CF7D24" w:rsidRPr="004820E6">
        <w:rPr>
          <w:rFonts w:ascii="Franklin Gothic Book" w:eastAsia="Franklin Gothic Book,Times New" w:hAnsi="Franklin Gothic Book" w:cs="Franklin Gothic Book,Times New"/>
          <w:i/>
          <w:iCs/>
        </w:rPr>
        <w:t>Vine</w:t>
      </w:r>
      <w:r w:rsidR="00CF7D24" w:rsidRPr="004820E6">
        <w:rPr>
          <w:rFonts w:ascii="Franklin Gothic Book" w:eastAsia="Franklin Gothic Book,Times New" w:hAnsi="Franklin Gothic Book" w:cs="Franklin Gothic Book,Times New"/>
        </w:rPr>
        <w:t xml:space="preserve">, short </w:t>
      </w:r>
      <w:r w:rsidR="008F4A58" w:rsidRPr="004820E6">
        <w:rPr>
          <w:rFonts w:ascii="Franklin Gothic Book" w:eastAsia="Franklin Gothic Book,Times New" w:hAnsi="Franklin Gothic Book" w:cs="Franklin Gothic Book,Times New"/>
        </w:rPr>
        <w:t xml:space="preserve">six-second </w:t>
      </w:r>
      <w:r w:rsidR="00CF7D24" w:rsidRPr="004820E6">
        <w:rPr>
          <w:rFonts w:ascii="Franklin Gothic Book" w:eastAsia="Franklin Gothic Book,Times New" w:hAnsi="Franklin Gothic Book" w:cs="Franklin Gothic Book,Times New"/>
        </w:rPr>
        <w:t>videos (or ‘Vines’) started to be shared across Twitter and Facebook and were also u</w:t>
      </w:r>
      <w:r w:rsidR="00FD7952" w:rsidRPr="004820E6">
        <w:rPr>
          <w:rFonts w:ascii="Franklin Gothic Book" w:eastAsia="Franklin Gothic Book,Times New" w:hAnsi="Franklin Gothic Book" w:cs="Franklin Gothic Book,Times New"/>
        </w:rPr>
        <w:t>til</w:t>
      </w:r>
      <w:r w:rsidR="0022110C" w:rsidRPr="004820E6">
        <w:rPr>
          <w:rFonts w:ascii="Franklin Gothic Book" w:eastAsia="Franklin Gothic Book,Times New" w:hAnsi="Franklin Gothic Book" w:cs="Franklin Gothic Book,Times New"/>
        </w:rPr>
        <w:t>ize</w:t>
      </w:r>
      <w:r w:rsidR="00FD7952" w:rsidRPr="004820E6">
        <w:rPr>
          <w:rFonts w:ascii="Franklin Gothic Book" w:eastAsia="Franklin Gothic Book,Times New" w:hAnsi="Franklin Gothic Book" w:cs="Franklin Gothic Book,Times New"/>
        </w:rPr>
        <w:t>d in online sports reporting</w:t>
      </w:r>
      <w:r w:rsidR="00CF7D24" w:rsidRPr="004820E6">
        <w:rPr>
          <w:rFonts w:ascii="Franklin Gothic Book" w:eastAsia="Franklin Gothic Book,Times New" w:hAnsi="Franklin Gothic Book" w:cs="Franklin Gothic Book,Times New"/>
        </w:rPr>
        <w:t xml:space="preserve">. </w:t>
      </w:r>
      <w:r w:rsidR="00D87C83" w:rsidRPr="004820E6">
        <w:rPr>
          <w:rFonts w:ascii="Franklin Gothic Book" w:eastAsia="Franklin Gothic Book,Times New" w:hAnsi="Franklin Gothic Book" w:cs="Franklin Gothic Book,Times New"/>
        </w:rPr>
        <w:t xml:space="preserve">The videos were </w:t>
      </w:r>
      <w:r w:rsidR="003C7A30" w:rsidRPr="004820E6">
        <w:rPr>
          <w:rFonts w:ascii="Franklin Gothic Book" w:eastAsia="Franklin Gothic Book,Times New" w:hAnsi="Franklin Gothic Book" w:cs="Franklin Gothic Book,Times New"/>
        </w:rPr>
        <w:t xml:space="preserve">often </w:t>
      </w:r>
      <w:r w:rsidR="00D87C83" w:rsidRPr="004820E6">
        <w:rPr>
          <w:rFonts w:ascii="Franklin Gothic Book" w:eastAsia="Franklin Gothic Book,Times New" w:hAnsi="Franklin Gothic Book" w:cs="Franklin Gothic Book,Times New"/>
        </w:rPr>
        <w:t xml:space="preserve">of goals scored </w:t>
      </w:r>
      <w:r w:rsidR="003C7A30" w:rsidRPr="004820E6">
        <w:rPr>
          <w:rFonts w:ascii="Franklin Gothic Book" w:eastAsia="Franklin Gothic Book,Times New" w:hAnsi="Franklin Gothic Book" w:cs="Franklin Gothic Book,Times New"/>
        </w:rPr>
        <w:t>during the match, but also captured humorous moments</w:t>
      </w:r>
      <w:r w:rsidR="00AB052F" w:rsidRPr="004820E6">
        <w:rPr>
          <w:rFonts w:ascii="Franklin Gothic Book" w:eastAsia="Franklin Gothic Book,Times New" w:hAnsi="Franklin Gothic Book" w:cs="Franklin Gothic Book,Times New"/>
        </w:rPr>
        <w:t xml:space="preserve"> such as</w:t>
      </w:r>
      <w:r w:rsidR="008141E3" w:rsidRPr="004820E6">
        <w:rPr>
          <w:rFonts w:ascii="Franklin Gothic Book" w:eastAsia="Franklin Gothic Book,Times New" w:hAnsi="Franklin Gothic Book" w:cs="Franklin Gothic Book,Times New"/>
        </w:rPr>
        <w:t xml:space="preserve"> boring commentary or the Columbian team playing a practical joke on their teammate</w:t>
      </w:r>
      <w:r w:rsidR="003C7A30" w:rsidRPr="004820E6">
        <w:rPr>
          <w:rFonts w:ascii="Franklin Gothic Book" w:eastAsia="Franklin Gothic Book,Times New" w:hAnsi="Franklin Gothic Book" w:cs="Franklin Gothic Book,Times New"/>
        </w:rPr>
        <w:t xml:space="preserve">. </w:t>
      </w:r>
      <w:r w:rsidR="006757EE" w:rsidRPr="004820E6">
        <w:rPr>
          <w:rFonts w:ascii="Franklin Gothic Book" w:eastAsia="Franklin Gothic Book,Times New" w:hAnsi="Franklin Gothic Book" w:cs="Franklin Gothic Book,Times New"/>
        </w:rPr>
        <w:t xml:space="preserve">Often </w:t>
      </w:r>
      <w:r w:rsidR="003A27C1" w:rsidRPr="004820E6">
        <w:rPr>
          <w:rFonts w:ascii="Franklin Gothic Book" w:eastAsia="Franklin Gothic Book,Times New" w:hAnsi="Franklin Gothic Book" w:cs="Franklin Gothic Book,Times New"/>
        </w:rPr>
        <w:t xml:space="preserve">people </w:t>
      </w:r>
      <w:r w:rsidR="00F33D19" w:rsidRPr="004820E6">
        <w:rPr>
          <w:rFonts w:ascii="Franklin Gothic Book" w:eastAsia="Franklin Gothic Book,Times New" w:hAnsi="Franklin Gothic Book" w:cs="Franklin Gothic Book,Times New"/>
        </w:rPr>
        <w:t xml:space="preserve">created </w:t>
      </w:r>
      <w:r w:rsidR="003A27C1" w:rsidRPr="004820E6">
        <w:rPr>
          <w:rFonts w:ascii="Franklin Gothic Book" w:eastAsia="Franklin Gothic Book,Times New" w:hAnsi="Franklin Gothic Book" w:cs="Franklin Gothic Book,Times New"/>
        </w:rPr>
        <w:t xml:space="preserve">Vines by </w:t>
      </w:r>
      <w:r w:rsidR="006757EE" w:rsidRPr="004820E6">
        <w:rPr>
          <w:rFonts w:ascii="Franklin Gothic Book" w:eastAsia="Franklin Gothic Book,Times New" w:hAnsi="Franklin Gothic Book" w:cs="Franklin Gothic Book,Times New"/>
        </w:rPr>
        <w:t>recording footage playing on a television screen, offering a</w:t>
      </w:r>
      <w:r w:rsidR="003A27C1" w:rsidRPr="004820E6">
        <w:rPr>
          <w:rFonts w:ascii="Franklin Gothic Book" w:eastAsia="Franklin Gothic Book,Times New" w:hAnsi="Franklin Gothic Book" w:cs="Franklin Gothic Book,Times New"/>
        </w:rPr>
        <w:t xml:space="preserve"> strange</w:t>
      </w:r>
      <w:r w:rsidR="006757EE" w:rsidRPr="004820E6">
        <w:rPr>
          <w:rFonts w:ascii="Franklin Gothic Book" w:eastAsia="Franklin Gothic Book,Times New" w:hAnsi="Franklin Gothic Book" w:cs="Franklin Gothic Book,Times New"/>
        </w:rPr>
        <w:t xml:space="preserve"> </w:t>
      </w:r>
      <w:r w:rsidR="003A27C1" w:rsidRPr="004820E6">
        <w:rPr>
          <w:rFonts w:ascii="Franklin Gothic Book" w:eastAsia="Franklin Gothic Book,Times New" w:hAnsi="Franklin Gothic Book" w:cs="Franklin Gothic Book,Times New"/>
        </w:rPr>
        <w:t>double layering</w:t>
      </w:r>
      <w:r w:rsidR="006757EE" w:rsidRPr="004820E6">
        <w:rPr>
          <w:rFonts w:ascii="Franklin Gothic Book" w:eastAsia="Franklin Gothic Book,Times New" w:hAnsi="Franklin Gothic Book" w:cs="Franklin Gothic Book,Times New"/>
        </w:rPr>
        <w:t xml:space="preserve"> to the</w:t>
      </w:r>
      <w:r w:rsidR="003A27C1" w:rsidRPr="004820E6">
        <w:rPr>
          <w:rFonts w:ascii="Franklin Gothic Book" w:eastAsia="Franklin Gothic Book,Times New" w:hAnsi="Franklin Gothic Book" w:cs="Franklin Gothic Book,Times New"/>
        </w:rPr>
        <w:t xml:space="preserve"> short video.</w:t>
      </w:r>
      <w:r w:rsidR="006757EE" w:rsidRPr="004820E6">
        <w:rPr>
          <w:rFonts w:ascii="Franklin Gothic Book" w:eastAsia="Franklin Gothic Book,Times New" w:hAnsi="Franklin Gothic Book" w:cs="Franklin Gothic Book,Times New"/>
        </w:rPr>
        <w:t xml:space="preserve"> </w:t>
      </w:r>
      <w:r w:rsidR="00CF7D24" w:rsidRPr="004820E6">
        <w:rPr>
          <w:rFonts w:ascii="Franklin Gothic Book" w:eastAsia="Franklin Gothic Book,Times New" w:hAnsi="Franklin Gothic Book" w:cs="Franklin Gothic Book,Times New"/>
        </w:rPr>
        <w:t>Vines are particularly conducive to sporting content, allowing fans to quickly view highlights from the previous night</w:t>
      </w:r>
      <w:r w:rsidR="00F33D19" w:rsidRPr="004820E6">
        <w:rPr>
          <w:rFonts w:ascii="Franklin Gothic Book" w:eastAsia="Franklin Gothic Book,Times New" w:hAnsi="Franklin Gothic Book" w:cs="Franklin Gothic Book,Times New"/>
        </w:rPr>
        <w:t xml:space="preserve">, and offering a way </w:t>
      </w:r>
      <w:r w:rsidR="00CF7D24" w:rsidRPr="004820E6">
        <w:rPr>
          <w:rFonts w:ascii="Franklin Gothic Book" w:eastAsia="Franklin Gothic Book,Times New" w:hAnsi="Franklin Gothic Book" w:cs="Franklin Gothic Book,Times New"/>
        </w:rPr>
        <w:t xml:space="preserve">for journalists to embed relevant footage into their </w:t>
      </w:r>
      <w:r w:rsidR="00F33D19" w:rsidRPr="004820E6">
        <w:rPr>
          <w:rFonts w:ascii="Franklin Gothic Book" w:eastAsia="Franklin Gothic Book,Times New" w:hAnsi="Franklin Gothic Book" w:cs="Franklin Gothic Book,Times New"/>
        </w:rPr>
        <w:t xml:space="preserve">online </w:t>
      </w:r>
      <w:r w:rsidR="00CF7D24" w:rsidRPr="004820E6">
        <w:rPr>
          <w:rFonts w:ascii="Franklin Gothic Book" w:eastAsia="Franklin Gothic Book,Times New" w:hAnsi="Franklin Gothic Book" w:cs="Franklin Gothic Book,Times New"/>
        </w:rPr>
        <w:t xml:space="preserve">reports. </w:t>
      </w:r>
    </w:p>
    <w:p w14:paraId="4814BA53" w14:textId="2332C532" w:rsidR="00B632E8" w:rsidRPr="004820E6" w:rsidRDefault="00CF7D24" w:rsidP="00F84B44">
      <w:pPr>
        <w:spacing w:line="240" w:lineRule="auto"/>
        <w:rPr>
          <w:rFonts w:ascii="Franklin Gothic Book" w:hAnsi="Franklin Gothic Book" w:cs="Times New Roman"/>
        </w:rPr>
      </w:pPr>
      <w:r w:rsidRPr="004820E6">
        <w:rPr>
          <w:rFonts w:ascii="Franklin Gothic Book" w:eastAsia="Franklin Gothic Book,Times New" w:hAnsi="Franklin Gothic Book" w:cs="Franklin Gothic Book,Times New"/>
        </w:rPr>
        <w:t xml:space="preserve">However, during the final week of the World Cup, FIFA and its rights-holding partners ESPN and Spanish-language Univision started to issue takedown notices, arguing that </w:t>
      </w:r>
      <w:r w:rsidR="00DA32B2" w:rsidRPr="004820E6">
        <w:rPr>
          <w:rFonts w:ascii="Franklin Gothic Book" w:eastAsia="Franklin Gothic Book,Times New" w:hAnsi="Franklin Gothic Book" w:cs="Franklin Gothic Book,Times New"/>
        </w:rPr>
        <w:t>the</w:t>
      </w:r>
      <w:r w:rsidR="00F33D19" w:rsidRPr="004820E6">
        <w:rPr>
          <w:rFonts w:ascii="Franklin Gothic Book" w:eastAsia="Franklin Gothic Book,Times New" w:hAnsi="Franklin Gothic Book" w:cs="Franklin Gothic Book,Times New"/>
        </w:rPr>
        <w:t>se</w:t>
      </w:r>
      <w:r w:rsidR="00DA32B2" w:rsidRPr="004820E6">
        <w:rPr>
          <w:rFonts w:ascii="Franklin Gothic Book" w:eastAsia="Franklin Gothic Book,Times New" w:hAnsi="Franklin Gothic Book" w:cs="Franklin Gothic Book,Times New"/>
        </w:rPr>
        <w:t xml:space="preserve"> </w:t>
      </w:r>
      <w:r w:rsidRPr="004820E6">
        <w:rPr>
          <w:rFonts w:ascii="Franklin Gothic Book" w:eastAsia="Franklin Gothic Book,Times New" w:hAnsi="Franklin Gothic Book" w:cs="Franklin Gothic Book,Times New"/>
        </w:rPr>
        <w:t>Vines were infringing the</w:t>
      </w:r>
      <w:r w:rsidR="005E7AF8" w:rsidRPr="004820E6">
        <w:rPr>
          <w:rFonts w:ascii="Franklin Gothic Book" w:eastAsia="Franklin Gothic Book,Times New" w:hAnsi="Franklin Gothic Book" w:cs="Franklin Gothic Book,Times New"/>
        </w:rPr>
        <w:t>ir copyright</w:t>
      </w:r>
      <w:r w:rsidRPr="004820E6">
        <w:rPr>
          <w:rFonts w:ascii="Franklin Gothic Book" w:eastAsia="Franklin Gothic Book,Times New" w:hAnsi="Franklin Gothic Book" w:cs="Franklin Gothic Book,Times New"/>
        </w:rPr>
        <w:t>.</w:t>
      </w:r>
      <w:r w:rsidR="00557096" w:rsidRPr="004820E6">
        <w:rPr>
          <w:rFonts w:ascii="Franklin Gothic Book" w:eastAsia="Franklin Gothic Book,Times New" w:hAnsi="Franklin Gothic Book" w:cs="Franklin Gothic Book,Times New"/>
        </w:rPr>
        <w:t xml:space="preserve"> </w:t>
      </w:r>
      <w:r w:rsidR="00D0357D" w:rsidRPr="004820E6">
        <w:rPr>
          <w:rFonts w:ascii="Franklin Gothic Book" w:eastAsia="Franklin Gothic Book,Times New" w:hAnsi="Franklin Gothic Book" w:cs="Franklin Gothic Book,Times New"/>
        </w:rPr>
        <w:t xml:space="preserve">This frenzy of activity even led to the Vine accounts of major media </w:t>
      </w:r>
      <w:r w:rsidR="00D30F80" w:rsidRPr="004820E6">
        <w:rPr>
          <w:rFonts w:ascii="Franklin Gothic Book" w:eastAsia="Franklin Gothic Book,Times New" w:hAnsi="Franklin Gothic Book" w:cs="Franklin Gothic Book,Times New"/>
        </w:rPr>
        <w:t xml:space="preserve">companies </w:t>
      </w:r>
      <w:r w:rsidR="00D0357D" w:rsidRPr="004820E6">
        <w:rPr>
          <w:rFonts w:ascii="Franklin Gothic Book" w:eastAsia="Franklin Gothic Book,Times New" w:hAnsi="Franklin Gothic Book" w:cs="Franklin Gothic Book,Times New"/>
        </w:rPr>
        <w:t>being taken down.</w:t>
      </w:r>
      <w:r w:rsidR="000E357D" w:rsidRPr="004820E6">
        <w:rPr>
          <w:rFonts w:ascii="Franklin Gothic Book" w:eastAsia="Franklin Gothic Book,Times New" w:hAnsi="Franklin Gothic Book" w:cs="Franklin Gothic Book,Times New"/>
        </w:rPr>
        <w:t xml:space="preserve"> </w:t>
      </w:r>
      <w:r w:rsidR="00FA3662" w:rsidRPr="004820E6">
        <w:rPr>
          <w:rFonts w:ascii="Franklin Gothic Book" w:eastAsia="Franklin Gothic Book,Times New" w:hAnsi="Franklin Gothic Book" w:cs="Franklin Gothic Book,Times New"/>
        </w:rPr>
        <w:t>T</w:t>
      </w:r>
      <w:r w:rsidR="00E72DB3" w:rsidRPr="004820E6">
        <w:rPr>
          <w:rFonts w:ascii="Franklin Gothic Book" w:eastAsia="Franklin Gothic Book,Times New" w:hAnsi="Franklin Gothic Book" w:cs="Franklin Gothic Book,Times New"/>
        </w:rPr>
        <w:t xml:space="preserve">hese </w:t>
      </w:r>
      <w:r w:rsidR="009C56F0" w:rsidRPr="004820E6">
        <w:rPr>
          <w:rFonts w:ascii="Franklin Gothic Book" w:eastAsia="Franklin Gothic Book,Times New" w:hAnsi="Franklin Gothic Book" w:cs="Franklin Gothic Book,Times New"/>
        </w:rPr>
        <w:t xml:space="preserve">debates around the publication of </w:t>
      </w:r>
      <w:r w:rsidR="005F77DE" w:rsidRPr="004820E6">
        <w:rPr>
          <w:rFonts w:ascii="Franklin Gothic Book" w:eastAsia="Franklin Gothic Book,Times New" w:hAnsi="Franklin Gothic Book" w:cs="Franklin Gothic Book,Times New"/>
        </w:rPr>
        <w:t xml:space="preserve">fan recordings </w:t>
      </w:r>
      <w:r w:rsidR="00E74ADD" w:rsidRPr="004820E6">
        <w:rPr>
          <w:rFonts w:ascii="Franklin Gothic Book" w:eastAsia="Franklin Gothic Book,Times New" w:hAnsi="Franklin Gothic Book" w:cs="Franklin Gothic Book,Times New"/>
        </w:rPr>
        <w:t xml:space="preserve">further </w:t>
      </w:r>
      <w:r w:rsidR="005F77DE" w:rsidRPr="004820E6">
        <w:rPr>
          <w:rFonts w:ascii="Franklin Gothic Book" w:eastAsia="Franklin Gothic Book,Times New" w:hAnsi="Franklin Gothic Book" w:cs="Franklin Gothic Book,Times New"/>
        </w:rPr>
        <w:t>underline</w:t>
      </w:r>
      <w:r w:rsidR="00E74ADD" w:rsidRPr="004820E6">
        <w:rPr>
          <w:rFonts w:ascii="Franklin Gothic Book" w:eastAsia="Franklin Gothic Book,Times New" w:hAnsi="Franklin Gothic Book" w:cs="Franklin Gothic Book,Times New"/>
        </w:rPr>
        <w:t>s</w:t>
      </w:r>
      <w:r w:rsidR="005F77DE" w:rsidRPr="004820E6">
        <w:rPr>
          <w:rFonts w:ascii="Franklin Gothic Book" w:eastAsia="Franklin Gothic Book,Times New" w:hAnsi="Franklin Gothic Book" w:cs="Franklin Gothic Book,Times New"/>
        </w:rPr>
        <w:t xml:space="preserve"> the tensions between established geographies of rights and the </w:t>
      </w:r>
      <w:r w:rsidR="00865387" w:rsidRPr="004820E6">
        <w:rPr>
          <w:rFonts w:ascii="Franklin Gothic Book" w:eastAsia="Franklin Gothic Book,Times New" w:hAnsi="Franklin Gothic Book" w:cs="Franklin Gothic Book,Times New"/>
        </w:rPr>
        <w:t>de-</w:t>
      </w:r>
      <w:proofErr w:type="spellStart"/>
      <w:r w:rsidR="00865387" w:rsidRPr="004820E6">
        <w:rPr>
          <w:rFonts w:ascii="Franklin Gothic Book" w:eastAsia="Franklin Gothic Book,Times New" w:hAnsi="Franklin Gothic Book" w:cs="Franklin Gothic Book,Times New"/>
        </w:rPr>
        <w:t>territorialization</w:t>
      </w:r>
      <w:proofErr w:type="spellEnd"/>
      <w:r w:rsidR="00865387" w:rsidRPr="004820E6">
        <w:rPr>
          <w:rFonts w:ascii="Franklin Gothic Book" w:eastAsia="Franklin Gothic Book,Times New" w:hAnsi="Franklin Gothic Book" w:cs="Franklin Gothic Book,Times New"/>
        </w:rPr>
        <w:t xml:space="preserve"> the Internet affords. </w:t>
      </w:r>
      <w:r w:rsidR="00FA3662" w:rsidRPr="004820E6">
        <w:rPr>
          <w:rFonts w:ascii="Franklin Gothic Book" w:eastAsia="Franklin Gothic Book,Times New" w:hAnsi="Franklin Gothic Book" w:cs="Franklin Gothic Book,Times New"/>
        </w:rPr>
        <w:t xml:space="preserve">As an aside, it is also </w:t>
      </w:r>
      <w:r w:rsidR="00B632E8" w:rsidRPr="004820E6">
        <w:rPr>
          <w:rFonts w:ascii="Franklin Gothic Book" w:eastAsia="Franklin Gothic Book,Times New" w:hAnsi="Franklin Gothic Book" w:cs="Franklin Gothic Book,Times New"/>
        </w:rPr>
        <w:t>interesting to note that while a</w:t>
      </w:r>
      <w:r w:rsidR="00865387" w:rsidRPr="004820E6">
        <w:rPr>
          <w:rFonts w:ascii="Franklin Gothic Book" w:eastAsia="Franklin Gothic Book,Times New" w:hAnsi="Franklin Gothic Book" w:cs="Franklin Gothic Book,Times New"/>
        </w:rPr>
        <w:t>ll corporate organisations – including sporting organisations – enjoy it when a deliberately selected piece of content goes viral</w:t>
      </w:r>
      <w:r w:rsidR="00BA1F10" w:rsidRPr="004820E6">
        <w:rPr>
          <w:rFonts w:ascii="Franklin Gothic Book" w:eastAsia="Franklin Gothic Book,Times New" w:hAnsi="Franklin Gothic Book" w:cs="Franklin Gothic Book,Times New"/>
        </w:rPr>
        <w:t>,</w:t>
      </w:r>
      <w:r w:rsidR="00B632E8" w:rsidRPr="004820E6">
        <w:rPr>
          <w:rFonts w:ascii="Franklin Gothic Book" w:eastAsia="Franklin Gothic Book,Times New" w:hAnsi="Franklin Gothic Book" w:cs="Franklin Gothic Book,Times New"/>
        </w:rPr>
        <w:t xml:space="preserve"> </w:t>
      </w:r>
      <w:r w:rsidR="008C5CCD" w:rsidRPr="004820E6">
        <w:rPr>
          <w:rFonts w:ascii="Franklin Gothic Book" w:eastAsia="Franklin Gothic Book,Times New" w:hAnsi="Franklin Gothic Book" w:cs="Franklin Gothic Book,Times New"/>
        </w:rPr>
        <w:t>los</w:t>
      </w:r>
      <w:r w:rsidR="00BA1F10" w:rsidRPr="004820E6">
        <w:rPr>
          <w:rFonts w:ascii="Franklin Gothic Book" w:eastAsia="Franklin Gothic Book,Times New" w:hAnsi="Franklin Gothic Book" w:cs="Franklin Gothic Book,Times New"/>
        </w:rPr>
        <w:t>ing</w:t>
      </w:r>
      <w:r w:rsidR="008C5CCD" w:rsidRPr="004820E6">
        <w:rPr>
          <w:rFonts w:ascii="Franklin Gothic Book" w:eastAsia="Franklin Gothic Book,Times New" w:hAnsi="Franklin Gothic Book" w:cs="Franklin Gothic Book,Times New"/>
        </w:rPr>
        <w:t xml:space="preserve"> control </w:t>
      </w:r>
      <w:r w:rsidR="00B632E8" w:rsidRPr="004820E6">
        <w:rPr>
          <w:rFonts w:ascii="Franklin Gothic Book" w:eastAsia="Franklin Gothic Book,Times New" w:hAnsi="Franklin Gothic Book" w:cs="Franklin Gothic Book,Times New"/>
        </w:rPr>
        <w:t xml:space="preserve">over this process is </w:t>
      </w:r>
      <w:r w:rsidR="00BA1F10" w:rsidRPr="004820E6">
        <w:rPr>
          <w:rFonts w:ascii="Franklin Gothic Book" w:eastAsia="Franklin Gothic Book,Times New" w:hAnsi="Franklin Gothic Book" w:cs="Franklin Gothic Book,Times New"/>
        </w:rPr>
        <w:t xml:space="preserve">often </w:t>
      </w:r>
      <w:r w:rsidR="00B632E8" w:rsidRPr="004820E6">
        <w:rPr>
          <w:rFonts w:ascii="Franklin Gothic Book" w:eastAsia="Franklin Gothic Book,Times New" w:hAnsi="Franklin Gothic Book" w:cs="Franklin Gothic Book,Times New"/>
        </w:rPr>
        <w:t>treated as a direct threat to the</w:t>
      </w:r>
      <w:r w:rsidR="008F4A58" w:rsidRPr="004820E6">
        <w:rPr>
          <w:rFonts w:ascii="Franklin Gothic Book" w:eastAsia="Franklin Gothic Book,Times New" w:hAnsi="Franklin Gothic Book" w:cs="Franklin Gothic Book,Times New"/>
        </w:rPr>
        <w:t>ir</w:t>
      </w:r>
      <w:r w:rsidR="00B632E8" w:rsidRPr="004820E6">
        <w:rPr>
          <w:rFonts w:ascii="Franklin Gothic Book" w:eastAsia="Franklin Gothic Book,Times New" w:hAnsi="Franklin Gothic Book" w:cs="Franklin Gothic Book,Times New"/>
        </w:rPr>
        <w:t xml:space="preserve"> business model.</w:t>
      </w:r>
      <w:r w:rsidR="00CA7839" w:rsidRPr="004820E6">
        <w:rPr>
          <w:rFonts w:ascii="Franklin Gothic Book" w:eastAsia="Franklin Gothic Book,Times New" w:hAnsi="Franklin Gothic Book" w:cs="Franklin Gothic Book,Times New"/>
        </w:rPr>
        <w:t xml:space="preserve"> </w:t>
      </w:r>
    </w:p>
    <w:p w14:paraId="63C0F1C3" w14:textId="77777777" w:rsidR="0033696A" w:rsidRPr="004820E6" w:rsidRDefault="0033696A" w:rsidP="0033696A">
      <w:pPr>
        <w:spacing w:line="240" w:lineRule="auto"/>
        <w:rPr>
          <w:rFonts w:ascii="Franklin Gothic Book" w:hAnsi="Franklin Gothic Book" w:cs="Times New Roman"/>
          <w:i/>
        </w:rPr>
      </w:pPr>
      <w:r w:rsidRPr="004820E6">
        <w:rPr>
          <w:rFonts w:ascii="Franklin Gothic Book" w:hAnsi="Franklin Gothic Book" w:cs="Times New Roman"/>
          <w:i/>
        </w:rPr>
        <w:t>Parallel imports of cable decoders</w:t>
      </w:r>
      <w:r w:rsidR="00124A0C" w:rsidRPr="004820E6">
        <w:rPr>
          <w:rFonts w:ascii="Franklin Gothic Book" w:hAnsi="Franklin Gothic Book" w:cs="Times New Roman"/>
          <w:i/>
        </w:rPr>
        <w:t xml:space="preserve"> </w:t>
      </w:r>
    </w:p>
    <w:p w14:paraId="69603986" w14:textId="7CCFFE87" w:rsidR="00AB3FEE" w:rsidRPr="004820E6" w:rsidRDefault="000C537D" w:rsidP="00214EF0">
      <w:pPr>
        <w:autoSpaceDE w:val="0"/>
        <w:autoSpaceDN w:val="0"/>
        <w:adjustRightInd w:val="0"/>
        <w:spacing w:after="0" w:line="240" w:lineRule="auto"/>
        <w:rPr>
          <w:rFonts w:ascii="Franklin Gothic Book" w:hAnsi="Franklin Gothic Book" w:cs="TimesNewRomanPSMT"/>
        </w:rPr>
      </w:pPr>
      <w:r w:rsidRPr="004820E6">
        <w:rPr>
          <w:rFonts w:ascii="Franklin Gothic Book" w:eastAsia="Franklin Gothic Book,Times New" w:hAnsi="Franklin Gothic Book" w:cs="Franklin Gothic Book,Times New"/>
        </w:rPr>
        <w:t xml:space="preserve">Our final </w:t>
      </w:r>
      <w:r w:rsidR="00EA07C1" w:rsidRPr="004820E6">
        <w:rPr>
          <w:rFonts w:ascii="Franklin Gothic Book" w:eastAsia="Franklin Gothic Book,Times New" w:hAnsi="Franklin Gothic Book" w:cs="Franklin Gothic Book,Times New"/>
        </w:rPr>
        <w:t xml:space="preserve">example is a </w:t>
      </w:r>
      <w:r w:rsidRPr="004820E6">
        <w:rPr>
          <w:rFonts w:ascii="Franklin Gothic Book" w:eastAsia="Franklin Gothic Book,Times New" w:hAnsi="Franklin Gothic Book" w:cs="Franklin Gothic Book,Times New"/>
        </w:rPr>
        <w:t xml:space="preserve">practice </w:t>
      </w:r>
      <w:r w:rsidR="00EA07C1" w:rsidRPr="004820E6">
        <w:rPr>
          <w:rFonts w:ascii="Franklin Gothic Book" w:eastAsia="Franklin Gothic Book,Times New" w:hAnsi="Franklin Gothic Book" w:cs="Franklin Gothic Book,Times New"/>
        </w:rPr>
        <w:t xml:space="preserve">that constitutes, </w:t>
      </w:r>
      <w:r w:rsidR="001B2987" w:rsidRPr="004820E6">
        <w:rPr>
          <w:rFonts w:ascii="Franklin Gothic Book" w:eastAsia="Franklin Gothic Book,Times New" w:hAnsi="Franklin Gothic Book" w:cs="Franklin Gothic Book,Times New"/>
        </w:rPr>
        <w:t>perhaps</w:t>
      </w:r>
      <w:r w:rsidR="00EA07C1" w:rsidRPr="004820E6">
        <w:rPr>
          <w:rFonts w:ascii="Franklin Gothic Book" w:eastAsia="Franklin Gothic Book,Times New" w:hAnsi="Franklin Gothic Book" w:cs="Franklin Gothic Book,Times New"/>
        </w:rPr>
        <w:t>,</w:t>
      </w:r>
      <w:r w:rsidR="001B2987" w:rsidRPr="004820E6">
        <w:rPr>
          <w:rFonts w:ascii="Franklin Gothic Book" w:eastAsia="Franklin Gothic Book,Times New" w:hAnsi="Franklin Gothic Book" w:cs="Franklin Gothic Book,Times New"/>
        </w:rPr>
        <w:t xml:space="preserve"> one of the most ingenious</w:t>
      </w:r>
      <w:r w:rsidR="00FE3581" w:rsidRPr="004820E6">
        <w:rPr>
          <w:rFonts w:ascii="Franklin Gothic Book" w:eastAsia="Franklin Gothic Book,Times New" w:hAnsi="Franklin Gothic Book" w:cs="Franklin Gothic Book,Times New"/>
        </w:rPr>
        <w:t xml:space="preserve"> methods of circumvention</w:t>
      </w:r>
      <w:r w:rsidR="00235E68" w:rsidRPr="004820E6">
        <w:rPr>
          <w:rFonts w:ascii="Franklin Gothic Book" w:eastAsia="Franklin Gothic Book,Times New" w:hAnsi="Franklin Gothic Book" w:cs="Franklin Gothic Book,Times New"/>
        </w:rPr>
        <w:t>: paying for a cheaper cable service from a foreign cable provider.</w:t>
      </w:r>
      <w:r w:rsidR="00DA0629" w:rsidRPr="004820E6">
        <w:rPr>
          <w:rFonts w:ascii="Franklin Gothic Book" w:eastAsia="Franklin Gothic Book,Times New" w:hAnsi="Franklin Gothic Book" w:cs="Franklin Gothic Book,Times New"/>
        </w:rPr>
        <w:t xml:space="preserve"> </w:t>
      </w:r>
      <w:r w:rsidR="00321FE6" w:rsidRPr="004820E6">
        <w:rPr>
          <w:rFonts w:ascii="Franklin Gothic Book" w:eastAsia="Franklin Gothic Book,Times New" w:hAnsi="Franklin Gothic Book" w:cs="Franklin Gothic Book,Times New"/>
        </w:rPr>
        <w:t xml:space="preserve">Portsmouth publican Karen Murphy stands out as the most prominent example of this </w:t>
      </w:r>
      <w:r w:rsidR="00DA0629" w:rsidRPr="004820E6">
        <w:rPr>
          <w:rFonts w:ascii="Franklin Gothic Book" w:eastAsia="Franklin Gothic Book,Times New" w:hAnsi="Franklin Gothic Book" w:cs="Franklin Gothic Book,Times New"/>
        </w:rPr>
        <w:t>strategy</w:t>
      </w:r>
      <w:r w:rsidR="00214EF0" w:rsidRPr="004820E6">
        <w:rPr>
          <w:rFonts w:ascii="Franklin Gothic Book" w:eastAsia="Franklin Gothic Book,Times New" w:hAnsi="Franklin Gothic Book" w:cs="Franklin Gothic Book,Times New"/>
        </w:rPr>
        <w:t>.</w:t>
      </w:r>
      <w:r w:rsidR="00DA0629" w:rsidRPr="004820E6">
        <w:rPr>
          <w:rFonts w:ascii="Franklin Gothic Book" w:eastAsia="Franklin Gothic Book,Times New" w:hAnsi="Franklin Gothic Book" w:cs="Franklin Gothic Book,Times New"/>
        </w:rPr>
        <w:t xml:space="preserve"> </w:t>
      </w:r>
      <w:r w:rsidR="00321FE6" w:rsidRPr="004820E6">
        <w:rPr>
          <w:rFonts w:ascii="Franklin Gothic Book" w:eastAsia="Franklin Gothic Book,Times New" w:hAnsi="Franklin Gothic Book" w:cs="Franklin Gothic Book,Times New"/>
        </w:rPr>
        <w:t xml:space="preserve">She </w:t>
      </w:r>
      <w:r w:rsidR="00DA0629" w:rsidRPr="004820E6">
        <w:rPr>
          <w:rFonts w:ascii="Franklin Gothic Book" w:eastAsia="Franklin Gothic Book,Times New" w:hAnsi="Franklin Gothic Book" w:cs="Franklin Gothic Book,Times New"/>
        </w:rPr>
        <w:t xml:space="preserve">challenged the </w:t>
      </w:r>
      <w:r w:rsidR="00321FE6" w:rsidRPr="004820E6">
        <w:rPr>
          <w:rFonts w:ascii="Franklin Gothic Book" w:eastAsia="Franklin Gothic Book,Times New" w:hAnsi="Franklin Gothic Book" w:cs="Franklin Gothic Book,Times New"/>
        </w:rPr>
        <w:t xml:space="preserve">FA </w:t>
      </w:r>
      <w:r w:rsidR="00DA0629" w:rsidRPr="004820E6">
        <w:rPr>
          <w:rFonts w:ascii="Franklin Gothic Book" w:eastAsia="Franklin Gothic Book,Times New" w:hAnsi="Franklin Gothic Book" w:cs="Franklin Gothic Book,Times New"/>
        </w:rPr>
        <w:t>Premier League</w:t>
      </w:r>
      <w:r w:rsidR="00321FE6" w:rsidRPr="004820E6">
        <w:rPr>
          <w:rFonts w:ascii="Franklin Gothic Book" w:eastAsia="Franklin Gothic Book,Times New" w:hAnsi="Franklin Gothic Book" w:cs="Franklin Gothic Book,Times New"/>
        </w:rPr>
        <w:t>’s</w:t>
      </w:r>
      <w:r w:rsidR="00DA0629" w:rsidRPr="004820E6">
        <w:rPr>
          <w:rFonts w:ascii="Franklin Gothic Book" w:eastAsia="Franklin Gothic Book,Times New" w:hAnsi="Franklin Gothic Book" w:cs="Franklin Gothic Book,Times New"/>
        </w:rPr>
        <w:t xml:space="preserve"> </w:t>
      </w:r>
      <w:r w:rsidR="00321FE6" w:rsidRPr="004820E6">
        <w:rPr>
          <w:rFonts w:ascii="Franklin Gothic Book" w:eastAsia="Franklin Gothic Book,Times New" w:hAnsi="Franklin Gothic Book" w:cs="Franklin Gothic Book,Times New"/>
        </w:rPr>
        <w:t>agreement with Sky to provide the station with exclusive rights</w:t>
      </w:r>
      <w:r w:rsidR="00214EF0" w:rsidRPr="004820E6">
        <w:rPr>
          <w:rFonts w:ascii="Franklin Gothic Book" w:eastAsia="Franklin Gothic Book,Times New" w:hAnsi="Franklin Gothic Book" w:cs="Franklin Gothic Book,Times New"/>
        </w:rPr>
        <w:t xml:space="preserve"> </w:t>
      </w:r>
      <w:r w:rsidR="00321FE6" w:rsidRPr="004820E6">
        <w:rPr>
          <w:rFonts w:ascii="Franklin Gothic Book" w:eastAsia="Franklin Gothic Book,Times New" w:hAnsi="Franklin Gothic Book" w:cs="Franklin Gothic Book,Times New"/>
        </w:rPr>
        <w:t xml:space="preserve">by signing up with the Greek television provider NOCA who provided her with </w:t>
      </w:r>
      <w:r w:rsidR="00214EF0" w:rsidRPr="004820E6">
        <w:rPr>
          <w:rFonts w:ascii="Franklin Gothic Book" w:eastAsia="Franklin Gothic Book,Times New" w:hAnsi="Franklin Gothic Book" w:cs="Franklin Gothic Book,Times New"/>
        </w:rPr>
        <w:t>‘</w:t>
      </w:r>
      <w:r w:rsidR="00321FE6" w:rsidRPr="004820E6">
        <w:rPr>
          <w:rFonts w:ascii="Franklin Gothic Book" w:eastAsia="Franklin Gothic Book,Times New" w:hAnsi="Franklin Gothic Book" w:cs="Franklin Gothic Book,Times New"/>
        </w:rPr>
        <w:t>a decoder box and a NOVA viewing card</w:t>
      </w:r>
      <w:r w:rsidR="00214EF0" w:rsidRPr="004820E6">
        <w:rPr>
          <w:rFonts w:ascii="Franklin Gothic Book" w:eastAsia="Franklin Gothic Book,Times New" w:hAnsi="Franklin Gothic Book" w:cs="Franklin Gothic Book,Times New"/>
        </w:rPr>
        <w:t>’.</w:t>
      </w:r>
      <w:r w:rsidR="00214EF0" w:rsidRPr="004820E6">
        <w:rPr>
          <w:rStyle w:val="FootnoteReference"/>
          <w:rFonts w:ascii="Franklin Gothic Book" w:eastAsia="Franklin Gothic Book,Times New" w:hAnsi="Franklin Gothic Book" w:cs="Franklin Gothic Book,Times New"/>
        </w:rPr>
        <w:footnoteReference w:id="9"/>
      </w:r>
      <w:r w:rsidR="00214EF0" w:rsidRPr="004820E6">
        <w:rPr>
          <w:rFonts w:ascii="Franklin Gothic Book" w:eastAsia="Franklin Gothic Book,Times New" w:hAnsi="Franklin Gothic Book" w:cs="Franklin Gothic Book,Times New"/>
        </w:rPr>
        <w:t xml:space="preserve"> This</w:t>
      </w:r>
      <w:r w:rsidR="00321FE6" w:rsidRPr="004820E6">
        <w:rPr>
          <w:rFonts w:ascii="Franklin Gothic Book" w:eastAsia="Franklin Gothic Book,Times New" w:hAnsi="Franklin Gothic Book" w:cs="Franklin Gothic Book,Times New"/>
        </w:rPr>
        <w:t xml:space="preserve"> allowed her to screen the Greek broadcast of Premier League matches</w:t>
      </w:r>
      <w:r w:rsidR="00214EF0" w:rsidRPr="004820E6">
        <w:rPr>
          <w:rFonts w:ascii="Franklin Gothic Book" w:eastAsia="Franklin Gothic Book,Times New" w:hAnsi="Franklin Gothic Book" w:cs="Franklin Gothic Book,Times New"/>
        </w:rPr>
        <w:t xml:space="preserve"> in her pub</w:t>
      </w:r>
      <w:r w:rsidR="00321FE6" w:rsidRPr="004820E6">
        <w:rPr>
          <w:rFonts w:ascii="Franklin Gothic Book" w:eastAsia="Franklin Gothic Book,Times New" w:hAnsi="Franklin Gothic Book" w:cs="Franklin Gothic Book,Times New"/>
        </w:rPr>
        <w:t xml:space="preserve">. </w:t>
      </w:r>
      <w:r w:rsidR="00214EF0" w:rsidRPr="004820E6">
        <w:rPr>
          <w:rFonts w:ascii="Franklin Gothic Book" w:eastAsia="Franklin Gothic Book,Times New" w:hAnsi="Franklin Gothic Book" w:cs="Franklin Gothic Book,Times New"/>
        </w:rPr>
        <w:t xml:space="preserve">Her reason for doing so was because </w:t>
      </w:r>
      <w:r w:rsidR="00214EF0" w:rsidRPr="004820E6">
        <w:rPr>
          <w:rFonts w:ascii="Franklin Gothic Book" w:eastAsia="Franklin Gothic Book,TimesNewRo" w:hAnsi="Franklin Gothic Book" w:cs="Franklin Gothic Book,TimesNewRo"/>
        </w:rPr>
        <w:t xml:space="preserve">while </w:t>
      </w:r>
      <w:r w:rsidR="00AB3FEE" w:rsidRPr="004820E6">
        <w:rPr>
          <w:rFonts w:ascii="Franklin Gothic Book" w:eastAsia="Franklin Gothic Book,TimesNewRo" w:hAnsi="Franklin Gothic Book" w:cs="Franklin Gothic Book,TimesNewRo"/>
        </w:rPr>
        <w:t>SKY commercial subscriptions</w:t>
      </w:r>
      <w:r w:rsidR="00214EF0" w:rsidRPr="004820E6">
        <w:rPr>
          <w:rFonts w:ascii="Franklin Gothic Book" w:eastAsia="Franklin Gothic Book,TimesNewRo" w:hAnsi="Franklin Gothic Book" w:cs="Franklin Gothic Book,TimesNewRo"/>
        </w:rPr>
        <w:t xml:space="preserve"> </w:t>
      </w:r>
      <w:r w:rsidR="00AB3FEE" w:rsidRPr="004820E6">
        <w:rPr>
          <w:rFonts w:ascii="Franklin Gothic Book" w:eastAsia="Franklin Gothic Book,TimesNewRo" w:hAnsi="Franklin Gothic Book" w:cs="Franklin Gothic Book,TimesNewRo"/>
        </w:rPr>
        <w:t xml:space="preserve">cost </w:t>
      </w:r>
      <w:r w:rsidR="006A2407" w:rsidRPr="004820E6">
        <w:rPr>
          <w:rFonts w:ascii="Franklin Gothic Book" w:eastAsia="Franklin Gothic Book,TimesNewRo" w:hAnsi="Franklin Gothic Book" w:cs="Franklin Gothic Book,TimesNewRo"/>
        </w:rPr>
        <w:t>£</w:t>
      </w:r>
      <w:r w:rsidR="00AB3FEE" w:rsidRPr="004820E6">
        <w:rPr>
          <w:rFonts w:ascii="Franklin Gothic Book" w:eastAsia="Franklin Gothic Book,TimesNewRo" w:hAnsi="Franklin Gothic Book" w:cs="Franklin Gothic Book,TimesNewRo"/>
        </w:rPr>
        <w:t>700 per month</w:t>
      </w:r>
      <w:r w:rsidR="00214EF0" w:rsidRPr="004820E6">
        <w:rPr>
          <w:rFonts w:ascii="Franklin Gothic Book" w:eastAsia="Franklin Gothic Book,TimesNewRo" w:hAnsi="Franklin Gothic Book" w:cs="Franklin Gothic Book,TimesNewRo"/>
        </w:rPr>
        <w:t xml:space="preserve">, </w:t>
      </w:r>
      <w:r w:rsidR="00AB3FEE" w:rsidRPr="004820E6">
        <w:rPr>
          <w:rFonts w:ascii="Franklin Gothic Book" w:eastAsia="Franklin Gothic Book,TimesNewRo" w:hAnsi="Franklin Gothic Book" w:cs="Franklin Gothic Book,TimesNewRo"/>
        </w:rPr>
        <w:t xml:space="preserve">Murphy </w:t>
      </w:r>
      <w:r w:rsidR="003F37FC" w:rsidRPr="004820E6">
        <w:rPr>
          <w:rFonts w:ascii="Franklin Gothic Book" w:eastAsia="Franklin Gothic Book,TimesNewRo" w:hAnsi="Franklin Gothic Book" w:cs="Franklin Gothic Book,TimesNewRo"/>
        </w:rPr>
        <w:t xml:space="preserve">only </w:t>
      </w:r>
      <w:r w:rsidR="00C83478" w:rsidRPr="004820E6">
        <w:rPr>
          <w:rFonts w:ascii="Franklin Gothic Book" w:eastAsia="Franklin Gothic Book,TimesNewRo" w:hAnsi="Franklin Gothic Book" w:cs="Franklin Gothic Book,TimesNewRo"/>
        </w:rPr>
        <w:t xml:space="preserve">paid </w:t>
      </w:r>
      <w:r w:rsidR="00046697" w:rsidRPr="004820E6">
        <w:rPr>
          <w:rFonts w:ascii="Franklin Gothic Book" w:eastAsia="Franklin Gothic Book,TimesNewRo" w:hAnsi="Franklin Gothic Book" w:cs="Franklin Gothic Book,TimesNewRo"/>
        </w:rPr>
        <w:t xml:space="preserve">£700 a year </w:t>
      </w:r>
      <w:r w:rsidR="00AB3FEE" w:rsidRPr="004820E6">
        <w:rPr>
          <w:rFonts w:ascii="Franklin Gothic Book" w:eastAsia="Franklin Gothic Book,TimesNewRo" w:hAnsi="Franklin Gothic Book" w:cs="Franklin Gothic Book,TimesNewRo"/>
        </w:rPr>
        <w:t xml:space="preserve">for the Greek Nova subscription. </w:t>
      </w:r>
    </w:p>
    <w:p w14:paraId="34B996AE" w14:textId="77777777" w:rsidR="00AB3FEE" w:rsidRPr="004820E6" w:rsidRDefault="00AB3FEE" w:rsidP="00F216B4">
      <w:pPr>
        <w:autoSpaceDE w:val="0"/>
        <w:autoSpaceDN w:val="0"/>
        <w:adjustRightInd w:val="0"/>
        <w:spacing w:after="0" w:line="240" w:lineRule="auto"/>
        <w:jc w:val="center"/>
        <w:rPr>
          <w:rFonts w:ascii="Franklin Gothic Book" w:hAnsi="Franklin Gothic Book" w:cs="TimesNewRomanPSMT"/>
        </w:rPr>
      </w:pPr>
    </w:p>
    <w:p w14:paraId="4C6B8A61" w14:textId="52647BDA" w:rsidR="00AF74F0" w:rsidRPr="004820E6" w:rsidRDefault="006A2407" w:rsidP="00E10B6B">
      <w:pPr>
        <w:autoSpaceDE w:val="0"/>
        <w:autoSpaceDN w:val="0"/>
        <w:adjustRightInd w:val="0"/>
        <w:spacing w:after="0" w:line="240" w:lineRule="auto"/>
        <w:rPr>
          <w:rFonts w:ascii="Franklin Gothic Book" w:eastAsia="Franklin Gothic Book,TimesNewRo" w:hAnsi="Franklin Gothic Book" w:cs="Franklin Gothic Book,TimesNewRo"/>
        </w:rPr>
      </w:pPr>
      <w:r w:rsidRPr="004820E6">
        <w:rPr>
          <w:rFonts w:ascii="Franklin Gothic Book" w:eastAsia="Franklin Gothic Book,TimesNewRo" w:hAnsi="Franklin Gothic Book" w:cs="Franklin Gothic Book,TimesNewRo"/>
        </w:rPr>
        <w:t xml:space="preserve">The </w:t>
      </w:r>
      <w:r w:rsidR="009B6AD8" w:rsidRPr="004820E6">
        <w:rPr>
          <w:rFonts w:ascii="Franklin Gothic Book" w:eastAsia="Franklin Gothic Book,TimesNewRo" w:hAnsi="Franklin Gothic Book" w:cs="Franklin Gothic Book,TimesNewRo"/>
        </w:rPr>
        <w:t xml:space="preserve">Premier League </w:t>
      </w:r>
      <w:r w:rsidR="00E10B6B" w:rsidRPr="004820E6">
        <w:rPr>
          <w:rFonts w:ascii="Franklin Gothic Book" w:eastAsia="Franklin Gothic Book,TimesNewRo" w:hAnsi="Franklin Gothic Book" w:cs="Franklin Gothic Book,TimesNewRo"/>
        </w:rPr>
        <w:t xml:space="preserve">hired </w:t>
      </w:r>
      <w:r w:rsidR="009B6AD8" w:rsidRPr="004820E6">
        <w:rPr>
          <w:rFonts w:ascii="Franklin Gothic Book" w:eastAsia="Franklin Gothic Book,TimesNewRo" w:hAnsi="Franklin Gothic Book" w:cs="Franklin Gothic Book,TimesNewRo"/>
        </w:rPr>
        <w:t>Media Protection Services (MPS)</w:t>
      </w:r>
      <w:r w:rsidR="00E10B6B" w:rsidRPr="004820E6">
        <w:rPr>
          <w:rFonts w:ascii="Franklin Gothic Book" w:eastAsia="Franklin Gothic Book,TimesNewRo" w:hAnsi="Franklin Gothic Book" w:cs="Franklin Gothic Book,TimesNewRo"/>
        </w:rPr>
        <w:t xml:space="preserve"> </w:t>
      </w:r>
      <w:r w:rsidR="00F03CFB" w:rsidRPr="004820E6">
        <w:rPr>
          <w:rFonts w:ascii="Franklin Gothic Book" w:eastAsia="Franklin Gothic Book,TimesNewRo" w:hAnsi="Franklin Gothic Book" w:cs="Franklin Gothic Book,TimesNewRo"/>
        </w:rPr>
        <w:t xml:space="preserve">to conduct an investigation, and </w:t>
      </w:r>
      <w:r w:rsidR="003F37FC" w:rsidRPr="004820E6">
        <w:rPr>
          <w:rFonts w:ascii="Franklin Gothic Book" w:eastAsia="Franklin Gothic Book,TimesNewRo" w:hAnsi="Franklin Gothic Book" w:cs="Franklin Gothic Book,TimesNewRo"/>
        </w:rPr>
        <w:t xml:space="preserve">MPS </w:t>
      </w:r>
      <w:r w:rsidR="00F03CFB" w:rsidRPr="004820E6">
        <w:rPr>
          <w:rFonts w:ascii="Franklin Gothic Book" w:eastAsia="Franklin Gothic Book,TimesNewRo" w:hAnsi="Franklin Gothic Book" w:cs="Franklin Gothic Book,TimesNewRo"/>
        </w:rPr>
        <w:t>went on to sue</w:t>
      </w:r>
      <w:r w:rsidR="003E72AB" w:rsidRPr="004820E6">
        <w:rPr>
          <w:rFonts w:ascii="Franklin Gothic Book" w:eastAsia="Franklin Gothic Book,TimesNewRo" w:hAnsi="Franklin Gothic Book" w:cs="Franklin Gothic Book,TimesNewRo"/>
        </w:rPr>
        <w:t xml:space="preserve"> Murphy. She was found guilty of copyright</w:t>
      </w:r>
      <w:r w:rsidR="008A7F5B" w:rsidRPr="004820E6">
        <w:rPr>
          <w:rFonts w:ascii="Franklin Gothic Book" w:eastAsia="Franklin Gothic Book,TimesNewRo" w:hAnsi="Franklin Gothic Book" w:cs="Franklin Gothic Book,TimesNewRo"/>
        </w:rPr>
        <w:t xml:space="preserve"> </w:t>
      </w:r>
      <w:r w:rsidR="003E72AB" w:rsidRPr="004820E6">
        <w:rPr>
          <w:rFonts w:ascii="Franklin Gothic Book" w:eastAsia="Franklin Gothic Book,TimesNewRo" w:hAnsi="Franklin Gothic Book" w:cs="Franklin Gothic Book,TimesNewRo"/>
        </w:rPr>
        <w:t>infringement.</w:t>
      </w:r>
      <w:r w:rsidR="008A7F5B" w:rsidRPr="004820E6">
        <w:rPr>
          <w:rFonts w:ascii="Franklin Gothic Book" w:eastAsia="Franklin Gothic Book,TimesNewRo" w:hAnsi="Franklin Gothic Book" w:cs="Franklin Gothic Book,TimesNewRo"/>
        </w:rPr>
        <w:t xml:space="preserve"> </w:t>
      </w:r>
      <w:r w:rsidR="003E72AB" w:rsidRPr="004820E6">
        <w:rPr>
          <w:rFonts w:ascii="Franklin Gothic Book" w:eastAsia="Franklin Gothic Book,TimesNewRo" w:hAnsi="Franklin Gothic Book" w:cs="Franklin Gothic Book,TimesNewRo"/>
        </w:rPr>
        <w:t xml:space="preserve">However, </w:t>
      </w:r>
      <w:r w:rsidR="00F03CFB" w:rsidRPr="004820E6">
        <w:rPr>
          <w:rFonts w:ascii="Franklin Gothic Book" w:eastAsia="Franklin Gothic Book,TimesNewRo" w:hAnsi="Franklin Gothic Book" w:cs="Franklin Gothic Book,TimesNewRo"/>
        </w:rPr>
        <w:t xml:space="preserve">Murphy </w:t>
      </w:r>
      <w:r w:rsidR="003E72AB" w:rsidRPr="004820E6">
        <w:rPr>
          <w:rFonts w:ascii="Franklin Gothic Book" w:eastAsia="Franklin Gothic Book,TimesNewRo" w:hAnsi="Franklin Gothic Book" w:cs="Franklin Gothic Book,TimesNewRo"/>
        </w:rPr>
        <w:t xml:space="preserve">appealed the decision, until it eventually found its way to the High Court of England. </w:t>
      </w:r>
      <w:r w:rsidR="00F61DBC" w:rsidRPr="004820E6">
        <w:rPr>
          <w:rFonts w:ascii="Franklin Gothic Book" w:eastAsia="Franklin Gothic Book,TimesNewRo" w:hAnsi="Franklin Gothic Book" w:cs="Franklin Gothic Book,TimesNewRo"/>
        </w:rPr>
        <w:t xml:space="preserve">The </w:t>
      </w:r>
      <w:r w:rsidR="003F37FC" w:rsidRPr="004820E6">
        <w:rPr>
          <w:rFonts w:ascii="Franklin Gothic Book" w:eastAsia="Franklin Gothic Book,TimesNewRo" w:hAnsi="Franklin Gothic Book" w:cs="Franklin Gothic Book,TimesNewRo"/>
        </w:rPr>
        <w:t xml:space="preserve">High Court </w:t>
      </w:r>
      <w:r w:rsidR="00BE2CA6" w:rsidRPr="004820E6">
        <w:rPr>
          <w:rFonts w:ascii="Franklin Gothic Book" w:eastAsia="Franklin Gothic Book,TimesNewRo" w:hAnsi="Franklin Gothic Book" w:cs="Franklin Gothic Book,TimesNewRo"/>
        </w:rPr>
        <w:t xml:space="preserve">then </w:t>
      </w:r>
      <w:r w:rsidR="003F37FC" w:rsidRPr="004820E6">
        <w:rPr>
          <w:rFonts w:ascii="Franklin Gothic Book" w:eastAsia="Franklin Gothic Book,TimesNewRo" w:hAnsi="Franklin Gothic Book" w:cs="Franklin Gothic Book,TimesNewRo"/>
        </w:rPr>
        <w:t xml:space="preserve">asked the </w:t>
      </w:r>
      <w:r w:rsidR="00F61DBC" w:rsidRPr="004820E6">
        <w:rPr>
          <w:rFonts w:ascii="Franklin Gothic Book" w:eastAsia="Franklin Gothic Book,TimesNewRo" w:hAnsi="Franklin Gothic Book" w:cs="Franklin Gothic Book,TimesNewRo"/>
        </w:rPr>
        <w:t xml:space="preserve">European Court of Justice (ECJ) </w:t>
      </w:r>
      <w:r w:rsidR="003E72AB" w:rsidRPr="004820E6">
        <w:rPr>
          <w:rFonts w:ascii="Franklin Gothic Book" w:eastAsia="Franklin Gothic Book,TimesNewRo" w:hAnsi="Franklin Gothic Book" w:cs="Franklin Gothic Book,TimesNewRo"/>
        </w:rPr>
        <w:t xml:space="preserve">to provide advice </w:t>
      </w:r>
      <w:r w:rsidR="00F61DBC" w:rsidRPr="004820E6">
        <w:rPr>
          <w:rFonts w:ascii="Franklin Gothic Book" w:eastAsia="Franklin Gothic Book,TimesNewRo" w:hAnsi="Franklin Gothic Book" w:cs="Franklin Gothic Book,TimesNewRo"/>
        </w:rPr>
        <w:t xml:space="preserve">how these </w:t>
      </w:r>
      <w:r w:rsidR="003E72AB" w:rsidRPr="004820E6">
        <w:rPr>
          <w:rFonts w:ascii="Franklin Gothic Book" w:eastAsia="Franklin Gothic Book,TimesNewRo" w:hAnsi="Franklin Gothic Book" w:cs="Franklin Gothic Book,TimesNewRo"/>
        </w:rPr>
        <w:t xml:space="preserve">issues </w:t>
      </w:r>
      <w:r w:rsidR="00F61DBC" w:rsidRPr="004820E6">
        <w:rPr>
          <w:rFonts w:ascii="Franklin Gothic Book" w:eastAsia="Franklin Gothic Book,TimesNewRo" w:hAnsi="Franklin Gothic Book" w:cs="Franklin Gothic Book,TimesNewRo"/>
        </w:rPr>
        <w:t xml:space="preserve">related to the </w:t>
      </w:r>
      <w:r w:rsidR="002B1023" w:rsidRPr="004820E6">
        <w:rPr>
          <w:rFonts w:ascii="Franklin Gothic Book" w:eastAsia="Franklin Gothic Book,TimesNewRo" w:hAnsi="Franklin Gothic Book" w:cs="Franklin Gothic Book,TimesNewRo"/>
        </w:rPr>
        <w:t>EU Trea</w:t>
      </w:r>
      <w:r w:rsidR="00DD51F9" w:rsidRPr="004820E6">
        <w:rPr>
          <w:rFonts w:ascii="Franklin Gothic Book" w:eastAsia="Franklin Gothic Book,TimesNewRo" w:hAnsi="Franklin Gothic Book" w:cs="Franklin Gothic Book,TimesNewRo"/>
        </w:rPr>
        <w:t>t</w:t>
      </w:r>
      <w:r w:rsidR="002B1023" w:rsidRPr="004820E6">
        <w:rPr>
          <w:rFonts w:ascii="Franklin Gothic Book" w:eastAsia="Franklin Gothic Book,TimesNewRo" w:hAnsi="Franklin Gothic Book" w:cs="Franklin Gothic Book,TimesNewRo"/>
        </w:rPr>
        <w:t>y</w:t>
      </w:r>
      <w:r w:rsidR="00F61DBC" w:rsidRPr="004820E6">
        <w:rPr>
          <w:rFonts w:ascii="Franklin Gothic Book" w:eastAsia="Franklin Gothic Book,TimesNewRo" w:hAnsi="Franklin Gothic Book" w:cs="Franklin Gothic Book,TimesNewRo"/>
        </w:rPr>
        <w:t>.</w:t>
      </w:r>
      <w:r w:rsidR="00C83478" w:rsidRPr="004820E6">
        <w:rPr>
          <w:rFonts w:ascii="Franklin Gothic Book" w:eastAsia="Franklin Gothic Book,TimesNewRo" w:hAnsi="Franklin Gothic Book" w:cs="Franklin Gothic Book,TimesNewRo"/>
        </w:rPr>
        <w:t xml:space="preserve"> </w:t>
      </w:r>
      <w:r w:rsidR="00F61DBC" w:rsidRPr="004820E6">
        <w:rPr>
          <w:rFonts w:ascii="Franklin Gothic Book" w:eastAsia="Franklin Gothic Book,TimesNewRo" w:hAnsi="Franklin Gothic Book" w:cs="Franklin Gothic Book,TimesNewRo"/>
        </w:rPr>
        <w:t xml:space="preserve">The ECJ </w:t>
      </w:r>
      <w:r w:rsidR="00C83478" w:rsidRPr="004820E6">
        <w:rPr>
          <w:rFonts w:ascii="Franklin Gothic Book" w:eastAsia="Franklin Gothic Book,TimesNewRo" w:hAnsi="Franklin Gothic Book" w:cs="Franklin Gothic Book,TimesNewRo"/>
        </w:rPr>
        <w:t xml:space="preserve">found that </w:t>
      </w:r>
      <w:r w:rsidR="004A422F" w:rsidRPr="004820E6">
        <w:rPr>
          <w:rFonts w:ascii="Franklin Gothic Book" w:eastAsia="Franklin Gothic Book,TimesNewRo" w:hAnsi="Franklin Gothic Book" w:cs="Franklin Gothic Book,TimesNewRo"/>
        </w:rPr>
        <w:t xml:space="preserve">Murphy </w:t>
      </w:r>
      <w:r w:rsidR="009D0D48" w:rsidRPr="004820E6">
        <w:rPr>
          <w:rFonts w:ascii="Franklin Gothic Book" w:eastAsia="Franklin Gothic Book,TimesNewRo" w:hAnsi="Franklin Gothic Book" w:cs="Franklin Gothic Book,TimesNewRo"/>
        </w:rPr>
        <w:t xml:space="preserve">as an individual </w:t>
      </w:r>
      <w:r w:rsidR="004A422F" w:rsidRPr="004820E6">
        <w:rPr>
          <w:rFonts w:ascii="Franklin Gothic Book" w:eastAsia="Franklin Gothic Book,TimesNewRo" w:hAnsi="Franklin Gothic Book" w:cs="Franklin Gothic Book,TimesNewRo"/>
        </w:rPr>
        <w:t xml:space="preserve">was </w:t>
      </w:r>
      <w:r w:rsidR="003F1E27" w:rsidRPr="004820E6">
        <w:rPr>
          <w:rFonts w:ascii="Franklin Gothic Book" w:eastAsia="Franklin Gothic Book,TimesNewRo" w:hAnsi="Franklin Gothic Book" w:cs="Franklin Gothic Book,TimesNewRo"/>
        </w:rPr>
        <w:t xml:space="preserve">legally able </w:t>
      </w:r>
      <w:r w:rsidR="004A422F" w:rsidRPr="004820E6">
        <w:rPr>
          <w:rFonts w:ascii="Franklin Gothic Book" w:eastAsia="Franklin Gothic Book,TimesNewRo" w:hAnsi="Franklin Gothic Book" w:cs="Franklin Gothic Book,TimesNewRo"/>
        </w:rPr>
        <w:t>to purchase a subscription</w:t>
      </w:r>
      <w:r w:rsidR="003F1E27" w:rsidRPr="004820E6">
        <w:rPr>
          <w:rFonts w:ascii="Franklin Gothic Book" w:eastAsia="Franklin Gothic Book,TimesNewRo" w:hAnsi="Franklin Gothic Book" w:cs="Franklin Gothic Book,TimesNewRo"/>
        </w:rPr>
        <w:t>.</w:t>
      </w:r>
      <w:r w:rsidR="004A422F" w:rsidRPr="004820E6">
        <w:rPr>
          <w:rFonts w:ascii="Franklin Gothic Book" w:eastAsia="Franklin Gothic Book,TimesNewRo" w:hAnsi="Franklin Gothic Book" w:cs="Franklin Gothic Book,TimesNewRo"/>
        </w:rPr>
        <w:t xml:space="preserve"> </w:t>
      </w:r>
      <w:r w:rsidR="00EC0724" w:rsidRPr="004820E6">
        <w:rPr>
          <w:rFonts w:ascii="Franklin Gothic Book" w:eastAsia="Franklin Gothic Book,TimesNewRo" w:hAnsi="Franklin Gothic Book" w:cs="Franklin Gothic Book,TimesNewRo"/>
        </w:rPr>
        <w:t xml:space="preserve">However, </w:t>
      </w:r>
      <w:r w:rsidR="009D0D48" w:rsidRPr="004820E6">
        <w:rPr>
          <w:rFonts w:ascii="Franklin Gothic Book" w:eastAsia="Franklin Gothic Book,TimesNewRo" w:hAnsi="Franklin Gothic Book" w:cs="Franklin Gothic Book,TimesNewRo"/>
        </w:rPr>
        <w:t>the EJC noted that publicans could not use this loophole in order to support commercial activities. Following this advice, the High Court quashed Murphy’s conviction</w:t>
      </w:r>
      <w:r w:rsidR="008C7537" w:rsidRPr="004820E6">
        <w:rPr>
          <w:rFonts w:ascii="Franklin Gothic Book" w:eastAsia="Franklin Gothic Book,TimesNewRo" w:hAnsi="Franklin Gothic Book" w:cs="Franklin Gothic Book,TimesNewRo"/>
        </w:rPr>
        <w:t xml:space="preserve"> but noted that the case was incredibly complex and the finer legal points of the issue were still yet to be determined</w:t>
      </w:r>
      <w:r w:rsidR="009D0D48" w:rsidRPr="004820E6">
        <w:rPr>
          <w:rFonts w:ascii="Franklin Gothic Book" w:eastAsia="Franklin Gothic Book,TimesNewRo" w:hAnsi="Franklin Gothic Book" w:cs="Franklin Gothic Book,TimesNewRo"/>
        </w:rPr>
        <w:t xml:space="preserve">.  </w:t>
      </w:r>
    </w:p>
    <w:p w14:paraId="5EF22E5A" w14:textId="77777777" w:rsidR="00AF74F0" w:rsidRPr="004820E6" w:rsidRDefault="00AF74F0" w:rsidP="00EC0724">
      <w:pPr>
        <w:autoSpaceDE w:val="0"/>
        <w:autoSpaceDN w:val="0"/>
        <w:adjustRightInd w:val="0"/>
        <w:spacing w:after="0" w:line="240" w:lineRule="auto"/>
        <w:rPr>
          <w:rFonts w:ascii="Franklin Gothic Book" w:eastAsia="Franklin Gothic Book,TimesNewRo" w:hAnsi="Franklin Gothic Book" w:cs="Franklin Gothic Book,TimesNewRo"/>
        </w:rPr>
      </w:pPr>
    </w:p>
    <w:p w14:paraId="73F028F1" w14:textId="4CFF26BB" w:rsidR="00BE2CA6" w:rsidRPr="004820E6" w:rsidRDefault="00AF74F0" w:rsidP="00335CA5">
      <w:pPr>
        <w:autoSpaceDE w:val="0"/>
        <w:autoSpaceDN w:val="0"/>
        <w:adjustRightInd w:val="0"/>
        <w:spacing w:after="0" w:line="240" w:lineRule="auto"/>
        <w:rPr>
          <w:rFonts w:ascii="Franklin Gothic Book" w:eastAsia="Franklin Gothic Book,TimesNewRo" w:hAnsi="Franklin Gothic Book" w:cs="Franklin Gothic Book,TimesNewRo"/>
        </w:rPr>
      </w:pPr>
      <w:r w:rsidRPr="004820E6">
        <w:rPr>
          <w:rFonts w:ascii="Franklin Gothic Book" w:eastAsia="Franklin Gothic Book,TimesNewRo" w:hAnsi="Franklin Gothic Book" w:cs="Franklin Gothic Book,TimesNewRo"/>
        </w:rPr>
        <w:lastRenderedPageBreak/>
        <w:t>It is worth noting that many pubs use unauthor</w:t>
      </w:r>
      <w:r w:rsidR="0022110C" w:rsidRPr="004820E6">
        <w:rPr>
          <w:rFonts w:ascii="Franklin Gothic Book" w:eastAsia="Franklin Gothic Book,TimesNewRo" w:hAnsi="Franklin Gothic Book" w:cs="Franklin Gothic Book,TimesNewRo"/>
        </w:rPr>
        <w:t>ize</w:t>
      </w:r>
      <w:r w:rsidRPr="004820E6">
        <w:rPr>
          <w:rFonts w:ascii="Franklin Gothic Book" w:eastAsia="Franklin Gothic Book,TimesNewRo" w:hAnsi="Franklin Gothic Book" w:cs="Franklin Gothic Book,TimesNewRo"/>
        </w:rPr>
        <w:t xml:space="preserve">d live-streaming websites </w:t>
      </w:r>
      <w:r w:rsidRPr="004820E6">
        <w:rPr>
          <w:rFonts w:ascii="Franklin Gothic Book" w:eastAsia="Franklin Gothic Book,TimesNewRo" w:hAnsi="Franklin Gothic Book" w:cs="Franklin Gothic Book,TimesNewRo"/>
          <w:i/>
        </w:rPr>
        <w:t>in addition</w:t>
      </w:r>
      <w:r w:rsidRPr="004820E6">
        <w:rPr>
          <w:rFonts w:ascii="Franklin Gothic Book" w:eastAsia="Franklin Gothic Book,TimesNewRo" w:hAnsi="Franklin Gothic Book" w:cs="Franklin Gothic Book,TimesNewRo"/>
        </w:rPr>
        <w:t xml:space="preserve"> to </w:t>
      </w:r>
      <w:r w:rsidR="00D56809" w:rsidRPr="004820E6">
        <w:rPr>
          <w:rFonts w:ascii="Franklin Gothic Book" w:eastAsia="Franklin Gothic Book,TimesNewRo" w:hAnsi="Franklin Gothic Book" w:cs="Franklin Gothic Book,TimesNewRo"/>
        </w:rPr>
        <w:t xml:space="preserve">parallel imported cable </w:t>
      </w:r>
      <w:r w:rsidR="006D632C" w:rsidRPr="004820E6">
        <w:rPr>
          <w:rFonts w:ascii="Franklin Gothic Book" w:eastAsia="Franklin Gothic Book,TimesNewRo" w:hAnsi="Franklin Gothic Book" w:cs="Franklin Gothic Book,TimesNewRo"/>
        </w:rPr>
        <w:t xml:space="preserve">or legally obtained subscriptions </w:t>
      </w:r>
      <w:r w:rsidR="00D56809" w:rsidRPr="004820E6">
        <w:rPr>
          <w:rFonts w:ascii="Franklin Gothic Book" w:eastAsia="Franklin Gothic Book,TimesNewRo" w:hAnsi="Franklin Gothic Book" w:cs="Franklin Gothic Book,TimesNewRo"/>
        </w:rPr>
        <w:t xml:space="preserve">in order to meet the demands of their patrons. </w:t>
      </w:r>
      <w:r w:rsidR="003076AA" w:rsidRPr="004820E6">
        <w:rPr>
          <w:rFonts w:ascii="Franklin Gothic Book" w:eastAsia="Franklin Gothic Book,TimesNewRo" w:hAnsi="Franklin Gothic Book" w:cs="Franklin Gothic Book,TimesNewRo"/>
        </w:rPr>
        <w:t xml:space="preserve">Matthew David and Peter </w:t>
      </w:r>
      <w:proofErr w:type="spellStart"/>
      <w:r w:rsidR="003076AA" w:rsidRPr="004820E6">
        <w:rPr>
          <w:rFonts w:ascii="Franklin Gothic Book" w:eastAsia="Franklin Gothic Book,TimesNewRo" w:hAnsi="Franklin Gothic Book" w:cs="Franklin Gothic Book,TimesNewRo"/>
        </w:rPr>
        <w:t>Millward</w:t>
      </w:r>
      <w:proofErr w:type="spellEnd"/>
      <w:r w:rsidR="0049426E" w:rsidRPr="004820E6">
        <w:rPr>
          <w:rFonts w:ascii="Franklin Gothic Book" w:eastAsia="Franklin Gothic Book,TimesNewRo" w:hAnsi="Franklin Gothic Book" w:cs="Franklin Gothic Book,TimesNewRo"/>
        </w:rPr>
        <w:t xml:space="preserve"> </w:t>
      </w:r>
      <w:r w:rsidR="003E22D3" w:rsidRPr="004820E6">
        <w:rPr>
          <w:rFonts w:ascii="Franklin Gothic Book" w:eastAsia="Franklin Gothic Book,TimesNewRo" w:hAnsi="Franklin Gothic Book" w:cs="Franklin Gothic Book,TimesNewRo"/>
        </w:rPr>
        <w:t xml:space="preserve">discovered that </w:t>
      </w:r>
      <w:r w:rsidR="00E6391D" w:rsidRPr="004820E6">
        <w:rPr>
          <w:rFonts w:ascii="Franklin Gothic Book" w:eastAsia="Franklin Gothic Book,TimesNewRo" w:hAnsi="Franklin Gothic Book" w:cs="Franklin Gothic Book,TimesNewRo"/>
        </w:rPr>
        <w:t xml:space="preserve">if </w:t>
      </w:r>
      <w:r w:rsidR="0049426E" w:rsidRPr="004820E6">
        <w:rPr>
          <w:rFonts w:ascii="Franklin Gothic Book" w:eastAsia="Franklin Gothic Book,TimesNewRo" w:hAnsi="Franklin Gothic Book" w:cs="Franklin Gothic Book,TimesNewRo"/>
        </w:rPr>
        <w:t xml:space="preserve">football </w:t>
      </w:r>
      <w:r w:rsidR="00E6391D" w:rsidRPr="004820E6">
        <w:rPr>
          <w:rFonts w:ascii="Franklin Gothic Book" w:eastAsia="Franklin Gothic Book,TimesNewRo" w:hAnsi="Franklin Gothic Book" w:cs="Franklin Gothic Book,TimesNewRo"/>
        </w:rPr>
        <w:t>games couldn’t be found through the</w:t>
      </w:r>
      <w:r w:rsidR="0049426E" w:rsidRPr="004820E6">
        <w:rPr>
          <w:rFonts w:ascii="Franklin Gothic Book" w:eastAsia="Franklin Gothic Book,TimesNewRo" w:hAnsi="Franklin Gothic Book" w:cs="Franklin Gothic Book,TimesNewRo"/>
        </w:rPr>
        <w:t>ir</w:t>
      </w:r>
      <w:r w:rsidR="00E6391D" w:rsidRPr="004820E6">
        <w:rPr>
          <w:rFonts w:ascii="Franklin Gothic Book" w:eastAsia="Franklin Gothic Book,TimesNewRo" w:hAnsi="Franklin Gothic Book" w:cs="Franklin Gothic Book,TimesNewRo"/>
        </w:rPr>
        <w:t xml:space="preserve"> </w:t>
      </w:r>
      <w:r w:rsidR="0049426E" w:rsidRPr="004820E6">
        <w:rPr>
          <w:rFonts w:ascii="Franklin Gothic Book" w:eastAsia="Franklin Gothic Book,TimesNewRo" w:hAnsi="Franklin Gothic Book" w:cs="Franklin Gothic Book,TimesNewRo"/>
        </w:rPr>
        <w:t xml:space="preserve">parallel imported cable, </w:t>
      </w:r>
      <w:r w:rsidR="006D632C" w:rsidRPr="004820E6">
        <w:rPr>
          <w:rFonts w:ascii="Franklin Gothic Book" w:eastAsia="Franklin Gothic Book,TimesNewRo" w:hAnsi="Franklin Gothic Book" w:cs="Franklin Gothic Book,TimesNewRo"/>
        </w:rPr>
        <w:t xml:space="preserve">publicans </w:t>
      </w:r>
      <w:r w:rsidR="0049426E" w:rsidRPr="004820E6">
        <w:rPr>
          <w:rFonts w:ascii="Franklin Gothic Book" w:eastAsia="Franklin Gothic Book,TimesNewRo" w:hAnsi="Franklin Gothic Book" w:cs="Franklin Gothic Book,TimesNewRo"/>
        </w:rPr>
        <w:t xml:space="preserve">would </w:t>
      </w:r>
      <w:r w:rsidR="006D632C" w:rsidRPr="004820E6">
        <w:rPr>
          <w:rFonts w:ascii="Franklin Gothic Book" w:eastAsia="Franklin Gothic Book,TimesNewRo" w:hAnsi="Franklin Gothic Book" w:cs="Franklin Gothic Book,TimesNewRo"/>
        </w:rPr>
        <w:t xml:space="preserve">often </w:t>
      </w:r>
      <w:r w:rsidR="0049426E" w:rsidRPr="004820E6">
        <w:rPr>
          <w:rFonts w:ascii="Franklin Gothic Book" w:eastAsia="Franklin Gothic Book,TimesNewRo" w:hAnsi="Franklin Gothic Book" w:cs="Franklin Gothic Book,TimesNewRo"/>
        </w:rPr>
        <w:t xml:space="preserve">hook a computer up to the television and watch it from an online stream. Alternatively, </w:t>
      </w:r>
      <w:r w:rsidR="00E67A86" w:rsidRPr="004820E6">
        <w:rPr>
          <w:rFonts w:ascii="Franklin Gothic Book" w:eastAsia="Franklin Gothic Book,TimesNewRo" w:hAnsi="Franklin Gothic Book" w:cs="Franklin Gothic Book,TimesNewRo"/>
        </w:rPr>
        <w:t xml:space="preserve">a publican noted that </w:t>
      </w:r>
      <w:r w:rsidR="0049426E" w:rsidRPr="004820E6">
        <w:rPr>
          <w:rFonts w:ascii="Franklin Gothic Book" w:eastAsia="Franklin Gothic Book,TimesNewRo" w:hAnsi="Franklin Gothic Book" w:cs="Franklin Gothic Book,TimesNewRo"/>
        </w:rPr>
        <w:t xml:space="preserve">if </w:t>
      </w:r>
      <w:r w:rsidR="00E67A86" w:rsidRPr="004820E6">
        <w:rPr>
          <w:rFonts w:ascii="Franklin Gothic Book" w:eastAsia="Franklin Gothic Book,TimesNewRo" w:hAnsi="Franklin Gothic Book" w:cs="Franklin Gothic Book,TimesNewRo"/>
        </w:rPr>
        <w:t xml:space="preserve">fans from different teams were attending his pub, he would </w:t>
      </w:r>
      <w:r w:rsidR="00335CA5" w:rsidRPr="004820E6">
        <w:rPr>
          <w:rFonts w:ascii="Franklin Gothic Book" w:eastAsia="Franklin Gothic Book,TimesNewRo" w:hAnsi="Franklin Gothic Book" w:cs="Franklin Gothic Book,TimesNewRo"/>
        </w:rPr>
        <w:t>show one broadcast through the parallel imported broadcast and another ‘through on that screen or that screen [points to two large televisions] from the computer [an Internet live-stream]’.</w:t>
      </w:r>
      <w:r w:rsidR="00335CA5" w:rsidRPr="004820E6">
        <w:rPr>
          <w:rStyle w:val="FootnoteReference"/>
          <w:rFonts w:ascii="Franklin Gothic Book" w:eastAsia="Franklin Gothic Book,TimesNewRo" w:hAnsi="Franklin Gothic Book" w:cs="Franklin Gothic Book,TimesNewRo"/>
        </w:rPr>
        <w:footnoteReference w:id="10"/>
      </w:r>
      <w:r w:rsidR="00435C10" w:rsidRPr="004820E6">
        <w:rPr>
          <w:rFonts w:ascii="Franklin Gothic Book" w:eastAsia="Franklin Gothic Book,TimesNewRo" w:hAnsi="Franklin Gothic Book" w:cs="Franklin Gothic Book,TimesNewRo"/>
        </w:rPr>
        <w:t xml:space="preserve"> </w:t>
      </w:r>
    </w:p>
    <w:p w14:paraId="72D9D545" w14:textId="77777777" w:rsidR="00BE2CA6" w:rsidRPr="004820E6" w:rsidRDefault="00BE2CA6" w:rsidP="00335CA5">
      <w:pPr>
        <w:autoSpaceDE w:val="0"/>
        <w:autoSpaceDN w:val="0"/>
        <w:adjustRightInd w:val="0"/>
        <w:spacing w:after="0" w:line="240" w:lineRule="auto"/>
        <w:rPr>
          <w:rFonts w:ascii="Franklin Gothic Book" w:eastAsia="Franklin Gothic Book,TimesNewRo" w:hAnsi="Franklin Gothic Book" w:cs="Franklin Gothic Book,TimesNewRo"/>
        </w:rPr>
      </w:pPr>
    </w:p>
    <w:p w14:paraId="46DF588E" w14:textId="7A7EAFE5" w:rsidR="008A7F5B" w:rsidRPr="004820E6" w:rsidRDefault="00435C10" w:rsidP="00335CA5">
      <w:pPr>
        <w:autoSpaceDE w:val="0"/>
        <w:autoSpaceDN w:val="0"/>
        <w:adjustRightInd w:val="0"/>
        <w:spacing w:after="0" w:line="240" w:lineRule="auto"/>
        <w:rPr>
          <w:rFonts w:ascii="Franklin Gothic Book" w:eastAsia="Franklin Gothic Book,TimesNewRo" w:hAnsi="Franklin Gothic Book" w:cs="Franklin Gothic Book,TimesNewRo"/>
        </w:rPr>
      </w:pPr>
      <w:r w:rsidRPr="004820E6">
        <w:rPr>
          <w:rFonts w:ascii="Franklin Gothic Book" w:eastAsia="Franklin Gothic Book,TimesNewRo" w:hAnsi="Franklin Gothic Book" w:cs="Franklin Gothic Book,TimesNewRo"/>
        </w:rPr>
        <w:t>This shows how circumvention practices often work i</w:t>
      </w:r>
      <w:r w:rsidR="003F37FC" w:rsidRPr="004820E6">
        <w:rPr>
          <w:rFonts w:ascii="Franklin Gothic Book" w:eastAsia="Franklin Gothic Book,TimesNewRo" w:hAnsi="Franklin Gothic Book" w:cs="Franklin Gothic Book,TimesNewRo"/>
        </w:rPr>
        <w:t>n tandem with each other and on</w:t>
      </w:r>
      <w:r w:rsidRPr="004820E6">
        <w:rPr>
          <w:rFonts w:ascii="Franklin Gothic Book" w:eastAsia="Franklin Gothic Book,TimesNewRo" w:hAnsi="Franklin Gothic Book" w:cs="Franklin Gothic Book,TimesNewRo"/>
        </w:rPr>
        <w:t xml:space="preserve">e suspects, perhaps even with legal methods of distribution. These practices are </w:t>
      </w:r>
      <w:r w:rsidR="00E87F79" w:rsidRPr="004820E6">
        <w:rPr>
          <w:rFonts w:ascii="Franklin Gothic Book" w:eastAsia="Franklin Gothic Book,TimesNewRo" w:hAnsi="Franklin Gothic Book" w:cs="Franklin Gothic Book,TimesNewRo"/>
        </w:rPr>
        <w:t xml:space="preserve">often </w:t>
      </w:r>
      <w:r w:rsidRPr="004820E6">
        <w:rPr>
          <w:rFonts w:ascii="Franklin Gothic Book" w:eastAsia="Franklin Gothic Book,TimesNewRo" w:hAnsi="Franklin Gothic Book" w:cs="Franklin Gothic Book,TimesNewRo"/>
        </w:rPr>
        <w:t xml:space="preserve">about </w:t>
      </w:r>
      <w:r w:rsidR="00E87F79" w:rsidRPr="004820E6">
        <w:rPr>
          <w:rFonts w:ascii="Franklin Gothic Book" w:eastAsia="Franklin Gothic Book,TimesNewRo" w:hAnsi="Franklin Gothic Book" w:cs="Franklin Gothic Book,TimesNewRo"/>
        </w:rPr>
        <w:t>supplementing existing distribution infrastructures rather than replacing them. In the case of the two sets of fans, we can also see how circumvention assists in</w:t>
      </w:r>
      <w:r w:rsidR="00C968A9" w:rsidRPr="004820E6">
        <w:rPr>
          <w:rFonts w:ascii="Franklin Gothic Book" w:eastAsia="Franklin Gothic Book,TimesNewRo" w:hAnsi="Franklin Gothic Book" w:cs="Franklin Gothic Book,TimesNewRo"/>
        </w:rPr>
        <w:t xml:space="preserve"> what could be viewed as </w:t>
      </w:r>
      <w:r w:rsidR="00B72D49" w:rsidRPr="004820E6">
        <w:rPr>
          <w:rFonts w:ascii="Franklin Gothic Book" w:eastAsia="Franklin Gothic Book,TimesNewRo" w:hAnsi="Franklin Gothic Book" w:cs="Franklin Gothic Book,TimesNewRo"/>
        </w:rPr>
        <w:t xml:space="preserve">both </w:t>
      </w:r>
      <w:r w:rsidR="00C968A9" w:rsidRPr="004820E6">
        <w:rPr>
          <w:rFonts w:ascii="Franklin Gothic Book" w:eastAsia="Franklin Gothic Book,TimesNewRo" w:hAnsi="Franklin Gothic Book" w:cs="Franklin Gothic Book,TimesNewRo"/>
        </w:rPr>
        <w:t xml:space="preserve">a social </w:t>
      </w:r>
      <w:r w:rsidR="00D16DD9" w:rsidRPr="004820E6">
        <w:rPr>
          <w:rFonts w:ascii="Franklin Gothic Book" w:eastAsia="Franklin Gothic Book,TimesNewRo" w:hAnsi="Franklin Gothic Book" w:cs="Franklin Gothic Book,TimesNewRo"/>
        </w:rPr>
        <w:t xml:space="preserve">and </w:t>
      </w:r>
      <w:r w:rsidR="00C968A9" w:rsidRPr="004820E6">
        <w:rPr>
          <w:rFonts w:ascii="Franklin Gothic Book" w:eastAsia="Franklin Gothic Book,TimesNewRo" w:hAnsi="Franklin Gothic Book" w:cs="Franklin Gothic Book,TimesNewRo"/>
        </w:rPr>
        <w:t xml:space="preserve">economic </w:t>
      </w:r>
      <w:r w:rsidR="00B72D49" w:rsidRPr="004820E6">
        <w:rPr>
          <w:rFonts w:ascii="Franklin Gothic Book" w:eastAsia="Franklin Gothic Book,TimesNewRo" w:hAnsi="Franklin Gothic Book" w:cs="Franklin Gothic Book,TimesNewRo"/>
        </w:rPr>
        <w:t xml:space="preserve">transaction. The publican is expanding </w:t>
      </w:r>
      <w:r w:rsidR="006F3A0E" w:rsidRPr="004820E6">
        <w:rPr>
          <w:rFonts w:ascii="Franklin Gothic Book" w:eastAsia="Franklin Gothic Book,TimesNewRo" w:hAnsi="Franklin Gothic Book" w:cs="Franklin Gothic Book,TimesNewRo"/>
        </w:rPr>
        <w:t>their own customer base</w:t>
      </w:r>
      <w:r w:rsidR="00D16DD9" w:rsidRPr="004820E6">
        <w:rPr>
          <w:rFonts w:ascii="Franklin Gothic Book" w:eastAsia="Franklin Gothic Book,TimesNewRo" w:hAnsi="Franklin Gothic Book" w:cs="Franklin Gothic Book,TimesNewRo"/>
        </w:rPr>
        <w:t>, addressing audience</w:t>
      </w:r>
      <w:r w:rsidR="00B72D49" w:rsidRPr="004820E6">
        <w:rPr>
          <w:rFonts w:ascii="Franklin Gothic Book" w:eastAsia="Franklin Gothic Book,TimesNewRo" w:hAnsi="Franklin Gothic Book" w:cs="Franklin Gothic Book,TimesNewRo"/>
        </w:rPr>
        <w:t xml:space="preserve"> </w:t>
      </w:r>
      <w:r w:rsidR="00D16DD9" w:rsidRPr="004820E6">
        <w:rPr>
          <w:rFonts w:ascii="Franklin Gothic Book" w:eastAsia="Franklin Gothic Book,TimesNewRo" w:hAnsi="Franklin Gothic Book" w:cs="Franklin Gothic Book,TimesNewRo"/>
        </w:rPr>
        <w:t xml:space="preserve">demand and </w:t>
      </w:r>
      <w:r w:rsidR="00A76B7C" w:rsidRPr="004820E6">
        <w:rPr>
          <w:rFonts w:ascii="Franklin Gothic Book" w:eastAsia="Franklin Gothic Book,TimesNewRo" w:hAnsi="Franklin Gothic Book" w:cs="Franklin Gothic Book,TimesNewRo"/>
        </w:rPr>
        <w:t>managing social relationships</w:t>
      </w:r>
      <w:r w:rsidR="0034613F" w:rsidRPr="004820E6">
        <w:rPr>
          <w:rFonts w:ascii="Franklin Gothic Book" w:eastAsia="Franklin Gothic Book,TimesNewRo" w:hAnsi="Franklin Gothic Book" w:cs="Franklin Gothic Book,TimesNewRo"/>
        </w:rPr>
        <w:t xml:space="preserve">. When we consider </w:t>
      </w:r>
      <w:r w:rsidR="00B72D49" w:rsidRPr="004820E6">
        <w:rPr>
          <w:rFonts w:ascii="Franklin Gothic Book" w:eastAsia="Franklin Gothic Book,TimesNewRo" w:hAnsi="Franklin Gothic Book" w:cs="Franklin Gothic Book,TimesNewRo"/>
        </w:rPr>
        <w:t>the history of football fan violence</w:t>
      </w:r>
      <w:r w:rsidR="0034613F" w:rsidRPr="004820E6">
        <w:rPr>
          <w:rFonts w:ascii="Franklin Gothic Book" w:eastAsia="Franklin Gothic Book,TimesNewRo" w:hAnsi="Franklin Gothic Book" w:cs="Franklin Gothic Book,TimesNewRo"/>
        </w:rPr>
        <w:t xml:space="preserve"> or even the good-natured tensions between two local teams</w:t>
      </w:r>
      <w:r w:rsidR="00B72D49" w:rsidRPr="004820E6">
        <w:rPr>
          <w:rFonts w:ascii="Franklin Gothic Book" w:eastAsia="Franklin Gothic Book,TimesNewRo" w:hAnsi="Franklin Gothic Book" w:cs="Franklin Gothic Book,TimesNewRo"/>
        </w:rPr>
        <w:t xml:space="preserve">, </w:t>
      </w:r>
      <w:r w:rsidR="0034613F" w:rsidRPr="004820E6">
        <w:rPr>
          <w:rFonts w:ascii="Franklin Gothic Book" w:eastAsia="Franklin Gothic Book,TimesNewRo" w:hAnsi="Franklin Gothic Book" w:cs="Franklin Gothic Book,TimesNewRo"/>
        </w:rPr>
        <w:t xml:space="preserve">the provision of multiple games at a local pub </w:t>
      </w:r>
      <w:r w:rsidR="00B72D49" w:rsidRPr="004820E6">
        <w:rPr>
          <w:rFonts w:ascii="Franklin Gothic Book" w:eastAsia="Franklin Gothic Book,TimesNewRo" w:hAnsi="Franklin Gothic Book" w:cs="Franklin Gothic Book,TimesNewRo"/>
        </w:rPr>
        <w:t>is no small matter</w:t>
      </w:r>
      <w:r w:rsidR="0034613F" w:rsidRPr="004820E6">
        <w:rPr>
          <w:rFonts w:ascii="Franklin Gothic Book" w:eastAsia="Franklin Gothic Book,TimesNewRo" w:hAnsi="Franklin Gothic Book" w:cs="Franklin Gothic Book,TimesNewRo"/>
        </w:rPr>
        <w:t>.</w:t>
      </w:r>
      <w:r w:rsidR="00B72D49" w:rsidRPr="004820E6">
        <w:rPr>
          <w:rFonts w:ascii="Franklin Gothic Book" w:eastAsia="Franklin Gothic Book,TimesNewRo" w:hAnsi="Franklin Gothic Book" w:cs="Franklin Gothic Book,TimesNewRo"/>
        </w:rPr>
        <w:t xml:space="preserve"> </w:t>
      </w:r>
    </w:p>
    <w:p w14:paraId="6574ACAD" w14:textId="77777777" w:rsidR="008C215C" w:rsidRPr="004820E6" w:rsidRDefault="008C215C" w:rsidP="00335CA5">
      <w:pPr>
        <w:autoSpaceDE w:val="0"/>
        <w:autoSpaceDN w:val="0"/>
        <w:adjustRightInd w:val="0"/>
        <w:spacing w:after="0" w:line="240" w:lineRule="auto"/>
        <w:rPr>
          <w:rFonts w:ascii="Franklin Gothic Book" w:eastAsia="Franklin Gothic Book,TimesNewRo" w:hAnsi="Franklin Gothic Book" w:cs="Franklin Gothic Book,TimesNewRo"/>
        </w:rPr>
      </w:pPr>
    </w:p>
    <w:p w14:paraId="18ADD0D2" w14:textId="728F6792" w:rsidR="00FA1566" w:rsidRPr="004820E6" w:rsidRDefault="00FA1566" w:rsidP="00335CA5">
      <w:pPr>
        <w:autoSpaceDE w:val="0"/>
        <w:autoSpaceDN w:val="0"/>
        <w:adjustRightInd w:val="0"/>
        <w:spacing w:after="0" w:line="240" w:lineRule="auto"/>
        <w:rPr>
          <w:rFonts w:ascii="Franklin Gothic Book" w:eastAsia="Franklin Gothic Book,TimesNewRo" w:hAnsi="Franklin Gothic Book" w:cs="Franklin Gothic Book,TimesNewRo"/>
          <w:u w:val="single"/>
        </w:rPr>
      </w:pPr>
      <w:r w:rsidRPr="004820E6">
        <w:rPr>
          <w:rFonts w:ascii="Franklin Gothic Book" w:eastAsia="Franklin Gothic Book,TimesNewRo" w:hAnsi="Franklin Gothic Book" w:cs="Franklin Gothic Book,TimesNewRo"/>
          <w:u w:val="single"/>
        </w:rPr>
        <w:t>(Un</w:t>
      </w:r>
      <w:proofErr w:type="gramStart"/>
      <w:r w:rsidRPr="004820E6">
        <w:rPr>
          <w:rFonts w:ascii="Franklin Gothic Book" w:eastAsia="Franklin Gothic Book,TimesNewRo" w:hAnsi="Franklin Gothic Book" w:cs="Franklin Gothic Book,TimesNewRo"/>
          <w:u w:val="single"/>
        </w:rPr>
        <w:t>)authorised</w:t>
      </w:r>
      <w:proofErr w:type="gramEnd"/>
      <w:r w:rsidRPr="004820E6">
        <w:rPr>
          <w:rFonts w:ascii="Franklin Gothic Book" w:eastAsia="Franklin Gothic Book,TimesNewRo" w:hAnsi="Franklin Gothic Book" w:cs="Franklin Gothic Book,TimesNewRo"/>
          <w:u w:val="single"/>
        </w:rPr>
        <w:t xml:space="preserve"> circumvention practice</w:t>
      </w:r>
    </w:p>
    <w:p w14:paraId="02854A26" w14:textId="77777777" w:rsidR="00FA1566" w:rsidRPr="004820E6" w:rsidRDefault="00FA1566" w:rsidP="00335CA5">
      <w:pPr>
        <w:autoSpaceDE w:val="0"/>
        <w:autoSpaceDN w:val="0"/>
        <w:adjustRightInd w:val="0"/>
        <w:spacing w:after="0" w:line="240" w:lineRule="auto"/>
        <w:rPr>
          <w:rFonts w:ascii="Franklin Gothic Book" w:eastAsia="Franklin Gothic Book,TimesNewRo" w:hAnsi="Franklin Gothic Book" w:cs="Franklin Gothic Book,TimesNewRo"/>
          <w:u w:val="single"/>
        </w:rPr>
      </w:pPr>
    </w:p>
    <w:p w14:paraId="1339568E" w14:textId="692ECDEA" w:rsidR="00FA1566" w:rsidRPr="004820E6" w:rsidRDefault="003F37FC" w:rsidP="00FA1566">
      <w:pPr>
        <w:spacing w:line="240" w:lineRule="auto"/>
        <w:rPr>
          <w:rFonts w:ascii="Franklin Gothic Book" w:hAnsi="Franklin Gothic Book" w:cs="TimesNewRomanPSMT"/>
        </w:rPr>
      </w:pPr>
      <w:r w:rsidRPr="004820E6">
        <w:rPr>
          <w:rFonts w:ascii="Franklin Gothic Book" w:eastAsia="Franklin Gothic Book" w:hAnsi="Franklin Gothic Book" w:cs="Franklin Gothic Book"/>
        </w:rPr>
        <w:t>T</w:t>
      </w:r>
      <w:r w:rsidR="00FA1566" w:rsidRPr="004820E6">
        <w:rPr>
          <w:rFonts w:ascii="Franklin Gothic Book" w:eastAsia="Franklin Gothic Book" w:hAnsi="Franklin Gothic Book" w:cs="Franklin Gothic Book"/>
        </w:rPr>
        <w:t>hese circumvention practices</w:t>
      </w:r>
      <w:r w:rsidRPr="004820E6">
        <w:rPr>
          <w:rFonts w:ascii="Franklin Gothic Book" w:eastAsia="Franklin Gothic Book" w:hAnsi="Franklin Gothic Book" w:cs="Franklin Gothic Book"/>
        </w:rPr>
        <w:t xml:space="preserve"> don't emerge out of thin air. </w:t>
      </w:r>
      <w:r w:rsidR="00FA1566" w:rsidRPr="004820E6">
        <w:rPr>
          <w:rFonts w:ascii="Franklin Gothic Book" w:eastAsia="Franklin Gothic Book" w:hAnsi="Franklin Gothic Book" w:cs="Franklin Gothic Book"/>
        </w:rPr>
        <w:t xml:space="preserve">Sporting organisations and media networks are actively cultivating some of </w:t>
      </w:r>
      <w:r w:rsidRPr="004820E6">
        <w:rPr>
          <w:rFonts w:ascii="Franklin Gothic Book" w:eastAsia="Franklin Gothic Book" w:hAnsi="Franklin Gothic Book" w:cs="Franklin Gothic Book"/>
        </w:rPr>
        <w:t>them</w:t>
      </w:r>
      <w:r w:rsidR="00FA1566" w:rsidRPr="004820E6">
        <w:rPr>
          <w:rFonts w:ascii="Franklin Gothic Book" w:eastAsia="Franklin Gothic Book" w:hAnsi="Franklin Gothic Book" w:cs="Franklin Gothic Book"/>
        </w:rPr>
        <w:t xml:space="preserve">, even though they run counter to their dominant narratives of fidelity, quality and exclusivity. For example, while takedown notices used to be sent to third-party sites in order to prevent the circulation of game replays, sporting organisations are starting to manage these practices in more nuanced ways. A sporting executive noted that rather than taking down content posted on YouTube, through the platform’s Content ID system, it’s easier for </w:t>
      </w:r>
      <w:r w:rsidR="00FA1566" w:rsidRPr="004820E6">
        <w:rPr>
          <w:rFonts w:ascii="Franklin Gothic Book" w:hAnsi="Franklin Gothic Book" w:cs="TimesNewRomanPSMT"/>
        </w:rPr>
        <w:t>‘content creators to register […] content as theirs’ and then any money made from the content, ‘goes back to the content creator rather than the person who has uploaded it’.</w:t>
      </w:r>
      <w:r w:rsidR="00FA1566" w:rsidRPr="004820E6">
        <w:rPr>
          <w:rStyle w:val="FootnoteReference"/>
          <w:rFonts w:ascii="Franklin Gothic Book" w:hAnsi="Franklin Gothic Book" w:cs="TimesNewRomanPSMT"/>
        </w:rPr>
        <w:footnoteReference w:id="11"/>
      </w:r>
      <w:r w:rsidR="00FA1566" w:rsidRPr="004820E6">
        <w:rPr>
          <w:rFonts w:ascii="Franklin Gothic Book" w:hAnsi="Franklin Gothic Book" w:cs="TimesNewRomanPSMT"/>
        </w:rPr>
        <w:t xml:space="preserve"> </w:t>
      </w:r>
    </w:p>
    <w:p w14:paraId="19BA5131" w14:textId="439E6F3C" w:rsidR="00FA1566" w:rsidRPr="004820E6" w:rsidRDefault="00FA1566" w:rsidP="00FA1566">
      <w:pPr>
        <w:spacing w:line="240" w:lineRule="auto"/>
        <w:rPr>
          <w:rFonts w:ascii="Franklin Gothic Book" w:hAnsi="Franklin Gothic Book" w:cs="TimesNewRomanPSMT"/>
        </w:rPr>
      </w:pPr>
      <w:r w:rsidRPr="004820E6">
        <w:rPr>
          <w:rFonts w:ascii="Franklin Gothic Book" w:hAnsi="Franklin Gothic Book" w:cs="TimesNewRomanPSMT"/>
        </w:rPr>
        <w:t>However, when it comes to live streaming websites, which directly challenges authorized geography of live sporting event broadcasts, rights holders take a more punitive stance. Third party companies are regularly employed to not just shut down illegal streams, but to also recoup any advertising money that had been earned from the adverts placed ‘against those illegal streams’.</w:t>
      </w:r>
      <w:r w:rsidRPr="004820E6">
        <w:rPr>
          <w:rStyle w:val="FootnoteReference"/>
          <w:rFonts w:ascii="Franklin Gothic Book" w:hAnsi="Franklin Gothic Book" w:cs="TimesNewRomanPSMT"/>
        </w:rPr>
        <w:footnoteReference w:id="12"/>
      </w:r>
      <w:r w:rsidRPr="004820E6">
        <w:rPr>
          <w:rFonts w:ascii="Franklin Gothic Book" w:hAnsi="Franklin Gothic Book" w:cs="TimesNewRomanPSMT"/>
        </w:rPr>
        <w:t xml:space="preserve"> </w:t>
      </w:r>
      <w:r w:rsidR="00825880" w:rsidRPr="004820E6">
        <w:rPr>
          <w:rFonts w:ascii="Franklin Gothic Book" w:hAnsi="Franklin Gothic Book" w:cs="TimesNewRomanPSMT"/>
        </w:rPr>
        <w:t xml:space="preserve">U.S. </w:t>
      </w:r>
      <w:r w:rsidRPr="004820E6">
        <w:rPr>
          <w:rFonts w:ascii="Franklin Gothic Book" w:hAnsi="Franklin Gothic Book" w:cs="TimesNewRomanPSMT"/>
        </w:rPr>
        <w:t xml:space="preserve">Homeland Security </w:t>
      </w:r>
      <w:r w:rsidR="00825880" w:rsidRPr="004820E6">
        <w:rPr>
          <w:rFonts w:ascii="Franklin Gothic Book" w:hAnsi="Franklin Gothic Book" w:cs="TimesNewRomanPSMT"/>
        </w:rPr>
        <w:t xml:space="preserve">went so far as to </w:t>
      </w:r>
      <w:r w:rsidRPr="004820E6">
        <w:rPr>
          <w:rFonts w:ascii="Franklin Gothic Book" w:hAnsi="Franklin Gothic Book" w:cs="TimesNewRomanPSMT"/>
        </w:rPr>
        <w:t xml:space="preserve">seize ATDHE’s original domain in 2011, although the site has continued to operate under a new domain name. These examples reinforce the point made throughout this article, that the threats to live </w:t>
      </w:r>
      <w:proofErr w:type="gramStart"/>
      <w:r w:rsidRPr="004820E6">
        <w:rPr>
          <w:rFonts w:ascii="Franklin Gothic Book" w:hAnsi="Franklin Gothic Book" w:cs="TimesNewRomanPSMT"/>
        </w:rPr>
        <w:t>broadcasts,</w:t>
      </w:r>
      <w:proofErr w:type="gramEnd"/>
      <w:r w:rsidRPr="004820E6">
        <w:rPr>
          <w:rFonts w:ascii="Franklin Gothic Book" w:hAnsi="Franklin Gothic Book" w:cs="TimesNewRomanPSMT"/>
        </w:rPr>
        <w:t xml:space="preserve"> are the ones that rights holders respond most strongly to. </w:t>
      </w:r>
    </w:p>
    <w:p w14:paraId="00D0AE55" w14:textId="68E00E6D" w:rsidR="00404EAA" w:rsidRPr="004820E6" w:rsidRDefault="00B12727" w:rsidP="00404EAA">
      <w:pPr>
        <w:spacing w:line="240" w:lineRule="auto"/>
        <w:rPr>
          <w:rFonts w:ascii="Franklin Gothic Book" w:hAnsi="Franklin Gothic Book" w:cs="Times New Roman"/>
          <w:u w:val="single"/>
        </w:rPr>
      </w:pPr>
      <w:r w:rsidRPr="004820E6">
        <w:rPr>
          <w:rFonts w:ascii="Franklin Gothic Book" w:hAnsi="Franklin Gothic Book" w:cs="Times New Roman"/>
          <w:u w:val="single"/>
        </w:rPr>
        <w:t xml:space="preserve">The </w:t>
      </w:r>
      <w:r w:rsidR="00684C72" w:rsidRPr="004820E6">
        <w:rPr>
          <w:rFonts w:ascii="Franklin Gothic Book" w:hAnsi="Franklin Gothic Book" w:cs="Times New Roman"/>
          <w:u w:val="single"/>
        </w:rPr>
        <w:t xml:space="preserve">fragmentation of </w:t>
      </w:r>
      <w:r w:rsidR="008D61FE" w:rsidRPr="004820E6">
        <w:rPr>
          <w:rFonts w:ascii="Franklin Gothic Book" w:hAnsi="Franklin Gothic Book" w:cs="Times New Roman"/>
          <w:u w:val="single"/>
        </w:rPr>
        <w:t xml:space="preserve">digital </w:t>
      </w:r>
      <w:r w:rsidR="008531CF" w:rsidRPr="004820E6">
        <w:rPr>
          <w:rFonts w:ascii="Franklin Gothic Book" w:hAnsi="Franklin Gothic Book" w:cs="Times New Roman"/>
          <w:u w:val="single"/>
        </w:rPr>
        <w:t xml:space="preserve">sporting </w:t>
      </w:r>
      <w:r w:rsidR="00404EAA" w:rsidRPr="004820E6">
        <w:rPr>
          <w:rFonts w:ascii="Franklin Gothic Book" w:hAnsi="Franklin Gothic Book" w:cs="Times New Roman"/>
          <w:u w:val="single"/>
        </w:rPr>
        <w:t xml:space="preserve">video cultures </w:t>
      </w:r>
    </w:p>
    <w:p w14:paraId="3086935C" w14:textId="129E06A3" w:rsidR="003F37FC" w:rsidRPr="004820E6" w:rsidRDefault="00EA07C1" w:rsidP="000E7405">
      <w:pPr>
        <w:spacing w:line="240" w:lineRule="auto"/>
        <w:rPr>
          <w:rFonts w:ascii="Franklin Gothic Book" w:eastAsia="Franklin Gothic Book" w:hAnsi="Franklin Gothic Book" w:cs="Franklin Gothic Book"/>
        </w:rPr>
      </w:pPr>
      <w:r w:rsidRPr="004820E6">
        <w:rPr>
          <w:rFonts w:ascii="Franklin Gothic Book" w:eastAsia="Franklin Gothic Book,Times New" w:hAnsi="Franklin Gothic Book" w:cs="Franklin Gothic Book,Times New"/>
        </w:rPr>
        <w:t>T</w:t>
      </w:r>
      <w:r w:rsidR="009D6840" w:rsidRPr="004820E6">
        <w:rPr>
          <w:rFonts w:ascii="Franklin Gothic Book" w:eastAsia="Franklin Gothic Book,Times New" w:hAnsi="Franklin Gothic Book" w:cs="Franklin Gothic Book,Times New"/>
        </w:rPr>
        <w:t xml:space="preserve">he circumvention practices outlined above </w:t>
      </w:r>
      <w:r w:rsidR="00993A72" w:rsidRPr="004820E6">
        <w:rPr>
          <w:rFonts w:ascii="Franklin Gothic Book" w:eastAsia="Franklin Gothic Book,Times New" w:hAnsi="Franklin Gothic Book" w:cs="Franklin Gothic Book,Times New"/>
        </w:rPr>
        <w:t>directly challenge assumptions</w:t>
      </w:r>
      <w:r w:rsidR="00FD7DC7" w:rsidRPr="004820E6">
        <w:rPr>
          <w:rFonts w:ascii="Franklin Gothic Book" w:eastAsia="Franklin Gothic Book,Times New" w:hAnsi="Franklin Gothic Book" w:cs="Franklin Gothic Book,Times New"/>
        </w:rPr>
        <w:t xml:space="preserve"> about content</w:t>
      </w:r>
      <w:r w:rsidR="00993A72" w:rsidRPr="004820E6">
        <w:rPr>
          <w:rFonts w:ascii="Franklin Gothic Book" w:eastAsia="Franklin Gothic Book,Times New" w:hAnsi="Franklin Gothic Book" w:cs="Franklin Gothic Book,Times New"/>
        </w:rPr>
        <w:t xml:space="preserve">, which are embedded in the geographically exclusive agreements made between sporting organisations and media companies. </w:t>
      </w:r>
      <w:r w:rsidR="00FD7DC7" w:rsidRPr="004820E6">
        <w:rPr>
          <w:rFonts w:ascii="Franklin Gothic Book" w:eastAsia="Franklin Gothic Book,Times New" w:hAnsi="Franklin Gothic Book" w:cs="Franklin Gothic Book,Times New"/>
        </w:rPr>
        <w:t xml:space="preserve">The traditional </w:t>
      </w:r>
      <w:r w:rsidR="00993A72" w:rsidRPr="004820E6">
        <w:rPr>
          <w:rFonts w:ascii="Franklin Gothic Book" w:eastAsia="Franklin Gothic Book,Times New" w:hAnsi="Franklin Gothic Book" w:cs="Franklin Gothic Book,Times New"/>
        </w:rPr>
        <w:t>sports broadcasting model presumes that fans want to watch live sports in h</w:t>
      </w:r>
      <w:r w:rsidR="00ED0BAD" w:rsidRPr="004820E6">
        <w:rPr>
          <w:rFonts w:ascii="Franklin Gothic Book" w:eastAsia="Franklin Gothic Book,Times New" w:hAnsi="Franklin Gothic Book" w:cs="Franklin Gothic Book,Times New"/>
        </w:rPr>
        <w:t xml:space="preserve">igh </w:t>
      </w:r>
      <w:r w:rsidR="00993A72" w:rsidRPr="004820E6">
        <w:rPr>
          <w:rFonts w:ascii="Franklin Gothic Book" w:eastAsia="Franklin Gothic Book,Times New" w:hAnsi="Franklin Gothic Book" w:cs="Franklin Gothic Book,Times New"/>
        </w:rPr>
        <w:t>definition</w:t>
      </w:r>
      <w:r w:rsidR="00FD7DC7" w:rsidRPr="004820E6">
        <w:rPr>
          <w:rFonts w:ascii="Franklin Gothic Book" w:eastAsia="Franklin Gothic Book,Times New" w:hAnsi="Franklin Gothic Book" w:cs="Franklin Gothic Book,Times New"/>
        </w:rPr>
        <w:t xml:space="preserve">, with </w:t>
      </w:r>
      <w:r w:rsidR="00FD7DC7" w:rsidRPr="004820E6">
        <w:rPr>
          <w:rFonts w:ascii="Franklin Gothic Book" w:eastAsia="Franklin Gothic Book" w:hAnsi="Franklin Gothic Book" w:cs="Franklin Gothic Book"/>
        </w:rPr>
        <w:t xml:space="preserve">fidelity and quality are presented as standardized </w:t>
      </w:r>
      <w:r w:rsidR="00331D92" w:rsidRPr="004820E6">
        <w:rPr>
          <w:rFonts w:ascii="Franklin Gothic Book" w:eastAsia="Franklin Gothic Book" w:hAnsi="Franklin Gothic Book" w:cs="Franklin Gothic Book"/>
        </w:rPr>
        <w:t xml:space="preserve">and idealized </w:t>
      </w:r>
      <w:r w:rsidR="00FD7DC7" w:rsidRPr="004820E6">
        <w:rPr>
          <w:rFonts w:ascii="Franklin Gothic Book" w:eastAsia="Franklin Gothic Book" w:hAnsi="Franklin Gothic Book" w:cs="Franklin Gothic Book"/>
        </w:rPr>
        <w:t>forms of content consumption</w:t>
      </w:r>
      <w:r w:rsidR="00FD7DC7" w:rsidRPr="004820E6">
        <w:rPr>
          <w:rFonts w:ascii="Franklin Gothic Book" w:eastAsia="Franklin Gothic Book,Times New" w:hAnsi="Franklin Gothic Book" w:cs="Franklin Gothic Book,Times New"/>
        </w:rPr>
        <w:t xml:space="preserve">. </w:t>
      </w:r>
      <w:r w:rsidR="00993A72" w:rsidRPr="004820E6">
        <w:rPr>
          <w:rFonts w:ascii="Franklin Gothic Book" w:eastAsia="Franklin Gothic Book,Times New" w:hAnsi="Franklin Gothic Book" w:cs="Franklin Gothic Book,Times New"/>
        </w:rPr>
        <w:t xml:space="preserve">However, </w:t>
      </w:r>
      <w:r w:rsidR="00331D92" w:rsidRPr="004820E6">
        <w:rPr>
          <w:rFonts w:ascii="Franklin Gothic Book" w:eastAsia="Franklin Gothic Book,Times New" w:hAnsi="Franklin Gothic Book" w:cs="Franklin Gothic Book,Times New"/>
        </w:rPr>
        <w:t xml:space="preserve">as </w:t>
      </w:r>
      <w:r w:rsidR="00305A03" w:rsidRPr="004820E6">
        <w:rPr>
          <w:rFonts w:ascii="Franklin Gothic Book" w:eastAsia="Franklin Gothic Book,Times New" w:hAnsi="Franklin Gothic Book" w:cs="Franklin Gothic Book,Times New"/>
        </w:rPr>
        <w:t>t</w:t>
      </w:r>
      <w:r w:rsidR="000E7405" w:rsidRPr="004820E6">
        <w:rPr>
          <w:rFonts w:ascii="Franklin Gothic Book" w:eastAsia="Franklin Gothic Book,Times New" w:hAnsi="Franklin Gothic Book" w:cs="Franklin Gothic Book,Times New"/>
        </w:rPr>
        <w:t>he table below shows</w:t>
      </w:r>
      <w:r w:rsidR="00331D92" w:rsidRPr="004820E6">
        <w:rPr>
          <w:rFonts w:ascii="Franklin Gothic Book" w:eastAsia="Franklin Gothic Book,Times New" w:hAnsi="Franklin Gothic Book" w:cs="Franklin Gothic Book,Times New"/>
        </w:rPr>
        <w:t>,</w:t>
      </w:r>
      <w:r w:rsidR="000E7405" w:rsidRPr="004820E6">
        <w:rPr>
          <w:rFonts w:ascii="Franklin Gothic Book" w:eastAsia="Franklin Gothic Book,Times New" w:hAnsi="Franklin Gothic Book" w:cs="Franklin Gothic Book,Times New"/>
        </w:rPr>
        <w:t xml:space="preserve"> when it comes to circumvention technologies, only accessing </w:t>
      </w:r>
      <w:r w:rsidR="00EA6785" w:rsidRPr="004820E6">
        <w:rPr>
          <w:rFonts w:ascii="Franklin Gothic Book" w:eastAsia="Franklin Gothic Book,Times New" w:hAnsi="Franklin Gothic Book" w:cs="Franklin Gothic Book,Times New"/>
        </w:rPr>
        <w:t>live-streamed</w:t>
      </w:r>
      <w:r w:rsidR="00DD1749" w:rsidRPr="004820E6">
        <w:rPr>
          <w:rFonts w:ascii="Franklin Gothic Book" w:eastAsia="Franklin Gothic Book,Times New" w:hAnsi="Franklin Gothic Book" w:cs="Franklin Gothic Book,Times New"/>
        </w:rPr>
        <w:t xml:space="preserve"> FTA broadcasts</w:t>
      </w:r>
      <w:r w:rsidR="000E7405" w:rsidRPr="004820E6">
        <w:rPr>
          <w:rFonts w:ascii="Franklin Gothic Book" w:eastAsia="Franklin Gothic Book,Times New" w:hAnsi="Franklin Gothic Book" w:cs="Franklin Gothic Book,Times New"/>
        </w:rPr>
        <w:t xml:space="preserve"> through VPN provides a level of quality equivalent to a legitimate broadcast. In contrast, other methods, such as watching </w:t>
      </w:r>
      <w:r w:rsidR="00A96D77" w:rsidRPr="004820E6">
        <w:rPr>
          <w:rFonts w:ascii="Franklin Gothic Book" w:eastAsia="Franklin Gothic Book" w:hAnsi="Franklin Gothic Book" w:cs="Franklin Gothic Book"/>
        </w:rPr>
        <w:t>Vine</w:t>
      </w:r>
      <w:r w:rsidR="00FD7DC7" w:rsidRPr="004820E6">
        <w:rPr>
          <w:rFonts w:ascii="Franklin Gothic Book" w:eastAsia="Franklin Gothic Book" w:hAnsi="Franklin Gothic Book" w:cs="Franklin Gothic Book"/>
        </w:rPr>
        <w:t>s</w:t>
      </w:r>
      <w:r w:rsidR="00A96D77" w:rsidRPr="004820E6">
        <w:rPr>
          <w:rFonts w:ascii="Franklin Gothic Book" w:eastAsia="Franklin Gothic Book" w:hAnsi="Franklin Gothic Book" w:cs="Franklin Gothic Book"/>
        </w:rPr>
        <w:t xml:space="preserve"> </w:t>
      </w:r>
      <w:r w:rsidR="000E7405" w:rsidRPr="004820E6">
        <w:rPr>
          <w:rFonts w:ascii="Franklin Gothic Book" w:eastAsia="Franklin Gothic Book" w:hAnsi="Franklin Gothic Book" w:cs="Franklin Gothic Book"/>
        </w:rPr>
        <w:t xml:space="preserve">or accessing highlights on </w:t>
      </w:r>
      <w:proofErr w:type="spellStart"/>
      <w:r w:rsidR="00A96D77" w:rsidRPr="004820E6">
        <w:rPr>
          <w:rFonts w:ascii="Franklin Gothic Book" w:eastAsia="Franklin Gothic Book" w:hAnsi="Franklin Gothic Book" w:cs="Franklin Gothic Book"/>
        </w:rPr>
        <w:t>Footytube</w:t>
      </w:r>
      <w:proofErr w:type="spellEnd"/>
      <w:r w:rsidR="00A96D77" w:rsidRPr="004820E6">
        <w:rPr>
          <w:rFonts w:ascii="Franklin Gothic Book" w:eastAsia="Franklin Gothic Book" w:hAnsi="Franklin Gothic Book" w:cs="Franklin Gothic Book"/>
        </w:rPr>
        <w:t xml:space="preserve"> </w:t>
      </w:r>
      <w:r w:rsidR="000E7405" w:rsidRPr="004820E6">
        <w:rPr>
          <w:rFonts w:ascii="Franklin Gothic Book" w:eastAsia="Franklin Gothic Book" w:hAnsi="Franklin Gothic Book" w:cs="Franklin Gothic Book"/>
        </w:rPr>
        <w:t xml:space="preserve">dramatically impact on the quality of the sporting content. Viewers regularly </w:t>
      </w:r>
      <w:r w:rsidR="00DD1749" w:rsidRPr="004820E6">
        <w:rPr>
          <w:rFonts w:ascii="Franklin Gothic Book" w:eastAsia="Franklin Gothic Book" w:hAnsi="Franklin Gothic Book" w:cs="Franklin Gothic Book"/>
        </w:rPr>
        <w:t xml:space="preserve">come across </w:t>
      </w:r>
      <w:r w:rsidR="00166F20" w:rsidRPr="004820E6">
        <w:rPr>
          <w:rFonts w:ascii="Franklin Gothic Book" w:eastAsia="Franklin Gothic Book" w:hAnsi="Franklin Gothic Book" w:cs="Franklin Gothic Book"/>
        </w:rPr>
        <w:t>pix</w:t>
      </w:r>
      <w:r w:rsidR="00E72C44" w:rsidRPr="004820E6">
        <w:rPr>
          <w:rFonts w:ascii="Franklin Gothic Book" w:eastAsia="Franklin Gothic Book" w:hAnsi="Franklin Gothic Book" w:cs="Franklin Gothic Book"/>
        </w:rPr>
        <w:t>e</w:t>
      </w:r>
      <w:r w:rsidR="00681DE5" w:rsidRPr="004820E6">
        <w:rPr>
          <w:rFonts w:ascii="Franklin Gothic Book" w:eastAsia="Franklin Gothic Book" w:hAnsi="Franklin Gothic Book" w:cs="Franklin Gothic Book"/>
        </w:rPr>
        <w:t>lated footage</w:t>
      </w:r>
      <w:r w:rsidR="000E7405" w:rsidRPr="004820E6">
        <w:rPr>
          <w:rFonts w:ascii="Franklin Gothic Book" w:eastAsia="Franklin Gothic Book" w:hAnsi="Franklin Gothic Book" w:cs="Franklin Gothic Book"/>
        </w:rPr>
        <w:t xml:space="preserve">, </w:t>
      </w:r>
      <w:r w:rsidR="00313C44" w:rsidRPr="004820E6">
        <w:rPr>
          <w:rFonts w:ascii="Franklin Gothic Book" w:eastAsia="Franklin Gothic Book" w:hAnsi="Franklin Gothic Book" w:cs="Franklin Gothic Book"/>
        </w:rPr>
        <w:t>foreign</w:t>
      </w:r>
      <w:r w:rsidR="00A96D77" w:rsidRPr="004820E6">
        <w:rPr>
          <w:rFonts w:ascii="Franklin Gothic Book" w:eastAsia="Franklin Gothic Book" w:hAnsi="Franklin Gothic Book" w:cs="Franklin Gothic Book"/>
        </w:rPr>
        <w:t xml:space="preserve"> </w:t>
      </w:r>
      <w:r w:rsidR="00867467" w:rsidRPr="004820E6">
        <w:rPr>
          <w:rFonts w:ascii="Franklin Gothic Book" w:eastAsia="Franklin Gothic Book" w:hAnsi="Franklin Gothic Book" w:cs="Franklin Gothic Book"/>
        </w:rPr>
        <w:t xml:space="preserve">language </w:t>
      </w:r>
      <w:r w:rsidR="00313C44" w:rsidRPr="004820E6">
        <w:rPr>
          <w:rFonts w:ascii="Franklin Gothic Book" w:eastAsia="Franklin Gothic Book" w:hAnsi="Franklin Gothic Book" w:cs="Franklin Gothic Book"/>
        </w:rPr>
        <w:t>commentary</w:t>
      </w:r>
      <w:r w:rsidR="00166F20" w:rsidRPr="004820E6">
        <w:rPr>
          <w:rFonts w:ascii="Franklin Gothic Book" w:eastAsia="Franklin Gothic Book" w:hAnsi="Franklin Gothic Book" w:cs="Franklin Gothic Book"/>
        </w:rPr>
        <w:t xml:space="preserve"> </w:t>
      </w:r>
      <w:r w:rsidR="000E7405" w:rsidRPr="004820E6">
        <w:rPr>
          <w:rFonts w:ascii="Franklin Gothic Book" w:eastAsia="Franklin Gothic Book" w:hAnsi="Franklin Gothic Book" w:cs="Franklin Gothic Book"/>
        </w:rPr>
        <w:t xml:space="preserve">and delayed coverage. Even cable that has been parallel imported suffers from a decline in </w:t>
      </w:r>
      <w:r w:rsidR="006F3A0E" w:rsidRPr="004820E6">
        <w:rPr>
          <w:rFonts w:ascii="Franklin Gothic Book" w:eastAsia="Franklin Gothic Book" w:hAnsi="Franklin Gothic Book" w:cs="Franklin Gothic Book"/>
        </w:rPr>
        <w:t xml:space="preserve">audio and </w:t>
      </w:r>
      <w:r w:rsidR="006F3A0E" w:rsidRPr="004820E6">
        <w:rPr>
          <w:rFonts w:ascii="Franklin Gothic Book" w:eastAsia="Franklin Gothic Book" w:hAnsi="Franklin Gothic Book" w:cs="Franklin Gothic Book"/>
        </w:rPr>
        <w:lastRenderedPageBreak/>
        <w:t xml:space="preserve">visual </w:t>
      </w:r>
      <w:r w:rsidR="000E7405" w:rsidRPr="004820E6">
        <w:rPr>
          <w:rFonts w:ascii="Franklin Gothic Book" w:eastAsia="Franklin Gothic Book" w:hAnsi="Franklin Gothic Book" w:cs="Franklin Gothic Book"/>
        </w:rPr>
        <w:t xml:space="preserve">quality. While the broadcast is of a high standard the fact that the commentary is in a foreign language </w:t>
      </w:r>
      <w:r w:rsidR="006356DA" w:rsidRPr="004820E6">
        <w:rPr>
          <w:rFonts w:ascii="Franklin Gothic Book" w:eastAsia="Franklin Gothic Book" w:hAnsi="Franklin Gothic Book" w:cs="Franklin Gothic Book"/>
        </w:rPr>
        <w:t xml:space="preserve">might </w:t>
      </w:r>
      <w:r w:rsidR="000E7405" w:rsidRPr="004820E6">
        <w:rPr>
          <w:rFonts w:ascii="Franklin Gothic Book" w:eastAsia="Franklin Gothic Book" w:hAnsi="Franklin Gothic Book" w:cs="Franklin Gothic Book"/>
        </w:rPr>
        <w:t xml:space="preserve">impact on the enjoyment of the game. </w:t>
      </w:r>
    </w:p>
    <w:p w14:paraId="12D9EA3E" w14:textId="14F1D09F" w:rsidR="000E7405" w:rsidRPr="004820E6" w:rsidRDefault="000E7405" w:rsidP="000E7405">
      <w:pPr>
        <w:spacing w:line="240" w:lineRule="auto"/>
        <w:rPr>
          <w:rFonts w:ascii="Franklin Gothic Book" w:eastAsia="Franklin Gothic Book" w:hAnsi="Franklin Gothic Book" w:cs="Franklin Gothic Book"/>
        </w:rPr>
      </w:pPr>
    </w:p>
    <w:tbl>
      <w:tblPr>
        <w:tblStyle w:val="TableGrid"/>
        <w:tblW w:w="0" w:type="auto"/>
        <w:jc w:val="center"/>
        <w:tblLook w:val="04A0" w:firstRow="1" w:lastRow="0" w:firstColumn="1" w:lastColumn="0" w:noHBand="0" w:noVBand="1"/>
      </w:tblPr>
      <w:tblGrid>
        <w:gridCol w:w="1725"/>
        <w:gridCol w:w="1440"/>
        <w:gridCol w:w="1496"/>
        <w:gridCol w:w="1644"/>
        <w:gridCol w:w="1741"/>
      </w:tblGrid>
      <w:tr w:rsidR="00684C72" w:rsidRPr="004820E6" w14:paraId="3F73DE70" w14:textId="77777777" w:rsidTr="00020A89">
        <w:trPr>
          <w:jc w:val="center"/>
        </w:trPr>
        <w:tc>
          <w:tcPr>
            <w:tcW w:w="1725" w:type="dxa"/>
            <w:shd w:val="clear" w:color="auto" w:fill="000000" w:themeFill="text1"/>
          </w:tcPr>
          <w:p w14:paraId="7DB5553D" w14:textId="77777777" w:rsidR="00684C72" w:rsidRPr="00F11427" w:rsidRDefault="00684C72" w:rsidP="00020A89">
            <w:pPr>
              <w:spacing w:after="200" w:line="276" w:lineRule="auto"/>
              <w:jc w:val="center"/>
              <w:rPr>
                <w:rFonts w:ascii="Franklin Gothic Book" w:hAnsi="Franklin Gothic Book"/>
                <w:b/>
              </w:rPr>
            </w:pPr>
            <w:r w:rsidRPr="00F11427">
              <w:rPr>
                <w:rFonts w:ascii="Franklin Gothic Book" w:hAnsi="Franklin Gothic Book"/>
                <w:b/>
              </w:rPr>
              <w:t>Platform</w:t>
            </w:r>
          </w:p>
        </w:tc>
        <w:tc>
          <w:tcPr>
            <w:tcW w:w="1440" w:type="dxa"/>
            <w:shd w:val="clear" w:color="auto" w:fill="000000" w:themeFill="text1"/>
          </w:tcPr>
          <w:p w14:paraId="3093EF1C" w14:textId="77777777" w:rsidR="00684C72" w:rsidRPr="00F11427" w:rsidRDefault="00684C72" w:rsidP="00020A89">
            <w:pPr>
              <w:spacing w:after="200" w:line="276" w:lineRule="auto"/>
              <w:jc w:val="center"/>
              <w:rPr>
                <w:rFonts w:ascii="Franklin Gothic Book" w:hAnsi="Franklin Gothic Book"/>
                <w:b/>
              </w:rPr>
            </w:pPr>
            <w:r w:rsidRPr="00F11427">
              <w:rPr>
                <w:rFonts w:ascii="Franklin Gothic Book" w:hAnsi="Franklin Gothic Book"/>
                <w:b/>
              </w:rPr>
              <w:t>Do you need to pay</w:t>
            </w:r>
          </w:p>
        </w:tc>
        <w:tc>
          <w:tcPr>
            <w:tcW w:w="1496" w:type="dxa"/>
            <w:shd w:val="clear" w:color="auto" w:fill="000000" w:themeFill="text1"/>
          </w:tcPr>
          <w:p w14:paraId="3648D904" w14:textId="77777777" w:rsidR="00684C72" w:rsidRPr="00F11427" w:rsidRDefault="00684C72" w:rsidP="00020A89">
            <w:pPr>
              <w:spacing w:after="200" w:line="276" w:lineRule="auto"/>
              <w:jc w:val="center"/>
              <w:rPr>
                <w:rFonts w:ascii="Franklin Gothic Book" w:hAnsi="Franklin Gothic Book"/>
                <w:b/>
              </w:rPr>
            </w:pPr>
            <w:r w:rsidRPr="00F11427">
              <w:rPr>
                <w:rFonts w:ascii="Franklin Gothic Book" w:hAnsi="Franklin Gothic Book"/>
                <w:b/>
              </w:rPr>
              <w:t>Timing</w:t>
            </w:r>
          </w:p>
        </w:tc>
        <w:tc>
          <w:tcPr>
            <w:tcW w:w="1644" w:type="dxa"/>
            <w:shd w:val="clear" w:color="auto" w:fill="000000" w:themeFill="text1"/>
          </w:tcPr>
          <w:p w14:paraId="23BA521C" w14:textId="77777777" w:rsidR="00684C72" w:rsidRPr="00F11427" w:rsidRDefault="00684C72" w:rsidP="00020A89">
            <w:pPr>
              <w:spacing w:after="200" w:line="276" w:lineRule="auto"/>
              <w:jc w:val="center"/>
              <w:rPr>
                <w:rFonts w:ascii="Franklin Gothic Book" w:hAnsi="Franklin Gothic Book"/>
                <w:b/>
              </w:rPr>
            </w:pPr>
            <w:r w:rsidRPr="00F11427">
              <w:rPr>
                <w:rFonts w:ascii="Franklin Gothic Book" w:hAnsi="Franklin Gothic Book"/>
                <w:b/>
              </w:rPr>
              <w:t>Geographic Restriction</w:t>
            </w:r>
          </w:p>
        </w:tc>
        <w:tc>
          <w:tcPr>
            <w:tcW w:w="1741" w:type="dxa"/>
            <w:shd w:val="clear" w:color="auto" w:fill="000000" w:themeFill="text1"/>
          </w:tcPr>
          <w:p w14:paraId="3DECC5FA" w14:textId="77777777" w:rsidR="00684C72" w:rsidRPr="00F11427" w:rsidRDefault="00684C72" w:rsidP="00020A89">
            <w:pPr>
              <w:spacing w:after="200" w:line="276" w:lineRule="auto"/>
              <w:jc w:val="center"/>
              <w:rPr>
                <w:rFonts w:ascii="Franklin Gothic Book" w:hAnsi="Franklin Gothic Book"/>
                <w:b/>
              </w:rPr>
            </w:pPr>
            <w:r w:rsidRPr="00F11427">
              <w:rPr>
                <w:rFonts w:ascii="Franklin Gothic Book" w:hAnsi="Franklin Gothic Book"/>
                <w:b/>
              </w:rPr>
              <w:t>‘Quality’</w:t>
            </w:r>
          </w:p>
        </w:tc>
      </w:tr>
      <w:tr w:rsidR="00684C72" w:rsidRPr="004820E6" w14:paraId="41CE1B1C" w14:textId="77777777" w:rsidTr="00020A89">
        <w:trPr>
          <w:jc w:val="center"/>
        </w:trPr>
        <w:tc>
          <w:tcPr>
            <w:tcW w:w="1725" w:type="dxa"/>
          </w:tcPr>
          <w:p w14:paraId="5B2947A0"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TV (Satellite)</w:t>
            </w:r>
          </w:p>
        </w:tc>
        <w:tc>
          <w:tcPr>
            <w:tcW w:w="1440" w:type="dxa"/>
          </w:tcPr>
          <w:p w14:paraId="59ADB644"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Yes</w:t>
            </w:r>
          </w:p>
        </w:tc>
        <w:tc>
          <w:tcPr>
            <w:tcW w:w="1496" w:type="dxa"/>
          </w:tcPr>
          <w:p w14:paraId="7836332E"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52565BCE"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Yes</w:t>
            </w:r>
          </w:p>
        </w:tc>
        <w:tc>
          <w:tcPr>
            <w:tcW w:w="1741" w:type="dxa"/>
          </w:tcPr>
          <w:p w14:paraId="560CBD7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Excellent</w:t>
            </w:r>
          </w:p>
        </w:tc>
      </w:tr>
      <w:tr w:rsidR="00684C72" w:rsidRPr="004820E6" w14:paraId="740D7DF1" w14:textId="77777777" w:rsidTr="00020A89">
        <w:trPr>
          <w:jc w:val="center"/>
        </w:trPr>
        <w:tc>
          <w:tcPr>
            <w:tcW w:w="1725" w:type="dxa"/>
          </w:tcPr>
          <w:p w14:paraId="1AF2CB94"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TV (FTA)</w:t>
            </w:r>
          </w:p>
        </w:tc>
        <w:tc>
          <w:tcPr>
            <w:tcW w:w="1440" w:type="dxa"/>
          </w:tcPr>
          <w:p w14:paraId="6F78AE66"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Sometimes</w:t>
            </w:r>
          </w:p>
        </w:tc>
        <w:tc>
          <w:tcPr>
            <w:tcW w:w="1496" w:type="dxa"/>
          </w:tcPr>
          <w:p w14:paraId="03C783C2"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181650F7"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Yes</w:t>
            </w:r>
          </w:p>
        </w:tc>
        <w:tc>
          <w:tcPr>
            <w:tcW w:w="1741" w:type="dxa"/>
          </w:tcPr>
          <w:p w14:paraId="2B2CE302"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Excellent</w:t>
            </w:r>
          </w:p>
        </w:tc>
      </w:tr>
      <w:tr w:rsidR="00684C72" w:rsidRPr="004820E6" w14:paraId="15505A2C" w14:textId="77777777" w:rsidTr="00020A89">
        <w:trPr>
          <w:jc w:val="center"/>
        </w:trPr>
        <w:tc>
          <w:tcPr>
            <w:tcW w:w="1725" w:type="dxa"/>
          </w:tcPr>
          <w:p w14:paraId="44A58BE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Parallel Import TV</w:t>
            </w:r>
          </w:p>
        </w:tc>
        <w:tc>
          <w:tcPr>
            <w:tcW w:w="1440" w:type="dxa"/>
          </w:tcPr>
          <w:p w14:paraId="1DF5C2DD"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Yes</w:t>
            </w:r>
          </w:p>
        </w:tc>
        <w:tc>
          <w:tcPr>
            <w:tcW w:w="1496" w:type="dxa"/>
          </w:tcPr>
          <w:p w14:paraId="784161DD"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7F54435B" w14:textId="5B549242" w:rsidR="00684C72" w:rsidRPr="00F11427" w:rsidRDefault="00EC6B9E"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5EA905C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Average</w:t>
            </w:r>
          </w:p>
        </w:tc>
      </w:tr>
      <w:tr w:rsidR="00684C72" w:rsidRPr="004820E6" w14:paraId="420A2837" w14:textId="77777777" w:rsidTr="00020A89">
        <w:trPr>
          <w:jc w:val="center"/>
        </w:trPr>
        <w:tc>
          <w:tcPr>
            <w:tcW w:w="1725" w:type="dxa"/>
          </w:tcPr>
          <w:p w14:paraId="46A01583"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TV (FTA) through VPN</w:t>
            </w:r>
          </w:p>
        </w:tc>
        <w:tc>
          <w:tcPr>
            <w:tcW w:w="1440" w:type="dxa"/>
          </w:tcPr>
          <w:p w14:paraId="06662007"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Yes</w:t>
            </w:r>
          </w:p>
        </w:tc>
        <w:tc>
          <w:tcPr>
            <w:tcW w:w="1496" w:type="dxa"/>
          </w:tcPr>
          <w:p w14:paraId="16E7736E"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4843EFFE"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715AC37B"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Excellent</w:t>
            </w:r>
          </w:p>
        </w:tc>
      </w:tr>
      <w:tr w:rsidR="00684C72" w:rsidRPr="004820E6" w14:paraId="0ED85129" w14:textId="77777777" w:rsidTr="00020A89">
        <w:trPr>
          <w:jc w:val="center"/>
        </w:trPr>
        <w:tc>
          <w:tcPr>
            <w:tcW w:w="1725" w:type="dxa"/>
          </w:tcPr>
          <w:p w14:paraId="1AB59A6D"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cs="Calibri"/>
                <w:color w:val="000000"/>
              </w:rPr>
              <w:t>Live Streaming</w:t>
            </w:r>
          </w:p>
        </w:tc>
        <w:tc>
          <w:tcPr>
            <w:tcW w:w="1440" w:type="dxa"/>
          </w:tcPr>
          <w:p w14:paraId="43F21646"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496" w:type="dxa"/>
          </w:tcPr>
          <w:p w14:paraId="394D4AA1"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6534DC1A"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37ECB494"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Average to Poor</w:t>
            </w:r>
          </w:p>
        </w:tc>
      </w:tr>
      <w:tr w:rsidR="00684C72" w:rsidRPr="004820E6" w14:paraId="2A4D83EF" w14:textId="77777777" w:rsidTr="00020A89">
        <w:trPr>
          <w:jc w:val="center"/>
        </w:trPr>
        <w:tc>
          <w:tcPr>
            <w:tcW w:w="1725" w:type="dxa"/>
          </w:tcPr>
          <w:p w14:paraId="1BAE38A3"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Vine</w:t>
            </w:r>
          </w:p>
        </w:tc>
        <w:tc>
          <w:tcPr>
            <w:tcW w:w="1440" w:type="dxa"/>
          </w:tcPr>
          <w:p w14:paraId="05BF752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496" w:type="dxa"/>
          </w:tcPr>
          <w:p w14:paraId="1CFED60E"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Slight Delay</w:t>
            </w:r>
          </w:p>
        </w:tc>
        <w:tc>
          <w:tcPr>
            <w:tcW w:w="1644" w:type="dxa"/>
          </w:tcPr>
          <w:p w14:paraId="77668BFB"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34152587"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Poor</w:t>
            </w:r>
          </w:p>
        </w:tc>
      </w:tr>
      <w:tr w:rsidR="00684C72" w:rsidRPr="004820E6" w14:paraId="73C78780" w14:textId="77777777" w:rsidTr="00020A89">
        <w:trPr>
          <w:jc w:val="center"/>
        </w:trPr>
        <w:tc>
          <w:tcPr>
            <w:tcW w:w="1725" w:type="dxa"/>
          </w:tcPr>
          <w:p w14:paraId="7ACB4422" w14:textId="3648286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YouTube</w:t>
            </w:r>
            <w:r w:rsidR="00E04602" w:rsidRPr="00F11427">
              <w:rPr>
                <w:rFonts w:ascii="Franklin Gothic Book" w:hAnsi="Franklin Gothic Book"/>
              </w:rPr>
              <w:t>/Other Third Party Site</w:t>
            </w:r>
          </w:p>
        </w:tc>
        <w:tc>
          <w:tcPr>
            <w:tcW w:w="1440" w:type="dxa"/>
          </w:tcPr>
          <w:p w14:paraId="6301C429"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496" w:type="dxa"/>
          </w:tcPr>
          <w:p w14:paraId="55CF43D1"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cs="Calibri"/>
                <w:color w:val="000000"/>
              </w:rPr>
              <w:t xml:space="preserve">Delay of a </w:t>
            </w:r>
            <w:r w:rsidRPr="00F11427">
              <w:rPr>
                <w:rFonts w:ascii="Franklin Gothic Book" w:hAnsi="Franklin Gothic Book" w:cs="Calibri"/>
                <w:color w:val="000000"/>
              </w:rPr>
              <w:br/>
              <w:t>few hours</w:t>
            </w:r>
          </w:p>
        </w:tc>
        <w:tc>
          <w:tcPr>
            <w:tcW w:w="1644" w:type="dxa"/>
          </w:tcPr>
          <w:p w14:paraId="0B698A7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6AF27D8D"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Average to Poor</w:t>
            </w:r>
          </w:p>
        </w:tc>
      </w:tr>
      <w:tr w:rsidR="00684C72" w:rsidRPr="004820E6" w14:paraId="27E0AE3D" w14:textId="77777777" w:rsidTr="00020A89">
        <w:trPr>
          <w:jc w:val="center"/>
        </w:trPr>
        <w:tc>
          <w:tcPr>
            <w:tcW w:w="1725" w:type="dxa"/>
          </w:tcPr>
          <w:p w14:paraId="48A62E50"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Skype</w:t>
            </w:r>
          </w:p>
        </w:tc>
        <w:tc>
          <w:tcPr>
            <w:tcW w:w="1440" w:type="dxa"/>
          </w:tcPr>
          <w:p w14:paraId="2A4B93C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496" w:type="dxa"/>
          </w:tcPr>
          <w:p w14:paraId="3071BFB1"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Live</w:t>
            </w:r>
          </w:p>
        </w:tc>
        <w:tc>
          <w:tcPr>
            <w:tcW w:w="1644" w:type="dxa"/>
          </w:tcPr>
          <w:p w14:paraId="16D3C730"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558D46C4"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Poor</w:t>
            </w:r>
          </w:p>
        </w:tc>
      </w:tr>
      <w:tr w:rsidR="00684C72" w:rsidRPr="004820E6" w14:paraId="5047A76D" w14:textId="77777777" w:rsidTr="00020A89">
        <w:trPr>
          <w:jc w:val="center"/>
        </w:trPr>
        <w:tc>
          <w:tcPr>
            <w:tcW w:w="1725" w:type="dxa"/>
          </w:tcPr>
          <w:p w14:paraId="71891640"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Website</w:t>
            </w:r>
          </w:p>
        </w:tc>
        <w:tc>
          <w:tcPr>
            <w:tcW w:w="1440" w:type="dxa"/>
          </w:tcPr>
          <w:p w14:paraId="33278904"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496" w:type="dxa"/>
          </w:tcPr>
          <w:p w14:paraId="0EC02A5C"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cs="Calibri"/>
                <w:color w:val="000000"/>
              </w:rPr>
              <w:t xml:space="preserve">Delay of a </w:t>
            </w:r>
            <w:r w:rsidRPr="00F11427">
              <w:rPr>
                <w:rFonts w:ascii="Franklin Gothic Book" w:hAnsi="Franklin Gothic Book" w:cs="Calibri"/>
                <w:color w:val="000000"/>
              </w:rPr>
              <w:br/>
              <w:t>few hours</w:t>
            </w:r>
          </w:p>
        </w:tc>
        <w:tc>
          <w:tcPr>
            <w:tcW w:w="1644" w:type="dxa"/>
          </w:tcPr>
          <w:p w14:paraId="7D25BEF8"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No</w:t>
            </w:r>
          </w:p>
        </w:tc>
        <w:tc>
          <w:tcPr>
            <w:tcW w:w="1741" w:type="dxa"/>
          </w:tcPr>
          <w:p w14:paraId="2C1C2F19" w14:textId="77777777" w:rsidR="00684C72" w:rsidRPr="00F11427" w:rsidRDefault="00684C72" w:rsidP="00020A89">
            <w:pPr>
              <w:spacing w:after="200" w:line="276" w:lineRule="auto"/>
              <w:jc w:val="center"/>
              <w:rPr>
                <w:rFonts w:ascii="Franklin Gothic Book" w:hAnsi="Franklin Gothic Book"/>
              </w:rPr>
            </w:pPr>
            <w:r w:rsidRPr="00F11427">
              <w:rPr>
                <w:rFonts w:ascii="Franklin Gothic Book" w:hAnsi="Franklin Gothic Book"/>
              </w:rPr>
              <w:t>Average to Poor</w:t>
            </w:r>
          </w:p>
        </w:tc>
      </w:tr>
    </w:tbl>
    <w:p w14:paraId="05473297" w14:textId="77777777" w:rsidR="00E04602" w:rsidRPr="004820E6" w:rsidRDefault="00E04602" w:rsidP="00684C72">
      <w:pPr>
        <w:autoSpaceDE w:val="0"/>
        <w:autoSpaceDN w:val="0"/>
        <w:adjustRightInd w:val="0"/>
        <w:spacing w:after="0" w:line="240" w:lineRule="auto"/>
        <w:jc w:val="center"/>
        <w:rPr>
          <w:rFonts w:ascii="Franklin Gothic Book" w:hAnsi="Franklin Gothic Book" w:cs="TimesNewRomanPSMT"/>
          <w:b/>
        </w:rPr>
      </w:pPr>
    </w:p>
    <w:p w14:paraId="509AF3BB" w14:textId="0901BCBE" w:rsidR="00684C72" w:rsidRPr="004820E6" w:rsidRDefault="00684C72" w:rsidP="00684C72">
      <w:pPr>
        <w:autoSpaceDE w:val="0"/>
        <w:autoSpaceDN w:val="0"/>
        <w:adjustRightInd w:val="0"/>
        <w:spacing w:after="0" w:line="240" w:lineRule="auto"/>
        <w:jc w:val="center"/>
        <w:rPr>
          <w:rFonts w:ascii="Franklin Gothic Book" w:hAnsi="Franklin Gothic Book" w:cs="TimesNewRomanPSMT"/>
        </w:rPr>
      </w:pPr>
      <w:r w:rsidRPr="004820E6">
        <w:rPr>
          <w:rFonts w:ascii="Franklin Gothic Book" w:hAnsi="Franklin Gothic Book" w:cs="TimesNewRomanPSMT"/>
        </w:rPr>
        <w:t>Fig</w:t>
      </w:r>
      <w:r w:rsidR="00280E27" w:rsidRPr="004820E6">
        <w:rPr>
          <w:rFonts w:ascii="Franklin Gothic Book" w:hAnsi="Franklin Gothic Book" w:cs="TimesNewRomanPSMT"/>
        </w:rPr>
        <w:t>ure</w:t>
      </w:r>
      <w:r w:rsidRPr="004820E6">
        <w:rPr>
          <w:rFonts w:ascii="Franklin Gothic Book" w:hAnsi="Franklin Gothic Book" w:cs="TimesNewRomanPSMT"/>
        </w:rPr>
        <w:t xml:space="preserve"> </w:t>
      </w:r>
      <w:r w:rsidR="00280E27" w:rsidRPr="004820E6">
        <w:rPr>
          <w:rFonts w:ascii="Franklin Gothic Book" w:hAnsi="Franklin Gothic Book" w:cs="TimesNewRomanPSMT"/>
        </w:rPr>
        <w:t>2</w:t>
      </w:r>
      <w:r w:rsidRPr="004820E6">
        <w:rPr>
          <w:rFonts w:ascii="Franklin Gothic Book" w:hAnsi="Franklin Gothic Book" w:cs="TimesNewRomanPSMT"/>
        </w:rPr>
        <w:t xml:space="preserve">: A breakdown of </w:t>
      </w:r>
      <w:r w:rsidR="00E87BF9" w:rsidRPr="004820E6">
        <w:rPr>
          <w:rFonts w:ascii="Franklin Gothic Book" w:hAnsi="Franklin Gothic Book" w:cs="TimesNewRomanPSMT"/>
        </w:rPr>
        <w:t>the relationship between geographic restriction</w:t>
      </w:r>
      <w:r w:rsidR="00322ADA" w:rsidRPr="004820E6">
        <w:rPr>
          <w:rFonts w:ascii="Franklin Gothic Book" w:hAnsi="Franklin Gothic Book" w:cs="TimesNewRomanPSMT"/>
        </w:rPr>
        <w:t>, cost</w:t>
      </w:r>
      <w:r w:rsidR="00E87BF9" w:rsidRPr="004820E6">
        <w:rPr>
          <w:rFonts w:ascii="Franklin Gothic Book" w:hAnsi="Franklin Gothic Book" w:cs="TimesNewRomanPSMT"/>
        </w:rPr>
        <w:t xml:space="preserve"> and quality</w:t>
      </w:r>
    </w:p>
    <w:p w14:paraId="1A37A20B" w14:textId="77777777" w:rsidR="00280E27" w:rsidRPr="004820E6" w:rsidRDefault="00280E27" w:rsidP="00305A03">
      <w:pPr>
        <w:spacing w:line="240" w:lineRule="auto"/>
        <w:rPr>
          <w:rFonts w:ascii="Franklin Gothic Book" w:eastAsia="Franklin Gothic Book" w:hAnsi="Franklin Gothic Book" w:cs="Franklin Gothic Book"/>
        </w:rPr>
      </w:pPr>
    </w:p>
    <w:p w14:paraId="3C6541AF" w14:textId="5456247F" w:rsidR="00063A77" w:rsidRPr="004820E6" w:rsidRDefault="00305A03" w:rsidP="00305A03">
      <w:pPr>
        <w:spacing w:line="240" w:lineRule="auto"/>
        <w:rPr>
          <w:rFonts w:ascii="Franklin Gothic Book" w:eastAsia="Franklin Gothic Book,Times New" w:hAnsi="Franklin Gothic Book" w:cs="Franklin Gothic Book,Times New"/>
        </w:rPr>
      </w:pPr>
      <w:r w:rsidRPr="004820E6">
        <w:rPr>
          <w:rFonts w:ascii="Franklin Gothic Book" w:eastAsia="Franklin Gothic Book" w:hAnsi="Franklin Gothic Book" w:cs="Franklin Gothic Book"/>
        </w:rPr>
        <w:t xml:space="preserve">Collectively, this shows that when it comes to watching sport, </w:t>
      </w:r>
      <w:r w:rsidRPr="004820E6">
        <w:rPr>
          <w:rFonts w:ascii="Franklin Gothic Book" w:eastAsia="Franklin Gothic Book,Times New" w:hAnsi="Franklin Gothic Book" w:cs="Franklin Gothic Book,Times New"/>
        </w:rPr>
        <w:t>audiences tend to weigh up quality against other factors.</w:t>
      </w:r>
      <w:r w:rsidR="00BB7AB3" w:rsidRPr="004820E6">
        <w:rPr>
          <w:rFonts w:ascii="Franklin Gothic Book" w:eastAsia="Franklin Gothic Book,Times New" w:hAnsi="Franklin Gothic Book" w:cs="Franklin Gothic Book,Times New"/>
        </w:rPr>
        <w:t xml:space="preserve"> Obviously, when it comes to geoblocking and circumvention, access is a key motivator. This means that people might accept ‘poor’ or ‘average to poor’ coverage </w:t>
      </w:r>
      <w:r w:rsidR="003F37FC" w:rsidRPr="004820E6">
        <w:rPr>
          <w:rFonts w:ascii="Franklin Gothic Book" w:eastAsia="Franklin Gothic Book,Times New" w:hAnsi="Franklin Gothic Book" w:cs="Franklin Gothic Book,Times New"/>
        </w:rPr>
        <w:t xml:space="preserve">(see the above table) </w:t>
      </w:r>
      <w:r w:rsidR="00FF219D">
        <w:rPr>
          <w:rFonts w:ascii="Franklin Gothic Book" w:eastAsia="Franklin Gothic Book,Times New" w:hAnsi="Franklin Gothic Book" w:cs="Franklin Gothic Book,Times New"/>
        </w:rPr>
        <w:t>in order to circumvent geo</w:t>
      </w:r>
      <w:r w:rsidR="00BB7AB3" w:rsidRPr="004820E6">
        <w:rPr>
          <w:rFonts w:ascii="Franklin Gothic Book" w:eastAsia="Franklin Gothic Book,Times New" w:hAnsi="Franklin Gothic Book" w:cs="Franklin Gothic Book,Times New"/>
        </w:rPr>
        <w:t xml:space="preserve">blocking and watch </w:t>
      </w:r>
      <w:r w:rsidR="00825880" w:rsidRPr="004820E6">
        <w:rPr>
          <w:rFonts w:ascii="Franklin Gothic Book" w:eastAsia="Franklin Gothic Book,Times New" w:hAnsi="Franklin Gothic Book" w:cs="Franklin Gothic Book,Times New"/>
        </w:rPr>
        <w:t xml:space="preserve">a sporting </w:t>
      </w:r>
      <w:r w:rsidR="00BB7AB3" w:rsidRPr="004820E6">
        <w:rPr>
          <w:rFonts w:ascii="Franklin Gothic Book" w:eastAsia="Franklin Gothic Book,Times New" w:hAnsi="Franklin Gothic Book" w:cs="Franklin Gothic Book,Times New"/>
        </w:rPr>
        <w:t xml:space="preserve">match. However, as </w:t>
      </w:r>
      <w:r w:rsidR="00604486" w:rsidRPr="004820E6">
        <w:rPr>
          <w:rFonts w:ascii="Franklin Gothic Book" w:eastAsia="Franklin Gothic Book,Times New" w:hAnsi="Franklin Gothic Book" w:cs="Franklin Gothic Book,Times New"/>
        </w:rPr>
        <w:t xml:space="preserve">David and </w:t>
      </w:r>
      <w:proofErr w:type="spellStart"/>
      <w:r w:rsidR="00604486" w:rsidRPr="004820E6">
        <w:rPr>
          <w:rFonts w:ascii="Franklin Gothic Book" w:eastAsia="Franklin Gothic Book,Times New" w:hAnsi="Franklin Gothic Book" w:cs="Franklin Gothic Book,Times New"/>
        </w:rPr>
        <w:t>Mil</w:t>
      </w:r>
      <w:r w:rsidR="001D7732" w:rsidRPr="004820E6">
        <w:rPr>
          <w:rFonts w:ascii="Franklin Gothic Book" w:eastAsia="Franklin Gothic Book,Times New" w:hAnsi="Franklin Gothic Book" w:cs="Franklin Gothic Book,Times New"/>
        </w:rPr>
        <w:t>l</w:t>
      </w:r>
      <w:r w:rsidR="00604486" w:rsidRPr="004820E6">
        <w:rPr>
          <w:rFonts w:ascii="Franklin Gothic Book" w:eastAsia="Franklin Gothic Book,Times New" w:hAnsi="Franklin Gothic Book" w:cs="Franklin Gothic Book,Times New"/>
        </w:rPr>
        <w:t>ward’s</w:t>
      </w:r>
      <w:proofErr w:type="spellEnd"/>
      <w:r w:rsidR="00604486" w:rsidRPr="004820E6">
        <w:rPr>
          <w:rFonts w:ascii="Franklin Gothic Book" w:eastAsia="Franklin Gothic Book,Times New" w:hAnsi="Franklin Gothic Book" w:cs="Franklin Gothic Book,Times New"/>
        </w:rPr>
        <w:t xml:space="preserve"> </w:t>
      </w:r>
      <w:r w:rsidR="00C4698B" w:rsidRPr="004820E6">
        <w:rPr>
          <w:rFonts w:ascii="Franklin Gothic Book" w:eastAsia="Franklin Gothic Book,Times New" w:hAnsi="Franklin Gothic Book" w:cs="Franklin Gothic Book,Times New"/>
        </w:rPr>
        <w:t>interview</w:t>
      </w:r>
      <w:r w:rsidR="003F37FC" w:rsidRPr="004820E6">
        <w:rPr>
          <w:rFonts w:ascii="Franklin Gothic Book" w:eastAsia="Franklin Gothic Book,Times New" w:hAnsi="Franklin Gothic Book" w:cs="Franklin Gothic Book,Times New"/>
        </w:rPr>
        <w:t>s</w:t>
      </w:r>
      <w:r w:rsidR="00C4698B" w:rsidRPr="004820E6">
        <w:rPr>
          <w:rFonts w:ascii="Franklin Gothic Book" w:eastAsia="Franklin Gothic Book,Times New" w:hAnsi="Franklin Gothic Book" w:cs="Franklin Gothic Book,Times New"/>
        </w:rPr>
        <w:t xml:space="preserve"> with </w:t>
      </w:r>
      <w:r w:rsidR="00BB7AB3" w:rsidRPr="004820E6">
        <w:rPr>
          <w:rFonts w:ascii="Franklin Gothic Book" w:eastAsia="Franklin Gothic Book,Times New" w:hAnsi="Franklin Gothic Book" w:cs="Franklin Gothic Book,Times New"/>
        </w:rPr>
        <w:t>publican</w:t>
      </w:r>
      <w:r w:rsidR="003F37FC" w:rsidRPr="004820E6">
        <w:rPr>
          <w:rFonts w:ascii="Franklin Gothic Book" w:eastAsia="Franklin Gothic Book,Times New" w:hAnsi="Franklin Gothic Book" w:cs="Franklin Gothic Book,Times New"/>
        </w:rPr>
        <w:t>s</w:t>
      </w:r>
      <w:r w:rsidR="00BB7AB3" w:rsidRPr="004820E6">
        <w:rPr>
          <w:rFonts w:ascii="Franklin Gothic Book" w:eastAsia="Franklin Gothic Book,Times New" w:hAnsi="Franklin Gothic Book" w:cs="Franklin Gothic Book,Times New"/>
        </w:rPr>
        <w:t xml:space="preserve"> </w:t>
      </w:r>
      <w:r w:rsidR="003F37FC" w:rsidRPr="004820E6">
        <w:rPr>
          <w:rFonts w:ascii="Franklin Gothic Book" w:eastAsia="Franklin Gothic Book,Times New" w:hAnsi="Franklin Gothic Book" w:cs="Franklin Gothic Book,Times New"/>
        </w:rPr>
        <w:t>show</w:t>
      </w:r>
      <w:r w:rsidR="00C4698B" w:rsidRPr="004820E6">
        <w:rPr>
          <w:rFonts w:ascii="Franklin Gothic Book" w:eastAsia="Franklin Gothic Book,Times New" w:hAnsi="Franklin Gothic Book" w:cs="Franklin Gothic Book,Times New"/>
        </w:rPr>
        <w:t>,</w:t>
      </w:r>
      <w:r w:rsidR="001D7732" w:rsidRPr="004820E6">
        <w:rPr>
          <w:rStyle w:val="FootnoteReference"/>
          <w:rFonts w:ascii="Franklin Gothic Book" w:eastAsia="Franklin Gothic Book,Times New" w:hAnsi="Franklin Gothic Book" w:cs="Franklin Gothic Book,Times New"/>
        </w:rPr>
        <w:footnoteReference w:id="13"/>
      </w:r>
      <w:r w:rsidR="00C4698B" w:rsidRPr="004820E6">
        <w:rPr>
          <w:rFonts w:ascii="Franklin Gothic Book" w:eastAsia="Franklin Gothic Book,Times New" w:hAnsi="Franklin Gothic Book" w:cs="Franklin Gothic Book,Times New"/>
        </w:rPr>
        <w:t xml:space="preserve"> </w:t>
      </w:r>
      <w:r w:rsidR="00063A77" w:rsidRPr="004820E6">
        <w:rPr>
          <w:rFonts w:ascii="Franklin Gothic Book" w:eastAsia="Franklin Gothic Book,Times New" w:hAnsi="Franklin Gothic Book" w:cs="Franklin Gothic Book,Times New"/>
        </w:rPr>
        <w:t xml:space="preserve">economic and social factors also play into decisions about quality and circumvention practices. </w:t>
      </w:r>
      <w:r w:rsidR="003F37FC" w:rsidRPr="004820E6">
        <w:rPr>
          <w:rFonts w:ascii="Franklin Gothic Book" w:eastAsia="Franklin Gothic Book,Times New" w:hAnsi="Franklin Gothic Book" w:cs="Franklin Gothic Book,Times New"/>
        </w:rPr>
        <w:t xml:space="preserve">One publican </w:t>
      </w:r>
      <w:r w:rsidR="00063A77" w:rsidRPr="004820E6">
        <w:rPr>
          <w:rFonts w:ascii="Franklin Gothic Book" w:eastAsia="Franklin Gothic Book,Times New" w:hAnsi="Franklin Gothic Book" w:cs="Franklin Gothic Book,Times New"/>
        </w:rPr>
        <w:t xml:space="preserve">only set up an online live-stream when two sets of fans came to the pub wanting to watch two separate games. While being able to </w:t>
      </w:r>
      <w:r w:rsidR="00843F11" w:rsidRPr="004820E6">
        <w:rPr>
          <w:rFonts w:ascii="Franklin Gothic Book" w:eastAsia="Franklin Gothic Book,Times New" w:hAnsi="Franklin Gothic Book" w:cs="Franklin Gothic Book,Times New"/>
        </w:rPr>
        <w:t xml:space="preserve">cheaply </w:t>
      </w:r>
      <w:r w:rsidR="00063A77" w:rsidRPr="004820E6">
        <w:rPr>
          <w:rFonts w:ascii="Franklin Gothic Book" w:eastAsia="Franklin Gothic Book,Times New" w:hAnsi="Franklin Gothic Book" w:cs="Franklin Gothic Book,Times New"/>
        </w:rPr>
        <w:t xml:space="preserve">provide for </w:t>
      </w:r>
      <w:r w:rsidR="00F24354" w:rsidRPr="004820E6">
        <w:rPr>
          <w:rFonts w:ascii="Franklin Gothic Book" w:eastAsia="Franklin Gothic Book,Times New" w:hAnsi="Franklin Gothic Book" w:cs="Franklin Gothic Book,Times New"/>
        </w:rPr>
        <w:t>two groups of fans is clearly a</w:t>
      </w:r>
      <w:r w:rsidR="00063A77" w:rsidRPr="004820E6">
        <w:rPr>
          <w:rFonts w:ascii="Franklin Gothic Book" w:eastAsia="Franklin Gothic Book,Times New" w:hAnsi="Franklin Gothic Book" w:cs="Franklin Gothic Book,Times New"/>
        </w:rPr>
        <w:t xml:space="preserve"> boon for the publican</w:t>
      </w:r>
      <w:r w:rsidR="0087255F" w:rsidRPr="004820E6">
        <w:rPr>
          <w:rFonts w:ascii="Franklin Gothic Book" w:eastAsia="Franklin Gothic Book,Times New" w:hAnsi="Franklin Gothic Book" w:cs="Franklin Gothic Book,Times New"/>
        </w:rPr>
        <w:t xml:space="preserve"> financially</w:t>
      </w:r>
      <w:r w:rsidR="00843F11" w:rsidRPr="004820E6">
        <w:rPr>
          <w:rFonts w:ascii="Franklin Gothic Book" w:eastAsia="Franklin Gothic Book,Times New" w:hAnsi="Franklin Gothic Book" w:cs="Franklin Gothic Book,Times New"/>
        </w:rPr>
        <w:t>, the willingness of fans to watch a</w:t>
      </w:r>
      <w:r w:rsidR="00252BCF" w:rsidRPr="004820E6">
        <w:rPr>
          <w:rFonts w:ascii="Franklin Gothic Book" w:eastAsia="Franklin Gothic Book,Times New" w:hAnsi="Franklin Gothic Book" w:cs="Franklin Gothic Book,Times New"/>
        </w:rPr>
        <w:t>n unreliable</w:t>
      </w:r>
      <w:r w:rsidR="00843F11" w:rsidRPr="004820E6">
        <w:rPr>
          <w:rFonts w:ascii="Franklin Gothic Book" w:eastAsia="Franklin Gothic Book,Times New" w:hAnsi="Franklin Gothic Book" w:cs="Franklin Gothic Book,Times New"/>
        </w:rPr>
        <w:t xml:space="preserve"> </w:t>
      </w:r>
      <w:r w:rsidR="00252BCF" w:rsidRPr="004820E6">
        <w:rPr>
          <w:rFonts w:ascii="Franklin Gothic Book" w:eastAsia="Franklin Gothic Book,Times New" w:hAnsi="Franklin Gothic Book" w:cs="Franklin Gothic Book,Times New"/>
        </w:rPr>
        <w:t xml:space="preserve">live-stream </w:t>
      </w:r>
      <w:r w:rsidR="003F37FC" w:rsidRPr="004820E6">
        <w:rPr>
          <w:rFonts w:ascii="Franklin Gothic Book" w:eastAsia="Franklin Gothic Book,Times New" w:hAnsi="Franklin Gothic Book" w:cs="Franklin Gothic Book,Times New"/>
        </w:rPr>
        <w:t xml:space="preserve">shows how </w:t>
      </w:r>
      <w:r w:rsidR="0087255F" w:rsidRPr="004820E6">
        <w:rPr>
          <w:rFonts w:ascii="Franklin Gothic Book" w:eastAsia="Franklin Gothic Book,Times New" w:hAnsi="Franklin Gothic Book" w:cs="Franklin Gothic Book,Times New"/>
        </w:rPr>
        <w:t xml:space="preserve">particular forms of </w:t>
      </w:r>
      <w:r w:rsidR="00252BCF" w:rsidRPr="004820E6">
        <w:rPr>
          <w:rFonts w:ascii="Franklin Gothic Book" w:eastAsia="Franklin Gothic Book,Times New" w:hAnsi="Franklin Gothic Book" w:cs="Franklin Gothic Book,Times New"/>
        </w:rPr>
        <w:t xml:space="preserve">sociality and long-standing sporting cultures </w:t>
      </w:r>
      <w:r w:rsidR="003F37FC" w:rsidRPr="004820E6">
        <w:rPr>
          <w:rFonts w:ascii="Franklin Gothic Book" w:eastAsia="Franklin Gothic Book,Times New" w:hAnsi="Franklin Gothic Book" w:cs="Franklin Gothic Book,Times New"/>
        </w:rPr>
        <w:t>can also drive access</w:t>
      </w:r>
      <w:r w:rsidR="00247785" w:rsidRPr="004820E6">
        <w:rPr>
          <w:rFonts w:ascii="Franklin Gothic Book" w:eastAsia="Franklin Gothic Book,Times New" w:hAnsi="Franklin Gothic Book" w:cs="Franklin Gothic Book,Times New"/>
        </w:rPr>
        <w:t xml:space="preserve"> </w:t>
      </w:r>
      <w:r w:rsidR="00252BCF" w:rsidRPr="004820E6">
        <w:rPr>
          <w:rFonts w:ascii="Franklin Gothic Book" w:eastAsia="Franklin Gothic Book,Times New" w:hAnsi="Franklin Gothic Book" w:cs="Franklin Gothic Book,Times New"/>
        </w:rPr>
        <w:t xml:space="preserve">(i.e. wanting to watch </w:t>
      </w:r>
      <w:r w:rsidR="00604486" w:rsidRPr="004820E6">
        <w:rPr>
          <w:rFonts w:ascii="Franklin Gothic Book" w:eastAsia="Franklin Gothic Book,Times New" w:hAnsi="Franklin Gothic Book" w:cs="Franklin Gothic Book,Times New"/>
        </w:rPr>
        <w:t xml:space="preserve">your team </w:t>
      </w:r>
      <w:r w:rsidR="00252BCF" w:rsidRPr="004820E6">
        <w:rPr>
          <w:rFonts w:ascii="Franklin Gothic Book" w:eastAsia="Franklin Gothic Book,Times New" w:hAnsi="Franklin Gothic Book" w:cs="Franklin Gothic Book,Times New"/>
        </w:rPr>
        <w:t>at your local pub)</w:t>
      </w:r>
      <w:r w:rsidR="003F37FC" w:rsidRPr="004820E6">
        <w:rPr>
          <w:rFonts w:ascii="Franklin Gothic Book" w:eastAsia="Franklin Gothic Book,Times New" w:hAnsi="Franklin Gothic Book" w:cs="Franklin Gothic Book,Times New"/>
        </w:rPr>
        <w:t xml:space="preserve">, as opposed to </w:t>
      </w:r>
      <w:r w:rsidR="00247785" w:rsidRPr="004820E6">
        <w:rPr>
          <w:rFonts w:ascii="Franklin Gothic Book" w:eastAsia="Franklin Gothic Book,Times New" w:hAnsi="Franklin Gothic Book" w:cs="Franklin Gothic Book,Times New"/>
        </w:rPr>
        <w:t xml:space="preserve">purely </w:t>
      </w:r>
      <w:r w:rsidR="003F37FC" w:rsidRPr="004820E6">
        <w:rPr>
          <w:rFonts w:ascii="Franklin Gothic Book" w:eastAsia="Franklin Gothic Book,Times New" w:hAnsi="Franklin Gothic Book" w:cs="Franklin Gothic Book,Times New"/>
        </w:rPr>
        <w:t>economic considerations</w:t>
      </w:r>
      <w:r w:rsidR="006F3A0E" w:rsidRPr="004820E6">
        <w:rPr>
          <w:rFonts w:ascii="Franklin Gothic Book" w:eastAsia="Franklin Gothic Book,Times New" w:hAnsi="Franklin Gothic Book" w:cs="Franklin Gothic Book,Times New"/>
        </w:rPr>
        <w:t xml:space="preserve"> (i.e. not wanting to pay for access to sporting content)</w:t>
      </w:r>
      <w:r w:rsidR="00063A77" w:rsidRPr="004820E6">
        <w:rPr>
          <w:rFonts w:ascii="Franklin Gothic Book" w:eastAsia="Franklin Gothic Book,Times New" w:hAnsi="Franklin Gothic Book" w:cs="Franklin Gothic Book,Times New"/>
        </w:rPr>
        <w:t xml:space="preserve">. </w:t>
      </w:r>
    </w:p>
    <w:p w14:paraId="6685B712" w14:textId="6ED84AC5" w:rsidR="006A5DDF" w:rsidRPr="004820E6" w:rsidRDefault="009715B5" w:rsidP="00305A03">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T</w:t>
      </w:r>
      <w:r w:rsidR="002F4311" w:rsidRPr="004820E6">
        <w:rPr>
          <w:rFonts w:ascii="Franklin Gothic Book" w:hAnsi="Franklin Gothic Book" w:cs="Times New Roman"/>
        </w:rPr>
        <w:t>he</w:t>
      </w:r>
      <w:r w:rsidR="00604486" w:rsidRPr="004820E6">
        <w:rPr>
          <w:rFonts w:ascii="Franklin Gothic Book" w:hAnsi="Franklin Gothic Book" w:cs="Times New Roman"/>
        </w:rPr>
        <w:t xml:space="preserve"> </w:t>
      </w:r>
      <w:r w:rsidR="00B84ACF" w:rsidRPr="004820E6">
        <w:rPr>
          <w:rFonts w:ascii="Franklin Gothic Book" w:hAnsi="Franklin Gothic Book" w:cs="Times New Roman"/>
        </w:rPr>
        <w:t xml:space="preserve">considered </w:t>
      </w:r>
      <w:r w:rsidR="00604486" w:rsidRPr="004820E6">
        <w:rPr>
          <w:rFonts w:ascii="Franklin Gothic Book" w:hAnsi="Franklin Gothic Book" w:cs="Times New Roman"/>
        </w:rPr>
        <w:t xml:space="preserve">rejection of quality </w:t>
      </w:r>
      <w:r w:rsidR="00B84ACF" w:rsidRPr="004820E6">
        <w:rPr>
          <w:rFonts w:ascii="Franklin Gothic Book" w:hAnsi="Franklin Gothic Book" w:cs="Times New Roman"/>
        </w:rPr>
        <w:t xml:space="preserve">for economic or social reasons </w:t>
      </w:r>
      <w:r w:rsidR="002F4311" w:rsidRPr="004820E6">
        <w:rPr>
          <w:rFonts w:ascii="Franklin Gothic Book" w:hAnsi="Franklin Gothic Book" w:cs="Times New Roman"/>
        </w:rPr>
        <w:t xml:space="preserve">by audiences </w:t>
      </w:r>
      <w:r w:rsidR="00B84ACF" w:rsidRPr="004820E6">
        <w:rPr>
          <w:rFonts w:ascii="Franklin Gothic Book" w:hAnsi="Franklin Gothic Book" w:cs="Times New Roman"/>
        </w:rPr>
        <w:t>has implicatio</w:t>
      </w:r>
      <w:r w:rsidR="002F4311" w:rsidRPr="004820E6">
        <w:rPr>
          <w:rFonts w:ascii="Franklin Gothic Book" w:hAnsi="Franklin Gothic Book" w:cs="Times New Roman"/>
        </w:rPr>
        <w:t xml:space="preserve">ns for </w:t>
      </w:r>
      <w:r w:rsidR="007A3774" w:rsidRPr="004820E6">
        <w:rPr>
          <w:rFonts w:ascii="Franklin Gothic Book" w:hAnsi="Franklin Gothic Book" w:cs="Times New Roman"/>
        </w:rPr>
        <w:t xml:space="preserve">how we think about </w:t>
      </w:r>
      <w:r w:rsidR="002F4311" w:rsidRPr="004820E6">
        <w:rPr>
          <w:rFonts w:ascii="Franklin Gothic Book" w:hAnsi="Franklin Gothic Book" w:cs="Times New Roman"/>
        </w:rPr>
        <w:t xml:space="preserve">the consumption of sporting content. Firstly, it challenges the </w:t>
      </w:r>
      <w:r w:rsidR="00247785" w:rsidRPr="004820E6">
        <w:rPr>
          <w:rFonts w:ascii="Franklin Gothic Book" w:hAnsi="Franklin Gothic Book" w:cs="Times New Roman"/>
        </w:rPr>
        <w:t xml:space="preserve">dominant </w:t>
      </w:r>
      <w:r w:rsidR="002F4311" w:rsidRPr="004820E6">
        <w:rPr>
          <w:rFonts w:ascii="Franklin Gothic Book" w:hAnsi="Franklin Gothic Book" w:cs="Times New Roman"/>
        </w:rPr>
        <w:t xml:space="preserve">narrative of innovation that </w:t>
      </w:r>
      <w:r w:rsidR="00247785" w:rsidRPr="004820E6">
        <w:rPr>
          <w:rFonts w:ascii="Franklin Gothic Book" w:hAnsi="Franklin Gothic Book" w:cs="Times New Roman"/>
        </w:rPr>
        <w:t xml:space="preserve">typifies </w:t>
      </w:r>
      <w:r w:rsidR="002F4311" w:rsidRPr="004820E6">
        <w:rPr>
          <w:rFonts w:ascii="Franklin Gothic Book" w:hAnsi="Franklin Gothic Book" w:cs="Times New Roman"/>
        </w:rPr>
        <w:t xml:space="preserve">broadcast media outlets, </w:t>
      </w:r>
      <w:r w:rsidR="00247785" w:rsidRPr="004820E6">
        <w:rPr>
          <w:rFonts w:ascii="Franklin Gothic Book" w:hAnsi="Franklin Gothic Book" w:cs="Times New Roman"/>
        </w:rPr>
        <w:t xml:space="preserve">which </w:t>
      </w:r>
      <w:r w:rsidR="002F4311" w:rsidRPr="004820E6">
        <w:rPr>
          <w:rFonts w:ascii="Franklin Gothic Book" w:hAnsi="Franklin Gothic Book" w:cs="Times New Roman"/>
        </w:rPr>
        <w:t xml:space="preserve">revel in showing audiences the latest data analytics tools or replay cameras. While these features are of interest to sporting audiences, </w:t>
      </w:r>
      <w:r w:rsidR="003F37FC" w:rsidRPr="004820E6">
        <w:rPr>
          <w:rFonts w:ascii="Franklin Gothic Book" w:hAnsi="Franklin Gothic Book" w:cs="Times New Roman"/>
        </w:rPr>
        <w:t xml:space="preserve">due to poor quality of the feed or recording, </w:t>
      </w:r>
      <w:r w:rsidR="00F24354" w:rsidRPr="004820E6">
        <w:rPr>
          <w:rFonts w:ascii="Franklin Gothic Book" w:hAnsi="Franklin Gothic Book" w:cs="Times New Roman"/>
        </w:rPr>
        <w:t xml:space="preserve">they are often not easily discernible when engaging in </w:t>
      </w:r>
      <w:r w:rsidR="000C2934" w:rsidRPr="004820E6">
        <w:rPr>
          <w:rFonts w:ascii="Franklin Gothic Book" w:hAnsi="Franklin Gothic Book" w:cs="Times New Roman"/>
        </w:rPr>
        <w:t xml:space="preserve">many of </w:t>
      </w:r>
      <w:r w:rsidR="00F24354" w:rsidRPr="004820E6">
        <w:rPr>
          <w:rFonts w:ascii="Franklin Gothic Book" w:hAnsi="Franklin Gothic Book" w:cs="Times New Roman"/>
        </w:rPr>
        <w:t>circumvention practices</w:t>
      </w:r>
      <w:r w:rsidR="000C2934" w:rsidRPr="004820E6">
        <w:rPr>
          <w:rFonts w:ascii="Franklin Gothic Book" w:hAnsi="Franklin Gothic Book" w:cs="Times New Roman"/>
        </w:rPr>
        <w:t xml:space="preserve"> detailed above</w:t>
      </w:r>
      <w:r w:rsidR="00F24354" w:rsidRPr="004820E6">
        <w:rPr>
          <w:rFonts w:ascii="Franklin Gothic Book" w:hAnsi="Franklin Gothic Book" w:cs="Times New Roman"/>
        </w:rPr>
        <w:t xml:space="preserve">, </w:t>
      </w:r>
      <w:r w:rsidR="000C2934" w:rsidRPr="004820E6">
        <w:rPr>
          <w:rFonts w:ascii="Franklin Gothic Book" w:hAnsi="Franklin Gothic Book" w:cs="Times New Roman"/>
        </w:rPr>
        <w:t>However, t</w:t>
      </w:r>
      <w:r w:rsidR="00F24354" w:rsidRPr="004820E6">
        <w:rPr>
          <w:rFonts w:ascii="Franklin Gothic Book" w:hAnsi="Franklin Gothic Book" w:cs="Times New Roman"/>
        </w:rPr>
        <w:t xml:space="preserve">he fact that these </w:t>
      </w:r>
      <w:r w:rsidR="000C2934" w:rsidRPr="004820E6">
        <w:rPr>
          <w:rFonts w:ascii="Franklin Gothic Book" w:hAnsi="Franklin Gothic Book" w:cs="Times New Roman"/>
        </w:rPr>
        <w:t xml:space="preserve">circumvention </w:t>
      </w:r>
      <w:r w:rsidR="00F24354" w:rsidRPr="004820E6">
        <w:rPr>
          <w:rFonts w:ascii="Franklin Gothic Book" w:hAnsi="Franklin Gothic Book" w:cs="Times New Roman"/>
        </w:rPr>
        <w:t xml:space="preserve">practices keep occurring, show that </w:t>
      </w:r>
      <w:r w:rsidR="000C2934" w:rsidRPr="004820E6">
        <w:rPr>
          <w:rFonts w:ascii="Franklin Gothic Book" w:hAnsi="Franklin Gothic Book" w:cs="Times New Roman"/>
        </w:rPr>
        <w:t xml:space="preserve">these </w:t>
      </w:r>
      <w:r w:rsidR="00F24354" w:rsidRPr="004820E6">
        <w:rPr>
          <w:rFonts w:ascii="Franklin Gothic Book" w:hAnsi="Franklin Gothic Book" w:cs="Times New Roman"/>
        </w:rPr>
        <w:t xml:space="preserve">top-down </w:t>
      </w:r>
      <w:r w:rsidR="007A3774" w:rsidRPr="004820E6">
        <w:rPr>
          <w:rFonts w:ascii="Franklin Gothic Book" w:hAnsi="Franklin Gothic Book" w:cs="Times New Roman"/>
        </w:rPr>
        <w:t xml:space="preserve">ideas about </w:t>
      </w:r>
      <w:r w:rsidR="00F24354" w:rsidRPr="004820E6">
        <w:rPr>
          <w:rFonts w:ascii="Franklin Gothic Book" w:hAnsi="Franklin Gothic Book" w:cs="Times New Roman"/>
        </w:rPr>
        <w:t xml:space="preserve">innovation </w:t>
      </w:r>
      <w:r w:rsidR="000C2934" w:rsidRPr="004820E6">
        <w:rPr>
          <w:rFonts w:ascii="Franklin Gothic Book" w:hAnsi="Franklin Gothic Book" w:cs="Times New Roman"/>
        </w:rPr>
        <w:t xml:space="preserve">and </w:t>
      </w:r>
      <w:r w:rsidR="000C2934" w:rsidRPr="004820E6">
        <w:rPr>
          <w:rFonts w:ascii="Franklin Gothic Book" w:hAnsi="Franklin Gothic Book" w:cs="Times New Roman"/>
        </w:rPr>
        <w:lastRenderedPageBreak/>
        <w:t xml:space="preserve">the general </w:t>
      </w:r>
      <w:r w:rsidR="006A5DDF" w:rsidRPr="004820E6">
        <w:rPr>
          <w:rFonts w:ascii="Franklin Gothic Book" w:hAnsi="Franklin Gothic Book" w:cs="Times New Roman"/>
        </w:rPr>
        <w:t xml:space="preserve">turn towards high-definition sport, is not </w:t>
      </w:r>
      <w:r w:rsidR="003F37FC" w:rsidRPr="004820E6">
        <w:rPr>
          <w:rFonts w:ascii="Franklin Gothic Book" w:hAnsi="Franklin Gothic Book" w:cs="Times New Roman"/>
        </w:rPr>
        <w:t xml:space="preserve">an </w:t>
      </w:r>
      <w:r w:rsidR="006A5DDF" w:rsidRPr="004820E6">
        <w:rPr>
          <w:rFonts w:ascii="Franklin Gothic Book" w:hAnsi="Franklin Gothic Book" w:cs="Times New Roman"/>
        </w:rPr>
        <w:t xml:space="preserve">essential </w:t>
      </w:r>
      <w:r w:rsidR="003F37FC" w:rsidRPr="004820E6">
        <w:rPr>
          <w:rFonts w:ascii="Franklin Gothic Book" w:hAnsi="Franklin Gothic Book" w:cs="Times New Roman"/>
        </w:rPr>
        <w:t xml:space="preserve">part of </w:t>
      </w:r>
      <w:r w:rsidR="006A5DDF" w:rsidRPr="004820E6">
        <w:rPr>
          <w:rFonts w:ascii="Franklin Gothic Book" w:hAnsi="Franklin Gothic Book" w:cs="Times New Roman"/>
        </w:rPr>
        <w:t xml:space="preserve">the mediated sporting experience. </w:t>
      </w:r>
    </w:p>
    <w:p w14:paraId="00500182" w14:textId="77777777" w:rsidR="006A5DDF" w:rsidRPr="004820E6" w:rsidRDefault="006A5DDF" w:rsidP="00305A03">
      <w:pPr>
        <w:autoSpaceDE w:val="0"/>
        <w:autoSpaceDN w:val="0"/>
        <w:adjustRightInd w:val="0"/>
        <w:spacing w:after="0" w:line="240" w:lineRule="auto"/>
        <w:rPr>
          <w:rFonts w:ascii="Franklin Gothic Book" w:hAnsi="Franklin Gothic Book" w:cs="Times New Roman"/>
        </w:rPr>
      </w:pPr>
    </w:p>
    <w:p w14:paraId="0C8643AB" w14:textId="33CC2F8B" w:rsidR="003F37FC" w:rsidRPr="004820E6" w:rsidRDefault="00F24354" w:rsidP="00305A03">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 xml:space="preserve">Secondly, </w:t>
      </w:r>
      <w:r w:rsidR="00961F0B" w:rsidRPr="004820E6">
        <w:rPr>
          <w:rFonts w:ascii="Franklin Gothic Book" w:hAnsi="Franklin Gothic Book" w:cs="Times New Roman"/>
        </w:rPr>
        <w:t>this rejection of quality sets</w:t>
      </w:r>
      <w:r w:rsidR="009715B5" w:rsidRPr="004820E6">
        <w:rPr>
          <w:rFonts w:ascii="Franklin Gothic Book" w:hAnsi="Franklin Gothic Book" w:cs="Times New Roman"/>
        </w:rPr>
        <w:t xml:space="preserve"> up alternate sites of consumption </w:t>
      </w:r>
      <w:r w:rsidR="00000CB9" w:rsidRPr="004820E6">
        <w:rPr>
          <w:rFonts w:ascii="Franklin Gothic Book" w:hAnsi="Franklin Gothic Book" w:cs="Times New Roman"/>
        </w:rPr>
        <w:t xml:space="preserve">which points to the </w:t>
      </w:r>
      <w:r w:rsidR="003F37FC" w:rsidRPr="004820E6">
        <w:rPr>
          <w:rFonts w:ascii="Franklin Gothic Book" w:hAnsi="Franklin Gothic Book" w:cs="Times New Roman"/>
        </w:rPr>
        <w:t xml:space="preserve">interesting </w:t>
      </w:r>
      <w:r w:rsidR="00000CB9" w:rsidRPr="004820E6">
        <w:rPr>
          <w:rFonts w:ascii="Franklin Gothic Book" w:hAnsi="Franklin Gothic Book" w:cs="Times New Roman"/>
        </w:rPr>
        <w:t>fact that people are experiencing</w:t>
      </w:r>
      <w:r w:rsidR="00145638" w:rsidRPr="004820E6">
        <w:rPr>
          <w:rFonts w:ascii="Franklin Gothic Book" w:hAnsi="Franklin Gothic Book" w:cs="Times New Roman"/>
        </w:rPr>
        <w:t xml:space="preserve"> media</w:t>
      </w:r>
      <w:r w:rsidR="00000CB9" w:rsidRPr="004820E6">
        <w:rPr>
          <w:rFonts w:ascii="Franklin Gothic Book" w:hAnsi="Franklin Gothic Book" w:cs="Times New Roman"/>
        </w:rPr>
        <w:t>ted</w:t>
      </w:r>
      <w:r w:rsidR="00145638" w:rsidRPr="004820E6">
        <w:rPr>
          <w:rFonts w:ascii="Franklin Gothic Book" w:hAnsi="Franklin Gothic Book" w:cs="Times New Roman"/>
        </w:rPr>
        <w:t xml:space="preserve"> sport</w:t>
      </w:r>
      <w:r w:rsidR="00000CB9" w:rsidRPr="004820E6">
        <w:rPr>
          <w:rFonts w:ascii="Franklin Gothic Book" w:hAnsi="Franklin Gothic Book" w:cs="Times New Roman"/>
        </w:rPr>
        <w:t xml:space="preserve"> in a range of different ways</w:t>
      </w:r>
      <w:r w:rsidR="00145638" w:rsidRPr="004820E6">
        <w:rPr>
          <w:rFonts w:ascii="Franklin Gothic Book" w:hAnsi="Franklin Gothic Book" w:cs="Times New Roman"/>
        </w:rPr>
        <w:t xml:space="preserve">. </w:t>
      </w:r>
      <w:r w:rsidR="00000CB9" w:rsidRPr="004820E6">
        <w:rPr>
          <w:rFonts w:ascii="Franklin Gothic Book" w:hAnsi="Franklin Gothic Book" w:cs="Times New Roman"/>
        </w:rPr>
        <w:t xml:space="preserve">When it comes to video content, a person may just follow a football league through Vine highlights, with each goal commentated by a fervent fan in front of their television (rather than by a jaded ex-pro). The footage will be pixelated and the edits jumpy, but the heart of the game – the goal – will be legible. </w:t>
      </w:r>
      <w:r w:rsidR="00D5371B" w:rsidRPr="004820E6">
        <w:rPr>
          <w:rFonts w:ascii="Franklin Gothic Book" w:hAnsi="Franklin Gothic Book" w:cs="Times New Roman"/>
        </w:rPr>
        <w:t>A</w:t>
      </w:r>
      <w:r w:rsidR="00000CB9" w:rsidRPr="004820E6">
        <w:rPr>
          <w:rFonts w:ascii="Franklin Gothic Book" w:hAnsi="Franklin Gothic Book" w:cs="Times New Roman"/>
        </w:rPr>
        <w:t xml:space="preserve"> fan might jump on </w:t>
      </w:r>
      <w:proofErr w:type="spellStart"/>
      <w:r w:rsidR="0098385A" w:rsidRPr="004820E6">
        <w:rPr>
          <w:rFonts w:ascii="Franklin Gothic Book" w:hAnsi="Franklin Gothic Book" w:cs="Times New Roman"/>
        </w:rPr>
        <w:t>F</w:t>
      </w:r>
      <w:r w:rsidR="00000CB9" w:rsidRPr="004820E6">
        <w:rPr>
          <w:rFonts w:ascii="Franklin Gothic Book" w:hAnsi="Franklin Gothic Book" w:cs="Times New Roman"/>
        </w:rPr>
        <w:t>ootytube</w:t>
      </w:r>
      <w:proofErr w:type="spellEnd"/>
      <w:r w:rsidR="00000CB9" w:rsidRPr="004820E6">
        <w:rPr>
          <w:rFonts w:ascii="Franklin Gothic Book" w:hAnsi="Franklin Gothic Book" w:cs="Times New Roman"/>
        </w:rPr>
        <w:t xml:space="preserve"> and regularly watch highlights of their favourite team with additional Russian commentary. </w:t>
      </w:r>
      <w:r w:rsidR="00D5371B" w:rsidRPr="004820E6">
        <w:rPr>
          <w:rFonts w:ascii="Franklin Gothic Book" w:hAnsi="Franklin Gothic Book" w:cs="Times New Roman"/>
        </w:rPr>
        <w:t>Alternatively, a</w:t>
      </w:r>
      <w:r w:rsidR="00000CB9" w:rsidRPr="004820E6">
        <w:rPr>
          <w:rFonts w:ascii="Franklin Gothic Book" w:hAnsi="Franklin Gothic Book" w:cs="Times New Roman"/>
        </w:rPr>
        <w:t xml:space="preserve"> tennis fan migh</w:t>
      </w:r>
      <w:r w:rsidR="00D5371B" w:rsidRPr="004820E6">
        <w:rPr>
          <w:rFonts w:ascii="Franklin Gothic Book" w:hAnsi="Franklin Gothic Book" w:cs="Times New Roman"/>
        </w:rPr>
        <w:t>t watch an obscure ATP tour match on a live-streaming service</w:t>
      </w:r>
      <w:r w:rsidR="00000CB9" w:rsidRPr="004820E6">
        <w:rPr>
          <w:rFonts w:ascii="Franklin Gothic Book" w:hAnsi="Franklin Gothic Book" w:cs="Times New Roman"/>
        </w:rPr>
        <w:t xml:space="preserve"> </w:t>
      </w:r>
      <w:r w:rsidR="00D5371B" w:rsidRPr="004820E6">
        <w:rPr>
          <w:rFonts w:ascii="Franklin Gothic Book" w:hAnsi="Franklin Gothic Book" w:cs="Times New Roman"/>
        </w:rPr>
        <w:t>and join in a live chat box that pops up alongside the stream</w:t>
      </w:r>
      <w:r w:rsidR="00000CB9" w:rsidRPr="004820E6">
        <w:rPr>
          <w:rFonts w:ascii="Franklin Gothic Book" w:hAnsi="Franklin Gothic Book" w:cs="Times New Roman"/>
        </w:rPr>
        <w:t xml:space="preserve">. In each of these cases we see new </w:t>
      </w:r>
      <w:r w:rsidR="003F37FC" w:rsidRPr="004820E6">
        <w:rPr>
          <w:rFonts w:ascii="Franklin Gothic Book" w:hAnsi="Franklin Gothic Book" w:cs="Times New Roman"/>
        </w:rPr>
        <w:t xml:space="preserve">constellations of </w:t>
      </w:r>
      <w:r w:rsidR="00000CB9" w:rsidRPr="004820E6">
        <w:rPr>
          <w:rFonts w:ascii="Franklin Gothic Book" w:hAnsi="Franklin Gothic Book" w:cs="Times New Roman"/>
        </w:rPr>
        <w:t xml:space="preserve">media </w:t>
      </w:r>
      <w:r w:rsidR="00D5371B" w:rsidRPr="004820E6">
        <w:rPr>
          <w:rFonts w:ascii="Franklin Gothic Book" w:hAnsi="Franklin Gothic Book" w:cs="Times New Roman"/>
        </w:rPr>
        <w:t xml:space="preserve">sport </w:t>
      </w:r>
      <w:r w:rsidR="00000CB9" w:rsidRPr="004820E6">
        <w:rPr>
          <w:rFonts w:ascii="Franklin Gothic Book" w:hAnsi="Franklin Gothic Book" w:cs="Times New Roman"/>
        </w:rPr>
        <w:t xml:space="preserve">cultures forming and a </w:t>
      </w:r>
      <w:r w:rsidR="00D5371B" w:rsidRPr="004820E6">
        <w:rPr>
          <w:rFonts w:ascii="Franklin Gothic Book" w:hAnsi="Franklin Gothic Book" w:cs="Times New Roman"/>
        </w:rPr>
        <w:t xml:space="preserve">series of </w:t>
      </w:r>
      <w:r w:rsidR="00000CB9" w:rsidRPr="004820E6">
        <w:rPr>
          <w:rFonts w:ascii="Franklin Gothic Book" w:hAnsi="Franklin Gothic Book" w:cs="Times New Roman"/>
        </w:rPr>
        <w:t xml:space="preserve">diverse </w:t>
      </w:r>
      <w:r w:rsidR="002A2776" w:rsidRPr="004820E6">
        <w:rPr>
          <w:rFonts w:ascii="Franklin Gothic Book" w:hAnsi="Franklin Gothic Book" w:cs="Times New Roman"/>
        </w:rPr>
        <w:t xml:space="preserve">fan </w:t>
      </w:r>
      <w:r w:rsidR="00D5371B" w:rsidRPr="004820E6">
        <w:rPr>
          <w:rFonts w:ascii="Franklin Gothic Book" w:hAnsi="Franklin Gothic Book" w:cs="Times New Roman"/>
        </w:rPr>
        <w:t>engagements occurring</w:t>
      </w:r>
      <w:r w:rsidR="002A2776" w:rsidRPr="004820E6">
        <w:rPr>
          <w:rFonts w:ascii="Franklin Gothic Book" w:hAnsi="Franklin Gothic Book" w:cs="Times New Roman"/>
        </w:rPr>
        <w:t xml:space="preserve"> online</w:t>
      </w:r>
      <w:r w:rsidR="00D5371B" w:rsidRPr="004820E6">
        <w:rPr>
          <w:rFonts w:ascii="Franklin Gothic Book" w:hAnsi="Franklin Gothic Book" w:cs="Times New Roman"/>
        </w:rPr>
        <w:t xml:space="preserve">. </w:t>
      </w:r>
    </w:p>
    <w:p w14:paraId="130C2D2D" w14:textId="77777777" w:rsidR="003F37FC" w:rsidRPr="004820E6" w:rsidRDefault="003F37FC" w:rsidP="00305A03">
      <w:pPr>
        <w:autoSpaceDE w:val="0"/>
        <w:autoSpaceDN w:val="0"/>
        <w:adjustRightInd w:val="0"/>
        <w:spacing w:after="0" w:line="240" w:lineRule="auto"/>
        <w:rPr>
          <w:rFonts w:ascii="Franklin Gothic Book" w:hAnsi="Franklin Gothic Book" w:cs="Times New Roman"/>
        </w:rPr>
      </w:pPr>
    </w:p>
    <w:p w14:paraId="5B2E7C92" w14:textId="1FB612C7" w:rsidR="00000CB9" w:rsidRPr="004820E6" w:rsidRDefault="003F37FC" w:rsidP="00305A03">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 xml:space="preserve">Further to this, the fact that sport does not rely on language as much as a narrative driven drama means that this consumption occurs in a much more </w:t>
      </w:r>
      <w:r w:rsidR="007A3774" w:rsidRPr="004820E6">
        <w:rPr>
          <w:rFonts w:ascii="Franklin Gothic Book" w:hAnsi="Franklin Gothic Book" w:cs="Times New Roman"/>
        </w:rPr>
        <w:t xml:space="preserve">flexible </w:t>
      </w:r>
      <w:r w:rsidRPr="004820E6">
        <w:rPr>
          <w:rFonts w:ascii="Franklin Gothic Book" w:hAnsi="Franklin Gothic Book" w:cs="Times New Roman"/>
        </w:rPr>
        <w:t>cosmopolitan fashion tha</w:t>
      </w:r>
      <w:r w:rsidR="007A3774" w:rsidRPr="004820E6">
        <w:rPr>
          <w:rFonts w:ascii="Franklin Gothic Book" w:hAnsi="Franklin Gothic Book" w:cs="Times New Roman"/>
        </w:rPr>
        <w:t>n</w:t>
      </w:r>
      <w:r w:rsidRPr="004820E6">
        <w:rPr>
          <w:rFonts w:ascii="Franklin Gothic Book" w:hAnsi="Franklin Gothic Book" w:cs="Times New Roman"/>
        </w:rPr>
        <w:t xml:space="preserve"> other consumption achieved through geoblocking circumvention. Much of the media accessed through circumvention is either </w:t>
      </w:r>
      <w:proofErr w:type="spellStart"/>
      <w:r w:rsidRPr="004820E6">
        <w:rPr>
          <w:rFonts w:ascii="Franklin Gothic Book" w:hAnsi="Franklin Gothic Book" w:cs="Times New Roman"/>
        </w:rPr>
        <w:t>diasporic</w:t>
      </w:r>
      <w:proofErr w:type="spellEnd"/>
      <w:r w:rsidRPr="004820E6">
        <w:rPr>
          <w:rFonts w:ascii="Franklin Gothic Book" w:hAnsi="Franklin Gothic Book" w:cs="Times New Roman"/>
        </w:rPr>
        <w:t xml:space="preserve"> in its nature, with expats often sourcing media content from their home country, or read through a particular form of Western hegemony (e.g. everyone trying to access U.S. Netflix). However, while there is still a Western bias present, sports </w:t>
      </w:r>
      <w:proofErr w:type="gramStart"/>
      <w:r w:rsidRPr="004820E6">
        <w:rPr>
          <w:rFonts w:ascii="Franklin Gothic Book" w:hAnsi="Franklin Gothic Book" w:cs="Times New Roman"/>
        </w:rPr>
        <w:t>fans</w:t>
      </w:r>
      <w:proofErr w:type="gramEnd"/>
      <w:r w:rsidRPr="004820E6">
        <w:rPr>
          <w:rFonts w:ascii="Franklin Gothic Book" w:hAnsi="Franklin Gothic Book" w:cs="Times New Roman"/>
        </w:rPr>
        <w:t xml:space="preserve"> are likely to engage in more transnational forms of consumption</w:t>
      </w:r>
      <w:r w:rsidR="00DC5413" w:rsidRPr="004820E6">
        <w:rPr>
          <w:rFonts w:ascii="Franklin Gothic Book" w:hAnsi="Franklin Gothic Book" w:cs="Times New Roman"/>
        </w:rPr>
        <w:t>. This is because</w:t>
      </w:r>
      <w:r w:rsidRPr="004820E6">
        <w:rPr>
          <w:rFonts w:ascii="Franklin Gothic Book" w:hAnsi="Franklin Gothic Book" w:cs="Times New Roman"/>
        </w:rPr>
        <w:t xml:space="preserve"> sports can stil</w:t>
      </w:r>
      <w:r w:rsidR="007C4CBA" w:rsidRPr="004820E6">
        <w:rPr>
          <w:rFonts w:ascii="Franklin Gothic Book" w:hAnsi="Franklin Gothic Book" w:cs="Times New Roman"/>
        </w:rPr>
        <w:t>l</w:t>
      </w:r>
      <w:r w:rsidRPr="004820E6">
        <w:rPr>
          <w:rFonts w:ascii="Franklin Gothic Book" w:hAnsi="Franklin Gothic Book" w:cs="Times New Roman"/>
        </w:rPr>
        <w:t xml:space="preserve"> be understood without the restrictions of spoken language</w:t>
      </w:r>
      <w:r w:rsidR="007A3774" w:rsidRPr="004820E6">
        <w:rPr>
          <w:rFonts w:ascii="Franklin Gothic Book" w:hAnsi="Franklin Gothic Book" w:cs="Times New Roman"/>
        </w:rPr>
        <w:t>, as a sort of lingua franca</w:t>
      </w:r>
      <w:r w:rsidRPr="004820E6">
        <w:rPr>
          <w:rFonts w:ascii="Franklin Gothic Book" w:hAnsi="Franklin Gothic Book" w:cs="Times New Roman"/>
        </w:rPr>
        <w:t xml:space="preserve">. </w:t>
      </w:r>
      <w:r w:rsidR="007C4CBA" w:rsidRPr="004820E6">
        <w:rPr>
          <w:rFonts w:ascii="Franklin Gothic Book" w:hAnsi="Franklin Gothic Book" w:cs="Times New Roman"/>
        </w:rPr>
        <w:t>C</w:t>
      </w:r>
      <w:r w:rsidRPr="004820E6">
        <w:rPr>
          <w:rFonts w:ascii="Franklin Gothic Book" w:hAnsi="Franklin Gothic Book" w:cs="Times New Roman"/>
        </w:rPr>
        <w:t xml:space="preserve">ircumvention practices may help a </w:t>
      </w:r>
      <w:proofErr w:type="spellStart"/>
      <w:r w:rsidRPr="004820E6">
        <w:rPr>
          <w:rFonts w:ascii="Franklin Gothic Book" w:hAnsi="Franklin Gothic Book" w:cs="Times New Roman"/>
        </w:rPr>
        <w:t>hardcore</w:t>
      </w:r>
      <w:proofErr w:type="spellEnd"/>
      <w:r w:rsidRPr="004820E6">
        <w:rPr>
          <w:rFonts w:ascii="Franklin Gothic Book" w:hAnsi="Franklin Gothic Book" w:cs="Times New Roman"/>
        </w:rPr>
        <w:t xml:space="preserve"> football fan watch the African Nations Cup</w:t>
      </w:r>
      <w:r w:rsidR="007C4CBA" w:rsidRPr="004820E6">
        <w:rPr>
          <w:rFonts w:ascii="Franklin Gothic Book" w:hAnsi="Franklin Gothic Book" w:cs="Times New Roman"/>
        </w:rPr>
        <w:t xml:space="preserve"> or</w:t>
      </w:r>
      <w:r w:rsidRPr="004820E6">
        <w:rPr>
          <w:rFonts w:ascii="Franklin Gothic Book" w:hAnsi="Franklin Gothic Book" w:cs="Times New Roman"/>
        </w:rPr>
        <w:t xml:space="preserve"> a</w:t>
      </w:r>
      <w:r w:rsidR="007C4CBA" w:rsidRPr="004820E6">
        <w:rPr>
          <w:rFonts w:ascii="Franklin Gothic Book" w:hAnsi="Franklin Gothic Book" w:cs="Times New Roman"/>
        </w:rPr>
        <w:t>n Australia</w:t>
      </w:r>
      <w:r w:rsidRPr="004820E6">
        <w:rPr>
          <w:rFonts w:ascii="Franklin Gothic Book" w:hAnsi="Franklin Gothic Book" w:cs="Times New Roman"/>
        </w:rPr>
        <w:t xml:space="preserve"> tennis fan watch an ATP tour match in</w:t>
      </w:r>
      <w:r w:rsidR="007C4CBA" w:rsidRPr="004820E6">
        <w:rPr>
          <w:rFonts w:ascii="Franklin Gothic Book" w:hAnsi="Franklin Gothic Book" w:cs="Times New Roman"/>
        </w:rPr>
        <w:t xml:space="preserve"> Swedish. This suggest</w:t>
      </w:r>
      <w:r w:rsidR="007A3774" w:rsidRPr="004820E6">
        <w:rPr>
          <w:rFonts w:ascii="Franklin Gothic Book" w:hAnsi="Franklin Gothic Book" w:cs="Times New Roman"/>
        </w:rPr>
        <w:t>s</w:t>
      </w:r>
      <w:r w:rsidR="007C4CBA" w:rsidRPr="004820E6">
        <w:rPr>
          <w:rFonts w:ascii="Franklin Gothic Book" w:hAnsi="Franklin Gothic Book" w:cs="Times New Roman"/>
        </w:rPr>
        <w:t xml:space="preserve"> that sport is more amenable to these </w:t>
      </w:r>
      <w:proofErr w:type="gramStart"/>
      <w:r w:rsidR="007C4CBA" w:rsidRPr="004820E6">
        <w:rPr>
          <w:rFonts w:ascii="Franklin Gothic Book" w:hAnsi="Franklin Gothic Book" w:cs="Times New Roman"/>
        </w:rPr>
        <w:t>sort</w:t>
      </w:r>
      <w:proofErr w:type="gramEnd"/>
      <w:r w:rsidR="007C4CBA" w:rsidRPr="004820E6">
        <w:rPr>
          <w:rFonts w:ascii="Franklin Gothic Book" w:hAnsi="Franklin Gothic Book" w:cs="Times New Roman"/>
        </w:rPr>
        <w:t xml:space="preserve"> of transnational exchanges than other forms of media. </w:t>
      </w:r>
    </w:p>
    <w:p w14:paraId="3BE4CCD8" w14:textId="77777777" w:rsidR="00000CB9" w:rsidRPr="004820E6" w:rsidRDefault="00000CB9" w:rsidP="00864E8A">
      <w:pPr>
        <w:autoSpaceDE w:val="0"/>
        <w:autoSpaceDN w:val="0"/>
        <w:adjustRightInd w:val="0"/>
        <w:spacing w:after="0" w:line="240" w:lineRule="auto"/>
        <w:rPr>
          <w:rFonts w:ascii="Franklin Gothic Book" w:eastAsia="Franklin Gothic Book" w:hAnsi="Franklin Gothic Book" w:cs="Franklin Gothic Book"/>
        </w:rPr>
      </w:pPr>
    </w:p>
    <w:p w14:paraId="225BEF71" w14:textId="07C309FC" w:rsidR="009E21CE" w:rsidRPr="004820E6" w:rsidRDefault="00604486" w:rsidP="00864E8A">
      <w:pPr>
        <w:autoSpaceDE w:val="0"/>
        <w:autoSpaceDN w:val="0"/>
        <w:adjustRightInd w:val="0"/>
        <w:spacing w:after="0" w:line="240" w:lineRule="auto"/>
        <w:rPr>
          <w:rFonts w:ascii="Franklin Gothic Book" w:hAnsi="Franklin Gothic Book" w:cs="Times New Roman"/>
        </w:rPr>
      </w:pPr>
      <w:r w:rsidRPr="004820E6">
        <w:rPr>
          <w:rFonts w:ascii="Franklin Gothic Book" w:eastAsia="Franklin Gothic Book" w:hAnsi="Franklin Gothic Book" w:cs="Franklin Gothic Book"/>
        </w:rPr>
        <w:t>As a final point</w:t>
      </w:r>
      <w:r w:rsidR="00862E40" w:rsidRPr="004820E6">
        <w:rPr>
          <w:rFonts w:ascii="Franklin Gothic Book" w:hAnsi="Franklin Gothic Book" w:cs="TimesNewRomanPSMT"/>
        </w:rPr>
        <w:t xml:space="preserve">, </w:t>
      </w:r>
      <w:r w:rsidR="0098385A" w:rsidRPr="004820E6">
        <w:rPr>
          <w:rFonts w:ascii="Franklin Gothic Book" w:hAnsi="Franklin Gothic Book" w:cs="TimesNewRomanPSMT"/>
        </w:rPr>
        <w:t xml:space="preserve">we note that </w:t>
      </w:r>
      <w:r w:rsidR="00864E8A" w:rsidRPr="004820E6">
        <w:rPr>
          <w:rFonts w:ascii="Franklin Gothic Book" w:hAnsi="Franklin Gothic Book" w:cs="TimesNewRomanPSMT"/>
        </w:rPr>
        <w:t>the access of author</w:t>
      </w:r>
      <w:r w:rsidR="0022110C" w:rsidRPr="004820E6">
        <w:rPr>
          <w:rFonts w:ascii="Franklin Gothic Book" w:hAnsi="Franklin Gothic Book" w:cs="TimesNewRomanPSMT"/>
        </w:rPr>
        <w:t>ize</w:t>
      </w:r>
      <w:r w:rsidR="00864E8A" w:rsidRPr="004820E6">
        <w:rPr>
          <w:rFonts w:ascii="Franklin Gothic Book" w:hAnsi="Franklin Gothic Book" w:cs="TimesNewRomanPSMT"/>
        </w:rPr>
        <w:t xml:space="preserve">d </w:t>
      </w:r>
      <w:r w:rsidR="001F031A" w:rsidRPr="004820E6">
        <w:rPr>
          <w:rFonts w:ascii="Franklin Gothic Book" w:hAnsi="Franklin Gothic Book" w:cs="TimesNewRomanPSMT"/>
        </w:rPr>
        <w:t>sites</w:t>
      </w:r>
      <w:r w:rsidR="00742A6D" w:rsidRPr="004820E6">
        <w:rPr>
          <w:rFonts w:ascii="Franklin Gothic Book" w:hAnsi="Franklin Gothic Book" w:cs="TimesNewRomanPSMT"/>
        </w:rPr>
        <w:t xml:space="preserve"> </w:t>
      </w:r>
      <w:r w:rsidR="00864E8A" w:rsidRPr="004820E6">
        <w:rPr>
          <w:rFonts w:ascii="Franklin Gothic Book" w:hAnsi="Franklin Gothic Book" w:cs="TimesNewRomanPSMT"/>
        </w:rPr>
        <w:t xml:space="preserve">through circumvention tools, </w:t>
      </w:r>
      <w:r w:rsidR="00A22D91" w:rsidRPr="004820E6">
        <w:rPr>
          <w:rFonts w:ascii="Franklin Gothic Book" w:hAnsi="Franklin Gothic Book" w:cs="TimesNewRomanPSMT"/>
        </w:rPr>
        <w:t>present</w:t>
      </w:r>
      <w:r w:rsidR="00145638" w:rsidRPr="004820E6">
        <w:rPr>
          <w:rFonts w:ascii="Franklin Gothic Book" w:hAnsi="Franklin Gothic Book" w:cs="TimesNewRomanPSMT"/>
        </w:rPr>
        <w:t>s</w:t>
      </w:r>
      <w:r w:rsidR="00A22D91" w:rsidRPr="004820E6">
        <w:rPr>
          <w:rFonts w:ascii="Franklin Gothic Book" w:hAnsi="Franklin Gothic Book" w:cs="TimesNewRomanPSMT"/>
        </w:rPr>
        <w:t xml:space="preserve"> conceptual (rather than economic) challenges for broadcasters</w:t>
      </w:r>
      <w:r w:rsidR="00864E8A" w:rsidRPr="004820E6">
        <w:rPr>
          <w:rFonts w:ascii="Franklin Gothic Book" w:hAnsi="Franklin Gothic Book" w:cs="TimesNewRomanPSMT"/>
        </w:rPr>
        <w:t xml:space="preserve"> and sporting organisations, particularly with regards to </w:t>
      </w:r>
      <w:r w:rsidR="006E200F" w:rsidRPr="004820E6">
        <w:rPr>
          <w:rFonts w:ascii="Franklin Gothic Book" w:hAnsi="Franklin Gothic Book" w:cs="Times New Roman"/>
        </w:rPr>
        <w:t xml:space="preserve">public-service broadcasters </w:t>
      </w:r>
      <w:r w:rsidR="008D4F30" w:rsidRPr="004820E6">
        <w:rPr>
          <w:rFonts w:ascii="Franklin Gothic Book" w:hAnsi="Franklin Gothic Book" w:cs="Times New Roman"/>
        </w:rPr>
        <w:t>(PSB)</w:t>
      </w:r>
      <w:r w:rsidR="00BF3368" w:rsidRPr="004820E6">
        <w:rPr>
          <w:rFonts w:ascii="Franklin Gothic Book" w:hAnsi="Franklin Gothic Book" w:cs="Times New Roman"/>
        </w:rPr>
        <w:t xml:space="preserve"> </w:t>
      </w:r>
      <w:r w:rsidR="006E200F" w:rsidRPr="004820E6">
        <w:rPr>
          <w:rFonts w:ascii="Franklin Gothic Book" w:hAnsi="Franklin Gothic Book" w:cs="Times New Roman"/>
        </w:rPr>
        <w:t>like the</w:t>
      </w:r>
      <w:r w:rsidR="006E200F" w:rsidRPr="004820E6">
        <w:rPr>
          <w:rFonts w:ascii="Franklin Gothic Book" w:hAnsi="Franklin Gothic Book" w:cs="Times New Roman"/>
          <w:b/>
        </w:rPr>
        <w:t xml:space="preserve"> </w:t>
      </w:r>
      <w:r w:rsidR="006E200F" w:rsidRPr="004820E6">
        <w:rPr>
          <w:rFonts w:ascii="Franklin Gothic Book" w:hAnsi="Franklin Gothic Book" w:cs="Times New Roman"/>
        </w:rPr>
        <w:t>BBC</w:t>
      </w:r>
      <w:r w:rsidR="00864E8A" w:rsidRPr="004820E6">
        <w:rPr>
          <w:rFonts w:ascii="Franklin Gothic Book" w:hAnsi="Franklin Gothic Book" w:cs="Times New Roman"/>
        </w:rPr>
        <w:t xml:space="preserve">. Jock Given </w:t>
      </w:r>
      <w:r w:rsidR="007A7811" w:rsidRPr="004820E6">
        <w:rPr>
          <w:rFonts w:ascii="Franklin Gothic Book" w:hAnsi="Franklin Gothic Book" w:cs="Times New Roman"/>
        </w:rPr>
        <w:t xml:space="preserve">argues </w:t>
      </w:r>
      <w:r w:rsidR="00864E8A" w:rsidRPr="004820E6">
        <w:rPr>
          <w:rFonts w:ascii="Franklin Gothic Book" w:hAnsi="Franklin Gothic Book" w:cs="Times New Roman"/>
        </w:rPr>
        <w:t xml:space="preserve">that </w:t>
      </w:r>
      <w:r w:rsidR="007E03BB" w:rsidRPr="004820E6">
        <w:rPr>
          <w:rFonts w:ascii="Franklin Gothic Book" w:hAnsi="Franklin Gothic Book" w:cs="Times New Roman"/>
        </w:rPr>
        <w:t>the ‘Online Age’</w:t>
      </w:r>
      <w:r w:rsidR="007A7811" w:rsidRPr="004820E6">
        <w:rPr>
          <w:rFonts w:ascii="Franklin Gothic Book" w:hAnsi="Franklin Gothic Book" w:cs="Times New Roman"/>
        </w:rPr>
        <w:t xml:space="preserve"> has turned</w:t>
      </w:r>
      <w:r w:rsidR="007E03BB" w:rsidRPr="004820E6">
        <w:rPr>
          <w:rFonts w:ascii="Franklin Gothic Book" w:hAnsi="Franklin Gothic Book" w:cs="Times New Roman"/>
        </w:rPr>
        <w:t xml:space="preserve"> </w:t>
      </w:r>
      <w:r w:rsidR="00DE3BB9" w:rsidRPr="004820E6">
        <w:rPr>
          <w:rFonts w:ascii="Franklin Gothic Book" w:hAnsi="Franklin Gothic Book" w:cs="Times New Roman"/>
        </w:rPr>
        <w:t xml:space="preserve">national broadcasters </w:t>
      </w:r>
      <w:r w:rsidR="007A7811" w:rsidRPr="004820E6">
        <w:rPr>
          <w:rFonts w:ascii="Franklin Gothic Book" w:hAnsi="Franklin Gothic Book" w:cs="Times New Roman"/>
        </w:rPr>
        <w:t xml:space="preserve">into </w:t>
      </w:r>
      <w:r w:rsidR="00DE3BB9" w:rsidRPr="004820E6">
        <w:rPr>
          <w:rFonts w:ascii="Franklin Gothic Book" w:hAnsi="Franklin Gothic Book" w:cs="Times New Roman"/>
        </w:rPr>
        <w:t>international broadca</w:t>
      </w:r>
      <w:r w:rsidR="00967255" w:rsidRPr="004820E6">
        <w:rPr>
          <w:rFonts w:ascii="Franklin Gothic Book" w:hAnsi="Franklin Gothic Book" w:cs="Times New Roman"/>
        </w:rPr>
        <w:t>sters</w:t>
      </w:r>
      <w:r w:rsidR="007E03BB" w:rsidRPr="004820E6">
        <w:rPr>
          <w:rFonts w:ascii="Franklin Gothic Book" w:hAnsi="Franklin Gothic Book" w:cs="Times New Roman"/>
        </w:rPr>
        <w:t xml:space="preserve">, and it is </w:t>
      </w:r>
      <w:r w:rsidR="000B6563" w:rsidRPr="004820E6">
        <w:rPr>
          <w:rFonts w:ascii="Franklin Gothic Book" w:hAnsi="Franklin Gothic Book" w:cs="Times New Roman"/>
        </w:rPr>
        <w:t xml:space="preserve">an </w:t>
      </w:r>
      <w:r w:rsidR="007E03BB" w:rsidRPr="004820E6">
        <w:rPr>
          <w:rFonts w:ascii="Franklin Gothic Book" w:hAnsi="Franklin Gothic Book" w:cs="Times New Roman"/>
        </w:rPr>
        <w:t xml:space="preserve">impossible </w:t>
      </w:r>
      <w:r w:rsidR="000B6563" w:rsidRPr="004820E6">
        <w:rPr>
          <w:rFonts w:ascii="Franklin Gothic Book" w:hAnsi="Franklin Gothic Book" w:cs="Times New Roman"/>
        </w:rPr>
        <w:t xml:space="preserve">task to </w:t>
      </w:r>
      <w:r w:rsidR="007E03BB" w:rsidRPr="004820E6">
        <w:rPr>
          <w:rFonts w:ascii="Franklin Gothic Book" w:hAnsi="Franklin Gothic Book" w:cs="Times New Roman"/>
        </w:rPr>
        <w:t xml:space="preserve">try and </w:t>
      </w:r>
      <w:r w:rsidR="000B6563" w:rsidRPr="004820E6">
        <w:rPr>
          <w:rFonts w:ascii="Franklin Gothic Book" w:hAnsi="Franklin Gothic Book" w:cs="Times New Roman"/>
        </w:rPr>
        <w:t>reinstate the sort of national localism that was predominant the broadcast television era</w:t>
      </w:r>
      <w:r w:rsidR="00190C5B" w:rsidRPr="004820E6">
        <w:rPr>
          <w:rFonts w:ascii="Franklin Gothic Book" w:hAnsi="Franklin Gothic Book" w:cs="Times New Roman"/>
        </w:rPr>
        <w:t>.</w:t>
      </w:r>
      <w:r w:rsidR="0021412A" w:rsidRPr="004820E6">
        <w:rPr>
          <w:rStyle w:val="FootnoteReference"/>
          <w:rFonts w:ascii="Franklin Gothic Book" w:hAnsi="Franklin Gothic Book" w:cs="Times New Roman"/>
        </w:rPr>
        <w:footnoteReference w:id="14"/>
      </w:r>
      <w:r w:rsidR="00452F8B" w:rsidRPr="004820E6">
        <w:rPr>
          <w:rFonts w:ascii="Franklin Gothic Book" w:hAnsi="Franklin Gothic Book" w:cs="Times New Roman"/>
        </w:rPr>
        <w:t xml:space="preserve"> However, </w:t>
      </w:r>
      <w:r w:rsidR="009724AF" w:rsidRPr="004820E6">
        <w:rPr>
          <w:rFonts w:ascii="Franklin Gothic Book" w:hAnsi="Franklin Gothic Book" w:cs="Times New Roman"/>
        </w:rPr>
        <w:t xml:space="preserve">the practice of </w:t>
      </w:r>
      <w:r w:rsidR="00452F8B" w:rsidRPr="004820E6">
        <w:rPr>
          <w:rFonts w:ascii="Franklin Gothic Book" w:hAnsi="Franklin Gothic Book" w:cs="Times New Roman"/>
        </w:rPr>
        <w:t>geoblocking</w:t>
      </w:r>
      <w:r w:rsidR="009724AF" w:rsidRPr="004820E6">
        <w:rPr>
          <w:rFonts w:ascii="Franklin Gothic Book" w:hAnsi="Franklin Gothic Book" w:cs="Times New Roman"/>
        </w:rPr>
        <w:t xml:space="preserve"> </w:t>
      </w:r>
      <w:r w:rsidR="000524DF" w:rsidRPr="004820E6">
        <w:rPr>
          <w:rFonts w:ascii="Franklin Gothic Book" w:hAnsi="Franklin Gothic Book" w:cs="Times New Roman"/>
        </w:rPr>
        <w:t xml:space="preserve">public-service broadcasters </w:t>
      </w:r>
      <w:r w:rsidR="009724AF" w:rsidRPr="004820E6">
        <w:rPr>
          <w:rFonts w:ascii="Franklin Gothic Book" w:hAnsi="Franklin Gothic Book" w:cs="Times New Roman"/>
        </w:rPr>
        <w:t>does just that</w:t>
      </w:r>
      <w:r w:rsidR="009C17D8" w:rsidRPr="004820E6">
        <w:rPr>
          <w:rFonts w:ascii="Franklin Gothic Book" w:hAnsi="Franklin Gothic Book" w:cs="Times New Roman"/>
        </w:rPr>
        <w:t>. T</w:t>
      </w:r>
      <w:r w:rsidR="00333489" w:rsidRPr="004820E6">
        <w:rPr>
          <w:rFonts w:ascii="Franklin Gothic Book" w:hAnsi="Franklin Gothic Book" w:cs="Times New Roman"/>
        </w:rPr>
        <w:t xml:space="preserve">ravelling citizens </w:t>
      </w:r>
      <w:r w:rsidR="009C17D8" w:rsidRPr="004820E6">
        <w:rPr>
          <w:rFonts w:ascii="Franklin Gothic Book" w:hAnsi="Franklin Gothic Book" w:cs="Times New Roman"/>
        </w:rPr>
        <w:t xml:space="preserve">and expats are </w:t>
      </w:r>
      <w:r w:rsidR="00333489" w:rsidRPr="004820E6">
        <w:rPr>
          <w:rFonts w:ascii="Franklin Gothic Book" w:hAnsi="Franklin Gothic Book" w:cs="Times New Roman"/>
        </w:rPr>
        <w:t xml:space="preserve">unable to access </w:t>
      </w:r>
      <w:r w:rsidR="009C17D8" w:rsidRPr="004820E6">
        <w:rPr>
          <w:rFonts w:ascii="Franklin Gothic Book" w:hAnsi="Franklin Gothic Book" w:cs="Times New Roman"/>
        </w:rPr>
        <w:t xml:space="preserve">streamed </w:t>
      </w:r>
      <w:r w:rsidR="00333489" w:rsidRPr="004820E6">
        <w:rPr>
          <w:rFonts w:ascii="Franklin Gothic Book" w:hAnsi="Franklin Gothic Book" w:cs="Times New Roman"/>
        </w:rPr>
        <w:t xml:space="preserve">content </w:t>
      </w:r>
      <w:r w:rsidR="009C17D8" w:rsidRPr="004820E6">
        <w:rPr>
          <w:rFonts w:ascii="Franklin Gothic Book" w:hAnsi="Franklin Gothic Book" w:cs="Times New Roman"/>
        </w:rPr>
        <w:t xml:space="preserve">on national broadcasters </w:t>
      </w:r>
      <w:r w:rsidR="00333489" w:rsidRPr="004820E6">
        <w:rPr>
          <w:rFonts w:ascii="Franklin Gothic Book" w:hAnsi="Franklin Gothic Book" w:cs="Times New Roman"/>
        </w:rPr>
        <w:t xml:space="preserve">without the use of a VPN. </w:t>
      </w:r>
    </w:p>
    <w:p w14:paraId="07C5F45F" w14:textId="77777777" w:rsidR="009E21CE" w:rsidRPr="004820E6" w:rsidRDefault="009E21CE" w:rsidP="00864E8A">
      <w:pPr>
        <w:autoSpaceDE w:val="0"/>
        <w:autoSpaceDN w:val="0"/>
        <w:adjustRightInd w:val="0"/>
        <w:spacing w:after="0" w:line="240" w:lineRule="auto"/>
        <w:rPr>
          <w:rFonts w:ascii="Franklin Gothic Book" w:hAnsi="Franklin Gothic Book" w:cs="Times New Roman"/>
        </w:rPr>
      </w:pPr>
    </w:p>
    <w:p w14:paraId="72BD506F" w14:textId="7D621BD7" w:rsidR="009865C1" w:rsidRPr="004820E6" w:rsidRDefault="00605AB6" w:rsidP="00864E8A">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T</w:t>
      </w:r>
      <w:r w:rsidR="005F6648" w:rsidRPr="004820E6">
        <w:rPr>
          <w:rFonts w:ascii="Franklin Gothic Book" w:hAnsi="Franklin Gothic Book" w:cs="Times New Roman"/>
        </w:rPr>
        <w:t xml:space="preserve">he cultural importance of media </w:t>
      </w:r>
      <w:r w:rsidR="009E21CE" w:rsidRPr="004820E6">
        <w:rPr>
          <w:rFonts w:ascii="Franklin Gothic Book" w:hAnsi="Franklin Gothic Book" w:cs="Times New Roman"/>
        </w:rPr>
        <w:t xml:space="preserve">for expat and </w:t>
      </w:r>
      <w:proofErr w:type="spellStart"/>
      <w:r w:rsidR="004617DE" w:rsidRPr="004820E6">
        <w:rPr>
          <w:rFonts w:ascii="Franklin Gothic Book" w:hAnsi="Franklin Gothic Book" w:cs="Times New Roman"/>
        </w:rPr>
        <w:t>diasporic</w:t>
      </w:r>
      <w:proofErr w:type="spellEnd"/>
      <w:r w:rsidR="009E21CE" w:rsidRPr="004820E6">
        <w:rPr>
          <w:rFonts w:ascii="Franklin Gothic Book" w:hAnsi="Franklin Gothic Book" w:cs="Times New Roman"/>
        </w:rPr>
        <w:t xml:space="preserve"> </w:t>
      </w:r>
      <w:r w:rsidR="009430AB" w:rsidRPr="004820E6">
        <w:rPr>
          <w:rFonts w:ascii="Franklin Gothic Book" w:hAnsi="Franklin Gothic Book" w:cs="Times New Roman"/>
        </w:rPr>
        <w:t>population</w:t>
      </w:r>
      <w:r w:rsidR="00702D2F" w:rsidRPr="004820E6">
        <w:rPr>
          <w:rFonts w:ascii="Franklin Gothic Book" w:hAnsi="Franklin Gothic Book" w:cs="Times New Roman"/>
        </w:rPr>
        <w:t>s</w:t>
      </w:r>
      <w:r w:rsidRPr="004820E6">
        <w:rPr>
          <w:rFonts w:ascii="Franklin Gothic Book" w:hAnsi="Franklin Gothic Book" w:cs="Times New Roman"/>
        </w:rPr>
        <w:t xml:space="preserve">, </w:t>
      </w:r>
      <w:r w:rsidR="00AA30DB" w:rsidRPr="004820E6">
        <w:rPr>
          <w:rFonts w:ascii="Franklin Gothic Book" w:hAnsi="Franklin Gothic Book" w:cs="Times New Roman"/>
        </w:rPr>
        <w:t>including</w:t>
      </w:r>
      <w:r w:rsidRPr="004820E6">
        <w:rPr>
          <w:rFonts w:ascii="Franklin Gothic Book" w:hAnsi="Franklin Gothic Book" w:cs="Times New Roman"/>
        </w:rPr>
        <w:t xml:space="preserve"> sporting content</w:t>
      </w:r>
      <w:r w:rsidR="009430AB" w:rsidRPr="004820E6">
        <w:rPr>
          <w:rFonts w:ascii="Franklin Gothic Book" w:hAnsi="Franklin Gothic Book" w:cs="Times New Roman"/>
        </w:rPr>
        <w:t xml:space="preserve"> </w:t>
      </w:r>
      <w:r w:rsidR="005F6648" w:rsidRPr="004820E6">
        <w:rPr>
          <w:rFonts w:ascii="Franklin Gothic Book" w:hAnsi="Franklin Gothic Book" w:cs="Times New Roman"/>
        </w:rPr>
        <w:t>cannot be understated.</w:t>
      </w:r>
      <w:r w:rsidR="009430AB" w:rsidRPr="004820E6">
        <w:rPr>
          <w:rFonts w:ascii="Franklin Gothic Book" w:hAnsi="Franklin Gothic Book" w:cs="Times New Roman"/>
        </w:rPr>
        <w:t xml:space="preserve"> </w:t>
      </w:r>
      <w:r w:rsidR="00C96BE1" w:rsidRPr="004820E6">
        <w:rPr>
          <w:rFonts w:ascii="Franklin Gothic Book" w:hAnsi="Franklin Gothic Book" w:cs="Times New Roman"/>
        </w:rPr>
        <w:t xml:space="preserve">Tom Evens and </w:t>
      </w:r>
      <w:proofErr w:type="spellStart"/>
      <w:r w:rsidR="00D52387" w:rsidRPr="004820E6">
        <w:rPr>
          <w:rFonts w:ascii="Franklin Gothic Book" w:hAnsi="Franklin Gothic Book" w:cs="Times New Roman"/>
        </w:rPr>
        <w:t>Katrien</w:t>
      </w:r>
      <w:proofErr w:type="spellEnd"/>
      <w:r w:rsidR="00D52387" w:rsidRPr="004820E6">
        <w:rPr>
          <w:rFonts w:ascii="Franklin Gothic Book" w:hAnsi="Franklin Gothic Book" w:cs="Times New Roman"/>
        </w:rPr>
        <w:t xml:space="preserve"> </w:t>
      </w:r>
      <w:proofErr w:type="spellStart"/>
      <w:r w:rsidR="00C96BE1" w:rsidRPr="004820E6">
        <w:rPr>
          <w:rFonts w:ascii="Franklin Gothic Book" w:hAnsi="Franklin Gothic Book" w:cs="Times New Roman"/>
        </w:rPr>
        <w:t>Lefever</w:t>
      </w:r>
      <w:proofErr w:type="spellEnd"/>
      <w:r w:rsidR="00C96BE1" w:rsidRPr="004820E6">
        <w:rPr>
          <w:rFonts w:ascii="Franklin Gothic Book" w:hAnsi="Franklin Gothic Book" w:cs="Times New Roman"/>
        </w:rPr>
        <w:t xml:space="preserve"> note that public service broadcasters play a central role in the European sports media landscape</w:t>
      </w:r>
      <w:r w:rsidR="00AA30DB" w:rsidRPr="004820E6">
        <w:rPr>
          <w:rFonts w:ascii="Franklin Gothic Book" w:hAnsi="Franklin Gothic Book" w:cs="Times New Roman"/>
        </w:rPr>
        <w:t>, and that</w:t>
      </w:r>
      <w:r w:rsidR="00A0736A" w:rsidRPr="004820E6">
        <w:rPr>
          <w:rFonts w:ascii="Franklin Gothic Book" w:hAnsi="Franklin Gothic Book" w:cs="Times New Roman"/>
        </w:rPr>
        <w:t xml:space="preserve"> </w:t>
      </w:r>
      <w:r w:rsidR="00AA30DB" w:rsidRPr="004820E6">
        <w:rPr>
          <w:rFonts w:ascii="Franklin Gothic Book" w:hAnsi="Franklin Gothic Book" w:cs="Times New Roman"/>
        </w:rPr>
        <w:t>t</w:t>
      </w:r>
      <w:r w:rsidR="00A0736A" w:rsidRPr="004820E6">
        <w:rPr>
          <w:rFonts w:ascii="Franklin Gothic Book" w:hAnsi="Franklin Gothic Book" w:cs="Times New Roman"/>
        </w:rPr>
        <w:t>hese broadcasters ‘pioneered sports coverage on grounds of nation-building and cultural citizenship</w:t>
      </w:r>
      <w:r w:rsidR="0046712D" w:rsidRPr="004820E6">
        <w:rPr>
          <w:rFonts w:ascii="Franklin Gothic Book" w:hAnsi="Franklin Gothic Book" w:cs="Times New Roman"/>
        </w:rPr>
        <w:t>’</w:t>
      </w:r>
      <w:r w:rsidR="00CF55E4" w:rsidRPr="004820E6">
        <w:rPr>
          <w:rFonts w:ascii="Franklin Gothic Book" w:hAnsi="Franklin Gothic Book" w:cs="Times New Roman"/>
        </w:rPr>
        <w:t xml:space="preserve">, and suggest that moving sport to </w:t>
      </w:r>
      <w:r w:rsidRPr="004820E6">
        <w:rPr>
          <w:rFonts w:ascii="Franklin Gothic Book" w:hAnsi="Franklin Gothic Book" w:cs="Times New Roman"/>
        </w:rPr>
        <w:t xml:space="preserve">‘subscription-based platforms’ </w:t>
      </w:r>
      <w:r w:rsidR="00AC6BE7" w:rsidRPr="004820E6">
        <w:rPr>
          <w:rFonts w:ascii="Franklin Gothic Book" w:hAnsi="Franklin Gothic Book" w:cs="Times New Roman"/>
        </w:rPr>
        <w:t>raises</w:t>
      </w:r>
      <w:r w:rsidRPr="004820E6">
        <w:rPr>
          <w:rFonts w:ascii="Franklin Gothic Book" w:hAnsi="Franklin Gothic Book" w:cs="Times New Roman"/>
        </w:rPr>
        <w:t xml:space="preserve"> issues around cultural citizenship</w:t>
      </w:r>
      <w:r w:rsidR="00AC6BE7" w:rsidRPr="004820E6">
        <w:rPr>
          <w:rFonts w:ascii="Franklin Gothic Book" w:hAnsi="Franklin Gothic Book" w:cs="Times New Roman"/>
        </w:rPr>
        <w:t>.</w:t>
      </w:r>
      <w:r w:rsidR="0021412A" w:rsidRPr="004820E6">
        <w:rPr>
          <w:rStyle w:val="FootnoteReference"/>
          <w:rFonts w:ascii="Franklin Gothic Book" w:hAnsi="Franklin Gothic Book" w:cs="Times New Roman"/>
        </w:rPr>
        <w:footnoteReference w:id="15"/>
      </w:r>
      <w:r w:rsidRPr="004820E6">
        <w:rPr>
          <w:rFonts w:ascii="Franklin Gothic Book" w:hAnsi="Franklin Gothic Book" w:cs="Times New Roman"/>
        </w:rPr>
        <w:t xml:space="preserve"> </w:t>
      </w:r>
      <w:r w:rsidR="00AA30DB" w:rsidRPr="004820E6">
        <w:rPr>
          <w:rFonts w:ascii="Franklin Gothic Book" w:hAnsi="Franklin Gothic Book" w:cs="Times New Roman"/>
        </w:rPr>
        <w:t xml:space="preserve">This account underlines the historical tensions that circulate around the geoblocking of public service media. </w:t>
      </w:r>
      <w:r w:rsidR="00CF55E4" w:rsidRPr="004820E6">
        <w:rPr>
          <w:rFonts w:ascii="Franklin Gothic Book" w:hAnsi="Franklin Gothic Book" w:cs="Times New Roman"/>
        </w:rPr>
        <w:t>O</w:t>
      </w:r>
      <w:r w:rsidR="00C17034" w:rsidRPr="004820E6">
        <w:rPr>
          <w:rFonts w:ascii="Franklin Gothic Book" w:hAnsi="Franklin Gothic Book" w:cs="Times New Roman"/>
        </w:rPr>
        <w:t>n occasion</w:t>
      </w:r>
      <w:r w:rsidR="00CF55E4" w:rsidRPr="004820E6">
        <w:rPr>
          <w:rFonts w:ascii="Franklin Gothic Book" w:hAnsi="Franklin Gothic Book" w:cs="Times New Roman"/>
        </w:rPr>
        <w:t>,</w:t>
      </w:r>
      <w:r w:rsidR="00C17034" w:rsidRPr="004820E6">
        <w:rPr>
          <w:rFonts w:ascii="Franklin Gothic Book" w:hAnsi="Franklin Gothic Book" w:cs="Times New Roman"/>
        </w:rPr>
        <w:t xml:space="preserve"> </w:t>
      </w:r>
      <w:r w:rsidR="009430AB" w:rsidRPr="004820E6">
        <w:rPr>
          <w:rFonts w:ascii="Franklin Gothic Book" w:hAnsi="Franklin Gothic Book" w:cs="Times New Roman"/>
        </w:rPr>
        <w:t xml:space="preserve">small-scale infringement </w:t>
      </w:r>
      <w:r w:rsidR="003B08F9" w:rsidRPr="004820E6">
        <w:rPr>
          <w:rFonts w:ascii="Franklin Gothic Book" w:hAnsi="Franklin Gothic Book" w:cs="Times New Roman"/>
        </w:rPr>
        <w:t xml:space="preserve">has </w:t>
      </w:r>
      <w:r w:rsidR="00C17034" w:rsidRPr="004820E6">
        <w:rPr>
          <w:rFonts w:ascii="Franklin Gothic Book" w:hAnsi="Franklin Gothic Book" w:cs="Times New Roman"/>
        </w:rPr>
        <w:t xml:space="preserve">assisted in supporting the media consumption habits of </w:t>
      </w:r>
      <w:proofErr w:type="spellStart"/>
      <w:r w:rsidR="00C17034" w:rsidRPr="004820E6">
        <w:rPr>
          <w:rFonts w:ascii="Franklin Gothic Book" w:hAnsi="Franklin Gothic Book" w:cs="Times New Roman"/>
        </w:rPr>
        <w:t>diasporic</w:t>
      </w:r>
      <w:proofErr w:type="spellEnd"/>
      <w:r w:rsidR="00C17034" w:rsidRPr="004820E6">
        <w:rPr>
          <w:rFonts w:ascii="Franklin Gothic Book" w:hAnsi="Franklin Gothic Book" w:cs="Times New Roman"/>
        </w:rPr>
        <w:t xml:space="preserve"> populations </w:t>
      </w:r>
      <w:r w:rsidR="003B08F9" w:rsidRPr="004820E6">
        <w:rPr>
          <w:rFonts w:ascii="Franklin Gothic Book" w:hAnsi="Franklin Gothic Book" w:cs="Times New Roman"/>
        </w:rPr>
        <w:t xml:space="preserve">or in archiving </w:t>
      </w:r>
      <w:r w:rsidR="00B72184" w:rsidRPr="004820E6">
        <w:rPr>
          <w:rFonts w:ascii="Franklin Gothic Book" w:hAnsi="Franklin Gothic Book" w:cs="Times New Roman"/>
        </w:rPr>
        <w:t xml:space="preserve">old media </w:t>
      </w:r>
      <w:r w:rsidR="003B08F9" w:rsidRPr="004820E6">
        <w:rPr>
          <w:rFonts w:ascii="Franklin Gothic Book" w:hAnsi="Franklin Gothic Book" w:cs="Times New Roman"/>
        </w:rPr>
        <w:t>texts</w:t>
      </w:r>
      <w:r w:rsidR="0021412A" w:rsidRPr="004820E6">
        <w:rPr>
          <w:rFonts w:ascii="Franklin Gothic Book" w:hAnsi="Franklin Gothic Book" w:cs="Times New Roman"/>
        </w:rPr>
        <w:t>.</w:t>
      </w:r>
      <w:r w:rsidR="003B08F9" w:rsidRPr="004820E6">
        <w:rPr>
          <w:rFonts w:ascii="Franklin Gothic Book" w:hAnsi="Franklin Gothic Book" w:cs="Times New Roman"/>
        </w:rPr>
        <w:t xml:space="preserve"> </w:t>
      </w:r>
      <w:r w:rsidR="00AC6BE7" w:rsidRPr="004820E6">
        <w:rPr>
          <w:rFonts w:ascii="Franklin Gothic Book" w:hAnsi="Franklin Gothic Book" w:cs="Times New Roman"/>
        </w:rPr>
        <w:t xml:space="preserve">One could </w:t>
      </w:r>
      <w:r w:rsidR="002E69B9" w:rsidRPr="004820E6">
        <w:rPr>
          <w:rFonts w:ascii="Franklin Gothic Book" w:hAnsi="Franklin Gothic Book" w:cs="Times New Roman"/>
        </w:rPr>
        <w:t>potentially view the use of</w:t>
      </w:r>
      <w:r w:rsidR="008D4F30" w:rsidRPr="004820E6">
        <w:rPr>
          <w:rFonts w:ascii="Franklin Gothic Book" w:hAnsi="Franklin Gothic Book" w:cs="Times New Roman"/>
        </w:rPr>
        <w:t xml:space="preserve"> VPNs </w:t>
      </w:r>
      <w:r w:rsidR="00E43C15" w:rsidRPr="004820E6">
        <w:rPr>
          <w:rFonts w:ascii="Franklin Gothic Book" w:hAnsi="Franklin Gothic Book" w:cs="Times New Roman"/>
        </w:rPr>
        <w:t xml:space="preserve">and DNS proxies </w:t>
      </w:r>
      <w:r w:rsidR="008D4F30" w:rsidRPr="004820E6">
        <w:rPr>
          <w:rFonts w:ascii="Franklin Gothic Book" w:hAnsi="Franklin Gothic Book" w:cs="Times New Roman"/>
        </w:rPr>
        <w:t xml:space="preserve">to access PSB </w:t>
      </w:r>
      <w:r w:rsidR="00E43C15" w:rsidRPr="004820E6">
        <w:rPr>
          <w:rFonts w:ascii="Franklin Gothic Book" w:hAnsi="Franklin Gothic Book" w:cs="Times New Roman"/>
        </w:rPr>
        <w:t xml:space="preserve">by these citizens </w:t>
      </w:r>
      <w:r w:rsidR="008D4F30" w:rsidRPr="004820E6">
        <w:rPr>
          <w:rFonts w:ascii="Franklin Gothic Book" w:hAnsi="Franklin Gothic Book" w:cs="Times New Roman"/>
        </w:rPr>
        <w:t xml:space="preserve">in a similar </w:t>
      </w:r>
      <w:r w:rsidR="00E43C15" w:rsidRPr="004820E6">
        <w:rPr>
          <w:rFonts w:ascii="Franklin Gothic Book" w:hAnsi="Franklin Gothic Book" w:cs="Times New Roman"/>
        </w:rPr>
        <w:t>fashion.</w:t>
      </w:r>
      <w:r w:rsidR="00BF3368" w:rsidRPr="004820E6">
        <w:rPr>
          <w:rFonts w:ascii="Franklin Gothic Book" w:hAnsi="Franklin Gothic Book" w:cs="Times New Roman"/>
        </w:rPr>
        <w:t xml:space="preserve"> </w:t>
      </w:r>
      <w:r w:rsidR="00F37655" w:rsidRPr="004820E6">
        <w:rPr>
          <w:rFonts w:ascii="Franklin Gothic Book" w:hAnsi="Franklin Gothic Book" w:cs="Times New Roman"/>
        </w:rPr>
        <w:t>Of course</w:t>
      </w:r>
      <w:r w:rsidR="001A2321" w:rsidRPr="004820E6">
        <w:rPr>
          <w:rFonts w:ascii="Franklin Gothic Book" w:hAnsi="Franklin Gothic Book" w:cs="Times New Roman"/>
        </w:rPr>
        <w:t xml:space="preserve">, </w:t>
      </w:r>
      <w:r w:rsidR="00CE4114" w:rsidRPr="004820E6">
        <w:rPr>
          <w:rFonts w:ascii="Franklin Gothic Book" w:hAnsi="Franklin Gothic Book" w:cs="Times New Roman"/>
        </w:rPr>
        <w:t xml:space="preserve">the </w:t>
      </w:r>
      <w:r w:rsidR="001A2321" w:rsidRPr="004820E6">
        <w:rPr>
          <w:rFonts w:ascii="Franklin Gothic Book" w:hAnsi="Franklin Gothic Book" w:cs="Times New Roman"/>
        </w:rPr>
        <w:t>circumvent</w:t>
      </w:r>
      <w:r w:rsidR="003C471F" w:rsidRPr="004820E6">
        <w:rPr>
          <w:rFonts w:ascii="Franklin Gothic Book" w:hAnsi="Franklin Gothic Book" w:cs="Times New Roman"/>
        </w:rPr>
        <w:t>i</w:t>
      </w:r>
      <w:r w:rsidR="00CE4114" w:rsidRPr="004820E6">
        <w:rPr>
          <w:rFonts w:ascii="Franklin Gothic Book" w:hAnsi="Franklin Gothic Book" w:cs="Times New Roman"/>
        </w:rPr>
        <w:t>on of</w:t>
      </w:r>
      <w:r w:rsidR="001A2321" w:rsidRPr="004820E6">
        <w:rPr>
          <w:rFonts w:ascii="Franklin Gothic Book" w:hAnsi="Franklin Gothic Book" w:cs="Times New Roman"/>
        </w:rPr>
        <w:t xml:space="preserve"> geoblocking </w:t>
      </w:r>
      <w:r w:rsidR="00CE4114" w:rsidRPr="004820E6">
        <w:rPr>
          <w:rFonts w:ascii="Franklin Gothic Book" w:hAnsi="Franklin Gothic Book" w:cs="Times New Roman"/>
        </w:rPr>
        <w:t xml:space="preserve">by non-citizens </w:t>
      </w:r>
      <w:r w:rsidR="00AA30DB" w:rsidRPr="004820E6">
        <w:rPr>
          <w:rFonts w:ascii="Franklin Gothic Book" w:hAnsi="Franklin Gothic Book" w:cs="Times New Roman"/>
        </w:rPr>
        <w:t xml:space="preserve">is a different matter and </w:t>
      </w:r>
      <w:r w:rsidR="00F37655" w:rsidRPr="004820E6">
        <w:rPr>
          <w:rFonts w:ascii="Franklin Gothic Book" w:hAnsi="Franklin Gothic Book" w:cs="Times New Roman"/>
        </w:rPr>
        <w:t xml:space="preserve">raises </w:t>
      </w:r>
      <w:r w:rsidR="00CE4114" w:rsidRPr="004820E6">
        <w:rPr>
          <w:rFonts w:ascii="Franklin Gothic Book" w:hAnsi="Franklin Gothic Book" w:cs="Times New Roman"/>
        </w:rPr>
        <w:t xml:space="preserve">a more complex </w:t>
      </w:r>
      <w:r w:rsidR="00AD3EE2" w:rsidRPr="004820E6">
        <w:rPr>
          <w:rFonts w:ascii="Franklin Gothic Book" w:hAnsi="Franklin Gothic Book" w:cs="Times New Roman"/>
        </w:rPr>
        <w:t xml:space="preserve">set of </w:t>
      </w:r>
      <w:r w:rsidR="009927CD" w:rsidRPr="004820E6">
        <w:rPr>
          <w:rFonts w:ascii="Franklin Gothic Book" w:hAnsi="Franklin Gothic Book" w:cs="Times New Roman"/>
        </w:rPr>
        <w:t>questions</w:t>
      </w:r>
      <w:r w:rsidR="00AA30DB" w:rsidRPr="004820E6">
        <w:rPr>
          <w:rFonts w:ascii="Franklin Gothic Book" w:hAnsi="Franklin Gothic Book" w:cs="Times New Roman"/>
        </w:rPr>
        <w:t xml:space="preserve"> for PSBs. </w:t>
      </w:r>
    </w:p>
    <w:p w14:paraId="6C73AA7B" w14:textId="77777777" w:rsidR="00C96BE1" w:rsidRPr="004820E6" w:rsidRDefault="00C96BE1" w:rsidP="00864E8A">
      <w:pPr>
        <w:autoSpaceDE w:val="0"/>
        <w:autoSpaceDN w:val="0"/>
        <w:adjustRightInd w:val="0"/>
        <w:spacing w:after="0" w:line="240" w:lineRule="auto"/>
        <w:rPr>
          <w:rFonts w:ascii="Franklin Gothic Book" w:hAnsi="Franklin Gothic Book" w:cs="Times New Roman"/>
        </w:rPr>
      </w:pPr>
    </w:p>
    <w:p w14:paraId="7B74697E" w14:textId="5D45F840" w:rsidR="00FD7DC7" w:rsidRPr="004820E6" w:rsidRDefault="00FD7DC7" w:rsidP="00864E8A">
      <w:pPr>
        <w:autoSpaceDE w:val="0"/>
        <w:autoSpaceDN w:val="0"/>
        <w:adjustRightInd w:val="0"/>
        <w:spacing w:after="0" w:line="240" w:lineRule="auto"/>
        <w:rPr>
          <w:rFonts w:ascii="Franklin Gothic Book" w:hAnsi="Franklin Gothic Book" w:cs="Times New Roman"/>
          <w:u w:val="single"/>
        </w:rPr>
      </w:pPr>
      <w:r w:rsidRPr="004820E6">
        <w:rPr>
          <w:rFonts w:ascii="Franklin Gothic Book" w:hAnsi="Franklin Gothic Book" w:cs="Times New Roman"/>
          <w:u w:val="single"/>
        </w:rPr>
        <w:t xml:space="preserve">Conclusion </w:t>
      </w:r>
    </w:p>
    <w:p w14:paraId="4CF29E7D" w14:textId="77777777" w:rsidR="00FD7DC7" w:rsidRPr="004820E6" w:rsidRDefault="00FD7DC7" w:rsidP="00864E8A">
      <w:pPr>
        <w:autoSpaceDE w:val="0"/>
        <w:autoSpaceDN w:val="0"/>
        <w:adjustRightInd w:val="0"/>
        <w:spacing w:after="0" w:line="240" w:lineRule="auto"/>
        <w:rPr>
          <w:rFonts w:ascii="Franklin Gothic Book" w:hAnsi="Franklin Gothic Book" w:cs="Times New Roman"/>
        </w:rPr>
      </w:pPr>
    </w:p>
    <w:p w14:paraId="433BCF59" w14:textId="4DAF70A6" w:rsidR="002A2776" w:rsidRPr="004820E6" w:rsidRDefault="00FB50F9" w:rsidP="002A2776">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Thanks to the preponderance of various circumvention practices, sporting video culture has fragmented. Because of this we see other interesting trends emerge.</w:t>
      </w:r>
      <w:r w:rsidR="004D75DC" w:rsidRPr="004820E6">
        <w:rPr>
          <w:rFonts w:ascii="Franklin Gothic Book" w:hAnsi="Franklin Gothic Book" w:cs="Times New Roman"/>
        </w:rPr>
        <w:t xml:space="preserve"> </w:t>
      </w:r>
      <w:r w:rsidR="002A2776" w:rsidRPr="004820E6">
        <w:rPr>
          <w:rFonts w:ascii="Franklin Gothic Book" w:hAnsi="Franklin Gothic Book" w:cs="Times New Roman"/>
        </w:rPr>
        <w:t xml:space="preserve">Audiences are displaying a </w:t>
      </w:r>
      <w:r w:rsidR="002A2776" w:rsidRPr="004820E6">
        <w:rPr>
          <w:rFonts w:ascii="Franklin Gothic Book" w:hAnsi="Franklin Gothic Book" w:cs="Times New Roman"/>
        </w:rPr>
        <w:lastRenderedPageBreak/>
        <w:t xml:space="preserve">negotiable approach to quality </w:t>
      </w:r>
      <w:r w:rsidR="006C2296" w:rsidRPr="004820E6">
        <w:rPr>
          <w:rFonts w:ascii="Franklin Gothic Book" w:hAnsi="Franklin Gothic Book" w:cs="Times New Roman"/>
        </w:rPr>
        <w:t xml:space="preserve">when looking to access </w:t>
      </w:r>
      <w:proofErr w:type="spellStart"/>
      <w:r w:rsidR="006C2296" w:rsidRPr="004820E6">
        <w:rPr>
          <w:rFonts w:ascii="Franklin Gothic Book" w:hAnsi="Franklin Gothic Book" w:cs="Times New Roman"/>
        </w:rPr>
        <w:t>geoblocked</w:t>
      </w:r>
      <w:proofErr w:type="spellEnd"/>
      <w:r w:rsidR="006C2296" w:rsidRPr="004820E6">
        <w:rPr>
          <w:rFonts w:ascii="Franklin Gothic Book" w:hAnsi="Franklin Gothic Book" w:cs="Times New Roman"/>
        </w:rPr>
        <w:t xml:space="preserve"> content. </w:t>
      </w:r>
      <w:r w:rsidR="002A2776" w:rsidRPr="004820E6">
        <w:rPr>
          <w:rFonts w:ascii="Franklin Gothic Book" w:hAnsi="Franklin Gothic Book" w:cs="Times New Roman"/>
        </w:rPr>
        <w:t>N</w:t>
      </w:r>
      <w:r w:rsidR="003F069E" w:rsidRPr="004820E6">
        <w:rPr>
          <w:rFonts w:ascii="Franklin Gothic Book" w:hAnsi="Franklin Gothic Book" w:cs="Times New Roman"/>
        </w:rPr>
        <w:t xml:space="preserve">ew forms of consumption </w:t>
      </w:r>
      <w:r w:rsidR="002A2776" w:rsidRPr="004820E6">
        <w:rPr>
          <w:rFonts w:ascii="Franklin Gothic Book" w:hAnsi="Franklin Gothic Book" w:cs="Times New Roman"/>
        </w:rPr>
        <w:t xml:space="preserve">also </w:t>
      </w:r>
      <w:r w:rsidR="003F069E" w:rsidRPr="004820E6">
        <w:rPr>
          <w:rFonts w:ascii="Franklin Gothic Book" w:hAnsi="Franklin Gothic Book" w:cs="Times New Roman"/>
        </w:rPr>
        <w:t>emerge from these practices</w:t>
      </w:r>
      <w:r w:rsidR="003C07CE" w:rsidRPr="004820E6">
        <w:rPr>
          <w:rFonts w:ascii="Franklin Gothic Book" w:hAnsi="Franklin Gothic Book" w:cs="Times New Roman"/>
        </w:rPr>
        <w:t>, with</w:t>
      </w:r>
      <w:r w:rsidR="00787074" w:rsidRPr="004820E6">
        <w:rPr>
          <w:rFonts w:ascii="Franklin Gothic Book" w:hAnsi="Franklin Gothic Book" w:cs="Times New Roman"/>
        </w:rPr>
        <w:t xml:space="preserve"> six-second </w:t>
      </w:r>
      <w:r w:rsidR="00E330DE" w:rsidRPr="004820E6">
        <w:rPr>
          <w:rFonts w:ascii="Franklin Gothic Book" w:hAnsi="Franklin Gothic Book" w:cs="Times New Roman"/>
        </w:rPr>
        <w:t xml:space="preserve">Vines </w:t>
      </w:r>
      <w:r w:rsidR="00787074" w:rsidRPr="004820E6">
        <w:rPr>
          <w:rFonts w:ascii="Franklin Gothic Book" w:hAnsi="Franklin Gothic Book" w:cs="Times New Roman"/>
        </w:rPr>
        <w:t>of goals and</w:t>
      </w:r>
      <w:r w:rsidR="00E330DE" w:rsidRPr="004820E6">
        <w:rPr>
          <w:rFonts w:ascii="Franklin Gothic Book" w:hAnsi="Franklin Gothic Book" w:cs="Times New Roman"/>
        </w:rPr>
        <w:t xml:space="preserve"> </w:t>
      </w:r>
      <w:r w:rsidR="008243BF" w:rsidRPr="004820E6">
        <w:rPr>
          <w:rFonts w:ascii="Franklin Gothic Book" w:hAnsi="Franklin Gothic Book" w:cs="Times New Roman"/>
        </w:rPr>
        <w:t xml:space="preserve">amateur edits of </w:t>
      </w:r>
      <w:r w:rsidR="00E330DE" w:rsidRPr="004820E6">
        <w:rPr>
          <w:rFonts w:ascii="Franklin Gothic Book" w:hAnsi="Franklin Gothic Book" w:cs="Times New Roman"/>
        </w:rPr>
        <w:t xml:space="preserve">highlights uploaded on video hosting platforms, </w:t>
      </w:r>
      <w:r w:rsidRPr="004820E6">
        <w:rPr>
          <w:rFonts w:ascii="Franklin Gothic Book" w:hAnsi="Franklin Gothic Book" w:cs="Times New Roman"/>
        </w:rPr>
        <w:t>letting people engage with sport in a different way</w:t>
      </w:r>
      <w:r w:rsidR="00E330DE" w:rsidRPr="004820E6">
        <w:rPr>
          <w:rFonts w:ascii="Franklin Gothic Book" w:hAnsi="Franklin Gothic Book" w:cs="Times New Roman"/>
        </w:rPr>
        <w:t>.</w:t>
      </w:r>
      <w:r w:rsidR="002A2776" w:rsidRPr="004820E6">
        <w:rPr>
          <w:rFonts w:ascii="Franklin Gothic Book" w:hAnsi="Franklin Gothic Book" w:cs="Times New Roman"/>
        </w:rPr>
        <w:t xml:space="preserve"> The use of VPNs also contributes to both a </w:t>
      </w:r>
      <w:proofErr w:type="spellStart"/>
      <w:r w:rsidR="002A2776" w:rsidRPr="004820E6">
        <w:rPr>
          <w:rFonts w:ascii="Franklin Gothic Book" w:hAnsi="Franklin Gothic Book" w:cs="Times New Roman"/>
        </w:rPr>
        <w:t>diasporic</w:t>
      </w:r>
      <w:proofErr w:type="spellEnd"/>
      <w:r w:rsidR="002A2776" w:rsidRPr="004820E6">
        <w:rPr>
          <w:rFonts w:ascii="Franklin Gothic Book" w:hAnsi="Franklin Gothic Book" w:cs="Times New Roman"/>
        </w:rPr>
        <w:t xml:space="preserve"> and </w:t>
      </w:r>
      <w:r w:rsidR="008A324F" w:rsidRPr="004820E6">
        <w:rPr>
          <w:rFonts w:ascii="Franklin Gothic Book" w:hAnsi="Franklin Gothic Book" w:cs="Times New Roman"/>
        </w:rPr>
        <w:t xml:space="preserve">at times opportunistic </w:t>
      </w:r>
      <w:r w:rsidR="002A2776" w:rsidRPr="004820E6">
        <w:rPr>
          <w:rFonts w:ascii="Franklin Gothic Book" w:hAnsi="Franklin Gothic Book" w:cs="Times New Roman"/>
        </w:rPr>
        <w:t xml:space="preserve">cosmopolitan sporting video culture, with both expats and international audiences watching and in turn ‘de-territorialising’ sporting content. </w:t>
      </w:r>
      <w:r w:rsidR="002A2776" w:rsidRPr="004820E6">
        <w:rPr>
          <w:rFonts w:ascii="Franklin Gothic Book" w:hAnsi="Franklin Gothic Book" w:cs="ArialMT"/>
        </w:rPr>
        <w:t xml:space="preserve">All of this suggests that </w:t>
      </w:r>
      <w:r w:rsidR="006D4E79" w:rsidRPr="004820E6">
        <w:rPr>
          <w:rFonts w:ascii="Franklin Gothic Book" w:hAnsi="Franklin Gothic Book" w:cs="ArialMT"/>
        </w:rPr>
        <w:t>w</w:t>
      </w:r>
      <w:r w:rsidR="002A2776" w:rsidRPr="004820E6">
        <w:rPr>
          <w:rFonts w:ascii="Franklin Gothic Book" w:hAnsi="Franklin Gothic Book" w:cs="Times New Roman"/>
        </w:rPr>
        <w:t xml:space="preserve">hen it comes to locating media sport in the future, we </w:t>
      </w:r>
      <w:r w:rsidR="004040FA" w:rsidRPr="004820E6">
        <w:rPr>
          <w:rFonts w:ascii="Franklin Gothic Book" w:hAnsi="Franklin Gothic Book" w:cs="Times New Roman"/>
        </w:rPr>
        <w:t xml:space="preserve">will </w:t>
      </w:r>
      <w:r w:rsidR="002A2776" w:rsidRPr="004820E6">
        <w:rPr>
          <w:rFonts w:ascii="Franklin Gothic Book" w:hAnsi="Franklin Gothic Book" w:cs="Times New Roman"/>
        </w:rPr>
        <w:t>be addressing a growing selection of distinct but interrelated sites</w:t>
      </w:r>
      <w:r w:rsidR="004040FA" w:rsidRPr="004820E6">
        <w:rPr>
          <w:rFonts w:ascii="Franklin Gothic Book" w:hAnsi="Franklin Gothic Book" w:cs="Times New Roman"/>
        </w:rPr>
        <w:t xml:space="preserve"> rather that a sole ‘official’ broadcast</w:t>
      </w:r>
      <w:r w:rsidR="006D4E79" w:rsidRPr="004820E6">
        <w:rPr>
          <w:rFonts w:ascii="Franklin Gothic Book" w:hAnsi="Franklin Gothic Book" w:cs="Times New Roman"/>
        </w:rPr>
        <w:t xml:space="preserve">. </w:t>
      </w:r>
      <w:r w:rsidR="008A324F" w:rsidRPr="004820E6">
        <w:rPr>
          <w:rFonts w:ascii="Franklin Gothic Book" w:hAnsi="Franklin Gothic Book" w:cs="Times New Roman"/>
        </w:rPr>
        <w:t>Paradoxically, in the search for access to official broadcasts, sports fans have conjured up an emergent petri dish of sporting video cultures –</w:t>
      </w:r>
      <w:r w:rsidR="00185321" w:rsidRPr="004820E6">
        <w:rPr>
          <w:rFonts w:ascii="Franklin Gothic Book" w:hAnsi="Franklin Gothic Book" w:cs="Times New Roman"/>
        </w:rPr>
        <w:t xml:space="preserve"> </w:t>
      </w:r>
      <w:r w:rsidR="004B0A9E" w:rsidRPr="004820E6">
        <w:rPr>
          <w:rFonts w:ascii="Franklin Gothic Book" w:hAnsi="Franklin Gothic Book" w:cs="Times New Roman"/>
        </w:rPr>
        <w:t xml:space="preserve">ripe for further study. </w:t>
      </w:r>
    </w:p>
    <w:p w14:paraId="6549834E"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6123C672" w14:textId="53E264DE" w:rsidR="00CA7145" w:rsidRPr="004820E6" w:rsidRDefault="00106FEB" w:rsidP="00133A21">
      <w:pPr>
        <w:autoSpaceDE w:val="0"/>
        <w:autoSpaceDN w:val="0"/>
        <w:adjustRightInd w:val="0"/>
        <w:spacing w:after="0" w:line="240" w:lineRule="auto"/>
        <w:rPr>
          <w:rFonts w:ascii="Franklin Gothic Book" w:hAnsi="Franklin Gothic Book" w:cs="Times New Roman"/>
          <w:b/>
        </w:rPr>
      </w:pPr>
      <w:r w:rsidRPr="004820E6">
        <w:rPr>
          <w:rFonts w:ascii="Franklin Gothic Book" w:hAnsi="Franklin Gothic Book" w:cs="Times New Roman"/>
          <w:b/>
        </w:rPr>
        <w:t>References</w:t>
      </w:r>
    </w:p>
    <w:p w14:paraId="4FC856E7"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528EA596" w14:textId="6A9706C7" w:rsidR="00275A98" w:rsidRPr="004820E6" w:rsidRDefault="00435D3A" w:rsidP="00275A98">
      <w:pPr>
        <w:autoSpaceDE w:val="0"/>
        <w:autoSpaceDN w:val="0"/>
        <w:adjustRightInd w:val="0"/>
        <w:spacing w:after="0" w:line="240" w:lineRule="auto"/>
        <w:rPr>
          <w:rFonts w:ascii="Franklin Gothic Book" w:hAnsi="Franklin Gothic Book" w:cs="Times New Roman"/>
        </w:rPr>
      </w:pPr>
      <w:r>
        <w:rPr>
          <w:rFonts w:ascii="Franklin Gothic Book" w:hAnsi="Franklin Gothic Book" w:cs="Times New Roman"/>
        </w:rPr>
        <w:t>‘</w:t>
      </w:r>
      <w:r w:rsidR="00275A98" w:rsidRPr="004820E6">
        <w:rPr>
          <w:rFonts w:ascii="Franklin Gothic Book" w:hAnsi="Franklin Gothic Book" w:cs="Times New Roman"/>
        </w:rPr>
        <w:t xml:space="preserve">2014 FIFA World Cup </w:t>
      </w:r>
      <w:r w:rsidR="00881DC4" w:rsidRPr="004820E6">
        <w:rPr>
          <w:rFonts w:ascii="Franklin Gothic Book" w:hAnsi="Franklin Gothic Book" w:cs="Times New Roman"/>
        </w:rPr>
        <w:t>B</w:t>
      </w:r>
      <w:r w:rsidR="00275A98" w:rsidRPr="004820E6">
        <w:rPr>
          <w:rFonts w:ascii="Franklin Gothic Book" w:hAnsi="Franklin Gothic Book" w:cs="Times New Roman"/>
        </w:rPr>
        <w:t xml:space="preserve">reaks </w:t>
      </w:r>
      <w:r w:rsidR="00881DC4" w:rsidRPr="004820E6">
        <w:rPr>
          <w:rFonts w:ascii="Franklin Gothic Book" w:hAnsi="Franklin Gothic Book" w:cs="Times New Roman"/>
        </w:rPr>
        <w:t>O</w:t>
      </w:r>
      <w:r w:rsidR="00275A98" w:rsidRPr="004820E6">
        <w:rPr>
          <w:rFonts w:ascii="Franklin Gothic Book" w:hAnsi="Franklin Gothic Book" w:cs="Times New Roman"/>
        </w:rPr>
        <w:t xml:space="preserve">nline </w:t>
      </w:r>
      <w:r w:rsidR="00881DC4" w:rsidRPr="004820E6">
        <w:rPr>
          <w:rFonts w:ascii="Franklin Gothic Book" w:hAnsi="Franklin Gothic Book" w:cs="Times New Roman"/>
        </w:rPr>
        <w:t>S</w:t>
      </w:r>
      <w:r w:rsidR="00275A98" w:rsidRPr="004820E6">
        <w:rPr>
          <w:rFonts w:ascii="Franklin Gothic Book" w:hAnsi="Franklin Gothic Book" w:cs="Times New Roman"/>
        </w:rPr>
        <w:t xml:space="preserve">treaming </w:t>
      </w:r>
      <w:r w:rsidR="00881DC4" w:rsidRPr="004820E6">
        <w:rPr>
          <w:rFonts w:ascii="Franklin Gothic Book" w:hAnsi="Franklin Gothic Book" w:cs="Times New Roman"/>
        </w:rPr>
        <w:t>R</w:t>
      </w:r>
      <w:r w:rsidR="00275A98" w:rsidRPr="004820E6">
        <w:rPr>
          <w:rFonts w:ascii="Franklin Gothic Book" w:hAnsi="Franklin Gothic Book" w:cs="Times New Roman"/>
        </w:rPr>
        <w:t>ecords</w:t>
      </w:r>
      <w:r>
        <w:rPr>
          <w:rFonts w:ascii="Franklin Gothic Book" w:hAnsi="Franklin Gothic Book" w:cs="Times New Roman"/>
        </w:rPr>
        <w:t>’,</w:t>
      </w:r>
      <w:r w:rsidR="00275A98" w:rsidRPr="004820E6">
        <w:rPr>
          <w:rFonts w:ascii="Franklin Gothic Book" w:hAnsi="Franklin Gothic Book" w:cs="Times New Roman"/>
        </w:rPr>
        <w:t xml:space="preserve"> </w:t>
      </w:r>
      <w:commentRangeStart w:id="1"/>
      <w:r w:rsidR="00275A98" w:rsidRPr="004820E6">
        <w:rPr>
          <w:rFonts w:ascii="Franklin Gothic Book" w:hAnsi="Franklin Gothic Book" w:cs="Times New Roman"/>
        </w:rPr>
        <w:t>FIFA.com</w:t>
      </w:r>
      <w:commentRangeEnd w:id="1"/>
      <w:r w:rsidR="00881DC4" w:rsidRPr="00F11427">
        <w:rPr>
          <w:rStyle w:val="CommentReference"/>
          <w:rFonts w:ascii="Franklin Gothic Book" w:eastAsia="Arial" w:hAnsi="Franklin Gothic Book" w:cs="Arial"/>
          <w:color w:val="000000"/>
          <w:lang w:eastAsia="en-AU"/>
        </w:rPr>
        <w:commentReference w:id="1"/>
      </w:r>
      <w:r w:rsidR="00275A98" w:rsidRPr="004820E6">
        <w:rPr>
          <w:rFonts w:ascii="Franklin Gothic Book" w:hAnsi="Franklin Gothic Book" w:cs="Times New Roman"/>
        </w:rPr>
        <w:t>, 7 July 2014, http://m.fifa.com/aboutfifa/news/newsid=2401405.html</w:t>
      </w:r>
      <w:r w:rsidR="00881DC4" w:rsidRPr="004820E6">
        <w:rPr>
          <w:rFonts w:ascii="Franklin Gothic Book" w:hAnsi="Franklin Gothic Book" w:cs="Times New Roman"/>
        </w:rPr>
        <w:t>.</w:t>
      </w:r>
    </w:p>
    <w:p w14:paraId="2D55E067"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5EE7E759" w14:textId="5752F310" w:rsidR="00275A98" w:rsidRPr="004820E6" w:rsidRDefault="00275A98" w:rsidP="00275A98">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 xml:space="preserve">Boyle, Raymond. </w:t>
      </w:r>
      <w:proofErr w:type="gramStart"/>
      <w:r w:rsidR="00881DC4" w:rsidRPr="004820E6">
        <w:rPr>
          <w:rFonts w:ascii="Franklin Gothic Book" w:hAnsi="Franklin Gothic Book" w:cs="Times New Roman"/>
        </w:rPr>
        <w:t>‘</w:t>
      </w:r>
      <w:r w:rsidRPr="004820E6">
        <w:rPr>
          <w:rFonts w:ascii="Franklin Gothic Book" w:hAnsi="Franklin Gothic Book" w:cs="Times New Roman"/>
        </w:rPr>
        <w:t>Battle for control?</w:t>
      </w:r>
      <w:proofErr w:type="gramEnd"/>
      <w:r w:rsidRPr="004820E6">
        <w:rPr>
          <w:rFonts w:ascii="Franklin Gothic Book" w:hAnsi="Franklin Gothic Book" w:cs="Times New Roman"/>
        </w:rPr>
        <w:t xml:space="preserve"> Copyright, </w:t>
      </w:r>
      <w:r w:rsidR="00881DC4" w:rsidRPr="004820E6">
        <w:rPr>
          <w:rFonts w:ascii="Franklin Gothic Book" w:hAnsi="Franklin Gothic Book" w:cs="Times New Roman"/>
        </w:rPr>
        <w:t>F</w:t>
      </w:r>
      <w:r w:rsidRPr="004820E6">
        <w:rPr>
          <w:rFonts w:ascii="Franklin Gothic Book" w:hAnsi="Franklin Gothic Book" w:cs="Times New Roman"/>
        </w:rPr>
        <w:t xml:space="preserve">ootball and European </w:t>
      </w:r>
      <w:r w:rsidR="00881DC4" w:rsidRPr="004820E6">
        <w:rPr>
          <w:rFonts w:ascii="Franklin Gothic Book" w:hAnsi="Franklin Gothic Book" w:cs="Times New Roman"/>
        </w:rPr>
        <w:t>M</w:t>
      </w:r>
      <w:r w:rsidRPr="004820E6">
        <w:rPr>
          <w:rFonts w:ascii="Franklin Gothic Book" w:hAnsi="Franklin Gothic Book" w:cs="Times New Roman"/>
        </w:rPr>
        <w:t xml:space="preserve">edia </w:t>
      </w:r>
      <w:r w:rsidR="00881DC4" w:rsidRPr="004820E6">
        <w:rPr>
          <w:rFonts w:ascii="Franklin Gothic Book" w:hAnsi="Franklin Gothic Book" w:cs="Times New Roman"/>
        </w:rPr>
        <w:t>R</w:t>
      </w:r>
      <w:r w:rsidRPr="004820E6">
        <w:rPr>
          <w:rFonts w:ascii="Franklin Gothic Book" w:hAnsi="Franklin Gothic Book" w:cs="Times New Roman"/>
        </w:rPr>
        <w:t>ights</w:t>
      </w:r>
      <w:r w:rsidR="00881DC4" w:rsidRPr="004820E6">
        <w:rPr>
          <w:rFonts w:ascii="Franklin Gothic Book" w:hAnsi="Franklin Gothic Book" w:cs="Times New Roman"/>
        </w:rPr>
        <w:t>’</w:t>
      </w:r>
      <w:r w:rsidRPr="004820E6">
        <w:rPr>
          <w:rFonts w:ascii="Franklin Gothic Book" w:hAnsi="Franklin Gothic Book" w:cs="Times New Roman"/>
        </w:rPr>
        <w:t xml:space="preserve">, </w:t>
      </w:r>
      <w:r w:rsidRPr="00F11427">
        <w:rPr>
          <w:rFonts w:ascii="Franklin Gothic Book" w:hAnsi="Franklin Gothic Book" w:cs="Times New Roman"/>
          <w:i/>
        </w:rPr>
        <w:t>Media, Culture &amp; Society</w:t>
      </w:r>
      <w:r w:rsidRPr="004820E6">
        <w:rPr>
          <w:rFonts w:ascii="Franklin Gothic Book" w:hAnsi="Franklin Gothic Book" w:cs="Times New Roman"/>
        </w:rPr>
        <w:t xml:space="preserve"> 37.3 (2015)</w:t>
      </w:r>
      <w:r w:rsidR="00474D3B">
        <w:rPr>
          <w:rFonts w:ascii="Franklin Gothic Book" w:hAnsi="Franklin Gothic Book" w:cs="Times New Roman"/>
        </w:rPr>
        <w:t>: 359-375.</w:t>
      </w:r>
    </w:p>
    <w:p w14:paraId="38C81C25"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46732162" w14:textId="7EE55259" w:rsidR="00275A98" w:rsidRPr="004820E6" w:rsidRDefault="00275A98" w:rsidP="00275A98">
      <w:pPr>
        <w:autoSpaceDE w:val="0"/>
        <w:autoSpaceDN w:val="0"/>
        <w:adjustRightInd w:val="0"/>
        <w:spacing w:after="0" w:line="240" w:lineRule="auto"/>
        <w:rPr>
          <w:rFonts w:ascii="Franklin Gothic Book" w:hAnsi="Franklin Gothic Book" w:cs="Times New Roman"/>
        </w:rPr>
      </w:pPr>
      <w:proofErr w:type="gramStart"/>
      <w:r w:rsidRPr="004820E6">
        <w:rPr>
          <w:rFonts w:ascii="Franklin Gothic Book" w:hAnsi="Franklin Gothic Book" w:cs="Times New Roman"/>
        </w:rPr>
        <w:t xml:space="preserve">David, Matthew and </w:t>
      </w:r>
      <w:r w:rsidR="00881DC4" w:rsidRPr="004820E6">
        <w:rPr>
          <w:rFonts w:ascii="Franklin Gothic Book" w:hAnsi="Franklin Gothic Book" w:cs="Times New Roman"/>
        </w:rPr>
        <w:t xml:space="preserve">Peter </w:t>
      </w:r>
      <w:proofErr w:type="spellStart"/>
      <w:r w:rsidRPr="004820E6">
        <w:rPr>
          <w:rFonts w:ascii="Franklin Gothic Book" w:hAnsi="Franklin Gothic Book" w:cs="Times New Roman"/>
        </w:rPr>
        <w:t>Millward</w:t>
      </w:r>
      <w:proofErr w:type="spellEnd"/>
      <w:r w:rsidR="00881DC4" w:rsidRPr="004820E6">
        <w:rPr>
          <w:rFonts w:ascii="Franklin Gothic Book" w:hAnsi="Franklin Gothic Book" w:cs="Times New Roman"/>
        </w:rPr>
        <w:t>.</w:t>
      </w:r>
      <w:proofErr w:type="gramEnd"/>
      <w:r w:rsidRPr="004820E6">
        <w:rPr>
          <w:rFonts w:ascii="Franklin Gothic Book" w:hAnsi="Franklin Gothic Book" w:cs="Times New Roman"/>
        </w:rPr>
        <w:t xml:space="preserve"> ‘Football's Coming Home</w:t>
      </w:r>
      <w:proofErr w:type="gramStart"/>
      <w:r w:rsidRPr="004820E6">
        <w:rPr>
          <w:rFonts w:ascii="Franklin Gothic Book" w:hAnsi="Franklin Gothic Book" w:cs="Times New Roman"/>
        </w:rPr>
        <w:t>?:</w:t>
      </w:r>
      <w:proofErr w:type="gramEnd"/>
      <w:r w:rsidRPr="004820E6">
        <w:rPr>
          <w:rFonts w:ascii="Franklin Gothic Book" w:hAnsi="Franklin Gothic Book" w:cs="Times New Roman"/>
        </w:rPr>
        <w:t xml:space="preserve"> Digital </w:t>
      </w:r>
      <w:proofErr w:type="spellStart"/>
      <w:r w:rsidR="00881DC4" w:rsidRPr="004820E6">
        <w:rPr>
          <w:rFonts w:ascii="Franklin Gothic Book" w:hAnsi="Franklin Gothic Book" w:cs="Times New Roman"/>
        </w:rPr>
        <w:t>R</w:t>
      </w:r>
      <w:r w:rsidRPr="004820E6">
        <w:rPr>
          <w:rFonts w:ascii="Franklin Gothic Book" w:hAnsi="Franklin Gothic Book" w:cs="Times New Roman"/>
        </w:rPr>
        <w:t>eterritorialization</w:t>
      </w:r>
      <w:proofErr w:type="spellEnd"/>
      <w:r w:rsidRPr="004820E6">
        <w:rPr>
          <w:rFonts w:ascii="Franklin Gothic Book" w:hAnsi="Franklin Gothic Book" w:cs="Times New Roman"/>
        </w:rPr>
        <w:t xml:space="preserve">, </w:t>
      </w:r>
      <w:r w:rsidR="00881DC4" w:rsidRPr="004820E6">
        <w:rPr>
          <w:rFonts w:ascii="Franklin Gothic Book" w:hAnsi="Franklin Gothic Book" w:cs="Times New Roman"/>
        </w:rPr>
        <w:t>C</w:t>
      </w:r>
      <w:r w:rsidRPr="004820E6">
        <w:rPr>
          <w:rFonts w:ascii="Franklin Gothic Book" w:hAnsi="Franklin Gothic Book" w:cs="Times New Roman"/>
        </w:rPr>
        <w:t xml:space="preserve">ontradictions in the </w:t>
      </w:r>
      <w:r w:rsidR="00881DC4" w:rsidRPr="004820E6">
        <w:rPr>
          <w:rFonts w:ascii="Franklin Gothic Book" w:hAnsi="Franklin Gothic Book" w:cs="Times New Roman"/>
        </w:rPr>
        <w:t>T</w:t>
      </w:r>
      <w:r w:rsidRPr="004820E6">
        <w:rPr>
          <w:rFonts w:ascii="Franklin Gothic Book" w:hAnsi="Franklin Gothic Book" w:cs="Times New Roman"/>
        </w:rPr>
        <w:t xml:space="preserve">ransnational </w:t>
      </w:r>
      <w:r w:rsidR="00881DC4" w:rsidRPr="004820E6">
        <w:rPr>
          <w:rFonts w:ascii="Franklin Gothic Book" w:hAnsi="Franklin Gothic Book" w:cs="Times New Roman"/>
        </w:rPr>
        <w:t>C</w:t>
      </w:r>
      <w:r w:rsidRPr="004820E6">
        <w:rPr>
          <w:rFonts w:ascii="Franklin Gothic Book" w:hAnsi="Franklin Gothic Book" w:cs="Times New Roman"/>
        </w:rPr>
        <w:t xml:space="preserve">overage of </w:t>
      </w:r>
      <w:r w:rsidR="00881DC4" w:rsidRPr="004820E6">
        <w:rPr>
          <w:rFonts w:ascii="Franklin Gothic Book" w:hAnsi="Franklin Gothic Book" w:cs="Times New Roman"/>
        </w:rPr>
        <w:t>S</w:t>
      </w:r>
      <w:r w:rsidRPr="004820E6">
        <w:rPr>
          <w:rFonts w:ascii="Franklin Gothic Book" w:hAnsi="Franklin Gothic Book" w:cs="Times New Roman"/>
        </w:rPr>
        <w:t xml:space="preserve">port and the </w:t>
      </w:r>
      <w:r w:rsidR="00881DC4" w:rsidRPr="004820E6">
        <w:rPr>
          <w:rFonts w:ascii="Franklin Gothic Book" w:hAnsi="Franklin Gothic Book" w:cs="Times New Roman"/>
        </w:rPr>
        <w:t>S</w:t>
      </w:r>
      <w:r w:rsidRPr="004820E6">
        <w:rPr>
          <w:rFonts w:ascii="Franklin Gothic Book" w:hAnsi="Franklin Gothic Book" w:cs="Times New Roman"/>
        </w:rPr>
        <w:t xml:space="preserve">ociology of </w:t>
      </w:r>
      <w:r w:rsidR="00881DC4" w:rsidRPr="004820E6">
        <w:rPr>
          <w:rFonts w:ascii="Franklin Gothic Book" w:hAnsi="Franklin Gothic Book" w:cs="Times New Roman"/>
        </w:rPr>
        <w:t>A</w:t>
      </w:r>
      <w:r w:rsidRPr="004820E6">
        <w:rPr>
          <w:rFonts w:ascii="Franklin Gothic Book" w:hAnsi="Franklin Gothic Book" w:cs="Times New Roman"/>
        </w:rPr>
        <w:t xml:space="preserve">lternative </w:t>
      </w:r>
      <w:r w:rsidR="00881DC4" w:rsidRPr="004820E6">
        <w:rPr>
          <w:rFonts w:ascii="Franklin Gothic Book" w:hAnsi="Franklin Gothic Book" w:cs="Times New Roman"/>
        </w:rPr>
        <w:t>F</w:t>
      </w:r>
      <w:r w:rsidRPr="004820E6">
        <w:rPr>
          <w:rFonts w:ascii="Franklin Gothic Book" w:hAnsi="Franklin Gothic Book" w:cs="Times New Roman"/>
        </w:rPr>
        <w:t xml:space="preserve">ootball </w:t>
      </w:r>
      <w:r w:rsidR="00881DC4" w:rsidRPr="004820E6">
        <w:rPr>
          <w:rFonts w:ascii="Franklin Gothic Book" w:hAnsi="Franklin Gothic Book" w:cs="Times New Roman"/>
        </w:rPr>
        <w:t>B</w:t>
      </w:r>
      <w:r w:rsidRPr="004820E6">
        <w:rPr>
          <w:rFonts w:ascii="Franklin Gothic Book" w:hAnsi="Franklin Gothic Book" w:cs="Times New Roman"/>
        </w:rPr>
        <w:t>roadcasts’</w:t>
      </w:r>
      <w:r w:rsidR="00881DC4" w:rsidRPr="004820E6">
        <w:rPr>
          <w:rFonts w:ascii="Franklin Gothic Book" w:hAnsi="Franklin Gothic Book" w:cs="Times New Roman"/>
        </w:rPr>
        <w:t>,</w:t>
      </w:r>
      <w:r w:rsidRPr="004820E6">
        <w:rPr>
          <w:rFonts w:ascii="Franklin Gothic Book" w:hAnsi="Franklin Gothic Book" w:cs="Times New Roman"/>
        </w:rPr>
        <w:t xml:space="preserve"> </w:t>
      </w:r>
      <w:r w:rsidRPr="00F11427">
        <w:rPr>
          <w:rFonts w:ascii="Franklin Gothic Book" w:hAnsi="Franklin Gothic Book" w:cs="Times New Roman"/>
          <w:i/>
        </w:rPr>
        <w:t>The British Journal of Sociology</w:t>
      </w:r>
      <w:r w:rsidRPr="004820E6">
        <w:rPr>
          <w:rFonts w:ascii="Franklin Gothic Book" w:hAnsi="Franklin Gothic Book" w:cs="Times New Roman"/>
        </w:rPr>
        <w:t xml:space="preserve"> 63.2 (2012)</w:t>
      </w:r>
      <w:r w:rsidR="00474D3B">
        <w:rPr>
          <w:rFonts w:ascii="Franklin Gothic Book" w:hAnsi="Franklin Gothic Book" w:cs="Times New Roman"/>
        </w:rPr>
        <w:t>: 349-369.</w:t>
      </w:r>
    </w:p>
    <w:p w14:paraId="60F98B74"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5FEE0269" w14:textId="77290F7B" w:rsidR="00275A98" w:rsidRPr="004820E6" w:rsidRDefault="00275A98" w:rsidP="00275A98">
      <w:pPr>
        <w:autoSpaceDE w:val="0"/>
        <w:autoSpaceDN w:val="0"/>
        <w:adjustRightInd w:val="0"/>
        <w:spacing w:after="0" w:line="240" w:lineRule="auto"/>
        <w:rPr>
          <w:rFonts w:ascii="Franklin Gothic Book" w:hAnsi="Franklin Gothic Book" w:cs="Times New Roman"/>
        </w:rPr>
      </w:pPr>
      <w:proofErr w:type="gramStart"/>
      <w:r w:rsidRPr="004820E6">
        <w:rPr>
          <w:rFonts w:ascii="Franklin Gothic Book" w:hAnsi="Franklin Gothic Book" w:cs="Times New Roman"/>
        </w:rPr>
        <w:t xml:space="preserve">Evens, Tom and </w:t>
      </w:r>
      <w:proofErr w:type="spellStart"/>
      <w:r w:rsidRPr="004820E6">
        <w:rPr>
          <w:rFonts w:ascii="Franklin Gothic Book" w:hAnsi="Franklin Gothic Book" w:cs="Times New Roman"/>
        </w:rPr>
        <w:t>Katrien</w:t>
      </w:r>
      <w:proofErr w:type="spellEnd"/>
      <w:r w:rsidR="00881DC4" w:rsidRPr="004820E6">
        <w:rPr>
          <w:rFonts w:ascii="Franklin Gothic Book" w:hAnsi="Franklin Gothic Book" w:cs="Times New Roman"/>
        </w:rPr>
        <w:t xml:space="preserve"> </w:t>
      </w:r>
      <w:proofErr w:type="spellStart"/>
      <w:r w:rsidR="00881DC4" w:rsidRPr="004820E6">
        <w:rPr>
          <w:rFonts w:ascii="Franklin Gothic Book" w:hAnsi="Franklin Gothic Book" w:cs="Times New Roman"/>
        </w:rPr>
        <w:t>Lefever</w:t>
      </w:r>
      <w:proofErr w:type="spellEnd"/>
      <w:r w:rsidRPr="004820E6">
        <w:rPr>
          <w:rFonts w:ascii="Franklin Gothic Book" w:hAnsi="Franklin Gothic Book" w:cs="Times New Roman"/>
        </w:rPr>
        <w:t>.</w:t>
      </w:r>
      <w:proofErr w:type="gramEnd"/>
      <w:r w:rsidRPr="004820E6">
        <w:rPr>
          <w:rFonts w:ascii="Franklin Gothic Book" w:hAnsi="Franklin Gothic Book" w:cs="Times New Roman"/>
        </w:rPr>
        <w:t xml:space="preserve"> ‘Watching the </w:t>
      </w:r>
      <w:r w:rsidR="00881DC4" w:rsidRPr="004820E6">
        <w:rPr>
          <w:rFonts w:ascii="Franklin Gothic Book" w:hAnsi="Franklin Gothic Book" w:cs="Times New Roman"/>
        </w:rPr>
        <w:t>F</w:t>
      </w:r>
      <w:r w:rsidRPr="004820E6">
        <w:rPr>
          <w:rFonts w:ascii="Franklin Gothic Book" w:hAnsi="Franklin Gothic Book" w:cs="Times New Roman"/>
        </w:rPr>
        <w:t xml:space="preserve">ootball </w:t>
      </w:r>
      <w:r w:rsidR="00881DC4" w:rsidRPr="004820E6">
        <w:rPr>
          <w:rFonts w:ascii="Franklin Gothic Book" w:hAnsi="Franklin Gothic Book" w:cs="Times New Roman"/>
        </w:rPr>
        <w:t>G</w:t>
      </w:r>
      <w:r w:rsidRPr="004820E6">
        <w:rPr>
          <w:rFonts w:ascii="Franklin Gothic Book" w:hAnsi="Franklin Gothic Book" w:cs="Times New Roman"/>
        </w:rPr>
        <w:t xml:space="preserve">ame: </w:t>
      </w:r>
      <w:r w:rsidR="00881DC4" w:rsidRPr="004820E6">
        <w:rPr>
          <w:rFonts w:ascii="Franklin Gothic Book" w:hAnsi="Franklin Gothic Book" w:cs="Times New Roman"/>
        </w:rPr>
        <w:t>B</w:t>
      </w:r>
      <w:r w:rsidRPr="004820E6">
        <w:rPr>
          <w:rFonts w:ascii="Franklin Gothic Book" w:hAnsi="Franklin Gothic Book" w:cs="Times New Roman"/>
        </w:rPr>
        <w:t xml:space="preserve">roadcasting </w:t>
      </w:r>
      <w:r w:rsidR="00881DC4" w:rsidRPr="004820E6">
        <w:rPr>
          <w:rFonts w:ascii="Franklin Gothic Book" w:hAnsi="Franklin Gothic Book" w:cs="Times New Roman"/>
        </w:rPr>
        <w:t>R</w:t>
      </w:r>
      <w:r w:rsidRPr="004820E6">
        <w:rPr>
          <w:rFonts w:ascii="Franklin Gothic Book" w:hAnsi="Franklin Gothic Book" w:cs="Times New Roman"/>
        </w:rPr>
        <w:t xml:space="preserve">ights for the European </w:t>
      </w:r>
      <w:r w:rsidR="00881DC4" w:rsidRPr="004820E6">
        <w:rPr>
          <w:rFonts w:ascii="Franklin Gothic Book" w:hAnsi="Franklin Gothic Book" w:cs="Times New Roman"/>
        </w:rPr>
        <w:t>D</w:t>
      </w:r>
      <w:r w:rsidRPr="004820E6">
        <w:rPr>
          <w:rFonts w:ascii="Franklin Gothic Book" w:hAnsi="Franklin Gothic Book" w:cs="Times New Roman"/>
        </w:rPr>
        <w:t xml:space="preserve">igital </w:t>
      </w:r>
      <w:r w:rsidR="00881DC4" w:rsidRPr="004820E6">
        <w:rPr>
          <w:rFonts w:ascii="Franklin Gothic Book" w:hAnsi="Franklin Gothic Book" w:cs="Times New Roman"/>
        </w:rPr>
        <w:t>T</w:t>
      </w:r>
      <w:r w:rsidRPr="004820E6">
        <w:rPr>
          <w:rFonts w:ascii="Franklin Gothic Book" w:hAnsi="Franklin Gothic Book" w:cs="Times New Roman"/>
        </w:rPr>
        <w:t xml:space="preserve">elevision </w:t>
      </w:r>
      <w:r w:rsidR="00881DC4" w:rsidRPr="004820E6">
        <w:rPr>
          <w:rFonts w:ascii="Franklin Gothic Book" w:hAnsi="Franklin Gothic Book" w:cs="Times New Roman"/>
        </w:rPr>
        <w:t>M</w:t>
      </w:r>
      <w:r w:rsidRPr="004820E6">
        <w:rPr>
          <w:rFonts w:ascii="Franklin Gothic Book" w:hAnsi="Franklin Gothic Book" w:cs="Times New Roman"/>
        </w:rPr>
        <w:t>arket’</w:t>
      </w:r>
      <w:r w:rsidR="00881DC4" w:rsidRPr="004820E6">
        <w:rPr>
          <w:rFonts w:ascii="Franklin Gothic Book" w:hAnsi="Franklin Gothic Book" w:cs="Times New Roman"/>
        </w:rPr>
        <w:t>,</w:t>
      </w:r>
      <w:r w:rsidRPr="004820E6">
        <w:rPr>
          <w:rFonts w:ascii="Franklin Gothic Book" w:hAnsi="Franklin Gothic Book" w:cs="Times New Roman"/>
        </w:rPr>
        <w:t xml:space="preserve"> </w:t>
      </w:r>
      <w:r w:rsidRPr="00F11427">
        <w:rPr>
          <w:rFonts w:ascii="Franklin Gothic Book" w:hAnsi="Franklin Gothic Book" w:cs="Times New Roman"/>
          <w:i/>
        </w:rPr>
        <w:t>Journal of Sport &amp; Social Issues</w:t>
      </w:r>
      <w:r w:rsidRPr="004820E6">
        <w:rPr>
          <w:rFonts w:ascii="Franklin Gothic Book" w:hAnsi="Franklin Gothic Book" w:cs="Times New Roman"/>
        </w:rPr>
        <w:t xml:space="preserve"> 35.1 (2011)</w:t>
      </w:r>
      <w:r w:rsidR="00474D3B">
        <w:rPr>
          <w:rFonts w:ascii="Franklin Gothic Book" w:hAnsi="Franklin Gothic Book" w:cs="Times New Roman"/>
        </w:rPr>
        <w:t>: 33-49.</w:t>
      </w:r>
    </w:p>
    <w:p w14:paraId="5D59FA8E"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645F85DF" w14:textId="021A49F3" w:rsidR="00275A98" w:rsidRPr="004820E6" w:rsidRDefault="00275A98" w:rsidP="00275A98">
      <w:pPr>
        <w:autoSpaceDE w:val="0"/>
        <w:autoSpaceDN w:val="0"/>
        <w:adjustRightInd w:val="0"/>
        <w:spacing w:after="0" w:line="240" w:lineRule="auto"/>
        <w:rPr>
          <w:rFonts w:ascii="Franklin Gothic Book" w:hAnsi="Franklin Gothic Book" w:cs="Times New Roman"/>
        </w:rPr>
      </w:pPr>
      <w:proofErr w:type="spellStart"/>
      <w:proofErr w:type="gramStart"/>
      <w:r w:rsidRPr="004820E6">
        <w:rPr>
          <w:rFonts w:ascii="Franklin Gothic Book" w:hAnsi="Franklin Gothic Book" w:cs="Times New Roman"/>
        </w:rPr>
        <w:t>Gantz</w:t>
      </w:r>
      <w:proofErr w:type="spellEnd"/>
      <w:r w:rsidRPr="004820E6">
        <w:rPr>
          <w:rFonts w:ascii="Franklin Gothic Book" w:hAnsi="Franklin Gothic Book" w:cs="Times New Roman"/>
        </w:rPr>
        <w:t xml:space="preserve">, Walter and </w:t>
      </w:r>
      <w:r w:rsidR="00881DC4" w:rsidRPr="004820E6">
        <w:rPr>
          <w:rFonts w:ascii="Franklin Gothic Book" w:hAnsi="Franklin Gothic Book" w:cs="Times New Roman"/>
        </w:rPr>
        <w:t xml:space="preserve">Nicky </w:t>
      </w:r>
      <w:r w:rsidRPr="004820E6">
        <w:rPr>
          <w:rFonts w:ascii="Franklin Gothic Book" w:hAnsi="Franklin Gothic Book" w:cs="Times New Roman"/>
        </w:rPr>
        <w:t>Lewis.</w:t>
      </w:r>
      <w:proofErr w:type="gramEnd"/>
      <w:r w:rsidRPr="004820E6">
        <w:rPr>
          <w:rFonts w:ascii="Franklin Gothic Book" w:hAnsi="Franklin Gothic Book" w:cs="Times New Roman"/>
        </w:rPr>
        <w:t xml:space="preserve"> ‘Sports on</w:t>
      </w:r>
      <w:r w:rsidR="00881DC4" w:rsidRPr="004820E6">
        <w:rPr>
          <w:rFonts w:ascii="Franklin Gothic Book" w:hAnsi="Franklin Gothic Book" w:cs="Times New Roman"/>
        </w:rPr>
        <w:t xml:space="preserve"> </w:t>
      </w:r>
      <w:r w:rsidRPr="004820E6">
        <w:rPr>
          <w:rFonts w:ascii="Franklin Gothic Book" w:hAnsi="Franklin Gothic Book" w:cs="Times New Roman"/>
        </w:rPr>
        <w:t>Traditional and Newer Digital Media: Is There Really a Fight for Fans?</w:t>
      </w:r>
      <w:proofErr w:type="gramStart"/>
      <w:r w:rsidRPr="004820E6">
        <w:rPr>
          <w:rFonts w:ascii="Franklin Gothic Book" w:hAnsi="Franklin Gothic Book" w:cs="Times New Roman"/>
        </w:rPr>
        <w:t>’</w:t>
      </w:r>
      <w:r w:rsidR="004820E6">
        <w:rPr>
          <w:rFonts w:ascii="Franklin Gothic Book" w:hAnsi="Franklin Gothic Book" w:cs="Times New Roman"/>
        </w:rPr>
        <w:t>,</w:t>
      </w:r>
      <w:proofErr w:type="gramEnd"/>
      <w:r w:rsidRPr="004820E6">
        <w:rPr>
          <w:rFonts w:ascii="Franklin Gothic Book" w:hAnsi="Franklin Gothic Book" w:cs="Times New Roman"/>
        </w:rPr>
        <w:t xml:space="preserve"> </w:t>
      </w:r>
      <w:r w:rsidRPr="00F11427">
        <w:rPr>
          <w:rFonts w:ascii="Franklin Gothic Book" w:hAnsi="Franklin Gothic Book" w:cs="Times New Roman"/>
          <w:i/>
        </w:rPr>
        <w:t>Television &amp; New Media</w:t>
      </w:r>
      <w:r w:rsidRPr="004820E6">
        <w:rPr>
          <w:rFonts w:ascii="Franklin Gothic Book" w:hAnsi="Franklin Gothic Book" w:cs="Times New Roman"/>
        </w:rPr>
        <w:t xml:space="preserve"> 15.8 (2014), p. 76</w:t>
      </w:r>
      <w:r w:rsidR="004820E6">
        <w:rPr>
          <w:rFonts w:ascii="Franklin Gothic Book" w:hAnsi="Franklin Gothic Book" w:cs="Times New Roman"/>
        </w:rPr>
        <w:t>0-768</w:t>
      </w:r>
      <w:r w:rsidRPr="004820E6">
        <w:rPr>
          <w:rFonts w:ascii="Franklin Gothic Book" w:hAnsi="Franklin Gothic Book" w:cs="Times New Roman"/>
        </w:rPr>
        <w:t xml:space="preserve">.  </w:t>
      </w:r>
    </w:p>
    <w:p w14:paraId="05D9A5EE"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1FDBE7AF" w14:textId="4BD4B7EB" w:rsidR="00275A98" w:rsidRPr="004820E6" w:rsidRDefault="00275A98" w:rsidP="00275A98">
      <w:pPr>
        <w:autoSpaceDE w:val="0"/>
        <w:autoSpaceDN w:val="0"/>
        <w:adjustRightInd w:val="0"/>
        <w:spacing w:after="0" w:line="240" w:lineRule="auto"/>
        <w:rPr>
          <w:rFonts w:ascii="Franklin Gothic Book" w:hAnsi="Franklin Gothic Book" w:cs="Times New Roman"/>
        </w:rPr>
      </w:pPr>
      <w:proofErr w:type="gramStart"/>
      <w:r w:rsidRPr="004820E6">
        <w:rPr>
          <w:rFonts w:ascii="Franklin Gothic Book" w:hAnsi="Franklin Gothic Book" w:cs="Times New Roman"/>
        </w:rPr>
        <w:t>Given, Jock.</w:t>
      </w:r>
      <w:proofErr w:type="gramEnd"/>
      <w:r w:rsidRPr="004820E6">
        <w:rPr>
          <w:rFonts w:ascii="Franklin Gothic Book" w:hAnsi="Franklin Gothic Book" w:cs="Times New Roman"/>
        </w:rPr>
        <w:t xml:space="preserve"> </w:t>
      </w:r>
      <w:proofErr w:type="gramStart"/>
      <w:r w:rsidRPr="004820E6">
        <w:rPr>
          <w:rFonts w:ascii="Franklin Gothic Book" w:hAnsi="Franklin Gothic Book" w:cs="Times New Roman"/>
        </w:rPr>
        <w:t xml:space="preserve">‘Bringing the ABC </w:t>
      </w:r>
      <w:r w:rsidR="00881DC4" w:rsidRPr="004820E6">
        <w:rPr>
          <w:rFonts w:ascii="Franklin Gothic Book" w:hAnsi="Franklin Gothic Book" w:cs="Times New Roman"/>
        </w:rPr>
        <w:t>B</w:t>
      </w:r>
      <w:r w:rsidRPr="004820E6">
        <w:rPr>
          <w:rFonts w:ascii="Franklin Gothic Book" w:hAnsi="Franklin Gothic Book" w:cs="Times New Roman"/>
        </w:rPr>
        <w:t xml:space="preserve">ack </w:t>
      </w:r>
      <w:r w:rsidR="00881DC4" w:rsidRPr="004820E6">
        <w:rPr>
          <w:rFonts w:ascii="Franklin Gothic Book" w:hAnsi="Franklin Gothic Book" w:cs="Times New Roman"/>
        </w:rPr>
        <w:t>H</w:t>
      </w:r>
      <w:r w:rsidRPr="004820E6">
        <w:rPr>
          <w:rFonts w:ascii="Franklin Gothic Book" w:hAnsi="Franklin Gothic Book" w:cs="Times New Roman"/>
        </w:rPr>
        <w:t xml:space="preserve">ome’, </w:t>
      </w:r>
      <w:r w:rsidRPr="00F11427">
        <w:rPr>
          <w:rFonts w:ascii="Franklin Gothic Book" w:hAnsi="Franklin Gothic Book" w:cs="Times New Roman"/>
          <w:i/>
        </w:rPr>
        <w:t>Inside Story</w:t>
      </w:r>
      <w:r w:rsidRPr="004820E6">
        <w:rPr>
          <w:rFonts w:ascii="Franklin Gothic Book" w:hAnsi="Franklin Gothic Book" w:cs="Times New Roman"/>
        </w:rPr>
        <w:t>, 16 May 2014, http://insidestory.org.au/bringing-the-abc-back-home/</w:t>
      </w:r>
      <w:r w:rsidR="00881DC4" w:rsidRPr="004820E6">
        <w:rPr>
          <w:rFonts w:ascii="Franklin Gothic Book" w:hAnsi="Franklin Gothic Book" w:cs="Times New Roman"/>
        </w:rPr>
        <w:t>.</w:t>
      </w:r>
      <w:proofErr w:type="gramEnd"/>
      <w:r w:rsidRPr="004820E6">
        <w:rPr>
          <w:rFonts w:ascii="Franklin Gothic Book" w:hAnsi="Franklin Gothic Book" w:cs="Times New Roman"/>
        </w:rPr>
        <w:t xml:space="preserve"> </w:t>
      </w:r>
    </w:p>
    <w:p w14:paraId="77415161"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682D9EE6" w14:textId="69C2E875" w:rsidR="00275A98" w:rsidRPr="004820E6" w:rsidRDefault="00275A98" w:rsidP="00275A98">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 xml:space="preserve">Hutchins, Brett. ‘Robbing the </w:t>
      </w:r>
      <w:r w:rsidR="00881DC4" w:rsidRPr="004820E6">
        <w:rPr>
          <w:rFonts w:ascii="Franklin Gothic Book" w:hAnsi="Franklin Gothic Book" w:cs="Times New Roman"/>
        </w:rPr>
        <w:t>W</w:t>
      </w:r>
      <w:r w:rsidRPr="004820E6">
        <w:rPr>
          <w:rFonts w:ascii="Franklin Gothic Book" w:hAnsi="Franklin Gothic Book" w:cs="Times New Roman"/>
        </w:rPr>
        <w:t xml:space="preserve">orld’s </w:t>
      </w:r>
      <w:r w:rsidR="00881DC4" w:rsidRPr="004820E6">
        <w:rPr>
          <w:rFonts w:ascii="Franklin Gothic Book" w:hAnsi="Franklin Gothic Book" w:cs="Times New Roman"/>
        </w:rPr>
        <w:t>L</w:t>
      </w:r>
      <w:r w:rsidRPr="004820E6">
        <w:rPr>
          <w:rFonts w:ascii="Franklin Gothic Book" w:hAnsi="Franklin Gothic Book" w:cs="Times New Roman"/>
        </w:rPr>
        <w:t xml:space="preserve">argest </w:t>
      </w:r>
      <w:r w:rsidR="00881DC4" w:rsidRPr="004820E6">
        <w:rPr>
          <w:rFonts w:ascii="Franklin Gothic Book" w:hAnsi="Franklin Gothic Book" w:cs="Times New Roman"/>
        </w:rPr>
        <w:t>J</w:t>
      </w:r>
      <w:r w:rsidRPr="004820E6">
        <w:rPr>
          <w:rFonts w:ascii="Franklin Gothic Book" w:hAnsi="Franklin Gothic Book" w:cs="Times New Roman"/>
        </w:rPr>
        <w:t xml:space="preserve">ewellery </w:t>
      </w:r>
      <w:r w:rsidR="00881DC4" w:rsidRPr="004820E6">
        <w:rPr>
          <w:rFonts w:ascii="Franklin Gothic Book" w:hAnsi="Franklin Gothic Book" w:cs="Times New Roman"/>
        </w:rPr>
        <w:t>S</w:t>
      </w:r>
      <w:r w:rsidRPr="004820E6">
        <w:rPr>
          <w:rFonts w:ascii="Franklin Gothic Book" w:hAnsi="Franklin Gothic Book" w:cs="Times New Roman"/>
        </w:rPr>
        <w:t xml:space="preserve">tore’? Digital </w:t>
      </w:r>
      <w:r w:rsidR="00881DC4" w:rsidRPr="004820E6">
        <w:rPr>
          <w:rFonts w:ascii="Franklin Gothic Book" w:hAnsi="Franklin Gothic Book" w:cs="Times New Roman"/>
        </w:rPr>
        <w:t>S</w:t>
      </w:r>
      <w:r w:rsidRPr="004820E6">
        <w:rPr>
          <w:rFonts w:ascii="Franklin Gothic Book" w:hAnsi="Franklin Gothic Book" w:cs="Times New Roman"/>
        </w:rPr>
        <w:t xml:space="preserve">ports </w:t>
      </w:r>
      <w:r w:rsidR="00881DC4" w:rsidRPr="004820E6">
        <w:rPr>
          <w:rFonts w:ascii="Franklin Gothic Book" w:hAnsi="Franklin Gothic Book" w:cs="Times New Roman"/>
        </w:rPr>
        <w:t>P</w:t>
      </w:r>
      <w:r w:rsidRPr="004820E6">
        <w:rPr>
          <w:rFonts w:ascii="Franklin Gothic Book" w:hAnsi="Franklin Gothic Book" w:cs="Times New Roman"/>
        </w:rPr>
        <w:t xml:space="preserve">iracy, </w:t>
      </w:r>
      <w:r w:rsidR="00881DC4" w:rsidRPr="004820E6">
        <w:rPr>
          <w:rFonts w:ascii="Franklin Gothic Book" w:hAnsi="Franklin Gothic Book" w:cs="Times New Roman"/>
        </w:rPr>
        <w:t>I</w:t>
      </w:r>
      <w:r w:rsidRPr="004820E6">
        <w:rPr>
          <w:rFonts w:ascii="Franklin Gothic Book" w:hAnsi="Franklin Gothic Book" w:cs="Times New Roman"/>
        </w:rPr>
        <w:t xml:space="preserve">ndustry </w:t>
      </w:r>
      <w:r w:rsidR="00881DC4" w:rsidRPr="004820E6">
        <w:rPr>
          <w:rFonts w:ascii="Franklin Gothic Book" w:hAnsi="Franklin Gothic Book" w:cs="Times New Roman"/>
        </w:rPr>
        <w:t>H</w:t>
      </w:r>
      <w:r w:rsidRPr="004820E6">
        <w:rPr>
          <w:rFonts w:ascii="Franklin Gothic Book" w:hAnsi="Franklin Gothic Book" w:cs="Times New Roman"/>
        </w:rPr>
        <w:t xml:space="preserve">yperbole, and </w:t>
      </w:r>
      <w:r w:rsidR="00881DC4" w:rsidRPr="004820E6">
        <w:rPr>
          <w:rFonts w:ascii="Franklin Gothic Book" w:hAnsi="Franklin Gothic Book" w:cs="Times New Roman"/>
        </w:rPr>
        <w:t>B</w:t>
      </w:r>
      <w:r w:rsidRPr="004820E6">
        <w:rPr>
          <w:rFonts w:ascii="Franklin Gothic Book" w:hAnsi="Franklin Gothic Book" w:cs="Times New Roman"/>
        </w:rPr>
        <w:t xml:space="preserve">arriers to an </w:t>
      </w:r>
      <w:r w:rsidR="00881DC4" w:rsidRPr="004820E6">
        <w:rPr>
          <w:rFonts w:ascii="Franklin Gothic Book" w:hAnsi="Franklin Gothic Book" w:cs="Times New Roman"/>
        </w:rPr>
        <w:t>A</w:t>
      </w:r>
      <w:r w:rsidRPr="004820E6">
        <w:rPr>
          <w:rFonts w:ascii="Franklin Gothic Book" w:hAnsi="Franklin Gothic Book" w:cs="Times New Roman"/>
        </w:rPr>
        <w:t xml:space="preserve">lternative </w:t>
      </w:r>
      <w:r w:rsidR="00881DC4" w:rsidRPr="004820E6">
        <w:rPr>
          <w:rFonts w:ascii="Franklin Gothic Book" w:hAnsi="Franklin Gothic Book" w:cs="Times New Roman"/>
        </w:rPr>
        <w:t>O</w:t>
      </w:r>
      <w:r w:rsidRPr="004820E6">
        <w:rPr>
          <w:rFonts w:ascii="Franklin Gothic Book" w:hAnsi="Franklin Gothic Book" w:cs="Times New Roman"/>
        </w:rPr>
        <w:t xml:space="preserve">nline </w:t>
      </w:r>
      <w:r w:rsidR="00881DC4" w:rsidRPr="004820E6">
        <w:rPr>
          <w:rFonts w:ascii="Franklin Gothic Book" w:hAnsi="Franklin Gothic Book" w:cs="Times New Roman"/>
        </w:rPr>
        <w:t>B</w:t>
      </w:r>
      <w:r w:rsidRPr="004820E6">
        <w:rPr>
          <w:rFonts w:ascii="Franklin Gothic Book" w:hAnsi="Franklin Gothic Book" w:cs="Times New Roman"/>
        </w:rPr>
        <w:t xml:space="preserve">usiness </w:t>
      </w:r>
      <w:r w:rsidR="00881DC4" w:rsidRPr="004820E6">
        <w:rPr>
          <w:rFonts w:ascii="Franklin Gothic Book" w:hAnsi="Franklin Gothic Book" w:cs="Times New Roman"/>
        </w:rPr>
        <w:t>M</w:t>
      </w:r>
      <w:r w:rsidRPr="004820E6">
        <w:rPr>
          <w:rFonts w:ascii="Franklin Gothic Book" w:hAnsi="Franklin Gothic Book" w:cs="Times New Roman"/>
        </w:rPr>
        <w:t>odel’, ANZCA 2011, Waikato, New Zealand, 5</w:t>
      </w:r>
      <w:r w:rsidR="004820E6">
        <w:rPr>
          <w:rFonts w:ascii="Franklin Gothic Book" w:hAnsi="Franklin Gothic Book" w:cs="Times New Roman"/>
        </w:rPr>
        <w:t>-</w:t>
      </w:r>
      <w:r w:rsidRPr="004820E6">
        <w:rPr>
          <w:rFonts w:ascii="Franklin Gothic Book" w:hAnsi="Franklin Gothic Book" w:cs="Times New Roman"/>
        </w:rPr>
        <w:t>8 July, 2011, http://www.anzca.net/documents/anzca-11-1/refereed-proceedings-3/495-hutchins-anzca-2011-1/file.html, p. 6</w:t>
      </w:r>
      <w:r w:rsidR="00881DC4" w:rsidRPr="004820E6">
        <w:rPr>
          <w:rFonts w:ascii="Franklin Gothic Book" w:hAnsi="Franklin Gothic Book" w:cs="Times New Roman"/>
        </w:rPr>
        <w:t>.</w:t>
      </w:r>
      <w:r w:rsidRPr="004820E6">
        <w:rPr>
          <w:rFonts w:ascii="Franklin Gothic Book" w:hAnsi="Franklin Gothic Book" w:cs="Times New Roman"/>
        </w:rPr>
        <w:t xml:space="preserve"> </w:t>
      </w:r>
    </w:p>
    <w:p w14:paraId="6B5DCDB5"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3935D7EA" w14:textId="1B0E82FB" w:rsidR="00275A98" w:rsidRPr="004820E6" w:rsidRDefault="00275A98" w:rsidP="00275A98">
      <w:pPr>
        <w:autoSpaceDE w:val="0"/>
        <w:autoSpaceDN w:val="0"/>
        <w:adjustRightInd w:val="0"/>
        <w:spacing w:after="0" w:line="240" w:lineRule="auto"/>
        <w:rPr>
          <w:rFonts w:ascii="Franklin Gothic Book" w:hAnsi="Franklin Gothic Book" w:cs="Times New Roman"/>
        </w:rPr>
      </w:pPr>
      <w:proofErr w:type="gramStart"/>
      <w:r w:rsidRPr="004820E6">
        <w:rPr>
          <w:rFonts w:ascii="Franklin Gothic Book" w:hAnsi="Franklin Gothic Book" w:cs="Times New Roman"/>
        </w:rPr>
        <w:t>Hutchins, Brett</w:t>
      </w:r>
      <w:r w:rsidR="00881DC4" w:rsidRPr="004820E6">
        <w:rPr>
          <w:rFonts w:ascii="Franklin Gothic Book" w:hAnsi="Franklin Gothic Book" w:cs="Times New Roman"/>
        </w:rPr>
        <w:t xml:space="preserve"> and David </w:t>
      </w:r>
      <w:r w:rsidRPr="004820E6">
        <w:rPr>
          <w:rFonts w:ascii="Franklin Gothic Book" w:hAnsi="Franklin Gothic Book" w:cs="Times New Roman"/>
        </w:rPr>
        <w:t>Rowe.</w:t>
      </w:r>
      <w:proofErr w:type="gramEnd"/>
      <w:r w:rsidRPr="004820E6">
        <w:rPr>
          <w:rFonts w:ascii="Franklin Gothic Book" w:hAnsi="Franklin Gothic Book" w:cs="Times New Roman"/>
        </w:rPr>
        <w:t xml:space="preserve"> </w:t>
      </w:r>
      <w:r w:rsidRPr="00F11427">
        <w:rPr>
          <w:rFonts w:ascii="Franklin Gothic Book" w:hAnsi="Franklin Gothic Book" w:cs="Times New Roman"/>
          <w:i/>
        </w:rPr>
        <w:t xml:space="preserve">Sport </w:t>
      </w:r>
      <w:r w:rsidR="00BC6235" w:rsidRPr="004820E6">
        <w:rPr>
          <w:rFonts w:ascii="Franklin Gothic Book" w:hAnsi="Franklin Gothic Book" w:cs="Times New Roman"/>
          <w:i/>
        </w:rPr>
        <w:t>B</w:t>
      </w:r>
      <w:r w:rsidRPr="00F11427">
        <w:rPr>
          <w:rFonts w:ascii="Franklin Gothic Book" w:hAnsi="Franklin Gothic Book" w:cs="Times New Roman"/>
          <w:i/>
        </w:rPr>
        <w:t xml:space="preserve">eyond </w:t>
      </w:r>
      <w:r w:rsidR="00BC6235" w:rsidRPr="004820E6">
        <w:rPr>
          <w:rFonts w:ascii="Franklin Gothic Book" w:hAnsi="Franklin Gothic Book" w:cs="Times New Roman"/>
          <w:i/>
        </w:rPr>
        <w:t>T</w:t>
      </w:r>
      <w:r w:rsidRPr="00F11427">
        <w:rPr>
          <w:rFonts w:ascii="Franklin Gothic Book" w:hAnsi="Franklin Gothic Book" w:cs="Times New Roman"/>
          <w:i/>
        </w:rPr>
        <w:t xml:space="preserve">elevision: The Internet, </w:t>
      </w:r>
      <w:r w:rsidR="00BC6235" w:rsidRPr="004820E6">
        <w:rPr>
          <w:rFonts w:ascii="Franklin Gothic Book" w:hAnsi="Franklin Gothic Book" w:cs="Times New Roman"/>
          <w:i/>
        </w:rPr>
        <w:t>D</w:t>
      </w:r>
      <w:r w:rsidRPr="00F11427">
        <w:rPr>
          <w:rFonts w:ascii="Franklin Gothic Book" w:hAnsi="Franklin Gothic Book" w:cs="Times New Roman"/>
          <w:i/>
        </w:rPr>
        <w:t xml:space="preserve">igital </w:t>
      </w:r>
      <w:r w:rsidR="00BC6235" w:rsidRPr="004820E6">
        <w:rPr>
          <w:rFonts w:ascii="Franklin Gothic Book" w:hAnsi="Franklin Gothic Book" w:cs="Times New Roman"/>
          <w:i/>
        </w:rPr>
        <w:t>M</w:t>
      </w:r>
      <w:r w:rsidRPr="00F11427">
        <w:rPr>
          <w:rFonts w:ascii="Franklin Gothic Book" w:hAnsi="Franklin Gothic Book" w:cs="Times New Roman"/>
          <w:i/>
        </w:rPr>
        <w:t xml:space="preserve">edia and the </w:t>
      </w:r>
      <w:r w:rsidR="00BC6235" w:rsidRPr="004820E6">
        <w:rPr>
          <w:rFonts w:ascii="Franklin Gothic Book" w:hAnsi="Franklin Gothic Book" w:cs="Times New Roman"/>
          <w:i/>
        </w:rPr>
        <w:t>R</w:t>
      </w:r>
      <w:r w:rsidRPr="00F11427">
        <w:rPr>
          <w:rFonts w:ascii="Franklin Gothic Book" w:hAnsi="Franklin Gothic Book" w:cs="Times New Roman"/>
          <w:i/>
        </w:rPr>
        <w:t xml:space="preserve">ise of </w:t>
      </w:r>
      <w:r w:rsidR="00BC6235" w:rsidRPr="004820E6">
        <w:rPr>
          <w:rFonts w:ascii="Franklin Gothic Book" w:hAnsi="Franklin Gothic Book" w:cs="Times New Roman"/>
          <w:i/>
        </w:rPr>
        <w:t>N</w:t>
      </w:r>
      <w:r w:rsidRPr="00F11427">
        <w:rPr>
          <w:rFonts w:ascii="Franklin Gothic Book" w:hAnsi="Franklin Gothic Book" w:cs="Times New Roman"/>
          <w:i/>
        </w:rPr>
        <w:t xml:space="preserve">etworked </w:t>
      </w:r>
      <w:r w:rsidR="00BC6235" w:rsidRPr="004820E6">
        <w:rPr>
          <w:rFonts w:ascii="Franklin Gothic Book" w:hAnsi="Franklin Gothic Book" w:cs="Times New Roman"/>
          <w:i/>
        </w:rPr>
        <w:t>M</w:t>
      </w:r>
      <w:r w:rsidRPr="00F11427">
        <w:rPr>
          <w:rFonts w:ascii="Franklin Gothic Book" w:hAnsi="Franklin Gothic Book" w:cs="Times New Roman"/>
          <w:i/>
        </w:rPr>
        <w:t xml:space="preserve">edia </w:t>
      </w:r>
      <w:r w:rsidR="00BC6235" w:rsidRPr="004820E6">
        <w:rPr>
          <w:rFonts w:ascii="Franklin Gothic Book" w:hAnsi="Franklin Gothic Book" w:cs="Times New Roman"/>
          <w:i/>
        </w:rPr>
        <w:t>S</w:t>
      </w:r>
      <w:r w:rsidRPr="00F11427">
        <w:rPr>
          <w:rFonts w:ascii="Franklin Gothic Book" w:hAnsi="Franklin Gothic Book" w:cs="Times New Roman"/>
          <w:i/>
        </w:rPr>
        <w:t>port</w:t>
      </w:r>
      <w:r w:rsidR="00881DC4" w:rsidRPr="004820E6">
        <w:rPr>
          <w:rFonts w:ascii="Franklin Gothic Book" w:hAnsi="Franklin Gothic Book" w:cs="Times New Roman"/>
          <w:i/>
        </w:rPr>
        <w:t>,</w:t>
      </w:r>
      <w:r w:rsidRPr="004820E6">
        <w:rPr>
          <w:rFonts w:ascii="Franklin Gothic Book" w:hAnsi="Franklin Gothic Book" w:cs="Times New Roman"/>
        </w:rPr>
        <w:t xml:space="preserve"> New York, Routledge: 2012, p. 362</w:t>
      </w:r>
      <w:r w:rsidR="00BC6235" w:rsidRPr="004820E6">
        <w:rPr>
          <w:rFonts w:ascii="Franklin Gothic Book" w:hAnsi="Franklin Gothic Book" w:cs="Times New Roman"/>
        </w:rPr>
        <w:t>.</w:t>
      </w:r>
    </w:p>
    <w:p w14:paraId="4383E49F"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146F840D" w14:textId="0342C671" w:rsidR="00275A98" w:rsidRPr="004820E6" w:rsidRDefault="004820E6" w:rsidP="00275A98">
      <w:pPr>
        <w:autoSpaceDE w:val="0"/>
        <w:autoSpaceDN w:val="0"/>
        <w:adjustRightInd w:val="0"/>
        <w:spacing w:after="0" w:line="240" w:lineRule="auto"/>
        <w:rPr>
          <w:rFonts w:ascii="Franklin Gothic Book" w:hAnsi="Franklin Gothic Book" w:cs="Times New Roman"/>
        </w:rPr>
      </w:pPr>
      <w:commentRangeStart w:id="2"/>
      <w:r w:rsidRPr="004820E6">
        <w:rPr>
          <w:rFonts w:ascii="Franklin Gothic Book" w:hAnsi="Franklin Gothic Book" w:cs="Times New Roman"/>
        </w:rPr>
        <w:t>‘</w:t>
      </w:r>
      <w:r w:rsidR="00275A98" w:rsidRPr="004820E6">
        <w:rPr>
          <w:rFonts w:ascii="Franklin Gothic Book" w:hAnsi="Franklin Gothic Book" w:cs="Times New Roman"/>
        </w:rPr>
        <w:t xml:space="preserve">IOC awards Olympic Games </w:t>
      </w:r>
      <w:r w:rsidR="00BC6235" w:rsidRPr="004820E6">
        <w:rPr>
          <w:rFonts w:ascii="Franklin Gothic Book" w:hAnsi="Franklin Gothic Book" w:cs="Times New Roman"/>
        </w:rPr>
        <w:t>B</w:t>
      </w:r>
      <w:r w:rsidR="00275A98" w:rsidRPr="004820E6">
        <w:rPr>
          <w:rFonts w:ascii="Franklin Gothic Book" w:hAnsi="Franklin Gothic Book" w:cs="Times New Roman"/>
        </w:rPr>
        <w:t xml:space="preserve">roadcast </w:t>
      </w:r>
      <w:r w:rsidR="00BC6235" w:rsidRPr="004820E6">
        <w:rPr>
          <w:rFonts w:ascii="Franklin Gothic Book" w:hAnsi="Franklin Gothic Book" w:cs="Times New Roman"/>
        </w:rPr>
        <w:t>R</w:t>
      </w:r>
      <w:r w:rsidR="00275A98" w:rsidRPr="004820E6">
        <w:rPr>
          <w:rFonts w:ascii="Franklin Gothic Book" w:hAnsi="Franklin Gothic Book" w:cs="Times New Roman"/>
        </w:rPr>
        <w:t>ights to NBC Universal through to 2032</w:t>
      </w:r>
      <w:r w:rsidRPr="004820E6">
        <w:rPr>
          <w:rFonts w:ascii="Franklin Gothic Book" w:hAnsi="Franklin Gothic Book" w:cs="Times New Roman"/>
        </w:rPr>
        <w:t>’,</w:t>
      </w:r>
      <w:r w:rsidR="00275A98" w:rsidRPr="004820E6">
        <w:rPr>
          <w:rFonts w:ascii="Franklin Gothic Book" w:hAnsi="Franklin Gothic Book" w:cs="Times New Roman"/>
        </w:rPr>
        <w:t xml:space="preserve"> </w:t>
      </w:r>
      <w:commentRangeEnd w:id="2"/>
      <w:r w:rsidR="002217C3" w:rsidRPr="00F11427">
        <w:rPr>
          <w:rStyle w:val="CommentReference"/>
          <w:rFonts w:ascii="Franklin Gothic Book" w:eastAsia="Arial" w:hAnsi="Franklin Gothic Book" w:cs="Arial"/>
          <w:color w:val="000000"/>
          <w:lang w:eastAsia="en-AU"/>
        </w:rPr>
        <w:commentReference w:id="2"/>
      </w:r>
      <w:r w:rsidR="00275A98" w:rsidRPr="004820E6">
        <w:rPr>
          <w:rFonts w:ascii="Franklin Gothic Book" w:hAnsi="Franklin Gothic Book" w:cs="Times New Roman"/>
        </w:rPr>
        <w:t>Official Website of the Olympic Movement, 7 May 2014, http://www.olympic.org/news/ioc-awards-olympic-games-broadcast-rights-to-nbcuniversal-through-to-2032/230995</w:t>
      </w:r>
      <w:r w:rsidR="00BC6235" w:rsidRPr="004820E6">
        <w:rPr>
          <w:rFonts w:ascii="Franklin Gothic Book" w:hAnsi="Franklin Gothic Book" w:cs="Times New Roman"/>
        </w:rPr>
        <w:t>.</w:t>
      </w:r>
    </w:p>
    <w:p w14:paraId="582B6932"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35E68CEA" w14:textId="716C92A1" w:rsidR="00275A98" w:rsidRPr="004820E6" w:rsidRDefault="00275A98" w:rsidP="00275A98">
      <w:pPr>
        <w:autoSpaceDE w:val="0"/>
        <w:autoSpaceDN w:val="0"/>
        <w:adjustRightInd w:val="0"/>
        <w:spacing w:after="0" w:line="240" w:lineRule="auto"/>
        <w:rPr>
          <w:rFonts w:ascii="Franklin Gothic Book" w:hAnsi="Franklin Gothic Book" w:cs="Times New Roman"/>
        </w:rPr>
      </w:pPr>
      <w:r w:rsidRPr="004820E6">
        <w:rPr>
          <w:rFonts w:ascii="Franklin Gothic Book" w:hAnsi="Franklin Gothic Book" w:cs="Times New Roman"/>
        </w:rPr>
        <w:t xml:space="preserve">Longman, </w:t>
      </w:r>
      <w:proofErr w:type="spellStart"/>
      <w:r w:rsidRPr="004820E6">
        <w:rPr>
          <w:rFonts w:ascii="Franklin Gothic Book" w:hAnsi="Franklin Gothic Book" w:cs="Times New Roman"/>
        </w:rPr>
        <w:t>Jere</w:t>
      </w:r>
      <w:proofErr w:type="spellEnd"/>
      <w:r w:rsidRPr="004820E6">
        <w:rPr>
          <w:rFonts w:ascii="Franklin Gothic Book" w:hAnsi="Franklin Gothic Book" w:cs="Times New Roman"/>
        </w:rPr>
        <w:t>.</w:t>
      </w:r>
      <w:r w:rsidR="00BC6235" w:rsidRPr="004820E6">
        <w:rPr>
          <w:rFonts w:ascii="Franklin Gothic Book" w:hAnsi="Franklin Gothic Book" w:cs="Times New Roman"/>
        </w:rPr>
        <w:t xml:space="preserve"> </w:t>
      </w:r>
      <w:r w:rsidRPr="004820E6">
        <w:rPr>
          <w:rFonts w:ascii="Franklin Gothic Book" w:hAnsi="Franklin Gothic Book" w:cs="Times New Roman"/>
        </w:rPr>
        <w:t xml:space="preserve">‘Fox and </w:t>
      </w:r>
      <w:proofErr w:type="spellStart"/>
      <w:r w:rsidRPr="004820E6">
        <w:rPr>
          <w:rFonts w:ascii="Franklin Gothic Book" w:hAnsi="Franklin Gothic Book" w:cs="Times New Roman"/>
        </w:rPr>
        <w:t>Telemundo</w:t>
      </w:r>
      <w:proofErr w:type="spellEnd"/>
      <w:r w:rsidRPr="004820E6">
        <w:rPr>
          <w:rFonts w:ascii="Franklin Gothic Book" w:hAnsi="Franklin Gothic Book" w:cs="Times New Roman"/>
        </w:rPr>
        <w:t xml:space="preserve"> Win U.S. Rights to World Cups’, New York Times, </w:t>
      </w:r>
      <w:r w:rsidR="00BC6235" w:rsidRPr="004820E6">
        <w:rPr>
          <w:rFonts w:ascii="Franklin Gothic Book" w:hAnsi="Franklin Gothic Book" w:cs="Times New Roman"/>
        </w:rPr>
        <w:t xml:space="preserve">21 </w:t>
      </w:r>
      <w:r w:rsidRPr="004820E6">
        <w:rPr>
          <w:rFonts w:ascii="Franklin Gothic Book" w:hAnsi="Franklin Gothic Book" w:cs="Times New Roman"/>
        </w:rPr>
        <w:t>October</w:t>
      </w:r>
      <w:r w:rsidR="00BC6235" w:rsidRPr="004820E6">
        <w:rPr>
          <w:rFonts w:ascii="Franklin Gothic Book" w:hAnsi="Franklin Gothic Book" w:cs="Times New Roman"/>
        </w:rPr>
        <w:t xml:space="preserve"> </w:t>
      </w:r>
      <w:r w:rsidRPr="004820E6">
        <w:rPr>
          <w:rFonts w:ascii="Franklin Gothic Book" w:hAnsi="Franklin Gothic Book" w:cs="Times New Roman"/>
        </w:rPr>
        <w:t xml:space="preserve">2011, </w:t>
      </w:r>
      <w:r w:rsidRPr="00F11427">
        <w:t>http://www.nytimes.com/2011/10/22/sports/soccer/fox-and-telemundo-win-us-rights-to-2018-and-2022-world-cups.html</w:t>
      </w:r>
      <w:r w:rsidR="00BC6235" w:rsidRPr="00F11427">
        <w:rPr>
          <w:rStyle w:val="Hyperlink"/>
          <w:rFonts w:ascii="Franklin Gothic Book" w:hAnsi="Franklin Gothic Book" w:cs="Times New Roman"/>
          <w:color w:val="auto"/>
        </w:rPr>
        <w:t>.</w:t>
      </w:r>
    </w:p>
    <w:p w14:paraId="68B8CF16" w14:textId="77777777" w:rsidR="00275A98" w:rsidRPr="004820E6" w:rsidRDefault="00275A98" w:rsidP="00275A98">
      <w:pPr>
        <w:autoSpaceDE w:val="0"/>
        <w:autoSpaceDN w:val="0"/>
        <w:adjustRightInd w:val="0"/>
        <w:spacing w:after="0" w:line="240" w:lineRule="auto"/>
        <w:rPr>
          <w:rFonts w:ascii="Franklin Gothic Book" w:hAnsi="Franklin Gothic Book" w:cs="Times New Roman"/>
        </w:rPr>
      </w:pPr>
    </w:p>
    <w:p w14:paraId="3480E725"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6728DB79"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1D082395"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5C49BE4E"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14169280"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40FEFC03"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1116CBD2"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3295EAC4" w14:textId="77777777" w:rsidR="004F5675" w:rsidRPr="004820E6" w:rsidRDefault="004F5675" w:rsidP="00133A21">
      <w:pPr>
        <w:autoSpaceDE w:val="0"/>
        <w:autoSpaceDN w:val="0"/>
        <w:adjustRightInd w:val="0"/>
        <w:spacing w:after="0" w:line="240" w:lineRule="auto"/>
        <w:rPr>
          <w:rFonts w:ascii="Franklin Gothic Book" w:hAnsi="Franklin Gothic Book" w:cs="Times New Roman"/>
          <w:b/>
        </w:rPr>
      </w:pPr>
    </w:p>
    <w:p w14:paraId="2578B0A3"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221D2479"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530D05D4"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35A587FC"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p w14:paraId="2A5E8C97" w14:textId="77777777" w:rsidR="00CA7145" w:rsidRPr="004820E6" w:rsidRDefault="00CA7145" w:rsidP="00133A21">
      <w:pPr>
        <w:autoSpaceDE w:val="0"/>
        <w:autoSpaceDN w:val="0"/>
        <w:adjustRightInd w:val="0"/>
        <w:spacing w:after="0" w:line="240" w:lineRule="auto"/>
        <w:rPr>
          <w:rFonts w:ascii="Franklin Gothic Book" w:hAnsi="Franklin Gothic Book" w:cs="Times New Roman"/>
          <w:b/>
        </w:rPr>
      </w:pPr>
    </w:p>
    <w:sectPr w:rsidR="00CA7145" w:rsidRPr="004820E6" w:rsidSect="004E4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Horsley" w:date="2015-10-23T20:39:00Z" w:initials="KH">
    <w:p w14:paraId="55AE76E9" w14:textId="30EF601E" w:rsidR="002217C3" w:rsidRDefault="002217C3">
      <w:pPr>
        <w:pStyle w:val="CommentText"/>
      </w:pPr>
      <w:r>
        <w:rPr>
          <w:rStyle w:val="CommentReference"/>
        </w:rPr>
        <w:annotationRef/>
      </w:r>
      <w:r>
        <w:t>I’m not sure if this should be in italics</w:t>
      </w:r>
    </w:p>
  </w:comment>
  <w:comment w:id="2" w:author="Karen Horsley" w:date="2015-10-24T08:40:00Z" w:initials="KH">
    <w:p w14:paraId="7D152CEF" w14:textId="7BBFAC7D" w:rsidR="002217C3" w:rsidRDefault="002217C3">
      <w:pPr>
        <w:pStyle w:val="CommentText"/>
      </w:pPr>
      <w:r>
        <w:rPr>
          <w:rStyle w:val="CommentReference"/>
        </w:rPr>
        <w:annotationRef/>
      </w:r>
      <w:r>
        <w:t>According to the guide this is correct as the IOC is the ‘author’ of this article. But for some oth</w:t>
      </w:r>
      <w:r w:rsidR="00BC6235">
        <w:t xml:space="preserve">er chapters we have eliminated </w:t>
      </w:r>
      <w:r>
        <w:t>the brackets.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24088" w15:done="0"/>
  <w15:commentEx w15:paraId="58D5063F" w15:done="0"/>
  <w15:commentEx w15:paraId="5CAE4CEB" w15:done="0"/>
  <w15:commentEx w15:paraId="09310507" w15:done="0"/>
  <w15:commentEx w15:paraId="66F960D2" w15:done="0"/>
  <w15:commentEx w15:paraId="0AC93E67" w15:done="0"/>
  <w15:commentEx w15:paraId="2446F8AD" w15:done="0"/>
  <w15:commentEx w15:paraId="59E2B0BD" w15:done="0"/>
  <w15:commentEx w15:paraId="33DDB9B6" w15:done="0"/>
  <w15:commentEx w15:paraId="28661E1A" w15:done="0"/>
  <w15:commentEx w15:paraId="47E5954E" w15:done="0"/>
  <w15:commentEx w15:paraId="017775CE" w15:done="0"/>
  <w15:commentEx w15:paraId="5178518C" w15:done="0"/>
  <w15:commentEx w15:paraId="138DFD96" w15:done="0"/>
  <w15:commentEx w15:paraId="250E6A75" w15:done="0"/>
  <w15:commentEx w15:paraId="372B1B74" w15:done="0"/>
  <w15:commentEx w15:paraId="06526DE3" w15:done="0"/>
  <w15:commentEx w15:paraId="305AEE8B" w15:done="0"/>
  <w15:commentEx w15:paraId="1F169564" w15:done="0"/>
  <w15:commentEx w15:paraId="2796D8A9" w15:done="0"/>
  <w15:commentEx w15:paraId="1BC982D8" w15:done="0"/>
  <w15:commentEx w15:paraId="1CAD5B3B" w15:done="0"/>
  <w15:commentEx w15:paraId="4191BA34" w15:done="0"/>
  <w15:commentEx w15:paraId="6B231E03" w15:done="0"/>
  <w15:commentEx w15:paraId="5C3432F2" w15:done="0"/>
  <w15:commentEx w15:paraId="2141F6DE" w15:done="0"/>
  <w15:commentEx w15:paraId="7C09873A" w15:done="0"/>
  <w15:commentEx w15:paraId="2067C01B" w15:done="0"/>
  <w15:commentEx w15:paraId="07F00CB3" w15:done="0"/>
  <w15:commentEx w15:paraId="09236CC3" w15:done="0"/>
  <w15:commentEx w15:paraId="2CDA2FC3" w15:done="0"/>
  <w15:commentEx w15:paraId="2906ADB2" w15:done="0"/>
  <w15:commentEx w15:paraId="4249F784" w15:done="0"/>
  <w15:commentEx w15:paraId="65B558E9" w15:done="0"/>
  <w15:commentEx w15:paraId="4B9EA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46ADD" w14:textId="77777777" w:rsidR="0010373E" w:rsidRDefault="0010373E" w:rsidP="00AB54C8">
      <w:pPr>
        <w:spacing w:after="0" w:line="240" w:lineRule="auto"/>
      </w:pPr>
      <w:r>
        <w:separator/>
      </w:r>
    </w:p>
  </w:endnote>
  <w:endnote w:type="continuationSeparator" w:id="0">
    <w:p w14:paraId="256E4652" w14:textId="77777777" w:rsidR="0010373E" w:rsidRDefault="0010373E" w:rsidP="00AB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Book,Times New">
    <w:altName w:val="Times New Roman"/>
    <w:panose1 w:val="00000000000000000000"/>
    <w:charset w:val="00"/>
    <w:family w:val="roman"/>
    <w:notTrueType/>
    <w:pitch w:val="default"/>
  </w:font>
  <w:font w:name="Gill Sans">
    <w:charset w:val="00"/>
    <w:family w:val="auto"/>
    <w:pitch w:val="variable"/>
    <w:sig w:usb0="80000267" w:usb1="00000000" w:usb2="00000000" w:usb3="00000000" w:csb0="000001F7"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ranklin Gothic Book,TimesNewRo">
    <w:altName w:val="Times New Roman"/>
    <w:panose1 w:val="00000000000000000000"/>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2BB40" w14:textId="77777777" w:rsidR="0010373E" w:rsidRDefault="0010373E" w:rsidP="00AB54C8">
      <w:pPr>
        <w:spacing w:after="0" w:line="240" w:lineRule="auto"/>
      </w:pPr>
      <w:r>
        <w:separator/>
      </w:r>
    </w:p>
  </w:footnote>
  <w:footnote w:type="continuationSeparator" w:id="0">
    <w:p w14:paraId="5B2572F5" w14:textId="77777777" w:rsidR="0010373E" w:rsidRDefault="0010373E" w:rsidP="00AB54C8">
      <w:pPr>
        <w:spacing w:after="0" w:line="240" w:lineRule="auto"/>
      </w:pPr>
      <w:r>
        <w:continuationSeparator/>
      </w:r>
    </w:p>
  </w:footnote>
  <w:footnote w:id="1">
    <w:p w14:paraId="6984A8A6" w14:textId="76BED622"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w:t>
      </w:r>
      <w:proofErr w:type="spellStart"/>
      <w:proofErr w:type="gramStart"/>
      <w:r w:rsidRPr="00450F3C">
        <w:rPr>
          <w:sz w:val="16"/>
          <w:szCs w:val="16"/>
        </w:rPr>
        <w:t>Jere</w:t>
      </w:r>
      <w:proofErr w:type="spellEnd"/>
      <w:r w:rsidRPr="00450F3C">
        <w:rPr>
          <w:sz w:val="16"/>
          <w:szCs w:val="16"/>
        </w:rPr>
        <w:t xml:space="preserve"> Longman, ‘Fox and </w:t>
      </w:r>
      <w:proofErr w:type="spellStart"/>
      <w:r w:rsidRPr="00450F3C">
        <w:rPr>
          <w:sz w:val="16"/>
          <w:szCs w:val="16"/>
        </w:rPr>
        <w:t>Telemundo</w:t>
      </w:r>
      <w:proofErr w:type="spellEnd"/>
      <w:r w:rsidRPr="00450F3C">
        <w:rPr>
          <w:sz w:val="16"/>
          <w:szCs w:val="16"/>
        </w:rPr>
        <w:t xml:space="preserve"> Win U.S. Rights to World Cups’, </w:t>
      </w:r>
      <w:r w:rsidRPr="00450F3C">
        <w:rPr>
          <w:i/>
          <w:sz w:val="16"/>
          <w:szCs w:val="16"/>
        </w:rPr>
        <w:t>New York Times</w:t>
      </w:r>
      <w:r w:rsidRPr="00450F3C">
        <w:rPr>
          <w:sz w:val="16"/>
          <w:szCs w:val="16"/>
        </w:rPr>
        <w:t xml:space="preserve">, </w:t>
      </w:r>
      <w:r>
        <w:rPr>
          <w:sz w:val="16"/>
          <w:szCs w:val="16"/>
        </w:rPr>
        <w:t>21 October</w:t>
      </w:r>
      <w:r w:rsidRPr="00450F3C">
        <w:rPr>
          <w:sz w:val="16"/>
          <w:szCs w:val="16"/>
        </w:rPr>
        <w:t>, 2011, http://www.nytimes.com/2011/10/22/sports/soccer/fox-and-telemundo-win-us-rights-to-2018-and-2022-world-cups.html</w:t>
      </w:r>
      <w:r>
        <w:rPr>
          <w:sz w:val="16"/>
          <w:szCs w:val="16"/>
        </w:rPr>
        <w:t>.</w:t>
      </w:r>
      <w:proofErr w:type="gramEnd"/>
    </w:p>
  </w:footnote>
  <w:footnote w:id="2">
    <w:p w14:paraId="196D64E6" w14:textId="51F63934"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‘IOC </w:t>
      </w:r>
      <w:r>
        <w:rPr>
          <w:sz w:val="16"/>
          <w:szCs w:val="16"/>
        </w:rPr>
        <w:t>A</w:t>
      </w:r>
      <w:r w:rsidRPr="00450F3C">
        <w:rPr>
          <w:sz w:val="16"/>
          <w:szCs w:val="16"/>
        </w:rPr>
        <w:t xml:space="preserve">wards Olympic Games </w:t>
      </w:r>
      <w:r>
        <w:rPr>
          <w:sz w:val="16"/>
          <w:szCs w:val="16"/>
        </w:rPr>
        <w:t>B</w:t>
      </w:r>
      <w:r w:rsidRPr="00450F3C">
        <w:rPr>
          <w:sz w:val="16"/>
          <w:szCs w:val="16"/>
        </w:rPr>
        <w:t xml:space="preserve">roadcast </w:t>
      </w:r>
      <w:r>
        <w:rPr>
          <w:sz w:val="16"/>
          <w:szCs w:val="16"/>
        </w:rPr>
        <w:t>R</w:t>
      </w:r>
      <w:r w:rsidRPr="00450F3C">
        <w:rPr>
          <w:sz w:val="16"/>
          <w:szCs w:val="16"/>
        </w:rPr>
        <w:t xml:space="preserve">ights to NBC Universal through to 2032’, </w:t>
      </w:r>
      <w:r w:rsidRPr="00450F3C">
        <w:rPr>
          <w:i/>
          <w:sz w:val="16"/>
          <w:szCs w:val="16"/>
        </w:rPr>
        <w:t xml:space="preserve">Official Website of the Olympic Movement, </w:t>
      </w:r>
      <w:r w:rsidRPr="00450F3C">
        <w:rPr>
          <w:sz w:val="16"/>
          <w:szCs w:val="16"/>
        </w:rPr>
        <w:t>7 May, 2014, http://www.olympic.org/news/ioc-awards-olympic-games-broadcast-rights-to-nbcuniversal-through-to-2032/230995</w:t>
      </w:r>
      <w:r>
        <w:rPr>
          <w:sz w:val="16"/>
          <w:szCs w:val="16"/>
        </w:rPr>
        <w:t>.</w:t>
      </w:r>
    </w:p>
  </w:footnote>
  <w:footnote w:id="3">
    <w:p w14:paraId="4EE6FC49" w14:textId="63EA67DD" w:rsidR="002217C3" w:rsidRPr="00450F3C" w:rsidRDefault="002217C3" w:rsidP="00FC191A">
      <w:pPr>
        <w:pStyle w:val="FootnoteText"/>
        <w:rPr>
          <w:sz w:val="16"/>
          <w:szCs w:val="16"/>
        </w:rPr>
      </w:pPr>
      <w:r w:rsidRPr="00450F3C">
        <w:rPr>
          <w:rStyle w:val="FootnoteReference"/>
          <w:sz w:val="16"/>
          <w:szCs w:val="16"/>
        </w:rPr>
        <w:footnoteRef/>
      </w:r>
      <w:r w:rsidRPr="00450F3C">
        <w:rPr>
          <w:sz w:val="16"/>
          <w:szCs w:val="16"/>
        </w:rPr>
        <w:t xml:space="preserve"> ‘2014 FIFA World Cup </w:t>
      </w:r>
      <w:r>
        <w:rPr>
          <w:sz w:val="16"/>
          <w:szCs w:val="16"/>
        </w:rPr>
        <w:t>B</w:t>
      </w:r>
      <w:r w:rsidRPr="00450F3C">
        <w:rPr>
          <w:sz w:val="16"/>
          <w:szCs w:val="16"/>
        </w:rPr>
        <w:t xml:space="preserve">reaks </w:t>
      </w:r>
      <w:r>
        <w:rPr>
          <w:sz w:val="16"/>
          <w:szCs w:val="16"/>
        </w:rPr>
        <w:t>O</w:t>
      </w:r>
      <w:r w:rsidRPr="00450F3C">
        <w:rPr>
          <w:sz w:val="16"/>
          <w:szCs w:val="16"/>
        </w:rPr>
        <w:t xml:space="preserve">nline </w:t>
      </w:r>
      <w:r>
        <w:rPr>
          <w:sz w:val="16"/>
          <w:szCs w:val="16"/>
        </w:rPr>
        <w:t>S</w:t>
      </w:r>
      <w:r w:rsidRPr="00450F3C">
        <w:rPr>
          <w:sz w:val="16"/>
          <w:szCs w:val="16"/>
        </w:rPr>
        <w:t xml:space="preserve">treaming </w:t>
      </w:r>
      <w:r>
        <w:rPr>
          <w:sz w:val="16"/>
          <w:szCs w:val="16"/>
        </w:rPr>
        <w:t>R</w:t>
      </w:r>
      <w:r w:rsidRPr="00450F3C">
        <w:rPr>
          <w:sz w:val="16"/>
          <w:szCs w:val="16"/>
        </w:rPr>
        <w:t xml:space="preserve">ecords’, </w:t>
      </w:r>
      <w:r w:rsidRPr="00450F3C">
        <w:rPr>
          <w:i/>
          <w:sz w:val="16"/>
          <w:szCs w:val="16"/>
        </w:rPr>
        <w:t>FIFA.com</w:t>
      </w:r>
      <w:r w:rsidRPr="00450F3C">
        <w:rPr>
          <w:sz w:val="16"/>
          <w:szCs w:val="16"/>
        </w:rPr>
        <w:t>, 7 July 2014,</w:t>
      </w:r>
      <w:r>
        <w:rPr>
          <w:sz w:val="16"/>
          <w:szCs w:val="16"/>
        </w:rPr>
        <w:t xml:space="preserve"> </w:t>
      </w:r>
      <w:r w:rsidRPr="00450F3C">
        <w:rPr>
          <w:sz w:val="16"/>
          <w:szCs w:val="16"/>
        </w:rPr>
        <w:t>http://m.fifa.com/aboutfifa/news/newsid=2401405.html</w:t>
      </w:r>
      <w:r>
        <w:rPr>
          <w:sz w:val="16"/>
          <w:szCs w:val="16"/>
        </w:rPr>
        <w:t>.</w:t>
      </w:r>
    </w:p>
  </w:footnote>
  <w:footnote w:id="4">
    <w:p w14:paraId="7D6A5210" w14:textId="3B26E079" w:rsidR="002217C3" w:rsidRPr="00450F3C" w:rsidRDefault="002217C3" w:rsidP="00D73588">
      <w:pPr>
        <w:pStyle w:val="FootnoteText"/>
        <w:rPr>
          <w:sz w:val="16"/>
          <w:szCs w:val="16"/>
        </w:rPr>
      </w:pPr>
      <w:r w:rsidRPr="00450F3C">
        <w:rPr>
          <w:rStyle w:val="FootnoteReference"/>
          <w:sz w:val="16"/>
          <w:szCs w:val="16"/>
        </w:rPr>
        <w:footnoteRef/>
      </w:r>
      <w:r w:rsidRPr="00450F3C">
        <w:rPr>
          <w:sz w:val="16"/>
          <w:szCs w:val="16"/>
        </w:rPr>
        <w:t xml:space="preserve"> </w:t>
      </w:r>
      <w:proofErr w:type="gramStart"/>
      <w:r w:rsidRPr="00450F3C">
        <w:rPr>
          <w:sz w:val="16"/>
          <w:szCs w:val="16"/>
        </w:rPr>
        <w:t xml:space="preserve">Brett Hutchins, ‘Robbing the </w:t>
      </w:r>
      <w:r>
        <w:rPr>
          <w:sz w:val="16"/>
          <w:szCs w:val="16"/>
        </w:rPr>
        <w:t>W</w:t>
      </w:r>
      <w:r w:rsidRPr="00450F3C">
        <w:rPr>
          <w:sz w:val="16"/>
          <w:szCs w:val="16"/>
        </w:rPr>
        <w:t xml:space="preserve">orld’s </w:t>
      </w:r>
      <w:r>
        <w:rPr>
          <w:sz w:val="16"/>
          <w:szCs w:val="16"/>
        </w:rPr>
        <w:t>L</w:t>
      </w:r>
      <w:r w:rsidRPr="00450F3C">
        <w:rPr>
          <w:sz w:val="16"/>
          <w:szCs w:val="16"/>
        </w:rPr>
        <w:t xml:space="preserve">argest </w:t>
      </w:r>
      <w:r>
        <w:rPr>
          <w:sz w:val="16"/>
          <w:szCs w:val="16"/>
        </w:rPr>
        <w:t>J</w:t>
      </w:r>
      <w:r w:rsidRPr="00450F3C">
        <w:rPr>
          <w:sz w:val="16"/>
          <w:szCs w:val="16"/>
        </w:rPr>
        <w:t xml:space="preserve">ewellery </w:t>
      </w:r>
      <w:r>
        <w:rPr>
          <w:sz w:val="16"/>
          <w:szCs w:val="16"/>
        </w:rPr>
        <w:t>S</w:t>
      </w:r>
      <w:r w:rsidRPr="00450F3C">
        <w:rPr>
          <w:sz w:val="16"/>
          <w:szCs w:val="16"/>
        </w:rPr>
        <w:t>tore’?</w:t>
      </w:r>
      <w:proofErr w:type="gramEnd"/>
      <w:r w:rsidRPr="00450F3C">
        <w:rPr>
          <w:sz w:val="16"/>
          <w:szCs w:val="16"/>
        </w:rPr>
        <w:t xml:space="preserve"> Digital </w:t>
      </w:r>
      <w:r>
        <w:rPr>
          <w:sz w:val="16"/>
          <w:szCs w:val="16"/>
        </w:rPr>
        <w:t>S</w:t>
      </w:r>
      <w:r w:rsidRPr="00450F3C">
        <w:rPr>
          <w:sz w:val="16"/>
          <w:szCs w:val="16"/>
        </w:rPr>
        <w:t xml:space="preserve">ports </w:t>
      </w:r>
      <w:r>
        <w:rPr>
          <w:sz w:val="16"/>
          <w:szCs w:val="16"/>
        </w:rPr>
        <w:t>P</w:t>
      </w:r>
      <w:r w:rsidRPr="00450F3C">
        <w:rPr>
          <w:sz w:val="16"/>
          <w:szCs w:val="16"/>
        </w:rPr>
        <w:t xml:space="preserve">iracy, </w:t>
      </w:r>
      <w:r>
        <w:rPr>
          <w:sz w:val="16"/>
          <w:szCs w:val="16"/>
        </w:rPr>
        <w:t>I</w:t>
      </w:r>
      <w:r w:rsidRPr="00450F3C">
        <w:rPr>
          <w:sz w:val="16"/>
          <w:szCs w:val="16"/>
        </w:rPr>
        <w:t xml:space="preserve">ndustry </w:t>
      </w:r>
      <w:r>
        <w:rPr>
          <w:sz w:val="16"/>
          <w:szCs w:val="16"/>
        </w:rPr>
        <w:t>H</w:t>
      </w:r>
      <w:r w:rsidRPr="00450F3C">
        <w:rPr>
          <w:sz w:val="16"/>
          <w:szCs w:val="16"/>
        </w:rPr>
        <w:t xml:space="preserve">yperbole, and </w:t>
      </w:r>
      <w:r>
        <w:rPr>
          <w:sz w:val="16"/>
          <w:szCs w:val="16"/>
        </w:rPr>
        <w:t>B</w:t>
      </w:r>
      <w:r w:rsidRPr="00450F3C">
        <w:rPr>
          <w:sz w:val="16"/>
          <w:szCs w:val="16"/>
        </w:rPr>
        <w:t xml:space="preserve">arriers to an </w:t>
      </w:r>
      <w:r>
        <w:rPr>
          <w:sz w:val="16"/>
          <w:szCs w:val="16"/>
        </w:rPr>
        <w:t>A</w:t>
      </w:r>
      <w:r w:rsidRPr="00450F3C">
        <w:rPr>
          <w:sz w:val="16"/>
          <w:szCs w:val="16"/>
        </w:rPr>
        <w:t xml:space="preserve">lternative </w:t>
      </w:r>
      <w:r>
        <w:rPr>
          <w:sz w:val="16"/>
          <w:szCs w:val="16"/>
        </w:rPr>
        <w:t>O</w:t>
      </w:r>
      <w:r w:rsidRPr="00450F3C">
        <w:rPr>
          <w:sz w:val="16"/>
          <w:szCs w:val="16"/>
        </w:rPr>
        <w:t xml:space="preserve">nline </w:t>
      </w:r>
      <w:r>
        <w:rPr>
          <w:sz w:val="16"/>
          <w:szCs w:val="16"/>
        </w:rPr>
        <w:t>B</w:t>
      </w:r>
      <w:r w:rsidRPr="00450F3C">
        <w:rPr>
          <w:sz w:val="16"/>
          <w:szCs w:val="16"/>
        </w:rPr>
        <w:t xml:space="preserve">usiness </w:t>
      </w:r>
      <w:r>
        <w:rPr>
          <w:sz w:val="16"/>
          <w:szCs w:val="16"/>
        </w:rPr>
        <w:t>M</w:t>
      </w:r>
      <w:r w:rsidRPr="00450F3C">
        <w:rPr>
          <w:sz w:val="16"/>
          <w:szCs w:val="16"/>
        </w:rPr>
        <w:t>odel’, ANZCA 2011, Waikato, New Zealand, 5</w:t>
      </w:r>
      <w:r w:rsidR="000A3B1A">
        <w:rPr>
          <w:sz w:val="16"/>
          <w:szCs w:val="16"/>
        </w:rPr>
        <w:t>-</w:t>
      </w:r>
      <w:r w:rsidRPr="00450F3C">
        <w:rPr>
          <w:sz w:val="16"/>
          <w:szCs w:val="16"/>
        </w:rPr>
        <w:t>8 July, 2011, http://www.anzca.net/documents/anzca-11-1/refereed-proceedings-3/495-hutchins-anzca-2011-1/file.html, p. 6</w:t>
      </w:r>
      <w:r>
        <w:rPr>
          <w:sz w:val="16"/>
          <w:szCs w:val="16"/>
        </w:rPr>
        <w:t>.</w:t>
      </w:r>
      <w:r w:rsidRPr="00450F3C">
        <w:rPr>
          <w:sz w:val="16"/>
          <w:szCs w:val="16"/>
        </w:rPr>
        <w:t xml:space="preserve"> </w:t>
      </w:r>
    </w:p>
  </w:footnote>
  <w:footnote w:id="5">
    <w:p w14:paraId="22CFDEDD" w14:textId="184B50B4"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w:t>
      </w:r>
      <w:r w:rsidRPr="004F2E9B">
        <w:rPr>
          <w:sz w:val="16"/>
          <w:szCs w:val="16"/>
        </w:rPr>
        <w:t xml:space="preserve">Brett Hutchins </w:t>
      </w:r>
      <w:r w:rsidR="000A3B1A">
        <w:rPr>
          <w:sz w:val="16"/>
          <w:szCs w:val="16"/>
        </w:rPr>
        <w:t>and</w:t>
      </w:r>
      <w:r w:rsidRPr="004F2E9B">
        <w:rPr>
          <w:sz w:val="16"/>
          <w:szCs w:val="16"/>
        </w:rPr>
        <w:t xml:space="preserve"> David Rowe</w:t>
      </w:r>
      <w:r w:rsidR="000A3B1A">
        <w:rPr>
          <w:sz w:val="16"/>
          <w:szCs w:val="16"/>
        </w:rPr>
        <w:t>,</w:t>
      </w:r>
      <w:r w:rsidR="000A3B1A" w:rsidRPr="004F2E9B">
        <w:rPr>
          <w:sz w:val="16"/>
          <w:szCs w:val="16"/>
        </w:rPr>
        <w:t xml:space="preserve"> </w:t>
      </w:r>
      <w:r w:rsidRPr="004F2E9B">
        <w:rPr>
          <w:i/>
          <w:sz w:val="16"/>
          <w:szCs w:val="16"/>
        </w:rPr>
        <w:t xml:space="preserve">Sport </w:t>
      </w:r>
      <w:r>
        <w:rPr>
          <w:i/>
          <w:sz w:val="16"/>
          <w:szCs w:val="16"/>
        </w:rPr>
        <w:t>B</w:t>
      </w:r>
      <w:r w:rsidRPr="004F2E9B">
        <w:rPr>
          <w:i/>
          <w:sz w:val="16"/>
          <w:szCs w:val="16"/>
        </w:rPr>
        <w:t xml:space="preserve">eyond </w:t>
      </w:r>
      <w:r>
        <w:rPr>
          <w:i/>
          <w:sz w:val="16"/>
          <w:szCs w:val="16"/>
        </w:rPr>
        <w:t>T</w:t>
      </w:r>
      <w:r w:rsidRPr="004F2E9B">
        <w:rPr>
          <w:i/>
          <w:sz w:val="16"/>
          <w:szCs w:val="16"/>
        </w:rPr>
        <w:t xml:space="preserve">elevision: The Internet, </w:t>
      </w:r>
      <w:r>
        <w:rPr>
          <w:i/>
          <w:sz w:val="16"/>
          <w:szCs w:val="16"/>
        </w:rPr>
        <w:t>D</w:t>
      </w:r>
      <w:r w:rsidRPr="004F2E9B">
        <w:rPr>
          <w:i/>
          <w:sz w:val="16"/>
          <w:szCs w:val="16"/>
        </w:rPr>
        <w:t xml:space="preserve">igital </w:t>
      </w:r>
      <w:r>
        <w:rPr>
          <w:i/>
          <w:sz w:val="16"/>
          <w:szCs w:val="16"/>
        </w:rPr>
        <w:t>M</w:t>
      </w:r>
      <w:r w:rsidRPr="004F2E9B">
        <w:rPr>
          <w:i/>
          <w:sz w:val="16"/>
          <w:szCs w:val="16"/>
        </w:rPr>
        <w:t xml:space="preserve">edia and the </w:t>
      </w:r>
      <w:r>
        <w:rPr>
          <w:i/>
          <w:sz w:val="16"/>
          <w:szCs w:val="16"/>
        </w:rPr>
        <w:t>R</w:t>
      </w:r>
      <w:r w:rsidRPr="004F2E9B">
        <w:rPr>
          <w:i/>
          <w:sz w:val="16"/>
          <w:szCs w:val="16"/>
        </w:rPr>
        <w:t xml:space="preserve">ise of </w:t>
      </w:r>
      <w:r>
        <w:rPr>
          <w:i/>
          <w:sz w:val="16"/>
          <w:szCs w:val="16"/>
        </w:rPr>
        <w:t>N</w:t>
      </w:r>
      <w:r w:rsidRPr="004F2E9B">
        <w:rPr>
          <w:i/>
          <w:sz w:val="16"/>
          <w:szCs w:val="16"/>
        </w:rPr>
        <w:t xml:space="preserve">etworked </w:t>
      </w:r>
      <w:r>
        <w:rPr>
          <w:i/>
          <w:sz w:val="16"/>
          <w:szCs w:val="16"/>
        </w:rPr>
        <w:t>M</w:t>
      </w:r>
      <w:r w:rsidRPr="004F2E9B">
        <w:rPr>
          <w:i/>
          <w:sz w:val="16"/>
          <w:szCs w:val="16"/>
        </w:rPr>
        <w:t xml:space="preserve">edia </w:t>
      </w:r>
      <w:r>
        <w:rPr>
          <w:i/>
          <w:sz w:val="16"/>
          <w:szCs w:val="16"/>
        </w:rPr>
        <w:t>S</w:t>
      </w:r>
      <w:r w:rsidRPr="004F2E9B">
        <w:rPr>
          <w:i/>
          <w:sz w:val="16"/>
          <w:szCs w:val="16"/>
        </w:rPr>
        <w:t>port</w:t>
      </w:r>
      <w:r>
        <w:rPr>
          <w:sz w:val="16"/>
          <w:szCs w:val="16"/>
        </w:rPr>
        <w:t>,</w:t>
      </w:r>
      <w:r w:rsidRPr="004F2E9B">
        <w:rPr>
          <w:i/>
          <w:sz w:val="16"/>
          <w:szCs w:val="16"/>
        </w:rPr>
        <w:t xml:space="preserve"> </w:t>
      </w:r>
      <w:r w:rsidRPr="004F2E9B">
        <w:rPr>
          <w:sz w:val="16"/>
          <w:szCs w:val="16"/>
        </w:rPr>
        <w:t xml:space="preserve">New York, </w:t>
      </w:r>
      <w:proofErr w:type="gramStart"/>
      <w:r w:rsidRPr="004F2E9B">
        <w:rPr>
          <w:sz w:val="16"/>
          <w:szCs w:val="16"/>
        </w:rPr>
        <w:t>Routledge</w:t>
      </w:r>
      <w:proofErr w:type="gramEnd"/>
      <w:r w:rsidRPr="004F2E9B">
        <w:rPr>
          <w:sz w:val="16"/>
          <w:szCs w:val="16"/>
        </w:rPr>
        <w:t>: 2012</w:t>
      </w:r>
      <w:r w:rsidRPr="00450F3C">
        <w:rPr>
          <w:sz w:val="16"/>
          <w:szCs w:val="16"/>
        </w:rPr>
        <w:t>, p. 362</w:t>
      </w:r>
      <w:r>
        <w:rPr>
          <w:sz w:val="16"/>
          <w:szCs w:val="16"/>
        </w:rPr>
        <w:t>.</w:t>
      </w:r>
    </w:p>
  </w:footnote>
  <w:footnote w:id="6">
    <w:p w14:paraId="5C56513E" w14:textId="2A6AA116" w:rsidR="002217C3" w:rsidRPr="00450F3C" w:rsidRDefault="002217C3">
      <w:pPr>
        <w:pStyle w:val="FootnoteText"/>
        <w:rPr>
          <w:sz w:val="16"/>
          <w:szCs w:val="16"/>
          <w:lang w:val="en-US"/>
        </w:rPr>
      </w:pPr>
      <w:r w:rsidRPr="00450F3C">
        <w:rPr>
          <w:rStyle w:val="FootnoteReference"/>
          <w:sz w:val="16"/>
          <w:szCs w:val="16"/>
        </w:rPr>
        <w:footnoteRef/>
      </w:r>
      <w:r w:rsidRPr="00450F3C">
        <w:rPr>
          <w:sz w:val="16"/>
          <w:szCs w:val="16"/>
        </w:rPr>
        <w:t xml:space="preserve"> </w:t>
      </w:r>
      <w:proofErr w:type="gramStart"/>
      <w:r w:rsidRPr="00450F3C">
        <w:rPr>
          <w:sz w:val="16"/>
          <w:szCs w:val="16"/>
          <w:lang w:val="en-US"/>
        </w:rPr>
        <w:t xml:space="preserve">Hutchins, </w:t>
      </w:r>
      <w:r w:rsidR="004820E6">
        <w:rPr>
          <w:sz w:val="16"/>
          <w:szCs w:val="16"/>
          <w:lang w:val="en-US"/>
        </w:rPr>
        <w:t>‘</w:t>
      </w:r>
      <w:r w:rsidR="004820E6" w:rsidRPr="00450F3C">
        <w:rPr>
          <w:sz w:val="16"/>
          <w:szCs w:val="16"/>
        </w:rPr>
        <w:t xml:space="preserve">Robbing the </w:t>
      </w:r>
      <w:r w:rsidR="004820E6">
        <w:rPr>
          <w:sz w:val="16"/>
          <w:szCs w:val="16"/>
        </w:rPr>
        <w:t>W</w:t>
      </w:r>
      <w:r w:rsidR="004820E6" w:rsidRPr="00450F3C">
        <w:rPr>
          <w:sz w:val="16"/>
          <w:szCs w:val="16"/>
        </w:rPr>
        <w:t xml:space="preserve">orld’s </w:t>
      </w:r>
      <w:r w:rsidR="004820E6">
        <w:rPr>
          <w:sz w:val="16"/>
          <w:szCs w:val="16"/>
        </w:rPr>
        <w:t>L</w:t>
      </w:r>
      <w:r w:rsidR="004820E6" w:rsidRPr="00450F3C">
        <w:rPr>
          <w:sz w:val="16"/>
          <w:szCs w:val="16"/>
        </w:rPr>
        <w:t xml:space="preserve">argest </w:t>
      </w:r>
      <w:r w:rsidR="004820E6">
        <w:rPr>
          <w:sz w:val="16"/>
          <w:szCs w:val="16"/>
        </w:rPr>
        <w:t>J</w:t>
      </w:r>
      <w:r w:rsidR="004820E6" w:rsidRPr="00450F3C">
        <w:rPr>
          <w:sz w:val="16"/>
          <w:szCs w:val="16"/>
        </w:rPr>
        <w:t xml:space="preserve">ewellery </w:t>
      </w:r>
      <w:r w:rsidR="004820E6">
        <w:rPr>
          <w:sz w:val="16"/>
          <w:szCs w:val="16"/>
        </w:rPr>
        <w:t xml:space="preserve">Store’, </w:t>
      </w:r>
      <w:r w:rsidR="004820E6">
        <w:rPr>
          <w:sz w:val="16"/>
          <w:szCs w:val="16"/>
          <w:lang w:val="en-US"/>
        </w:rPr>
        <w:t>p.</w:t>
      </w:r>
      <w:r w:rsidRPr="00450F3C">
        <w:rPr>
          <w:sz w:val="16"/>
          <w:szCs w:val="16"/>
          <w:lang w:val="en-US"/>
        </w:rPr>
        <w:t>1.</w:t>
      </w:r>
      <w:proofErr w:type="gramEnd"/>
    </w:p>
  </w:footnote>
  <w:footnote w:id="7">
    <w:p w14:paraId="4B86E716" w14:textId="329850E5" w:rsidR="002217C3" w:rsidRPr="00450F3C" w:rsidRDefault="002217C3">
      <w:pPr>
        <w:pStyle w:val="FootnoteText"/>
        <w:rPr>
          <w:sz w:val="16"/>
          <w:szCs w:val="16"/>
          <w:lang w:val="en-US"/>
        </w:rPr>
      </w:pPr>
      <w:r w:rsidRPr="00450F3C">
        <w:rPr>
          <w:rStyle w:val="FootnoteReference"/>
          <w:sz w:val="16"/>
          <w:szCs w:val="16"/>
        </w:rPr>
        <w:footnoteRef/>
      </w:r>
      <w:r w:rsidRPr="00450F3C">
        <w:rPr>
          <w:sz w:val="16"/>
          <w:szCs w:val="16"/>
        </w:rPr>
        <w:t xml:space="preserve"> </w:t>
      </w:r>
      <w:proofErr w:type="gramStart"/>
      <w:r w:rsidRPr="00450F3C">
        <w:rPr>
          <w:sz w:val="16"/>
          <w:szCs w:val="16"/>
          <w:lang w:val="en-US"/>
        </w:rPr>
        <w:t xml:space="preserve">Hutchins, </w:t>
      </w:r>
      <w:r w:rsidR="004820E6">
        <w:rPr>
          <w:sz w:val="16"/>
          <w:szCs w:val="16"/>
          <w:lang w:val="en-US"/>
        </w:rPr>
        <w:t xml:space="preserve">‘Robbing the World’s Largest </w:t>
      </w:r>
      <w:proofErr w:type="spellStart"/>
      <w:r w:rsidR="004820E6">
        <w:rPr>
          <w:sz w:val="16"/>
          <w:szCs w:val="16"/>
          <w:lang w:val="en-US"/>
        </w:rPr>
        <w:t>Jewellery</w:t>
      </w:r>
      <w:proofErr w:type="spellEnd"/>
      <w:r w:rsidR="004820E6">
        <w:rPr>
          <w:sz w:val="16"/>
          <w:szCs w:val="16"/>
          <w:lang w:val="en-US"/>
        </w:rPr>
        <w:t xml:space="preserve"> S</w:t>
      </w:r>
      <w:r w:rsidR="004820E6" w:rsidRPr="004820E6">
        <w:rPr>
          <w:sz w:val="16"/>
          <w:szCs w:val="16"/>
          <w:lang w:val="en-US"/>
        </w:rPr>
        <w:t>tore</w:t>
      </w:r>
      <w:r w:rsidR="004820E6">
        <w:rPr>
          <w:sz w:val="16"/>
          <w:szCs w:val="16"/>
          <w:lang w:val="en-US"/>
        </w:rPr>
        <w:t xml:space="preserve">’, </w:t>
      </w:r>
      <w:r w:rsidRPr="00450F3C">
        <w:rPr>
          <w:sz w:val="16"/>
          <w:szCs w:val="16"/>
        </w:rPr>
        <w:t xml:space="preserve">p. </w:t>
      </w:r>
      <w:r w:rsidRPr="00450F3C">
        <w:rPr>
          <w:sz w:val="16"/>
          <w:szCs w:val="16"/>
          <w:lang w:val="en-US"/>
        </w:rPr>
        <w:t>4.</w:t>
      </w:r>
      <w:proofErr w:type="gramEnd"/>
    </w:p>
  </w:footnote>
  <w:footnote w:id="8">
    <w:p w14:paraId="52B19EB8" w14:textId="56D223BE" w:rsidR="002217C3" w:rsidRPr="00450F3C" w:rsidRDefault="002217C3" w:rsidP="00290149">
      <w:pPr>
        <w:pStyle w:val="FootnoteText"/>
        <w:rPr>
          <w:sz w:val="16"/>
          <w:szCs w:val="16"/>
        </w:rPr>
      </w:pPr>
      <w:r w:rsidRPr="00450F3C">
        <w:rPr>
          <w:rStyle w:val="FootnoteReference"/>
          <w:sz w:val="16"/>
          <w:szCs w:val="16"/>
        </w:rPr>
        <w:footnoteRef/>
      </w:r>
      <w:r w:rsidRPr="00450F3C">
        <w:rPr>
          <w:sz w:val="16"/>
          <w:szCs w:val="16"/>
        </w:rPr>
        <w:t xml:space="preserve"> </w:t>
      </w:r>
      <w:proofErr w:type="gramStart"/>
      <w:r w:rsidRPr="00450F3C">
        <w:rPr>
          <w:sz w:val="16"/>
          <w:szCs w:val="16"/>
          <w:lang w:val="en-US"/>
        </w:rPr>
        <w:t xml:space="preserve">Hutchins, </w:t>
      </w:r>
      <w:r w:rsidR="004820E6">
        <w:rPr>
          <w:sz w:val="16"/>
          <w:szCs w:val="16"/>
          <w:lang w:val="en-US"/>
        </w:rPr>
        <w:t>‘</w:t>
      </w:r>
      <w:r w:rsidR="004820E6" w:rsidRPr="004820E6">
        <w:rPr>
          <w:sz w:val="16"/>
          <w:szCs w:val="16"/>
          <w:lang w:val="en-US"/>
        </w:rPr>
        <w:t xml:space="preserve">Robbing the World’s Largest </w:t>
      </w:r>
      <w:proofErr w:type="spellStart"/>
      <w:r w:rsidR="004820E6" w:rsidRPr="004820E6">
        <w:rPr>
          <w:sz w:val="16"/>
          <w:szCs w:val="16"/>
          <w:lang w:val="en-US"/>
        </w:rPr>
        <w:t>Jewellery</w:t>
      </w:r>
      <w:proofErr w:type="spellEnd"/>
      <w:r w:rsidR="004820E6" w:rsidRPr="004820E6">
        <w:rPr>
          <w:sz w:val="16"/>
          <w:szCs w:val="16"/>
          <w:lang w:val="en-US"/>
        </w:rPr>
        <w:t xml:space="preserve"> Store</w:t>
      </w:r>
      <w:r w:rsidR="004820E6">
        <w:rPr>
          <w:sz w:val="16"/>
          <w:szCs w:val="16"/>
          <w:lang w:val="en-US"/>
        </w:rPr>
        <w:t>’,</w:t>
      </w:r>
      <w:r w:rsidR="004820E6" w:rsidRPr="004820E6" w:rsidDel="004820E6">
        <w:rPr>
          <w:sz w:val="16"/>
          <w:szCs w:val="16"/>
          <w:lang w:val="en-US"/>
        </w:rPr>
        <w:t xml:space="preserve"> </w:t>
      </w:r>
      <w:r w:rsidRPr="00450F3C">
        <w:rPr>
          <w:sz w:val="16"/>
          <w:szCs w:val="16"/>
        </w:rPr>
        <w:t xml:space="preserve">p. </w:t>
      </w:r>
      <w:r w:rsidRPr="00450F3C">
        <w:rPr>
          <w:sz w:val="16"/>
          <w:szCs w:val="16"/>
          <w:lang w:val="en-US"/>
        </w:rPr>
        <w:t>4.</w:t>
      </w:r>
      <w:proofErr w:type="gramEnd"/>
    </w:p>
  </w:footnote>
  <w:footnote w:id="9">
    <w:p w14:paraId="05C400A0" w14:textId="33DF2757" w:rsidR="002217C3" w:rsidRPr="00450F3C" w:rsidRDefault="002217C3">
      <w:pPr>
        <w:pStyle w:val="FootnoteText"/>
        <w:rPr>
          <w:sz w:val="16"/>
          <w:szCs w:val="16"/>
          <w:lang w:val="en-US"/>
        </w:rPr>
      </w:pPr>
      <w:r w:rsidRPr="00450F3C">
        <w:rPr>
          <w:rStyle w:val="FootnoteReference"/>
          <w:sz w:val="16"/>
          <w:szCs w:val="16"/>
        </w:rPr>
        <w:footnoteRef/>
      </w:r>
      <w:r w:rsidRPr="00450F3C">
        <w:rPr>
          <w:sz w:val="16"/>
          <w:szCs w:val="16"/>
        </w:rPr>
        <w:t xml:space="preserve"> The details of this case can be found at </w:t>
      </w:r>
      <w:r w:rsidRPr="00450F3C">
        <w:rPr>
          <w:i/>
          <w:sz w:val="16"/>
          <w:szCs w:val="16"/>
        </w:rPr>
        <w:t xml:space="preserve">Murphy v. Media Protection Services </w:t>
      </w:r>
      <w:r w:rsidRPr="00450F3C">
        <w:rPr>
          <w:sz w:val="16"/>
          <w:szCs w:val="16"/>
        </w:rPr>
        <w:t>[2012] EWHC, 466, http://www.bailii.org/ew/cases/EWHC/Admin/2012/466.html</w:t>
      </w:r>
      <w:r>
        <w:rPr>
          <w:sz w:val="16"/>
          <w:szCs w:val="16"/>
        </w:rPr>
        <w:t>.</w:t>
      </w:r>
    </w:p>
  </w:footnote>
  <w:footnote w:id="10">
    <w:p w14:paraId="420FEEF9" w14:textId="5747C635"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w:t>
      </w:r>
      <w:r w:rsidRPr="004F2E9B">
        <w:rPr>
          <w:sz w:val="16"/>
          <w:szCs w:val="16"/>
        </w:rPr>
        <w:t xml:space="preserve">Matthew David and Peter </w:t>
      </w:r>
      <w:proofErr w:type="spellStart"/>
      <w:r w:rsidRPr="004F2E9B">
        <w:rPr>
          <w:sz w:val="16"/>
          <w:szCs w:val="16"/>
        </w:rPr>
        <w:t>Millward</w:t>
      </w:r>
      <w:proofErr w:type="spellEnd"/>
      <w:r>
        <w:rPr>
          <w:sz w:val="16"/>
          <w:szCs w:val="16"/>
        </w:rPr>
        <w:t>,</w:t>
      </w:r>
      <w:r w:rsidRPr="004F2E9B">
        <w:rPr>
          <w:sz w:val="16"/>
          <w:szCs w:val="16"/>
        </w:rPr>
        <w:t xml:space="preserve"> ‘Football's Coming Home</w:t>
      </w:r>
      <w:proofErr w:type="gramStart"/>
      <w:r w:rsidRPr="004F2E9B">
        <w:rPr>
          <w:sz w:val="16"/>
          <w:szCs w:val="16"/>
        </w:rPr>
        <w:t>?:</w:t>
      </w:r>
      <w:proofErr w:type="gramEnd"/>
      <w:r w:rsidRPr="004F2E9B">
        <w:rPr>
          <w:sz w:val="16"/>
          <w:szCs w:val="16"/>
        </w:rPr>
        <w:t xml:space="preserve"> Digital </w:t>
      </w:r>
      <w:proofErr w:type="spellStart"/>
      <w:r>
        <w:rPr>
          <w:sz w:val="16"/>
          <w:szCs w:val="16"/>
        </w:rPr>
        <w:t>R</w:t>
      </w:r>
      <w:r w:rsidRPr="004F2E9B">
        <w:rPr>
          <w:sz w:val="16"/>
          <w:szCs w:val="16"/>
        </w:rPr>
        <w:t>eterritorialization</w:t>
      </w:r>
      <w:proofErr w:type="spellEnd"/>
      <w:r w:rsidRPr="004F2E9B">
        <w:rPr>
          <w:sz w:val="16"/>
          <w:szCs w:val="16"/>
        </w:rPr>
        <w:t xml:space="preserve">, </w:t>
      </w:r>
      <w:r>
        <w:rPr>
          <w:sz w:val="16"/>
          <w:szCs w:val="16"/>
        </w:rPr>
        <w:t>C</w:t>
      </w:r>
      <w:r w:rsidRPr="004F2E9B">
        <w:rPr>
          <w:sz w:val="16"/>
          <w:szCs w:val="16"/>
        </w:rPr>
        <w:t xml:space="preserve">ontradictions in the </w:t>
      </w:r>
      <w:r>
        <w:rPr>
          <w:sz w:val="16"/>
          <w:szCs w:val="16"/>
        </w:rPr>
        <w:t>T</w:t>
      </w:r>
      <w:r w:rsidRPr="004F2E9B">
        <w:rPr>
          <w:sz w:val="16"/>
          <w:szCs w:val="16"/>
        </w:rPr>
        <w:t xml:space="preserve">ransnational </w:t>
      </w:r>
      <w:r>
        <w:rPr>
          <w:sz w:val="16"/>
          <w:szCs w:val="16"/>
        </w:rPr>
        <w:t>C</w:t>
      </w:r>
      <w:r w:rsidRPr="004F2E9B">
        <w:rPr>
          <w:sz w:val="16"/>
          <w:szCs w:val="16"/>
        </w:rPr>
        <w:t xml:space="preserve">overage of </w:t>
      </w:r>
      <w:r>
        <w:rPr>
          <w:sz w:val="16"/>
          <w:szCs w:val="16"/>
        </w:rPr>
        <w:t>S</w:t>
      </w:r>
      <w:r w:rsidRPr="004F2E9B">
        <w:rPr>
          <w:sz w:val="16"/>
          <w:szCs w:val="16"/>
        </w:rPr>
        <w:t xml:space="preserve">port and the </w:t>
      </w:r>
      <w:r>
        <w:rPr>
          <w:sz w:val="16"/>
          <w:szCs w:val="16"/>
        </w:rPr>
        <w:t>S</w:t>
      </w:r>
      <w:r w:rsidRPr="004F2E9B">
        <w:rPr>
          <w:sz w:val="16"/>
          <w:szCs w:val="16"/>
        </w:rPr>
        <w:t xml:space="preserve">ociology of </w:t>
      </w:r>
      <w:r>
        <w:rPr>
          <w:sz w:val="16"/>
          <w:szCs w:val="16"/>
        </w:rPr>
        <w:t>A</w:t>
      </w:r>
      <w:r w:rsidRPr="004F2E9B">
        <w:rPr>
          <w:sz w:val="16"/>
          <w:szCs w:val="16"/>
        </w:rPr>
        <w:t xml:space="preserve">lternative </w:t>
      </w:r>
      <w:r>
        <w:rPr>
          <w:sz w:val="16"/>
          <w:szCs w:val="16"/>
        </w:rPr>
        <w:t>F</w:t>
      </w:r>
      <w:r w:rsidRPr="004F2E9B">
        <w:rPr>
          <w:sz w:val="16"/>
          <w:szCs w:val="16"/>
        </w:rPr>
        <w:t xml:space="preserve">ootball </w:t>
      </w:r>
      <w:r>
        <w:rPr>
          <w:sz w:val="16"/>
          <w:szCs w:val="16"/>
        </w:rPr>
        <w:t>B</w:t>
      </w:r>
      <w:r w:rsidRPr="004F2E9B">
        <w:rPr>
          <w:sz w:val="16"/>
          <w:szCs w:val="16"/>
        </w:rPr>
        <w:t>roadcasts’</w:t>
      </w:r>
      <w:r w:rsidR="004820E6">
        <w:rPr>
          <w:sz w:val="16"/>
          <w:szCs w:val="16"/>
        </w:rPr>
        <w:t>,</w:t>
      </w:r>
      <w:r w:rsidRPr="004F2E9B">
        <w:rPr>
          <w:sz w:val="16"/>
          <w:szCs w:val="16"/>
        </w:rPr>
        <w:t xml:space="preserve"> </w:t>
      </w:r>
      <w:r w:rsidRPr="004F2E9B">
        <w:rPr>
          <w:i/>
          <w:sz w:val="16"/>
          <w:szCs w:val="16"/>
        </w:rPr>
        <w:t>The British Journal of Sociology</w:t>
      </w:r>
      <w:r w:rsidRPr="004F2E9B">
        <w:rPr>
          <w:sz w:val="16"/>
          <w:szCs w:val="16"/>
        </w:rPr>
        <w:t xml:space="preserve"> 63.2 (2012)</w:t>
      </w:r>
      <w:r>
        <w:rPr>
          <w:sz w:val="16"/>
          <w:szCs w:val="16"/>
        </w:rPr>
        <w:t xml:space="preserve">: </w:t>
      </w:r>
      <w:r w:rsidRPr="00450F3C">
        <w:rPr>
          <w:sz w:val="16"/>
          <w:szCs w:val="16"/>
        </w:rPr>
        <w:t>360.</w:t>
      </w:r>
    </w:p>
  </w:footnote>
  <w:footnote w:id="11">
    <w:p w14:paraId="0EA13995" w14:textId="1AC345AE" w:rsidR="002217C3" w:rsidRPr="00450F3C" w:rsidRDefault="002217C3" w:rsidP="00FA1566">
      <w:pPr>
        <w:pStyle w:val="FootnoteText"/>
        <w:rPr>
          <w:sz w:val="16"/>
          <w:szCs w:val="16"/>
        </w:rPr>
      </w:pPr>
      <w:r w:rsidRPr="00450F3C">
        <w:rPr>
          <w:rStyle w:val="FootnoteReference"/>
          <w:sz w:val="16"/>
          <w:szCs w:val="16"/>
        </w:rPr>
        <w:footnoteRef/>
      </w:r>
      <w:r w:rsidRPr="00450F3C">
        <w:rPr>
          <w:sz w:val="16"/>
          <w:szCs w:val="16"/>
        </w:rPr>
        <w:t xml:space="preserve"> </w:t>
      </w:r>
      <w:r w:rsidRPr="004F2E9B">
        <w:rPr>
          <w:sz w:val="16"/>
          <w:szCs w:val="16"/>
        </w:rPr>
        <w:t xml:space="preserve">Raymond Boyle, </w:t>
      </w:r>
      <w:r>
        <w:rPr>
          <w:sz w:val="16"/>
          <w:szCs w:val="16"/>
        </w:rPr>
        <w:t>‘</w:t>
      </w:r>
      <w:r w:rsidRPr="004F2E9B">
        <w:rPr>
          <w:sz w:val="16"/>
          <w:szCs w:val="16"/>
        </w:rPr>
        <w:t xml:space="preserve">Battle for control? Copyright, </w:t>
      </w:r>
      <w:r>
        <w:rPr>
          <w:sz w:val="16"/>
          <w:szCs w:val="16"/>
        </w:rPr>
        <w:t>F</w:t>
      </w:r>
      <w:r w:rsidRPr="004F2E9B">
        <w:rPr>
          <w:sz w:val="16"/>
          <w:szCs w:val="16"/>
        </w:rPr>
        <w:t xml:space="preserve">ootball and European </w:t>
      </w:r>
      <w:r>
        <w:rPr>
          <w:sz w:val="16"/>
          <w:szCs w:val="16"/>
        </w:rPr>
        <w:t>M</w:t>
      </w:r>
      <w:r w:rsidRPr="004F2E9B">
        <w:rPr>
          <w:sz w:val="16"/>
          <w:szCs w:val="16"/>
        </w:rPr>
        <w:t xml:space="preserve">edia </w:t>
      </w:r>
      <w:r>
        <w:rPr>
          <w:sz w:val="16"/>
          <w:szCs w:val="16"/>
        </w:rPr>
        <w:t>R</w:t>
      </w:r>
      <w:r w:rsidRPr="004F2E9B">
        <w:rPr>
          <w:sz w:val="16"/>
          <w:szCs w:val="16"/>
        </w:rPr>
        <w:t>ights</w:t>
      </w:r>
      <w:r>
        <w:rPr>
          <w:sz w:val="16"/>
          <w:szCs w:val="16"/>
        </w:rPr>
        <w:t>’</w:t>
      </w:r>
      <w:r w:rsidRPr="004F2E9B">
        <w:rPr>
          <w:sz w:val="16"/>
          <w:szCs w:val="16"/>
        </w:rPr>
        <w:t xml:space="preserve">, </w:t>
      </w:r>
      <w:r w:rsidRPr="004F2E9B">
        <w:rPr>
          <w:i/>
          <w:sz w:val="16"/>
          <w:szCs w:val="16"/>
        </w:rPr>
        <w:t>Media, Culture &amp; Society</w:t>
      </w:r>
      <w:r w:rsidRPr="004F2E9B">
        <w:rPr>
          <w:sz w:val="16"/>
          <w:szCs w:val="16"/>
        </w:rPr>
        <w:t xml:space="preserve"> 37.3 (2015)</w:t>
      </w:r>
      <w:r>
        <w:rPr>
          <w:sz w:val="16"/>
          <w:szCs w:val="16"/>
        </w:rPr>
        <w:t xml:space="preserve">: </w:t>
      </w:r>
      <w:r w:rsidRPr="00450F3C">
        <w:rPr>
          <w:sz w:val="16"/>
          <w:szCs w:val="16"/>
        </w:rPr>
        <w:t>370</w:t>
      </w:r>
      <w:r>
        <w:rPr>
          <w:sz w:val="16"/>
          <w:szCs w:val="16"/>
        </w:rPr>
        <w:t>.</w:t>
      </w:r>
    </w:p>
  </w:footnote>
  <w:footnote w:id="12">
    <w:p w14:paraId="5A2AB0B1" w14:textId="28EBEBED" w:rsidR="002217C3" w:rsidRPr="00450F3C" w:rsidRDefault="002217C3" w:rsidP="00FA1566">
      <w:pPr>
        <w:pStyle w:val="FootnoteText"/>
        <w:rPr>
          <w:sz w:val="16"/>
          <w:szCs w:val="16"/>
        </w:rPr>
      </w:pPr>
      <w:r w:rsidRPr="00450F3C">
        <w:rPr>
          <w:rStyle w:val="FootnoteReference"/>
          <w:sz w:val="16"/>
          <w:szCs w:val="16"/>
        </w:rPr>
        <w:footnoteRef/>
      </w:r>
      <w:r w:rsidRPr="00450F3C">
        <w:rPr>
          <w:sz w:val="16"/>
          <w:szCs w:val="16"/>
        </w:rPr>
        <w:t xml:space="preserve"> Boyle, </w:t>
      </w:r>
      <w:r>
        <w:rPr>
          <w:sz w:val="16"/>
          <w:szCs w:val="16"/>
        </w:rPr>
        <w:t>‘</w:t>
      </w:r>
      <w:r w:rsidRPr="00450F3C">
        <w:rPr>
          <w:sz w:val="16"/>
          <w:szCs w:val="16"/>
        </w:rPr>
        <w:t>Battle for control?</w:t>
      </w:r>
      <w:proofErr w:type="gramStart"/>
      <w:r>
        <w:rPr>
          <w:sz w:val="16"/>
          <w:szCs w:val="16"/>
        </w:rPr>
        <w:t>’,</w:t>
      </w:r>
      <w:proofErr w:type="gramEnd"/>
      <w:r w:rsidRPr="00450F3C">
        <w:rPr>
          <w:sz w:val="16"/>
          <w:szCs w:val="16"/>
        </w:rPr>
        <w:t xml:space="preserve"> p. 371</w:t>
      </w:r>
      <w:r>
        <w:rPr>
          <w:sz w:val="16"/>
          <w:szCs w:val="16"/>
        </w:rPr>
        <w:t>.</w:t>
      </w:r>
    </w:p>
  </w:footnote>
  <w:footnote w:id="13">
    <w:p w14:paraId="3D3011C1" w14:textId="1FC15D0B" w:rsidR="002217C3" w:rsidRPr="001D7732" w:rsidRDefault="002217C3">
      <w:pPr>
        <w:pStyle w:val="FootnoteText"/>
        <w:rPr>
          <w:lang w:val="en-US"/>
        </w:rPr>
      </w:pPr>
      <w:r>
        <w:rPr>
          <w:rStyle w:val="FootnoteReference"/>
        </w:rPr>
        <w:footnoteRef/>
      </w:r>
      <w:r>
        <w:t xml:space="preserve"> </w:t>
      </w:r>
      <w:r w:rsidRPr="00450F3C">
        <w:rPr>
          <w:sz w:val="16"/>
          <w:szCs w:val="16"/>
        </w:rPr>
        <w:t xml:space="preserve">Matthew David and Peter </w:t>
      </w:r>
      <w:proofErr w:type="spellStart"/>
      <w:r w:rsidRPr="00450F3C">
        <w:rPr>
          <w:sz w:val="16"/>
          <w:szCs w:val="16"/>
        </w:rPr>
        <w:t>Millward</w:t>
      </w:r>
      <w:proofErr w:type="spellEnd"/>
      <w:r w:rsidR="004820E6">
        <w:rPr>
          <w:sz w:val="16"/>
          <w:szCs w:val="16"/>
        </w:rPr>
        <w:t>,</w:t>
      </w:r>
      <w:r w:rsidRPr="00450F3C">
        <w:rPr>
          <w:sz w:val="16"/>
          <w:szCs w:val="16"/>
        </w:rPr>
        <w:t xml:space="preserve"> ‘Football's Coming Home?</w:t>
      </w:r>
      <w:proofErr w:type="gramStart"/>
      <w:r w:rsidR="004820E6">
        <w:rPr>
          <w:sz w:val="16"/>
          <w:szCs w:val="16"/>
        </w:rPr>
        <w:t>’,</w:t>
      </w:r>
      <w:proofErr w:type="gramEnd"/>
      <w:r w:rsidR="004820E6">
        <w:rPr>
          <w:sz w:val="16"/>
          <w:szCs w:val="16"/>
        </w:rPr>
        <w:t xml:space="preserve"> p.</w:t>
      </w:r>
      <w:r w:rsidRPr="00450F3C">
        <w:rPr>
          <w:sz w:val="16"/>
          <w:szCs w:val="16"/>
        </w:rPr>
        <w:t xml:space="preserve"> 360.</w:t>
      </w:r>
    </w:p>
  </w:footnote>
  <w:footnote w:id="14">
    <w:p w14:paraId="09582F7A" w14:textId="25621DFB"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Jock Given, ‘Bringing the ABC </w:t>
      </w:r>
      <w:r>
        <w:rPr>
          <w:sz w:val="16"/>
          <w:szCs w:val="16"/>
        </w:rPr>
        <w:t>B</w:t>
      </w:r>
      <w:r w:rsidRPr="00450F3C">
        <w:rPr>
          <w:sz w:val="16"/>
          <w:szCs w:val="16"/>
        </w:rPr>
        <w:t xml:space="preserve">ack </w:t>
      </w:r>
      <w:r>
        <w:rPr>
          <w:sz w:val="16"/>
          <w:szCs w:val="16"/>
        </w:rPr>
        <w:t>H</w:t>
      </w:r>
      <w:r w:rsidRPr="00450F3C">
        <w:rPr>
          <w:sz w:val="16"/>
          <w:szCs w:val="16"/>
        </w:rPr>
        <w:t xml:space="preserve">ome’, </w:t>
      </w:r>
      <w:r w:rsidRPr="00450F3C">
        <w:rPr>
          <w:i/>
          <w:sz w:val="16"/>
          <w:szCs w:val="16"/>
        </w:rPr>
        <w:t>Inside Story</w:t>
      </w:r>
      <w:r w:rsidRPr="00450F3C">
        <w:rPr>
          <w:sz w:val="16"/>
          <w:szCs w:val="16"/>
        </w:rPr>
        <w:t>, 16 May 2014, http://insidestory.org.au/bringing-the-abc-back-home/</w:t>
      </w:r>
      <w:r>
        <w:rPr>
          <w:sz w:val="16"/>
          <w:szCs w:val="16"/>
        </w:rPr>
        <w:t>.</w:t>
      </w:r>
      <w:r w:rsidRPr="00450F3C">
        <w:rPr>
          <w:sz w:val="16"/>
          <w:szCs w:val="16"/>
        </w:rPr>
        <w:t xml:space="preserve"> </w:t>
      </w:r>
    </w:p>
  </w:footnote>
  <w:footnote w:id="15">
    <w:p w14:paraId="6B09C0DD" w14:textId="16BBBC8F" w:rsidR="002217C3" w:rsidRPr="00450F3C" w:rsidRDefault="002217C3">
      <w:pPr>
        <w:pStyle w:val="FootnoteText"/>
        <w:rPr>
          <w:sz w:val="16"/>
          <w:szCs w:val="16"/>
        </w:rPr>
      </w:pPr>
      <w:r w:rsidRPr="00450F3C">
        <w:rPr>
          <w:rStyle w:val="FootnoteReference"/>
          <w:sz w:val="16"/>
          <w:szCs w:val="16"/>
        </w:rPr>
        <w:footnoteRef/>
      </w:r>
      <w:r w:rsidRPr="00450F3C">
        <w:rPr>
          <w:sz w:val="16"/>
          <w:szCs w:val="16"/>
        </w:rPr>
        <w:t xml:space="preserve"> </w:t>
      </w:r>
      <w:r w:rsidRPr="004F2E9B">
        <w:rPr>
          <w:sz w:val="16"/>
          <w:szCs w:val="16"/>
        </w:rPr>
        <w:t xml:space="preserve">Tom Evens and </w:t>
      </w:r>
      <w:proofErr w:type="spellStart"/>
      <w:r w:rsidRPr="004F2E9B">
        <w:rPr>
          <w:sz w:val="16"/>
          <w:szCs w:val="16"/>
        </w:rPr>
        <w:t>Katrien</w:t>
      </w:r>
      <w:proofErr w:type="spellEnd"/>
      <w:r w:rsidRPr="004F2E9B">
        <w:rPr>
          <w:sz w:val="16"/>
          <w:szCs w:val="16"/>
        </w:rPr>
        <w:t xml:space="preserve"> </w:t>
      </w:r>
      <w:proofErr w:type="spellStart"/>
      <w:r w:rsidRPr="004F2E9B">
        <w:rPr>
          <w:sz w:val="16"/>
          <w:szCs w:val="16"/>
        </w:rPr>
        <w:t>Lefever</w:t>
      </w:r>
      <w:proofErr w:type="spellEnd"/>
      <w:r>
        <w:rPr>
          <w:sz w:val="16"/>
          <w:szCs w:val="16"/>
        </w:rPr>
        <w:t>,</w:t>
      </w:r>
      <w:r w:rsidRPr="004F2E9B">
        <w:rPr>
          <w:sz w:val="16"/>
          <w:szCs w:val="16"/>
        </w:rPr>
        <w:t xml:space="preserve"> ‘Watching the </w:t>
      </w:r>
      <w:r>
        <w:rPr>
          <w:sz w:val="16"/>
          <w:szCs w:val="16"/>
        </w:rPr>
        <w:t>F</w:t>
      </w:r>
      <w:r w:rsidRPr="004F2E9B">
        <w:rPr>
          <w:sz w:val="16"/>
          <w:szCs w:val="16"/>
        </w:rPr>
        <w:t xml:space="preserve">ootball </w:t>
      </w:r>
      <w:r>
        <w:rPr>
          <w:sz w:val="16"/>
          <w:szCs w:val="16"/>
        </w:rPr>
        <w:t>G</w:t>
      </w:r>
      <w:r w:rsidRPr="004F2E9B">
        <w:rPr>
          <w:sz w:val="16"/>
          <w:szCs w:val="16"/>
        </w:rPr>
        <w:t xml:space="preserve">ame: </w:t>
      </w:r>
      <w:r>
        <w:rPr>
          <w:sz w:val="16"/>
          <w:szCs w:val="16"/>
        </w:rPr>
        <w:t>B</w:t>
      </w:r>
      <w:r w:rsidRPr="004F2E9B">
        <w:rPr>
          <w:sz w:val="16"/>
          <w:szCs w:val="16"/>
        </w:rPr>
        <w:t xml:space="preserve">roadcasting </w:t>
      </w:r>
      <w:r>
        <w:rPr>
          <w:sz w:val="16"/>
          <w:szCs w:val="16"/>
        </w:rPr>
        <w:t>R</w:t>
      </w:r>
      <w:r w:rsidRPr="004F2E9B">
        <w:rPr>
          <w:sz w:val="16"/>
          <w:szCs w:val="16"/>
        </w:rPr>
        <w:t xml:space="preserve">ights for the European </w:t>
      </w:r>
      <w:r>
        <w:rPr>
          <w:sz w:val="16"/>
          <w:szCs w:val="16"/>
        </w:rPr>
        <w:t>D</w:t>
      </w:r>
      <w:r w:rsidRPr="004F2E9B">
        <w:rPr>
          <w:sz w:val="16"/>
          <w:szCs w:val="16"/>
        </w:rPr>
        <w:t xml:space="preserve">igital </w:t>
      </w:r>
      <w:r>
        <w:rPr>
          <w:sz w:val="16"/>
          <w:szCs w:val="16"/>
        </w:rPr>
        <w:t>T</w:t>
      </w:r>
      <w:r w:rsidRPr="004F2E9B">
        <w:rPr>
          <w:sz w:val="16"/>
          <w:szCs w:val="16"/>
        </w:rPr>
        <w:t xml:space="preserve">elevision </w:t>
      </w:r>
      <w:r>
        <w:rPr>
          <w:sz w:val="16"/>
          <w:szCs w:val="16"/>
        </w:rPr>
        <w:t>M</w:t>
      </w:r>
      <w:r w:rsidRPr="004F2E9B">
        <w:rPr>
          <w:sz w:val="16"/>
          <w:szCs w:val="16"/>
        </w:rPr>
        <w:t>arket’,</w:t>
      </w:r>
      <w:r>
        <w:rPr>
          <w:sz w:val="16"/>
          <w:szCs w:val="16"/>
        </w:rPr>
        <w:t xml:space="preserve"> </w:t>
      </w:r>
      <w:r w:rsidRPr="004F2E9B">
        <w:rPr>
          <w:i/>
          <w:sz w:val="16"/>
          <w:szCs w:val="16"/>
        </w:rPr>
        <w:t xml:space="preserve">Journal of Sport &amp; Social Issues </w:t>
      </w:r>
      <w:r w:rsidRPr="004F2E9B">
        <w:rPr>
          <w:sz w:val="16"/>
          <w:szCs w:val="16"/>
        </w:rPr>
        <w:t>35.1 (2011)</w:t>
      </w:r>
      <w:r>
        <w:rPr>
          <w:sz w:val="16"/>
          <w:szCs w:val="16"/>
        </w:rPr>
        <w:t>:</w:t>
      </w:r>
      <w:r w:rsidRPr="004F2E9B">
        <w:rPr>
          <w:sz w:val="16"/>
          <w:szCs w:val="16"/>
        </w:rPr>
        <w:t xml:space="preserve"> </w:t>
      </w:r>
      <w:r w:rsidRPr="00450F3C">
        <w:rPr>
          <w:sz w:val="16"/>
          <w:szCs w:val="16"/>
        </w:rPr>
        <w:t>37.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96012"/>
    <w:multiLevelType w:val="hybridMultilevel"/>
    <w:tmpl w:val="04C076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eese">
    <w15:presenceInfo w15:providerId="Windows Live" w15:userId="7c9269fc5576c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A7A"/>
    <w:rsid w:val="00000CB9"/>
    <w:rsid w:val="00002ABB"/>
    <w:rsid w:val="000051B6"/>
    <w:rsid w:val="00005D36"/>
    <w:rsid w:val="00005F7E"/>
    <w:rsid w:val="000077E4"/>
    <w:rsid w:val="000101B9"/>
    <w:rsid w:val="00014F45"/>
    <w:rsid w:val="00015E56"/>
    <w:rsid w:val="000178DC"/>
    <w:rsid w:val="00020A89"/>
    <w:rsid w:val="000219E3"/>
    <w:rsid w:val="00021B81"/>
    <w:rsid w:val="000225D7"/>
    <w:rsid w:val="000239CE"/>
    <w:rsid w:val="00025C0F"/>
    <w:rsid w:val="000260B1"/>
    <w:rsid w:val="000260DF"/>
    <w:rsid w:val="00027553"/>
    <w:rsid w:val="00027D1B"/>
    <w:rsid w:val="00027DF4"/>
    <w:rsid w:val="00031644"/>
    <w:rsid w:val="00032767"/>
    <w:rsid w:val="00032A0A"/>
    <w:rsid w:val="00032AAD"/>
    <w:rsid w:val="00035DE4"/>
    <w:rsid w:val="00040202"/>
    <w:rsid w:val="00040456"/>
    <w:rsid w:val="00040B06"/>
    <w:rsid w:val="00041BD0"/>
    <w:rsid w:val="0004260B"/>
    <w:rsid w:val="000428D5"/>
    <w:rsid w:val="00045213"/>
    <w:rsid w:val="000458A2"/>
    <w:rsid w:val="0004619A"/>
    <w:rsid w:val="00046697"/>
    <w:rsid w:val="00046A0A"/>
    <w:rsid w:val="00047B32"/>
    <w:rsid w:val="000501BB"/>
    <w:rsid w:val="000524DF"/>
    <w:rsid w:val="00054D15"/>
    <w:rsid w:val="0005564D"/>
    <w:rsid w:val="00057A26"/>
    <w:rsid w:val="00061E7C"/>
    <w:rsid w:val="00062EDA"/>
    <w:rsid w:val="00063848"/>
    <w:rsid w:val="00063A77"/>
    <w:rsid w:val="000679C6"/>
    <w:rsid w:val="00067BDB"/>
    <w:rsid w:val="00071879"/>
    <w:rsid w:val="00073849"/>
    <w:rsid w:val="00080E14"/>
    <w:rsid w:val="00080EEA"/>
    <w:rsid w:val="00080F6C"/>
    <w:rsid w:val="00081D9A"/>
    <w:rsid w:val="000845B4"/>
    <w:rsid w:val="0008625B"/>
    <w:rsid w:val="00087C1E"/>
    <w:rsid w:val="00093473"/>
    <w:rsid w:val="00095455"/>
    <w:rsid w:val="00095C68"/>
    <w:rsid w:val="00096738"/>
    <w:rsid w:val="00097AC4"/>
    <w:rsid w:val="000A202E"/>
    <w:rsid w:val="000A3B1A"/>
    <w:rsid w:val="000A5A12"/>
    <w:rsid w:val="000A6D9F"/>
    <w:rsid w:val="000A7A84"/>
    <w:rsid w:val="000A7D30"/>
    <w:rsid w:val="000A7EE9"/>
    <w:rsid w:val="000B1207"/>
    <w:rsid w:val="000B179B"/>
    <w:rsid w:val="000B4A32"/>
    <w:rsid w:val="000B6563"/>
    <w:rsid w:val="000B6F91"/>
    <w:rsid w:val="000B7D2D"/>
    <w:rsid w:val="000C0456"/>
    <w:rsid w:val="000C2934"/>
    <w:rsid w:val="000C3A8C"/>
    <w:rsid w:val="000C537D"/>
    <w:rsid w:val="000C58D6"/>
    <w:rsid w:val="000C59E6"/>
    <w:rsid w:val="000D0EB1"/>
    <w:rsid w:val="000D31B7"/>
    <w:rsid w:val="000D31FF"/>
    <w:rsid w:val="000D3773"/>
    <w:rsid w:val="000D3801"/>
    <w:rsid w:val="000D4AE3"/>
    <w:rsid w:val="000D5641"/>
    <w:rsid w:val="000E357D"/>
    <w:rsid w:val="000E37DD"/>
    <w:rsid w:val="000E3C7D"/>
    <w:rsid w:val="000E680C"/>
    <w:rsid w:val="000E7405"/>
    <w:rsid w:val="000E7B7C"/>
    <w:rsid w:val="000F16C6"/>
    <w:rsid w:val="000F202C"/>
    <w:rsid w:val="000F27FD"/>
    <w:rsid w:val="000F375E"/>
    <w:rsid w:val="000F52F2"/>
    <w:rsid w:val="000F577C"/>
    <w:rsid w:val="000F7567"/>
    <w:rsid w:val="000F765B"/>
    <w:rsid w:val="000F7AB9"/>
    <w:rsid w:val="00100209"/>
    <w:rsid w:val="00100592"/>
    <w:rsid w:val="0010373E"/>
    <w:rsid w:val="00104B19"/>
    <w:rsid w:val="00105BB8"/>
    <w:rsid w:val="0010621D"/>
    <w:rsid w:val="00106FEB"/>
    <w:rsid w:val="00107202"/>
    <w:rsid w:val="00107C03"/>
    <w:rsid w:val="00110B3A"/>
    <w:rsid w:val="0011148B"/>
    <w:rsid w:val="00114EFD"/>
    <w:rsid w:val="0011783F"/>
    <w:rsid w:val="00124A0C"/>
    <w:rsid w:val="001253CA"/>
    <w:rsid w:val="001255F0"/>
    <w:rsid w:val="00125843"/>
    <w:rsid w:val="00125F98"/>
    <w:rsid w:val="001274FB"/>
    <w:rsid w:val="00130088"/>
    <w:rsid w:val="00130B63"/>
    <w:rsid w:val="00131BA3"/>
    <w:rsid w:val="00133A21"/>
    <w:rsid w:val="00137413"/>
    <w:rsid w:val="0014026B"/>
    <w:rsid w:val="001405FE"/>
    <w:rsid w:val="0014086C"/>
    <w:rsid w:val="00145638"/>
    <w:rsid w:val="00145644"/>
    <w:rsid w:val="00151CE6"/>
    <w:rsid w:val="0015332F"/>
    <w:rsid w:val="001538A7"/>
    <w:rsid w:val="0015650F"/>
    <w:rsid w:val="00157DFA"/>
    <w:rsid w:val="001635A0"/>
    <w:rsid w:val="00163B25"/>
    <w:rsid w:val="0016406A"/>
    <w:rsid w:val="00166015"/>
    <w:rsid w:val="00166604"/>
    <w:rsid w:val="00166F20"/>
    <w:rsid w:val="0016736A"/>
    <w:rsid w:val="00170D69"/>
    <w:rsid w:val="001710C0"/>
    <w:rsid w:val="00171ACB"/>
    <w:rsid w:val="00172EA3"/>
    <w:rsid w:val="00175663"/>
    <w:rsid w:val="00175E11"/>
    <w:rsid w:val="00177439"/>
    <w:rsid w:val="001807D4"/>
    <w:rsid w:val="00182272"/>
    <w:rsid w:val="00183D86"/>
    <w:rsid w:val="00184C1A"/>
    <w:rsid w:val="00185321"/>
    <w:rsid w:val="001900D7"/>
    <w:rsid w:val="00190C5B"/>
    <w:rsid w:val="00193035"/>
    <w:rsid w:val="00195191"/>
    <w:rsid w:val="00197535"/>
    <w:rsid w:val="001A2321"/>
    <w:rsid w:val="001A3760"/>
    <w:rsid w:val="001A3B31"/>
    <w:rsid w:val="001A41DD"/>
    <w:rsid w:val="001A5006"/>
    <w:rsid w:val="001A779F"/>
    <w:rsid w:val="001A7C8E"/>
    <w:rsid w:val="001B1BA6"/>
    <w:rsid w:val="001B2987"/>
    <w:rsid w:val="001B37AF"/>
    <w:rsid w:val="001B44E8"/>
    <w:rsid w:val="001B4AD0"/>
    <w:rsid w:val="001B4F3B"/>
    <w:rsid w:val="001B5828"/>
    <w:rsid w:val="001B62D8"/>
    <w:rsid w:val="001B695B"/>
    <w:rsid w:val="001B7129"/>
    <w:rsid w:val="001C0346"/>
    <w:rsid w:val="001C23A6"/>
    <w:rsid w:val="001C33A5"/>
    <w:rsid w:val="001C7331"/>
    <w:rsid w:val="001D210C"/>
    <w:rsid w:val="001D21D8"/>
    <w:rsid w:val="001D2467"/>
    <w:rsid w:val="001D30DC"/>
    <w:rsid w:val="001D5B1E"/>
    <w:rsid w:val="001D64D4"/>
    <w:rsid w:val="001D7732"/>
    <w:rsid w:val="001D7D40"/>
    <w:rsid w:val="001E1340"/>
    <w:rsid w:val="001E1ECF"/>
    <w:rsid w:val="001E79F2"/>
    <w:rsid w:val="001F031A"/>
    <w:rsid w:val="001F0668"/>
    <w:rsid w:val="001F392A"/>
    <w:rsid w:val="001F4CF3"/>
    <w:rsid w:val="001F503D"/>
    <w:rsid w:val="001F5367"/>
    <w:rsid w:val="001F559D"/>
    <w:rsid w:val="001F6C47"/>
    <w:rsid w:val="00201CA3"/>
    <w:rsid w:val="002027A8"/>
    <w:rsid w:val="0020362F"/>
    <w:rsid w:val="00203882"/>
    <w:rsid w:val="00204CB5"/>
    <w:rsid w:val="0020593C"/>
    <w:rsid w:val="002134D9"/>
    <w:rsid w:val="00213EC3"/>
    <w:rsid w:val="0021412A"/>
    <w:rsid w:val="00214EF0"/>
    <w:rsid w:val="0021723C"/>
    <w:rsid w:val="00217685"/>
    <w:rsid w:val="00217ADB"/>
    <w:rsid w:val="002209FE"/>
    <w:rsid w:val="0022110C"/>
    <w:rsid w:val="002217C3"/>
    <w:rsid w:val="002218AB"/>
    <w:rsid w:val="0022214F"/>
    <w:rsid w:val="00222216"/>
    <w:rsid w:val="00223F29"/>
    <w:rsid w:val="00225F60"/>
    <w:rsid w:val="002304C7"/>
    <w:rsid w:val="00231708"/>
    <w:rsid w:val="00232784"/>
    <w:rsid w:val="002327BF"/>
    <w:rsid w:val="00232B61"/>
    <w:rsid w:val="002356CE"/>
    <w:rsid w:val="00235E68"/>
    <w:rsid w:val="00237299"/>
    <w:rsid w:val="00237E26"/>
    <w:rsid w:val="00240104"/>
    <w:rsid w:val="00240FAA"/>
    <w:rsid w:val="00243C75"/>
    <w:rsid w:val="00246C1B"/>
    <w:rsid w:val="002470A6"/>
    <w:rsid w:val="0024766B"/>
    <w:rsid w:val="002476E6"/>
    <w:rsid w:val="00247785"/>
    <w:rsid w:val="002509E1"/>
    <w:rsid w:val="00252BCF"/>
    <w:rsid w:val="002547C8"/>
    <w:rsid w:val="002555D1"/>
    <w:rsid w:val="00255ACF"/>
    <w:rsid w:val="00263D4D"/>
    <w:rsid w:val="0026707B"/>
    <w:rsid w:val="00267968"/>
    <w:rsid w:val="00270ACA"/>
    <w:rsid w:val="0027119F"/>
    <w:rsid w:val="00271FE7"/>
    <w:rsid w:val="00272400"/>
    <w:rsid w:val="002748F2"/>
    <w:rsid w:val="00275A98"/>
    <w:rsid w:val="00275E4C"/>
    <w:rsid w:val="00280E27"/>
    <w:rsid w:val="0028168C"/>
    <w:rsid w:val="00290149"/>
    <w:rsid w:val="002923D2"/>
    <w:rsid w:val="0029325F"/>
    <w:rsid w:val="00294FEC"/>
    <w:rsid w:val="0029792E"/>
    <w:rsid w:val="002A20B2"/>
    <w:rsid w:val="002A2776"/>
    <w:rsid w:val="002A3086"/>
    <w:rsid w:val="002A4F19"/>
    <w:rsid w:val="002A538D"/>
    <w:rsid w:val="002B0F75"/>
    <w:rsid w:val="002B1023"/>
    <w:rsid w:val="002B1AD1"/>
    <w:rsid w:val="002B3262"/>
    <w:rsid w:val="002B3920"/>
    <w:rsid w:val="002B46D4"/>
    <w:rsid w:val="002C2432"/>
    <w:rsid w:val="002C2ADD"/>
    <w:rsid w:val="002C3DF9"/>
    <w:rsid w:val="002C5686"/>
    <w:rsid w:val="002D1440"/>
    <w:rsid w:val="002D1A21"/>
    <w:rsid w:val="002D1EBE"/>
    <w:rsid w:val="002D2DE3"/>
    <w:rsid w:val="002D5B09"/>
    <w:rsid w:val="002D616E"/>
    <w:rsid w:val="002D7D59"/>
    <w:rsid w:val="002E29CE"/>
    <w:rsid w:val="002E3A6D"/>
    <w:rsid w:val="002E49C6"/>
    <w:rsid w:val="002E5B21"/>
    <w:rsid w:val="002E69B9"/>
    <w:rsid w:val="002F0BFA"/>
    <w:rsid w:val="002F25F4"/>
    <w:rsid w:val="002F4311"/>
    <w:rsid w:val="002F4DA4"/>
    <w:rsid w:val="002F5A2E"/>
    <w:rsid w:val="002F5F4C"/>
    <w:rsid w:val="002F62E6"/>
    <w:rsid w:val="003008BE"/>
    <w:rsid w:val="0030337D"/>
    <w:rsid w:val="00304530"/>
    <w:rsid w:val="00305A03"/>
    <w:rsid w:val="00305FEC"/>
    <w:rsid w:val="003076AA"/>
    <w:rsid w:val="0031211A"/>
    <w:rsid w:val="003122D8"/>
    <w:rsid w:val="00312B79"/>
    <w:rsid w:val="00313209"/>
    <w:rsid w:val="00313C44"/>
    <w:rsid w:val="0031596E"/>
    <w:rsid w:val="00315B68"/>
    <w:rsid w:val="003166BE"/>
    <w:rsid w:val="00316B67"/>
    <w:rsid w:val="00321D06"/>
    <w:rsid w:val="00321FE6"/>
    <w:rsid w:val="00322ADA"/>
    <w:rsid w:val="0032659C"/>
    <w:rsid w:val="00326FE5"/>
    <w:rsid w:val="00330C27"/>
    <w:rsid w:val="00331D92"/>
    <w:rsid w:val="00333489"/>
    <w:rsid w:val="00335759"/>
    <w:rsid w:val="00335CA5"/>
    <w:rsid w:val="0033696A"/>
    <w:rsid w:val="00340426"/>
    <w:rsid w:val="00341791"/>
    <w:rsid w:val="00343EDE"/>
    <w:rsid w:val="0034613F"/>
    <w:rsid w:val="0034732A"/>
    <w:rsid w:val="0034783C"/>
    <w:rsid w:val="00352F42"/>
    <w:rsid w:val="00353C23"/>
    <w:rsid w:val="00353F6B"/>
    <w:rsid w:val="00355421"/>
    <w:rsid w:val="0035610E"/>
    <w:rsid w:val="00360021"/>
    <w:rsid w:val="00365574"/>
    <w:rsid w:val="003663EE"/>
    <w:rsid w:val="00366545"/>
    <w:rsid w:val="00367358"/>
    <w:rsid w:val="00370C94"/>
    <w:rsid w:val="00375683"/>
    <w:rsid w:val="003758A6"/>
    <w:rsid w:val="0037619D"/>
    <w:rsid w:val="00377547"/>
    <w:rsid w:val="00380C95"/>
    <w:rsid w:val="003815D2"/>
    <w:rsid w:val="00381732"/>
    <w:rsid w:val="0038289E"/>
    <w:rsid w:val="003847FF"/>
    <w:rsid w:val="00390300"/>
    <w:rsid w:val="003911EC"/>
    <w:rsid w:val="0039141C"/>
    <w:rsid w:val="00391CD9"/>
    <w:rsid w:val="003931FD"/>
    <w:rsid w:val="00393283"/>
    <w:rsid w:val="0039786D"/>
    <w:rsid w:val="003A07AE"/>
    <w:rsid w:val="003A27C1"/>
    <w:rsid w:val="003A499D"/>
    <w:rsid w:val="003A7F43"/>
    <w:rsid w:val="003B08F9"/>
    <w:rsid w:val="003B288C"/>
    <w:rsid w:val="003B2EE3"/>
    <w:rsid w:val="003B49D9"/>
    <w:rsid w:val="003B684E"/>
    <w:rsid w:val="003B7433"/>
    <w:rsid w:val="003B76CE"/>
    <w:rsid w:val="003B77FB"/>
    <w:rsid w:val="003C0405"/>
    <w:rsid w:val="003C07CE"/>
    <w:rsid w:val="003C0CCB"/>
    <w:rsid w:val="003C0D9D"/>
    <w:rsid w:val="003C0F13"/>
    <w:rsid w:val="003C11FD"/>
    <w:rsid w:val="003C1985"/>
    <w:rsid w:val="003C471F"/>
    <w:rsid w:val="003C4BD6"/>
    <w:rsid w:val="003C55BA"/>
    <w:rsid w:val="003C7A30"/>
    <w:rsid w:val="003D10DC"/>
    <w:rsid w:val="003D13DD"/>
    <w:rsid w:val="003D2DBA"/>
    <w:rsid w:val="003D344A"/>
    <w:rsid w:val="003D3621"/>
    <w:rsid w:val="003D4BF3"/>
    <w:rsid w:val="003D4D3B"/>
    <w:rsid w:val="003D4EB2"/>
    <w:rsid w:val="003D6483"/>
    <w:rsid w:val="003D64A3"/>
    <w:rsid w:val="003D6ADA"/>
    <w:rsid w:val="003E0763"/>
    <w:rsid w:val="003E22D3"/>
    <w:rsid w:val="003E353D"/>
    <w:rsid w:val="003E71ED"/>
    <w:rsid w:val="003E72AB"/>
    <w:rsid w:val="003E7C69"/>
    <w:rsid w:val="003F056C"/>
    <w:rsid w:val="003F069E"/>
    <w:rsid w:val="003F1E27"/>
    <w:rsid w:val="003F21AE"/>
    <w:rsid w:val="003F32C8"/>
    <w:rsid w:val="003F37FC"/>
    <w:rsid w:val="003F45EA"/>
    <w:rsid w:val="003F5F65"/>
    <w:rsid w:val="003F6247"/>
    <w:rsid w:val="003F6465"/>
    <w:rsid w:val="003F7611"/>
    <w:rsid w:val="003F769E"/>
    <w:rsid w:val="00400946"/>
    <w:rsid w:val="004040FA"/>
    <w:rsid w:val="004049B4"/>
    <w:rsid w:val="00404B9C"/>
    <w:rsid w:val="00404EAA"/>
    <w:rsid w:val="0040553A"/>
    <w:rsid w:val="004056EC"/>
    <w:rsid w:val="004057C6"/>
    <w:rsid w:val="004070C7"/>
    <w:rsid w:val="004104E3"/>
    <w:rsid w:val="004118B2"/>
    <w:rsid w:val="00412157"/>
    <w:rsid w:val="004127CA"/>
    <w:rsid w:val="004144F9"/>
    <w:rsid w:val="00416C9F"/>
    <w:rsid w:val="0042065B"/>
    <w:rsid w:val="00421087"/>
    <w:rsid w:val="00421C9D"/>
    <w:rsid w:val="00422318"/>
    <w:rsid w:val="004271C0"/>
    <w:rsid w:val="00427A03"/>
    <w:rsid w:val="0043182A"/>
    <w:rsid w:val="00431E9C"/>
    <w:rsid w:val="004357FD"/>
    <w:rsid w:val="00435C10"/>
    <w:rsid w:val="00435D3A"/>
    <w:rsid w:val="00436137"/>
    <w:rsid w:val="004403DD"/>
    <w:rsid w:val="0044041C"/>
    <w:rsid w:val="0044211B"/>
    <w:rsid w:val="004426B4"/>
    <w:rsid w:val="00443100"/>
    <w:rsid w:val="00444660"/>
    <w:rsid w:val="0044495F"/>
    <w:rsid w:val="00445142"/>
    <w:rsid w:val="00445EF3"/>
    <w:rsid w:val="004463B2"/>
    <w:rsid w:val="00446944"/>
    <w:rsid w:val="004476AF"/>
    <w:rsid w:val="00450E03"/>
    <w:rsid w:val="00450F3C"/>
    <w:rsid w:val="00451E19"/>
    <w:rsid w:val="00452F8B"/>
    <w:rsid w:val="00454492"/>
    <w:rsid w:val="00457D38"/>
    <w:rsid w:val="00457E71"/>
    <w:rsid w:val="004617DE"/>
    <w:rsid w:val="00462C0C"/>
    <w:rsid w:val="00463641"/>
    <w:rsid w:val="004646AF"/>
    <w:rsid w:val="00464FB9"/>
    <w:rsid w:val="0046712D"/>
    <w:rsid w:val="0046770E"/>
    <w:rsid w:val="00467DAA"/>
    <w:rsid w:val="00473FF9"/>
    <w:rsid w:val="00474D3B"/>
    <w:rsid w:val="004766A4"/>
    <w:rsid w:val="004772A2"/>
    <w:rsid w:val="00477B68"/>
    <w:rsid w:val="004816FD"/>
    <w:rsid w:val="004820E6"/>
    <w:rsid w:val="0048397A"/>
    <w:rsid w:val="00484D50"/>
    <w:rsid w:val="00485567"/>
    <w:rsid w:val="004866EC"/>
    <w:rsid w:val="004870B4"/>
    <w:rsid w:val="0048718D"/>
    <w:rsid w:val="00491267"/>
    <w:rsid w:val="00492080"/>
    <w:rsid w:val="0049426E"/>
    <w:rsid w:val="0049451F"/>
    <w:rsid w:val="00495DBA"/>
    <w:rsid w:val="00497422"/>
    <w:rsid w:val="004A034B"/>
    <w:rsid w:val="004A422F"/>
    <w:rsid w:val="004A5812"/>
    <w:rsid w:val="004A630F"/>
    <w:rsid w:val="004B0A3C"/>
    <w:rsid w:val="004B0A9E"/>
    <w:rsid w:val="004B1571"/>
    <w:rsid w:val="004B29A5"/>
    <w:rsid w:val="004B445A"/>
    <w:rsid w:val="004B4631"/>
    <w:rsid w:val="004B524B"/>
    <w:rsid w:val="004B757E"/>
    <w:rsid w:val="004B7AD0"/>
    <w:rsid w:val="004C0B1B"/>
    <w:rsid w:val="004C0F18"/>
    <w:rsid w:val="004C0F3C"/>
    <w:rsid w:val="004C3C60"/>
    <w:rsid w:val="004C4E5C"/>
    <w:rsid w:val="004D1AED"/>
    <w:rsid w:val="004D1EB9"/>
    <w:rsid w:val="004D23B5"/>
    <w:rsid w:val="004D46D8"/>
    <w:rsid w:val="004D4AD2"/>
    <w:rsid w:val="004D4B3A"/>
    <w:rsid w:val="004D4FCD"/>
    <w:rsid w:val="004D634D"/>
    <w:rsid w:val="004D75DC"/>
    <w:rsid w:val="004D7B42"/>
    <w:rsid w:val="004D7C41"/>
    <w:rsid w:val="004E2377"/>
    <w:rsid w:val="004E2CB6"/>
    <w:rsid w:val="004E4227"/>
    <w:rsid w:val="004E5350"/>
    <w:rsid w:val="004E55C0"/>
    <w:rsid w:val="004F23CC"/>
    <w:rsid w:val="004F27DB"/>
    <w:rsid w:val="004F2E9B"/>
    <w:rsid w:val="004F2F60"/>
    <w:rsid w:val="004F3660"/>
    <w:rsid w:val="004F36C9"/>
    <w:rsid w:val="004F5675"/>
    <w:rsid w:val="00500DBE"/>
    <w:rsid w:val="0050161B"/>
    <w:rsid w:val="00501623"/>
    <w:rsid w:val="00502866"/>
    <w:rsid w:val="005032DD"/>
    <w:rsid w:val="00504C26"/>
    <w:rsid w:val="00505F72"/>
    <w:rsid w:val="005106EB"/>
    <w:rsid w:val="00510F46"/>
    <w:rsid w:val="005115FF"/>
    <w:rsid w:val="005122B3"/>
    <w:rsid w:val="00513BBA"/>
    <w:rsid w:val="00515185"/>
    <w:rsid w:val="005156BD"/>
    <w:rsid w:val="00516925"/>
    <w:rsid w:val="0051700C"/>
    <w:rsid w:val="00521734"/>
    <w:rsid w:val="00522548"/>
    <w:rsid w:val="00523CA6"/>
    <w:rsid w:val="0052406F"/>
    <w:rsid w:val="00524B94"/>
    <w:rsid w:val="0052644B"/>
    <w:rsid w:val="00526A0C"/>
    <w:rsid w:val="0052782D"/>
    <w:rsid w:val="00531702"/>
    <w:rsid w:val="00534CC7"/>
    <w:rsid w:val="00536D36"/>
    <w:rsid w:val="0054378C"/>
    <w:rsid w:val="0054667F"/>
    <w:rsid w:val="00550845"/>
    <w:rsid w:val="005525BF"/>
    <w:rsid w:val="00557096"/>
    <w:rsid w:val="00560C64"/>
    <w:rsid w:val="00560DCD"/>
    <w:rsid w:val="00560F1B"/>
    <w:rsid w:val="00563699"/>
    <w:rsid w:val="00563D44"/>
    <w:rsid w:val="00565429"/>
    <w:rsid w:val="00565617"/>
    <w:rsid w:val="005665E4"/>
    <w:rsid w:val="00566AAE"/>
    <w:rsid w:val="00570490"/>
    <w:rsid w:val="00572B83"/>
    <w:rsid w:val="0057369F"/>
    <w:rsid w:val="00573851"/>
    <w:rsid w:val="00574922"/>
    <w:rsid w:val="005751CD"/>
    <w:rsid w:val="00575BCE"/>
    <w:rsid w:val="0057779F"/>
    <w:rsid w:val="005804B4"/>
    <w:rsid w:val="00581602"/>
    <w:rsid w:val="00582319"/>
    <w:rsid w:val="00584C5B"/>
    <w:rsid w:val="0058520D"/>
    <w:rsid w:val="0058565D"/>
    <w:rsid w:val="0058711A"/>
    <w:rsid w:val="00591500"/>
    <w:rsid w:val="00592BC3"/>
    <w:rsid w:val="00592E4B"/>
    <w:rsid w:val="00594EF7"/>
    <w:rsid w:val="00596355"/>
    <w:rsid w:val="00596D19"/>
    <w:rsid w:val="005A1277"/>
    <w:rsid w:val="005A37E3"/>
    <w:rsid w:val="005A4BCC"/>
    <w:rsid w:val="005A527F"/>
    <w:rsid w:val="005A5C96"/>
    <w:rsid w:val="005A69A2"/>
    <w:rsid w:val="005A6ED6"/>
    <w:rsid w:val="005B112D"/>
    <w:rsid w:val="005B3C2C"/>
    <w:rsid w:val="005B5155"/>
    <w:rsid w:val="005B537B"/>
    <w:rsid w:val="005B742D"/>
    <w:rsid w:val="005C032C"/>
    <w:rsid w:val="005C0C81"/>
    <w:rsid w:val="005C36B3"/>
    <w:rsid w:val="005C390E"/>
    <w:rsid w:val="005C3F0E"/>
    <w:rsid w:val="005C50AC"/>
    <w:rsid w:val="005C7ABA"/>
    <w:rsid w:val="005D09E1"/>
    <w:rsid w:val="005D0B21"/>
    <w:rsid w:val="005D16DD"/>
    <w:rsid w:val="005D4720"/>
    <w:rsid w:val="005D5EE2"/>
    <w:rsid w:val="005D6832"/>
    <w:rsid w:val="005D70BE"/>
    <w:rsid w:val="005D71DD"/>
    <w:rsid w:val="005D7955"/>
    <w:rsid w:val="005E0A8E"/>
    <w:rsid w:val="005E4328"/>
    <w:rsid w:val="005E584F"/>
    <w:rsid w:val="005E72EA"/>
    <w:rsid w:val="005E7AF8"/>
    <w:rsid w:val="005F06F3"/>
    <w:rsid w:val="005F0F27"/>
    <w:rsid w:val="005F1E4B"/>
    <w:rsid w:val="005F2933"/>
    <w:rsid w:val="005F4FAD"/>
    <w:rsid w:val="005F5925"/>
    <w:rsid w:val="005F6648"/>
    <w:rsid w:val="005F6D29"/>
    <w:rsid w:val="005F6ED2"/>
    <w:rsid w:val="005F77DE"/>
    <w:rsid w:val="00604486"/>
    <w:rsid w:val="00604773"/>
    <w:rsid w:val="00605AB6"/>
    <w:rsid w:val="00607C64"/>
    <w:rsid w:val="006116FE"/>
    <w:rsid w:val="006120B1"/>
    <w:rsid w:val="00612514"/>
    <w:rsid w:val="006133C6"/>
    <w:rsid w:val="00614F85"/>
    <w:rsid w:val="00615781"/>
    <w:rsid w:val="006163A2"/>
    <w:rsid w:val="00617570"/>
    <w:rsid w:val="006201B6"/>
    <w:rsid w:val="00620682"/>
    <w:rsid w:val="0062184E"/>
    <w:rsid w:val="00621D30"/>
    <w:rsid w:val="00622983"/>
    <w:rsid w:val="00624B01"/>
    <w:rsid w:val="00625A10"/>
    <w:rsid w:val="006262E9"/>
    <w:rsid w:val="00626627"/>
    <w:rsid w:val="00626F62"/>
    <w:rsid w:val="00627C73"/>
    <w:rsid w:val="00631C66"/>
    <w:rsid w:val="00632203"/>
    <w:rsid w:val="00632EA3"/>
    <w:rsid w:val="00634F82"/>
    <w:rsid w:val="006356DA"/>
    <w:rsid w:val="00635CCF"/>
    <w:rsid w:val="0063741B"/>
    <w:rsid w:val="006419C9"/>
    <w:rsid w:val="00647225"/>
    <w:rsid w:val="006476DC"/>
    <w:rsid w:val="0065107D"/>
    <w:rsid w:val="0065229D"/>
    <w:rsid w:val="00652FE6"/>
    <w:rsid w:val="00661824"/>
    <w:rsid w:val="00662FB9"/>
    <w:rsid w:val="0066340B"/>
    <w:rsid w:val="00665828"/>
    <w:rsid w:val="006659DE"/>
    <w:rsid w:val="00665F1C"/>
    <w:rsid w:val="00666BE9"/>
    <w:rsid w:val="00671D10"/>
    <w:rsid w:val="00671E1C"/>
    <w:rsid w:val="006745A4"/>
    <w:rsid w:val="006757EE"/>
    <w:rsid w:val="00681DE5"/>
    <w:rsid w:val="006849E1"/>
    <w:rsid w:val="00684C72"/>
    <w:rsid w:val="006868AB"/>
    <w:rsid w:val="00690995"/>
    <w:rsid w:val="00691545"/>
    <w:rsid w:val="00692916"/>
    <w:rsid w:val="00693580"/>
    <w:rsid w:val="00693D96"/>
    <w:rsid w:val="00694172"/>
    <w:rsid w:val="00695290"/>
    <w:rsid w:val="006A0635"/>
    <w:rsid w:val="006A0CEB"/>
    <w:rsid w:val="006A1B58"/>
    <w:rsid w:val="006A2407"/>
    <w:rsid w:val="006A2FC3"/>
    <w:rsid w:val="006A3A9E"/>
    <w:rsid w:val="006A5DDF"/>
    <w:rsid w:val="006A61CA"/>
    <w:rsid w:val="006B3F57"/>
    <w:rsid w:val="006B4796"/>
    <w:rsid w:val="006B4DA4"/>
    <w:rsid w:val="006B640F"/>
    <w:rsid w:val="006C13E2"/>
    <w:rsid w:val="006C2296"/>
    <w:rsid w:val="006C353B"/>
    <w:rsid w:val="006C7022"/>
    <w:rsid w:val="006C78AE"/>
    <w:rsid w:val="006D00EE"/>
    <w:rsid w:val="006D19CE"/>
    <w:rsid w:val="006D2F41"/>
    <w:rsid w:val="006D3184"/>
    <w:rsid w:val="006D4E79"/>
    <w:rsid w:val="006D632C"/>
    <w:rsid w:val="006D7499"/>
    <w:rsid w:val="006D78E1"/>
    <w:rsid w:val="006E1519"/>
    <w:rsid w:val="006E200F"/>
    <w:rsid w:val="006E231B"/>
    <w:rsid w:val="006E338C"/>
    <w:rsid w:val="006E340F"/>
    <w:rsid w:val="006E3C7C"/>
    <w:rsid w:val="006F2481"/>
    <w:rsid w:val="006F30E8"/>
    <w:rsid w:val="006F3A0E"/>
    <w:rsid w:val="006F3FB8"/>
    <w:rsid w:val="006F6164"/>
    <w:rsid w:val="006F7730"/>
    <w:rsid w:val="00700685"/>
    <w:rsid w:val="007014E3"/>
    <w:rsid w:val="00702A95"/>
    <w:rsid w:val="00702D2F"/>
    <w:rsid w:val="00703234"/>
    <w:rsid w:val="00703920"/>
    <w:rsid w:val="0071064B"/>
    <w:rsid w:val="00710DB6"/>
    <w:rsid w:val="00711280"/>
    <w:rsid w:val="007135D9"/>
    <w:rsid w:val="0071514D"/>
    <w:rsid w:val="00715DF8"/>
    <w:rsid w:val="007171BD"/>
    <w:rsid w:val="00720DE0"/>
    <w:rsid w:val="00722A6F"/>
    <w:rsid w:val="00723986"/>
    <w:rsid w:val="007263BE"/>
    <w:rsid w:val="00732872"/>
    <w:rsid w:val="007348C9"/>
    <w:rsid w:val="0074072D"/>
    <w:rsid w:val="00742A6D"/>
    <w:rsid w:val="007431AF"/>
    <w:rsid w:val="00746D01"/>
    <w:rsid w:val="00751CCE"/>
    <w:rsid w:val="007546EB"/>
    <w:rsid w:val="00757522"/>
    <w:rsid w:val="00764360"/>
    <w:rsid w:val="00767A76"/>
    <w:rsid w:val="00767FE2"/>
    <w:rsid w:val="007708F4"/>
    <w:rsid w:val="00771732"/>
    <w:rsid w:val="00771B7D"/>
    <w:rsid w:val="00771D97"/>
    <w:rsid w:val="00772A96"/>
    <w:rsid w:val="00773F01"/>
    <w:rsid w:val="007745B2"/>
    <w:rsid w:val="00783F79"/>
    <w:rsid w:val="00787074"/>
    <w:rsid w:val="00791B2B"/>
    <w:rsid w:val="00792D5B"/>
    <w:rsid w:val="00797696"/>
    <w:rsid w:val="00797BD9"/>
    <w:rsid w:val="007A0160"/>
    <w:rsid w:val="007A3774"/>
    <w:rsid w:val="007A6753"/>
    <w:rsid w:val="007A7811"/>
    <w:rsid w:val="007A7B57"/>
    <w:rsid w:val="007B014C"/>
    <w:rsid w:val="007B1407"/>
    <w:rsid w:val="007B42DA"/>
    <w:rsid w:val="007B4B83"/>
    <w:rsid w:val="007B6222"/>
    <w:rsid w:val="007B650A"/>
    <w:rsid w:val="007C2007"/>
    <w:rsid w:val="007C237E"/>
    <w:rsid w:val="007C3762"/>
    <w:rsid w:val="007C3C9D"/>
    <w:rsid w:val="007C4245"/>
    <w:rsid w:val="007C4CBA"/>
    <w:rsid w:val="007D56B7"/>
    <w:rsid w:val="007D6256"/>
    <w:rsid w:val="007E03BB"/>
    <w:rsid w:val="007E1F44"/>
    <w:rsid w:val="007E26C4"/>
    <w:rsid w:val="007E2B99"/>
    <w:rsid w:val="007E32E3"/>
    <w:rsid w:val="007E348D"/>
    <w:rsid w:val="007E6A54"/>
    <w:rsid w:val="007E6CA7"/>
    <w:rsid w:val="007E78DC"/>
    <w:rsid w:val="007F3695"/>
    <w:rsid w:val="007F4721"/>
    <w:rsid w:val="007F7754"/>
    <w:rsid w:val="00801A52"/>
    <w:rsid w:val="00802E44"/>
    <w:rsid w:val="00803AEC"/>
    <w:rsid w:val="00803C22"/>
    <w:rsid w:val="00804B6E"/>
    <w:rsid w:val="0080608B"/>
    <w:rsid w:val="00806D3C"/>
    <w:rsid w:val="008076CE"/>
    <w:rsid w:val="00813B88"/>
    <w:rsid w:val="008141E3"/>
    <w:rsid w:val="008144E3"/>
    <w:rsid w:val="0081560A"/>
    <w:rsid w:val="00816133"/>
    <w:rsid w:val="008200E2"/>
    <w:rsid w:val="00821668"/>
    <w:rsid w:val="0082294C"/>
    <w:rsid w:val="008243BF"/>
    <w:rsid w:val="0082480B"/>
    <w:rsid w:val="00825880"/>
    <w:rsid w:val="00825B59"/>
    <w:rsid w:val="00827209"/>
    <w:rsid w:val="00831D24"/>
    <w:rsid w:val="00832D83"/>
    <w:rsid w:val="008346AC"/>
    <w:rsid w:val="00835BC7"/>
    <w:rsid w:val="00837E57"/>
    <w:rsid w:val="0084212E"/>
    <w:rsid w:val="00843F11"/>
    <w:rsid w:val="00844D45"/>
    <w:rsid w:val="00845023"/>
    <w:rsid w:val="00845127"/>
    <w:rsid w:val="00845B18"/>
    <w:rsid w:val="00846BFA"/>
    <w:rsid w:val="00846D82"/>
    <w:rsid w:val="008516FA"/>
    <w:rsid w:val="0085206F"/>
    <w:rsid w:val="008531CF"/>
    <w:rsid w:val="00853310"/>
    <w:rsid w:val="008546EE"/>
    <w:rsid w:val="00856E83"/>
    <w:rsid w:val="008576C9"/>
    <w:rsid w:val="00861510"/>
    <w:rsid w:val="00862E40"/>
    <w:rsid w:val="00862F33"/>
    <w:rsid w:val="008647BF"/>
    <w:rsid w:val="00864E19"/>
    <w:rsid w:val="00864E8A"/>
    <w:rsid w:val="00865387"/>
    <w:rsid w:val="0086541E"/>
    <w:rsid w:val="0086700B"/>
    <w:rsid w:val="00867467"/>
    <w:rsid w:val="0087103F"/>
    <w:rsid w:val="00871236"/>
    <w:rsid w:val="00871239"/>
    <w:rsid w:val="0087246D"/>
    <w:rsid w:val="0087255F"/>
    <w:rsid w:val="00872734"/>
    <w:rsid w:val="00872AE6"/>
    <w:rsid w:val="00874066"/>
    <w:rsid w:val="00874C47"/>
    <w:rsid w:val="00875306"/>
    <w:rsid w:val="00877582"/>
    <w:rsid w:val="00877D66"/>
    <w:rsid w:val="00880A8A"/>
    <w:rsid w:val="00880E25"/>
    <w:rsid w:val="00881DC4"/>
    <w:rsid w:val="00883D0C"/>
    <w:rsid w:val="00883E45"/>
    <w:rsid w:val="008857A7"/>
    <w:rsid w:val="008857EF"/>
    <w:rsid w:val="00885A30"/>
    <w:rsid w:val="00886284"/>
    <w:rsid w:val="008912D0"/>
    <w:rsid w:val="00892186"/>
    <w:rsid w:val="008921B8"/>
    <w:rsid w:val="008926B6"/>
    <w:rsid w:val="008935DE"/>
    <w:rsid w:val="008942E4"/>
    <w:rsid w:val="008947A9"/>
    <w:rsid w:val="008A02B6"/>
    <w:rsid w:val="008A20CF"/>
    <w:rsid w:val="008A324F"/>
    <w:rsid w:val="008A33CF"/>
    <w:rsid w:val="008A3A33"/>
    <w:rsid w:val="008A4C8B"/>
    <w:rsid w:val="008A7E5F"/>
    <w:rsid w:val="008A7F5B"/>
    <w:rsid w:val="008B10D4"/>
    <w:rsid w:val="008B165C"/>
    <w:rsid w:val="008B3629"/>
    <w:rsid w:val="008B39C1"/>
    <w:rsid w:val="008B4954"/>
    <w:rsid w:val="008B5666"/>
    <w:rsid w:val="008B6B03"/>
    <w:rsid w:val="008B6B8B"/>
    <w:rsid w:val="008B70D8"/>
    <w:rsid w:val="008B775F"/>
    <w:rsid w:val="008B77B4"/>
    <w:rsid w:val="008C1000"/>
    <w:rsid w:val="008C1C91"/>
    <w:rsid w:val="008C1E15"/>
    <w:rsid w:val="008C215C"/>
    <w:rsid w:val="008C26A8"/>
    <w:rsid w:val="008C46D6"/>
    <w:rsid w:val="008C56B6"/>
    <w:rsid w:val="008C5CA1"/>
    <w:rsid w:val="008C5CCD"/>
    <w:rsid w:val="008C6038"/>
    <w:rsid w:val="008C6A69"/>
    <w:rsid w:val="008C7537"/>
    <w:rsid w:val="008D15C6"/>
    <w:rsid w:val="008D4793"/>
    <w:rsid w:val="008D4F30"/>
    <w:rsid w:val="008D5352"/>
    <w:rsid w:val="008D5BD8"/>
    <w:rsid w:val="008D5CED"/>
    <w:rsid w:val="008D61FE"/>
    <w:rsid w:val="008E08CB"/>
    <w:rsid w:val="008E0962"/>
    <w:rsid w:val="008E3114"/>
    <w:rsid w:val="008E3DF9"/>
    <w:rsid w:val="008E4FFF"/>
    <w:rsid w:val="008E584E"/>
    <w:rsid w:val="008E58AF"/>
    <w:rsid w:val="008E66D3"/>
    <w:rsid w:val="008E6E59"/>
    <w:rsid w:val="008E6F42"/>
    <w:rsid w:val="008E7268"/>
    <w:rsid w:val="008E7A20"/>
    <w:rsid w:val="008E7F3C"/>
    <w:rsid w:val="008F02C0"/>
    <w:rsid w:val="008F044D"/>
    <w:rsid w:val="008F4804"/>
    <w:rsid w:val="008F4A58"/>
    <w:rsid w:val="0090168B"/>
    <w:rsid w:val="00901A45"/>
    <w:rsid w:val="00903151"/>
    <w:rsid w:val="009046AD"/>
    <w:rsid w:val="00905C6B"/>
    <w:rsid w:val="00905E18"/>
    <w:rsid w:val="00907C5E"/>
    <w:rsid w:val="00910778"/>
    <w:rsid w:val="00916E6A"/>
    <w:rsid w:val="0091751F"/>
    <w:rsid w:val="0092259B"/>
    <w:rsid w:val="00925A37"/>
    <w:rsid w:val="00926BB2"/>
    <w:rsid w:val="00926BCF"/>
    <w:rsid w:val="00927D23"/>
    <w:rsid w:val="00933696"/>
    <w:rsid w:val="0093457B"/>
    <w:rsid w:val="00937A12"/>
    <w:rsid w:val="009428DE"/>
    <w:rsid w:val="00942F00"/>
    <w:rsid w:val="009430AB"/>
    <w:rsid w:val="00943238"/>
    <w:rsid w:val="00944185"/>
    <w:rsid w:val="00944747"/>
    <w:rsid w:val="00944EA2"/>
    <w:rsid w:val="009521D0"/>
    <w:rsid w:val="009525F6"/>
    <w:rsid w:val="009533F9"/>
    <w:rsid w:val="009549E6"/>
    <w:rsid w:val="00955BE2"/>
    <w:rsid w:val="00955FE8"/>
    <w:rsid w:val="00955FFC"/>
    <w:rsid w:val="00957B40"/>
    <w:rsid w:val="00957E7A"/>
    <w:rsid w:val="009615DE"/>
    <w:rsid w:val="00961A7A"/>
    <w:rsid w:val="00961F0B"/>
    <w:rsid w:val="00961FC1"/>
    <w:rsid w:val="00963DE3"/>
    <w:rsid w:val="009644EE"/>
    <w:rsid w:val="00964E22"/>
    <w:rsid w:val="00965CE6"/>
    <w:rsid w:val="00966AE2"/>
    <w:rsid w:val="00967255"/>
    <w:rsid w:val="009679A5"/>
    <w:rsid w:val="009715B5"/>
    <w:rsid w:val="00972102"/>
    <w:rsid w:val="009724AF"/>
    <w:rsid w:val="00972789"/>
    <w:rsid w:val="0097296F"/>
    <w:rsid w:val="00976D5C"/>
    <w:rsid w:val="00980747"/>
    <w:rsid w:val="009818A4"/>
    <w:rsid w:val="00981BC9"/>
    <w:rsid w:val="00982518"/>
    <w:rsid w:val="0098257E"/>
    <w:rsid w:val="0098385A"/>
    <w:rsid w:val="00984329"/>
    <w:rsid w:val="0098609E"/>
    <w:rsid w:val="009865C1"/>
    <w:rsid w:val="009867D8"/>
    <w:rsid w:val="00986DFE"/>
    <w:rsid w:val="009902E9"/>
    <w:rsid w:val="00990328"/>
    <w:rsid w:val="00991333"/>
    <w:rsid w:val="009927CD"/>
    <w:rsid w:val="00993A72"/>
    <w:rsid w:val="009940A7"/>
    <w:rsid w:val="0099421D"/>
    <w:rsid w:val="009945C9"/>
    <w:rsid w:val="00994CB0"/>
    <w:rsid w:val="009962F6"/>
    <w:rsid w:val="009A00DE"/>
    <w:rsid w:val="009A014B"/>
    <w:rsid w:val="009A1582"/>
    <w:rsid w:val="009A1B7A"/>
    <w:rsid w:val="009A3B93"/>
    <w:rsid w:val="009A547E"/>
    <w:rsid w:val="009A7C5E"/>
    <w:rsid w:val="009B1FA5"/>
    <w:rsid w:val="009B2472"/>
    <w:rsid w:val="009B446D"/>
    <w:rsid w:val="009B4B0B"/>
    <w:rsid w:val="009B6AD8"/>
    <w:rsid w:val="009C17D8"/>
    <w:rsid w:val="009C4333"/>
    <w:rsid w:val="009C50AF"/>
    <w:rsid w:val="009C56F0"/>
    <w:rsid w:val="009C6034"/>
    <w:rsid w:val="009D0D48"/>
    <w:rsid w:val="009D3CAC"/>
    <w:rsid w:val="009D40A7"/>
    <w:rsid w:val="009D6300"/>
    <w:rsid w:val="009D6840"/>
    <w:rsid w:val="009E21CE"/>
    <w:rsid w:val="009E2563"/>
    <w:rsid w:val="009E3325"/>
    <w:rsid w:val="009E3A9E"/>
    <w:rsid w:val="009E3E40"/>
    <w:rsid w:val="009E583A"/>
    <w:rsid w:val="009E6F87"/>
    <w:rsid w:val="009E7902"/>
    <w:rsid w:val="009E79D3"/>
    <w:rsid w:val="009F002F"/>
    <w:rsid w:val="009F04A0"/>
    <w:rsid w:val="009F06CE"/>
    <w:rsid w:val="009F3B45"/>
    <w:rsid w:val="009F4372"/>
    <w:rsid w:val="009F663B"/>
    <w:rsid w:val="009F7A08"/>
    <w:rsid w:val="00A00E51"/>
    <w:rsid w:val="00A02BEE"/>
    <w:rsid w:val="00A04B8B"/>
    <w:rsid w:val="00A04E60"/>
    <w:rsid w:val="00A0736A"/>
    <w:rsid w:val="00A07CCB"/>
    <w:rsid w:val="00A109CE"/>
    <w:rsid w:val="00A1222C"/>
    <w:rsid w:val="00A12FB2"/>
    <w:rsid w:val="00A155DD"/>
    <w:rsid w:val="00A1594D"/>
    <w:rsid w:val="00A167A3"/>
    <w:rsid w:val="00A16A59"/>
    <w:rsid w:val="00A20D82"/>
    <w:rsid w:val="00A22D91"/>
    <w:rsid w:val="00A22DB4"/>
    <w:rsid w:val="00A23944"/>
    <w:rsid w:val="00A27165"/>
    <w:rsid w:val="00A27A53"/>
    <w:rsid w:val="00A316FA"/>
    <w:rsid w:val="00A3253D"/>
    <w:rsid w:val="00A32A30"/>
    <w:rsid w:val="00A3354B"/>
    <w:rsid w:val="00A4004A"/>
    <w:rsid w:val="00A40BD7"/>
    <w:rsid w:val="00A41FF3"/>
    <w:rsid w:val="00A42546"/>
    <w:rsid w:val="00A4795A"/>
    <w:rsid w:val="00A52D6D"/>
    <w:rsid w:val="00A53FA7"/>
    <w:rsid w:val="00A548EF"/>
    <w:rsid w:val="00A54D37"/>
    <w:rsid w:val="00A559CD"/>
    <w:rsid w:val="00A56E91"/>
    <w:rsid w:val="00A5708A"/>
    <w:rsid w:val="00A60094"/>
    <w:rsid w:val="00A60DE3"/>
    <w:rsid w:val="00A62273"/>
    <w:rsid w:val="00A63310"/>
    <w:rsid w:val="00A6412A"/>
    <w:rsid w:val="00A6538D"/>
    <w:rsid w:val="00A6639A"/>
    <w:rsid w:val="00A6674D"/>
    <w:rsid w:val="00A737D4"/>
    <w:rsid w:val="00A76B7C"/>
    <w:rsid w:val="00A77E80"/>
    <w:rsid w:val="00A77F89"/>
    <w:rsid w:val="00A803A3"/>
    <w:rsid w:val="00A80661"/>
    <w:rsid w:val="00A81EE3"/>
    <w:rsid w:val="00A83432"/>
    <w:rsid w:val="00A86884"/>
    <w:rsid w:val="00A86B2E"/>
    <w:rsid w:val="00A91261"/>
    <w:rsid w:val="00A91F85"/>
    <w:rsid w:val="00A933C5"/>
    <w:rsid w:val="00A96B12"/>
    <w:rsid w:val="00A96B40"/>
    <w:rsid w:val="00A96D77"/>
    <w:rsid w:val="00A979B1"/>
    <w:rsid w:val="00AA1331"/>
    <w:rsid w:val="00AA30DB"/>
    <w:rsid w:val="00AA6414"/>
    <w:rsid w:val="00AB052F"/>
    <w:rsid w:val="00AB0D41"/>
    <w:rsid w:val="00AB1CA4"/>
    <w:rsid w:val="00AB1EE4"/>
    <w:rsid w:val="00AB3227"/>
    <w:rsid w:val="00AB33AF"/>
    <w:rsid w:val="00AB3FEE"/>
    <w:rsid w:val="00AB54C8"/>
    <w:rsid w:val="00AB5A10"/>
    <w:rsid w:val="00AC0C04"/>
    <w:rsid w:val="00AC3327"/>
    <w:rsid w:val="00AC3B13"/>
    <w:rsid w:val="00AC5110"/>
    <w:rsid w:val="00AC5EEA"/>
    <w:rsid w:val="00AC6BE7"/>
    <w:rsid w:val="00AC77A1"/>
    <w:rsid w:val="00AD0CBB"/>
    <w:rsid w:val="00AD32F4"/>
    <w:rsid w:val="00AD3EE2"/>
    <w:rsid w:val="00AD7584"/>
    <w:rsid w:val="00AD78A3"/>
    <w:rsid w:val="00AD7FFA"/>
    <w:rsid w:val="00AE06C9"/>
    <w:rsid w:val="00AE108D"/>
    <w:rsid w:val="00AE168C"/>
    <w:rsid w:val="00AE62B9"/>
    <w:rsid w:val="00AF268B"/>
    <w:rsid w:val="00AF2E67"/>
    <w:rsid w:val="00AF35D3"/>
    <w:rsid w:val="00AF4FF1"/>
    <w:rsid w:val="00AF5AED"/>
    <w:rsid w:val="00AF6BE2"/>
    <w:rsid w:val="00AF703F"/>
    <w:rsid w:val="00AF74F0"/>
    <w:rsid w:val="00B02D54"/>
    <w:rsid w:val="00B0566E"/>
    <w:rsid w:val="00B0674D"/>
    <w:rsid w:val="00B071B1"/>
    <w:rsid w:val="00B12727"/>
    <w:rsid w:val="00B138CF"/>
    <w:rsid w:val="00B13A6C"/>
    <w:rsid w:val="00B164D1"/>
    <w:rsid w:val="00B1673D"/>
    <w:rsid w:val="00B2081A"/>
    <w:rsid w:val="00B21022"/>
    <w:rsid w:val="00B221A6"/>
    <w:rsid w:val="00B23238"/>
    <w:rsid w:val="00B25E36"/>
    <w:rsid w:val="00B27136"/>
    <w:rsid w:val="00B27153"/>
    <w:rsid w:val="00B32A74"/>
    <w:rsid w:val="00B37950"/>
    <w:rsid w:val="00B40C3A"/>
    <w:rsid w:val="00B40D5A"/>
    <w:rsid w:val="00B42526"/>
    <w:rsid w:val="00B42DEC"/>
    <w:rsid w:val="00B453DE"/>
    <w:rsid w:val="00B45BFF"/>
    <w:rsid w:val="00B465DD"/>
    <w:rsid w:val="00B47F6F"/>
    <w:rsid w:val="00B50582"/>
    <w:rsid w:val="00B520AA"/>
    <w:rsid w:val="00B632E8"/>
    <w:rsid w:val="00B63A8A"/>
    <w:rsid w:val="00B675C3"/>
    <w:rsid w:val="00B6791E"/>
    <w:rsid w:val="00B71DC4"/>
    <w:rsid w:val="00B72127"/>
    <w:rsid w:val="00B72184"/>
    <w:rsid w:val="00B72D49"/>
    <w:rsid w:val="00B75E69"/>
    <w:rsid w:val="00B76EDB"/>
    <w:rsid w:val="00B84ACF"/>
    <w:rsid w:val="00B84DA0"/>
    <w:rsid w:val="00B90439"/>
    <w:rsid w:val="00B92BC3"/>
    <w:rsid w:val="00B934B8"/>
    <w:rsid w:val="00B95336"/>
    <w:rsid w:val="00B96984"/>
    <w:rsid w:val="00B96C1C"/>
    <w:rsid w:val="00B97013"/>
    <w:rsid w:val="00B97F85"/>
    <w:rsid w:val="00BA0D3A"/>
    <w:rsid w:val="00BA10C2"/>
    <w:rsid w:val="00BA1307"/>
    <w:rsid w:val="00BA1595"/>
    <w:rsid w:val="00BA1F10"/>
    <w:rsid w:val="00BA3630"/>
    <w:rsid w:val="00BA390B"/>
    <w:rsid w:val="00BA6003"/>
    <w:rsid w:val="00BA698E"/>
    <w:rsid w:val="00BB01DC"/>
    <w:rsid w:val="00BB56BC"/>
    <w:rsid w:val="00BB7AB3"/>
    <w:rsid w:val="00BC5045"/>
    <w:rsid w:val="00BC6235"/>
    <w:rsid w:val="00BC698E"/>
    <w:rsid w:val="00BC78E1"/>
    <w:rsid w:val="00BC7F18"/>
    <w:rsid w:val="00BD01B8"/>
    <w:rsid w:val="00BD0489"/>
    <w:rsid w:val="00BD115D"/>
    <w:rsid w:val="00BD15E9"/>
    <w:rsid w:val="00BD2F13"/>
    <w:rsid w:val="00BD3F7D"/>
    <w:rsid w:val="00BD4615"/>
    <w:rsid w:val="00BD47DD"/>
    <w:rsid w:val="00BD5AF4"/>
    <w:rsid w:val="00BD622A"/>
    <w:rsid w:val="00BD62A5"/>
    <w:rsid w:val="00BE128E"/>
    <w:rsid w:val="00BE2CA6"/>
    <w:rsid w:val="00BF03B6"/>
    <w:rsid w:val="00BF071E"/>
    <w:rsid w:val="00BF3368"/>
    <w:rsid w:val="00BF5927"/>
    <w:rsid w:val="00BF7BA4"/>
    <w:rsid w:val="00C03F99"/>
    <w:rsid w:val="00C04A1C"/>
    <w:rsid w:val="00C069E0"/>
    <w:rsid w:val="00C07B53"/>
    <w:rsid w:val="00C07ED0"/>
    <w:rsid w:val="00C10B26"/>
    <w:rsid w:val="00C11715"/>
    <w:rsid w:val="00C11F92"/>
    <w:rsid w:val="00C14072"/>
    <w:rsid w:val="00C159A8"/>
    <w:rsid w:val="00C17034"/>
    <w:rsid w:val="00C20DC7"/>
    <w:rsid w:val="00C210C2"/>
    <w:rsid w:val="00C24272"/>
    <w:rsid w:val="00C24A40"/>
    <w:rsid w:val="00C24DE4"/>
    <w:rsid w:val="00C32C6D"/>
    <w:rsid w:val="00C34D32"/>
    <w:rsid w:val="00C35F18"/>
    <w:rsid w:val="00C36AD6"/>
    <w:rsid w:val="00C377A9"/>
    <w:rsid w:val="00C40DAB"/>
    <w:rsid w:val="00C44EC9"/>
    <w:rsid w:val="00C45924"/>
    <w:rsid w:val="00C4676A"/>
    <w:rsid w:val="00C4698B"/>
    <w:rsid w:val="00C4763D"/>
    <w:rsid w:val="00C5130A"/>
    <w:rsid w:val="00C51537"/>
    <w:rsid w:val="00C51FAE"/>
    <w:rsid w:val="00C52DB2"/>
    <w:rsid w:val="00C62178"/>
    <w:rsid w:val="00C65990"/>
    <w:rsid w:val="00C67328"/>
    <w:rsid w:val="00C70FDA"/>
    <w:rsid w:val="00C72E56"/>
    <w:rsid w:val="00C73775"/>
    <w:rsid w:val="00C73B98"/>
    <w:rsid w:val="00C7578D"/>
    <w:rsid w:val="00C7668D"/>
    <w:rsid w:val="00C76C5A"/>
    <w:rsid w:val="00C76D12"/>
    <w:rsid w:val="00C77B35"/>
    <w:rsid w:val="00C83478"/>
    <w:rsid w:val="00C841C9"/>
    <w:rsid w:val="00C8552A"/>
    <w:rsid w:val="00C92A5E"/>
    <w:rsid w:val="00C93D48"/>
    <w:rsid w:val="00C94D2C"/>
    <w:rsid w:val="00C968A9"/>
    <w:rsid w:val="00C96BE1"/>
    <w:rsid w:val="00C9790D"/>
    <w:rsid w:val="00C97C9F"/>
    <w:rsid w:val="00CA354A"/>
    <w:rsid w:val="00CA3696"/>
    <w:rsid w:val="00CA39DC"/>
    <w:rsid w:val="00CA4926"/>
    <w:rsid w:val="00CA4F16"/>
    <w:rsid w:val="00CA7145"/>
    <w:rsid w:val="00CA7839"/>
    <w:rsid w:val="00CB0830"/>
    <w:rsid w:val="00CB322E"/>
    <w:rsid w:val="00CB3CC8"/>
    <w:rsid w:val="00CB49B0"/>
    <w:rsid w:val="00CC1E11"/>
    <w:rsid w:val="00CC3781"/>
    <w:rsid w:val="00CD35CF"/>
    <w:rsid w:val="00CD38A9"/>
    <w:rsid w:val="00CD4A27"/>
    <w:rsid w:val="00CD53D5"/>
    <w:rsid w:val="00CD64BE"/>
    <w:rsid w:val="00CD677A"/>
    <w:rsid w:val="00CE1E36"/>
    <w:rsid w:val="00CE2201"/>
    <w:rsid w:val="00CE3B9B"/>
    <w:rsid w:val="00CE4114"/>
    <w:rsid w:val="00CE46F1"/>
    <w:rsid w:val="00CE520F"/>
    <w:rsid w:val="00CE5452"/>
    <w:rsid w:val="00CE5736"/>
    <w:rsid w:val="00CF0667"/>
    <w:rsid w:val="00CF1315"/>
    <w:rsid w:val="00CF264A"/>
    <w:rsid w:val="00CF3072"/>
    <w:rsid w:val="00CF5005"/>
    <w:rsid w:val="00CF55E4"/>
    <w:rsid w:val="00CF5C24"/>
    <w:rsid w:val="00CF7D24"/>
    <w:rsid w:val="00D0357D"/>
    <w:rsid w:val="00D0579A"/>
    <w:rsid w:val="00D06C56"/>
    <w:rsid w:val="00D1317F"/>
    <w:rsid w:val="00D14E2A"/>
    <w:rsid w:val="00D1558D"/>
    <w:rsid w:val="00D1679E"/>
    <w:rsid w:val="00D16DD9"/>
    <w:rsid w:val="00D1796F"/>
    <w:rsid w:val="00D20209"/>
    <w:rsid w:val="00D21859"/>
    <w:rsid w:val="00D22686"/>
    <w:rsid w:val="00D255C1"/>
    <w:rsid w:val="00D30F80"/>
    <w:rsid w:val="00D31556"/>
    <w:rsid w:val="00D40B68"/>
    <w:rsid w:val="00D43854"/>
    <w:rsid w:val="00D438C1"/>
    <w:rsid w:val="00D4430D"/>
    <w:rsid w:val="00D44CD7"/>
    <w:rsid w:val="00D4502C"/>
    <w:rsid w:val="00D479BB"/>
    <w:rsid w:val="00D5080F"/>
    <w:rsid w:val="00D50864"/>
    <w:rsid w:val="00D52387"/>
    <w:rsid w:val="00D53634"/>
    <w:rsid w:val="00D5371B"/>
    <w:rsid w:val="00D53F92"/>
    <w:rsid w:val="00D5578C"/>
    <w:rsid w:val="00D56067"/>
    <w:rsid w:val="00D562B5"/>
    <w:rsid w:val="00D56809"/>
    <w:rsid w:val="00D612A6"/>
    <w:rsid w:val="00D71884"/>
    <w:rsid w:val="00D72157"/>
    <w:rsid w:val="00D72248"/>
    <w:rsid w:val="00D73588"/>
    <w:rsid w:val="00D762BE"/>
    <w:rsid w:val="00D7798C"/>
    <w:rsid w:val="00D81649"/>
    <w:rsid w:val="00D86A5E"/>
    <w:rsid w:val="00D86E40"/>
    <w:rsid w:val="00D86E88"/>
    <w:rsid w:val="00D87705"/>
    <w:rsid w:val="00D8776E"/>
    <w:rsid w:val="00D87C83"/>
    <w:rsid w:val="00D911A5"/>
    <w:rsid w:val="00D92034"/>
    <w:rsid w:val="00D9233B"/>
    <w:rsid w:val="00D92849"/>
    <w:rsid w:val="00D9422D"/>
    <w:rsid w:val="00D95ADD"/>
    <w:rsid w:val="00D95E3C"/>
    <w:rsid w:val="00DA0285"/>
    <w:rsid w:val="00DA0629"/>
    <w:rsid w:val="00DA1A08"/>
    <w:rsid w:val="00DA32B2"/>
    <w:rsid w:val="00DA34E7"/>
    <w:rsid w:val="00DB02A5"/>
    <w:rsid w:val="00DB1482"/>
    <w:rsid w:val="00DB3696"/>
    <w:rsid w:val="00DB3E54"/>
    <w:rsid w:val="00DB4C7A"/>
    <w:rsid w:val="00DC1AE6"/>
    <w:rsid w:val="00DC35E5"/>
    <w:rsid w:val="00DC5413"/>
    <w:rsid w:val="00DC63EA"/>
    <w:rsid w:val="00DD1749"/>
    <w:rsid w:val="00DD3B2D"/>
    <w:rsid w:val="00DD4BED"/>
    <w:rsid w:val="00DD51F9"/>
    <w:rsid w:val="00DD687E"/>
    <w:rsid w:val="00DE099D"/>
    <w:rsid w:val="00DE1008"/>
    <w:rsid w:val="00DE1634"/>
    <w:rsid w:val="00DE2518"/>
    <w:rsid w:val="00DE3BB9"/>
    <w:rsid w:val="00DF06C2"/>
    <w:rsid w:val="00DF07CF"/>
    <w:rsid w:val="00DF163D"/>
    <w:rsid w:val="00DF25EA"/>
    <w:rsid w:val="00E01AFC"/>
    <w:rsid w:val="00E03A0C"/>
    <w:rsid w:val="00E04602"/>
    <w:rsid w:val="00E05F0A"/>
    <w:rsid w:val="00E0756F"/>
    <w:rsid w:val="00E079E3"/>
    <w:rsid w:val="00E10B6B"/>
    <w:rsid w:val="00E141EF"/>
    <w:rsid w:val="00E1426F"/>
    <w:rsid w:val="00E17E5B"/>
    <w:rsid w:val="00E21435"/>
    <w:rsid w:val="00E21940"/>
    <w:rsid w:val="00E22219"/>
    <w:rsid w:val="00E23FF6"/>
    <w:rsid w:val="00E24020"/>
    <w:rsid w:val="00E26C24"/>
    <w:rsid w:val="00E30089"/>
    <w:rsid w:val="00E30CA1"/>
    <w:rsid w:val="00E32831"/>
    <w:rsid w:val="00E330DE"/>
    <w:rsid w:val="00E36467"/>
    <w:rsid w:val="00E365C8"/>
    <w:rsid w:val="00E36793"/>
    <w:rsid w:val="00E37547"/>
    <w:rsid w:val="00E400F8"/>
    <w:rsid w:val="00E42B1E"/>
    <w:rsid w:val="00E43C15"/>
    <w:rsid w:val="00E43C18"/>
    <w:rsid w:val="00E442DF"/>
    <w:rsid w:val="00E45BE4"/>
    <w:rsid w:val="00E50201"/>
    <w:rsid w:val="00E5033C"/>
    <w:rsid w:val="00E5227B"/>
    <w:rsid w:val="00E52882"/>
    <w:rsid w:val="00E552CE"/>
    <w:rsid w:val="00E57CF7"/>
    <w:rsid w:val="00E601A6"/>
    <w:rsid w:val="00E6391D"/>
    <w:rsid w:val="00E640AA"/>
    <w:rsid w:val="00E64439"/>
    <w:rsid w:val="00E67A86"/>
    <w:rsid w:val="00E67AF5"/>
    <w:rsid w:val="00E70C1E"/>
    <w:rsid w:val="00E718F3"/>
    <w:rsid w:val="00E72454"/>
    <w:rsid w:val="00E72565"/>
    <w:rsid w:val="00E72C44"/>
    <w:rsid w:val="00E72DB3"/>
    <w:rsid w:val="00E72F82"/>
    <w:rsid w:val="00E742DE"/>
    <w:rsid w:val="00E74ADD"/>
    <w:rsid w:val="00E7750E"/>
    <w:rsid w:val="00E81568"/>
    <w:rsid w:val="00E84FEB"/>
    <w:rsid w:val="00E86849"/>
    <w:rsid w:val="00E87BF9"/>
    <w:rsid w:val="00E87F79"/>
    <w:rsid w:val="00E9092D"/>
    <w:rsid w:val="00E90F43"/>
    <w:rsid w:val="00E91514"/>
    <w:rsid w:val="00E92F45"/>
    <w:rsid w:val="00E9308A"/>
    <w:rsid w:val="00E94BA2"/>
    <w:rsid w:val="00E96D38"/>
    <w:rsid w:val="00EA07C1"/>
    <w:rsid w:val="00EA15F8"/>
    <w:rsid w:val="00EA2F23"/>
    <w:rsid w:val="00EA39AB"/>
    <w:rsid w:val="00EA3DD6"/>
    <w:rsid w:val="00EA5E8C"/>
    <w:rsid w:val="00EA6785"/>
    <w:rsid w:val="00EA7A73"/>
    <w:rsid w:val="00EB132E"/>
    <w:rsid w:val="00EB2EE7"/>
    <w:rsid w:val="00EB42B6"/>
    <w:rsid w:val="00EB6B47"/>
    <w:rsid w:val="00EB6E19"/>
    <w:rsid w:val="00EB7ED0"/>
    <w:rsid w:val="00EC0327"/>
    <w:rsid w:val="00EC0724"/>
    <w:rsid w:val="00EC258F"/>
    <w:rsid w:val="00EC25E3"/>
    <w:rsid w:val="00EC4130"/>
    <w:rsid w:val="00EC53A8"/>
    <w:rsid w:val="00EC6B9E"/>
    <w:rsid w:val="00EC7CE4"/>
    <w:rsid w:val="00ED0BAD"/>
    <w:rsid w:val="00ED1ABB"/>
    <w:rsid w:val="00ED300A"/>
    <w:rsid w:val="00ED585D"/>
    <w:rsid w:val="00ED61B1"/>
    <w:rsid w:val="00ED66B6"/>
    <w:rsid w:val="00ED7FA7"/>
    <w:rsid w:val="00EE0C68"/>
    <w:rsid w:val="00EE27FF"/>
    <w:rsid w:val="00EE2DD8"/>
    <w:rsid w:val="00EE3002"/>
    <w:rsid w:val="00EE3099"/>
    <w:rsid w:val="00EE33DF"/>
    <w:rsid w:val="00EE342F"/>
    <w:rsid w:val="00EE3BEF"/>
    <w:rsid w:val="00EE4B3B"/>
    <w:rsid w:val="00EE4D3B"/>
    <w:rsid w:val="00EF17E9"/>
    <w:rsid w:val="00EF215B"/>
    <w:rsid w:val="00EF2573"/>
    <w:rsid w:val="00EF3502"/>
    <w:rsid w:val="00EF4008"/>
    <w:rsid w:val="00EF46D5"/>
    <w:rsid w:val="00EF5110"/>
    <w:rsid w:val="00EF5413"/>
    <w:rsid w:val="00EF7661"/>
    <w:rsid w:val="00EF78EF"/>
    <w:rsid w:val="00EF79B9"/>
    <w:rsid w:val="00F0042E"/>
    <w:rsid w:val="00F00793"/>
    <w:rsid w:val="00F0392D"/>
    <w:rsid w:val="00F03CFB"/>
    <w:rsid w:val="00F052BC"/>
    <w:rsid w:val="00F061F9"/>
    <w:rsid w:val="00F06EFD"/>
    <w:rsid w:val="00F11427"/>
    <w:rsid w:val="00F128FA"/>
    <w:rsid w:val="00F136A0"/>
    <w:rsid w:val="00F15B7C"/>
    <w:rsid w:val="00F16315"/>
    <w:rsid w:val="00F20FDA"/>
    <w:rsid w:val="00F214D5"/>
    <w:rsid w:val="00F216B4"/>
    <w:rsid w:val="00F220E1"/>
    <w:rsid w:val="00F24354"/>
    <w:rsid w:val="00F24F9C"/>
    <w:rsid w:val="00F26995"/>
    <w:rsid w:val="00F30243"/>
    <w:rsid w:val="00F3040E"/>
    <w:rsid w:val="00F33632"/>
    <w:rsid w:val="00F3377D"/>
    <w:rsid w:val="00F33D19"/>
    <w:rsid w:val="00F3638C"/>
    <w:rsid w:val="00F37655"/>
    <w:rsid w:val="00F457BC"/>
    <w:rsid w:val="00F46AEE"/>
    <w:rsid w:val="00F478C5"/>
    <w:rsid w:val="00F47A8B"/>
    <w:rsid w:val="00F47B01"/>
    <w:rsid w:val="00F47C54"/>
    <w:rsid w:val="00F509C0"/>
    <w:rsid w:val="00F51822"/>
    <w:rsid w:val="00F51911"/>
    <w:rsid w:val="00F53446"/>
    <w:rsid w:val="00F57428"/>
    <w:rsid w:val="00F61DBC"/>
    <w:rsid w:val="00F622CC"/>
    <w:rsid w:val="00F63375"/>
    <w:rsid w:val="00F67BAB"/>
    <w:rsid w:val="00F739FE"/>
    <w:rsid w:val="00F73AC4"/>
    <w:rsid w:val="00F743E2"/>
    <w:rsid w:val="00F75A22"/>
    <w:rsid w:val="00F76D28"/>
    <w:rsid w:val="00F80353"/>
    <w:rsid w:val="00F8082A"/>
    <w:rsid w:val="00F81CB1"/>
    <w:rsid w:val="00F82180"/>
    <w:rsid w:val="00F8270D"/>
    <w:rsid w:val="00F84B44"/>
    <w:rsid w:val="00F859C2"/>
    <w:rsid w:val="00F87450"/>
    <w:rsid w:val="00F90B83"/>
    <w:rsid w:val="00F90F7F"/>
    <w:rsid w:val="00F9206A"/>
    <w:rsid w:val="00F920CA"/>
    <w:rsid w:val="00F92FD6"/>
    <w:rsid w:val="00F9357C"/>
    <w:rsid w:val="00F93E3F"/>
    <w:rsid w:val="00F96DA6"/>
    <w:rsid w:val="00FA1566"/>
    <w:rsid w:val="00FA1B92"/>
    <w:rsid w:val="00FA1FA0"/>
    <w:rsid w:val="00FA3662"/>
    <w:rsid w:val="00FA505B"/>
    <w:rsid w:val="00FA59F7"/>
    <w:rsid w:val="00FA6B25"/>
    <w:rsid w:val="00FA7B02"/>
    <w:rsid w:val="00FB1434"/>
    <w:rsid w:val="00FB1443"/>
    <w:rsid w:val="00FB14B3"/>
    <w:rsid w:val="00FB280C"/>
    <w:rsid w:val="00FB4AF1"/>
    <w:rsid w:val="00FB50F9"/>
    <w:rsid w:val="00FB5D34"/>
    <w:rsid w:val="00FB67D9"/>
    <w:rsid w:val="00FB67F8"/>
    <w:rsid w:val="00FB707E"/>
    <w:rsid w:val="00FC07CD"/>
    <w:rsid w:val="00FC132F"/>
    <w:rsid w:val="00FC191A"/>
    <w:rsid w:val="00FC4C3B"/>
    <w:rsid w:val="00FC73D5"/>
    <w:rsid w:val="00FD0681"/>
    <w:rsid w:val="00FD1C8E"/>
    <w:rsid w:val="00FD2A05"/>
    <w:rsid w:val="00FD3156"/>
    <w:rsid w:val="00FD363C"/>
    <w:rsid w:val="00FD4B14"/>
    <w:rsid w:val="00FD6AC8"/>
    <w:rsid w:val="00FD6B6A"/>
    <w:rsid w:val="00FD7952"/>
    <w:rsid w:val="00FD7DC7"/>
    <w:rsid w:val="00FE063D"/>
    <w:rsid w:val="00FE081A"/>
    <w:rsid w:val="00FE19D3"/>
    <w:rsid w:val="00FE2050"/>
    <w:rsid w:val="00FE3581"/>
    <w:rsid w:val="00FE6396"/>
    <w:rsid w:val="00FE6E20"/>
    <w:rsid w:val="00FE7590"/>
    <w:rsid w:val="00FF0E38"/>
    <w:rsid w:val="00FF1EEB"/>
    <w:rsid w:val="00FF219D"/>
    <w:rsid w:val="00FF246C"/>
    <w:rsid w:val="769919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E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54C8"/>
    <w:pPr>
      <w:spacing w:after="0" w:line="240" w:lineRule="auto"/>
    </w:pPr>
    <w:rPr>
      <w:rFonts w:ascii="Arial" w:eastAsia="Arial" w:hAnsi="Arial" w:cs="Arial"/>
      <w:color w:val="000000"/>
      <w:sz w:val="20"/>
      <w:szCs w:val="20"/>
      <w:lang w:eastAsia="en-AU"/>
    </w:rPr>
  </w:style>
  <w:style w:type="character" w:customStyle="1" w:styleId="FootnoteTextChar">
    <w:name w:val="Footnote Text Char"/>
    <w:basedOn w:val="DefaultParagraphFont"/>
    <w:link w:val="FootnoteText"/>
    <w:uiPriority w:val="99"/>
    <w:rsid w:val="00AB54C8"/>
    <w:rPr>
      <w:rFonts w:ascii="Arial" w:eastAsia="Arial" w:hAnsi="Arial" w:cs="Arial"/>
      <w:color w:val="000000"/>
      <w:sz w:val="20"/>
      <w:szCs w:val="20"/>
      <w:lang w:eastAsia="en-AU"/>
    </w:rPr>
  </w:style>
  <w:style w:type="character" w:styleId="FootnoteReference">
    <w:name w:val="footnote reference"/>
    <w:basedOn w:val="DefaultParagraphFont"/>
    <w:uiPriority w:val="99"/>
    <w:unhideWhenUsed/>
    <w:rsid w:val="00AB54C8"/>
    <w:rPr>
      <w:vertAlign w:val="superscript"/>
    </w:rPr>
  </w:style>
  <w:style w:type="character" w:styleId="CommentReference">
    <w:name w:val="annotation reference"/>
    <w:basedOn w:val="DefaultParagraphFont"/>
    <w:uiPriority w:val="99"/>
    <w:semiHidden/>
    <w:unhideWhenUsed/>
    <w:rsid w:val="00AB54C8"/>
    <w:rPr>
      <w:sz w:val="18"/>
      <w:szCs w:val="18"/>
    </w:rPr>
  </w:style>
  <w:style w:type="paragraph" w:styleId="CommentText">
    <w:name w:val="annotation text"/>
    <w:basedOn w:val="Normal"/>
    <w:link w:val="CommentTextChar"/>
    <w:uiPriority w:val="99"/>
    <w:semiHidden/>
    <w:unhideWhenUsed/>
    <w:rsid w:val="00AB54C8"/>
    <w:pPr>
      <w:spacing w:after="0" w:line="240" w:lineRule="auto"/>
    </w:pPr>
    <w:rPr>
      <w:rFonts w:ascii="Arial" w:eastAsia="Arial" w:hAnsi="Arial" w:cs="Arial"/>
      <w:color w:val="000000"/>
      <w:sz w:val="24"/>
      <w:szCs w:val="24"/>
      <w:lang w:eastAsia="en-AU"/>
    </w:rPr>
  </w:style>
  <w:style w:type="character" w:customStyle="1" w:styleId="CommentTextChar">
    <w:name w:val="Comment Text Char"/>
    <w:basedOn w:val="DefaultParagraphFont"/>
    <w:link w:val="CommentText"/>
    <w:uiPriority w:val="99"/>
    <w:semiHidden/>
    <w:rsid w:val="00AB54C8"/>
    <w:rPr>
      <w:rFonts w:ascii="Arial" w:eastAsia="Arial" w:hAnsi="Arial" w:cs="Arial"/>
      <w:color w:val="000000"/>
      <w:sz w:val="24"/>
      <w:szCs w:val="24"/>
      <w:lang w:eastAsia="en-AU"/>
    </w:rPr>
  </w:style>
  <w:style w:type="paragraph" w:styleId="BalloonText">
    <w:name w:val="Balloon Text"/>
    <w:basedOn w:val="Normal"/>
    <w:link w:val="BalloonTextChar"/>
    <w:uiPriority w:val="99"/>
    <w:semiHidden/>
    <w:unhideWhenUsed/>
    <w:rsid w:val="00A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C8"/>
    <w:rPr>
      <w:rFonts w:ascii="Tahoma" w:hAnsi="Tahoma" w:cs="Tahoma"/>
      <w:sz w:val="16"/>
      <w:szCs w:val="16"/>
    </w:rPr>
  </w:style>
  <w:style w:type="character" w:styleId="Hyperlink">
    <w:name w:val="Hyperlink"/>
    <w:basedOn w:val="DefaultParagraphFont"/>
    <w:uiPriority w:val="99"/>
    <w:unhideWhenUsed/>
    <w:rsid w:val="002476E6"/>
    <w:rPr>
      <w:color w:val="0000FF" w:themeColor="hyperlink"/>
      <w:u w:val="single"/>
    </w:rPr>
  </w:style>
  <w:style w:type="paragraph" w:styleId="Header">
    <w:name w:val="header"/>
    <w:basedOn w:val="Normal"/>
    <w:link w:val="HeaderChar"/>
    <w:uiPriority w:val="99"/>
    <w:unhideWhenUsed/>
    <w:rsid w:val="000E3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7D"/>
  </w:style>
  <w:style w:type="paragraph" w:styleId="Footer">
    <w:name w:val="footer"/>
    <w:basedOn w:val="Normal"/>
    <w:link w:val="FooterChar"/>
    <w:uiPriority w:val="99"/>
    <w:unhideWhenUsed/>
    <w:rsid w:val="000E3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7D"/>
  </w:style>
  <w:style w:type="paragraph" w:styleId="CommentSubject">
    <w:name w:val="annotation subject"/>
    <w:basedOn w:val="CommentText"/>
    <w:next w:val="CommentText"/>
    <w:link w:val="CommentSubjectChar"/>
    <w:uiPriority w:val="99"/>
    <w:semiHidden/>
    <w:unhideWhenUsed/>
    <w:rsid w:val="005F6648"/>
    <w:pPr>
      <w:spacing w:after="200"/>
    </w:pPr>
    <w:rPr>
      <w:rFonts w:asciiTheme="minorHAnsi" w:eastAsiaTheme="minorHAnsi"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5F6648"/>
    <w:rPr>
      <w:rFonts w:ascii="Arial" w:eastAsia="Arial" w:hAnsi="Arial" w:cs="Arial"/>
      <w:b/>
      <w:bCs/>
      <w:color w:val="000000"/>
      <w:sz w:val="20"/>
      <w:szCs w:val="20"/>
      <w:lang w:eastAsia="en-AU"/>
    </w:rPr>
  </w:style>
  <w:style w:type="table" w:styleId="TableGrid">
    <w:name w:val="Table Grid"/>
    <w:basedOn w:val="TableNormal"/>
    <w:uiPriority w:val="59"/>
    <w:rsid w:val="00732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E26C4"/>
    <w:rPr>
      <w:color w:val="800080" w:themeColor="followedHyperlink"/>
      <w:u w:val="single"/>
    </w:rPr>
  </w:style>
  <w:style w:type="paragraph" w:styleId="NormalWeb">
    <w:name w:val="Normal (Web)"/>
    <w:basedOn w:val="Normal"/>
    <w:uiPriority w:val="99"/>
    <w:unhideWhenUsed/>
    <w:rsid w:val="00563D44"/>
    <w:pPr>
      <w:spacing w:before="100" w:beforeAutospacing="1" w:after="100" w:afterAutospacing="1" w:line="240" w:lineRule="auto"/>
    </w:pPr>
    <w:rPr>
      <w:rFonts w:ascii="Times" w:hAnsi="Times" w:cs="Times New Roman"/>
      <w:sz w:val="20"/>
      <w:szCs w:val="20"/>
      <w:lang w:val="en-US"/>
    </w:rPr>
  </w:style>
  <w:style w:type="paragraph" w:styleId="Revision">
    <w:name w:val="Revision"/>
    <w:hidden/>
    <w:uiPriority w:val="99"/>
    <w:semiHidden/>
    <w:rsid w:val="008D61FE"/>
    <w:pPr>
      <w:spacing w:after="0" w:line="240" w:lineRule="auto"/>
    </w:pPr>
  </w:style>
  <w:style w:type="character" w:customStyle="1" w:styleId="apple-tab-span">
    <w:name w:val="apple-tab-span"/>
    <w:basedOn w:val="DefaultParagraphFont"/>
    <w:rsid w:val="003847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B54C8"/>
    <w:pPr>
      <w:spacing w:after="0" w:line="240" w:lineRule="auto"/>
    </w:pPr>
    <w:rPr>
      <w:rFonts w:ascii="Arial" w:eastAsia="Arial" w:hAnsi="Arial" w:cs="Arial"/>
      <w:color w:val="000000"/>
      <w:sz w:val="20"/>
      <w:szCs w:val="20"/>
      <w:lang w:eastAsia="en-AU"/>
    </w:rPr>
  </w:style>
  <w:style w:type="character" w:customStyle="1" w:styleId="FootnoteTextChar">
    <w:name w:val="Footnote Text Char"/>
    <w:basedOn w:val="DefaultParagraphFont"/>
    <w:link w:val="FootnoteText"/>
    <w:uiPriority w:val="99"/>
    <w:rsid w:val="00AB54C8"/>
    <w:rPr>
      <w:rFonts w:ascii="Arial" w:eastAsia="Arial" w:hAnsi="Arial" w:cs="Arial"/>
      <w:color w:val="000000"/>
      <w:sz w:val="20"/>
      <w:szCs w:val="20"/>
      <w:lang w:eastAsia="en-AU"/>
    </w:rPr>
  </w:style>
  <w:style w:type="character" w:styleId="FootnoteReference">
    <w:name w:val="footnote reference"/>
    <w:basedOn w:val="DefaultParagraphFont"/>
    <w:uiPriority w:val="99"/>
    <w:unhideWhenUsed/>
    <w:rsid w:val="00AB54C8"/>
    <w:rPr>
      <w:vertAlign w:val="superscript"/>
    </w:rPr>
  </w:style>
  <w:style w:type="character" w:styleId="CommentReference">
    <w:name w:val="annotation reference"/>
    <w:basedOn w:val="DefaultParagraphFont"/>
    <w:uiPriority w:val="99"/>
    <w:semiHidden/>
    <w:unhideWhenUsed/>
    <w:rsid w:val="00AB54C8"/>
    <w:rPr>
      <w:sz w:val="18"/>
      <w:szCs w:val="18"/>
    </w:rPr>
  </w:style>
  <w:style w:type="paragraph" w:styleId="CommentText">
    <w:name w:val="annotation text"/>
    <w:basedOn w:val="Normal"/>
    <w:link w:val="CommentTextChar"/>
    <w:uiPriority w:val="99"/>
    <w:semiHidden/>
    <w:unhideWhenUsed/>
    <w:rsid w:val="00AB54C8"/>
    <w:pPr>
      <w:spacing w:after="0" w:line="240" w:lineRule="auto"/>
    </w:pPr>
    <w:rPr>
      <w:rFonts w:ascii="Arial" w:eastAsia="Arial" w:hAnsi="Arial" w:cs="Arial"/>
      <w:color w:val="000000"/>
      <w:sz w:val="24"/>
      <w:szCs w:val="24"/>
      <w:lang w:eastAsia="en-AU"/>
    </w:rPr>
  </w:style>
  <w:style w:type="character" w:customStyle="1" w:styleId="CommentTextChar">
    <w:name w:val="Comment Text Char"/>
    <w:basedOn w:val="DefaultParagraphFont"/>
    <w:link w:val="CommentText"/>
    <w:uiPriority w:val="99"/>
    <w:semiHidden/>
    <w:rsid w:val="00AB54C8"/>
    <w:rPr>
      <w:rFonts w:ascii="Arial" w:eastAsia="Arial" w:hAnsi="Arial" w:cs="Arial"/>
      <w:color w:val="000000"/>
      <w:sz w:val="24"/>
      <w:szCs w:val="24"/>
      <w:lang w:eastAsia="en-AU"/>
    </w:rPr>
  </w:style>
  <w:style w:type="paragraph" w:styleId="BalloonText">
    <w:name w:val="Balloon Text"/>
    <w:basedOn w:val="Normal"/>
    <w:link w:val="BalloonTextChar"/>
    <w:uiPriority w:val="99"/>
    <w:semiHidden/>
    <w:unhideWhenUsed/>
    <w:rsid w:val="00A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C8"/>
    <w:rPr>
      <w:rFonts w:ascii="Tahoma" w:hAnsi="Tahoma" w:cs="Tahoma"/>
      <w:sz w:val="16"/>
      <w:szCs w:val="16"/>
    </w:rPr>
  </w:style>
  <w:style w:type="character" w:styleId="Hyperlink">
    <w:name w:val="Hyperlink"/>
    <w:basedOn w:val="DefaultParagraphFont"/>
    <w:uiPriority w:val="99"/>
    <w:unhideWhenUsed/>
    <w:rsid w:val="002476E6"/>
    <w:rPr>
      <w:color w:val="0000FF" w:themeColor="hyperlink"/>
      <w:u w:val="single"/>
    </w:rPr>
  </w:style>
  <w:style w:type="paragraph" w:styleId="Header">
    <w:name w:val="header"/>
    <w:basedOn w:val="Normal"/>
    <w:link w:val="HeaderChar"/>
    <w:uiPriority w:val="99"/>
    <w:unhideWhenUsed/>
    <w:rsid w:val="000E3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7D"/>
  </w:style>
  <w:style w:type="paragraph" w:styleId="Footer">
    <w:name w:val="footer"/>
    <w:basedOn w:val="Normal"/>
    <w:link w:val="FooterChar"/>
    <w:uiPriority w:val="99"/>
    <w:unhideWhenUsed/>
    <w:rsid w:val="000E3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7D"/>
  </w:style>
  <w:style w:type="paragraph" w:styleId="CommentSubject">
    <w:name w:val="annotation subject"/>
    <w:basedOn w:val="CommentText"/>
    <w:next w:val="CommentText"/>
    <w:link w:val="CommentSubjectChar"/>
    <w:uiPriority w:val="99"/>
    <w:semiHidden/>
    <w:unhideWhenUsed/>
    <w:rsid w:val="005F6648"/>
    <w:pPr>
      <w:spacing w:after="200"/>
    </w:pPr>
    <w:rPr>
      <w:rFonts w:asciiTheme="minorHAnsi" w:eastAsiaTheme="minorHAnsi"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5F6648"/>
    <w:rPr>
      <w:rFonts w:ascii="Arial" w:eastAsia="Arial" w:hAnsi="Arial" w:cs="Arial"/>
      <w:b/>
      <w:bCs/>
      <w:color w:val="000000"/>
      <w:sz w:val="20"/>
      <w:szCs w:val="20"/>
      <w:lang w:eastAsia="en-AU"/>
    </w:rPr>
  </w:style>
  <w:style w:type="table" w:styleId="TableGrid">
    <w:name w:val="Table Grid"/>
    <w:basedOn w:val="TableNormal"/>
    <w:uiPriority w:val="59"/>
    <w:rsid w:val="00732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E26C4"/>
    <w:rPr>
      <w:color w:val="800080" w:themeColor="followedHyperlink"/>
      <w:u w:val="single"/>
    </w:rPr>
  </w:style>
  <w:style w:type="paragraph" w:styleId="NormalWeb">
    <w:name w:val="Normal (Web)"/>
    <w:basedOn w:val="Normal"/>
    <w:uiPriority w:val="99"/>
    <w:unhideWhenUsed/>
    <w:rsid w:val="00563D44"/>
    <w:pPr>
      <w:spacing w:before="100" w:beforeAutospacing="1" w:after="100" w:afterAutospacing="1" w:line="240" w:lineRule="auto"/>
    </w:pPr>
    <w:rPr>
      <w:rFonts w:ascii="Times" w:hAnsi="Times" w:cs="Times New Roman"/>
      <w:sz w:val="20"/>
      <w:szCs w:val="20"/>
      <w:lang w:val="en-US"/>
    </w:rPr>
  </w:style>
  <w:style w:type="paragraph" w:styleId="Revision">
    <w:name w:val="Revision"/>
    <w:hidden/>
    <w:uiPriority w:val="99"/>
    <w:semiHidden/>
    <w:rsid w:val="008D61FE"/>
    <w:pPr>
      <w:spacing w:after="0" w:line="240" w:lineRule="auto"/>
    </w:pPr>
  </w:style>
  <w:style w:type="character" w:customStyle="1" w:styleId="apple-tab-span">
    <w:name w:val="apple-tab-span"/>
    <w:basedOn w:val="DefaultParagraphFont"/>
    <w:rsid w:val="00384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3207">
      <w:bodyDiv w:val="1"/>
      <w:marLeft w:val="0"/>
      <w:marRight w:val="0"/>
      <w:marTop w:val="0"/>
      <w:marBottom w:val="0"/>
      <w:divBdr>
        <w:top w:val="none" w:sz="0" w:space="0" w:color="auto"/>
        <w:left w:val="none" w:sz="0" w:space="0" w:color="auto"/>
        <w:bottom w:val="none" w:sz="0" w:space="0" w:color="auto"/>
        <w:right w:val="none" w:sz="0" w:space="0" w:color="auto"/>
      </w:divBdr>
    </w:div>
    <w:div w:id="31271935">
      <w:bodyDiv w:val="1"/>
      <w:marLeft w:val="0"/>
      <w:marRight w:val="0"/>
      <w:marTop w:val="0"/>
      <w:marBottom w:val="0"/>
      <w:divBdr>
        <w:top w:val="none" w:sz="0" w:space="0" w:color="auto"/>
        <w:left w:val="none" w:sz="0" w:space="0" w:color="auto"/>
        <w:bottom w:val="none" w:sz="0" w:space="0" w:color="auto"/>
        <w:right w:val="none" w:sz="0" w:space="0" w:color="auto"/>
      </w:divBdr>
    </w:div>
    <w:div w:id="130707765">
      <w:bodyDiv w:val="1"/>
      <w:marLeft w:val="0"/>
      <w:marRight w:val="0"/>
      <w:marTop w:val="0"/>
      <w:marBottom w:val="0"/>
      <w:divBdr>
        <w:top w:val="none" w:sz="0" w:space="0" w:color="auto"/>
        <w:left w:val="none" w:sz="0" w:space="0" w:color="auto"/>
        <w:bottom w:val="none" w:sz="0" w:space="0" w:color="auto"/>
        <w:right w:val="none" w:sz="0" w:space="0" w:color="auto"/>
      </w:divBdr>
    </w:div>
    <w:div w:id="251933004">
      <w:bodyDiv w:val="1"/>
      <w:marLeft w:val="0"/>
      <w:marRight w:val="0"/>
      <w:marTop w:val="0"/>
      <w:marBottom w:val="0"/>
      <w:divBdr>
        <w:top w:val="none" w:sz="0" w:space="0" w:color="auto"/>
        <w:left w:val="none" w:sz="0" w:space="0" w:color="auto"/>
        <w:bottom w:val="none" w:sz="0" w:space="0" w:color="auto"/>
        <w:right w:val="none" w:sz="0" w:space="0" w:color="auto"/>
      </w:divBdr>
    </w:div>
    <w:div w:id="332029286">
      <w:bodyDiv w:val="1"/>
      <w:marLeft w:val="0"/>
      <w:marRight w:val="0"/>
      <w:marTop w:val="0"/>
      <w:marBottom w:val="0"/>
      <w:divBdr>
        <w:top w:val="none" w:sz="0" w:space="0" w:color="auto"/>
        <w:left w:val="none" w:sz="0" w:space="0" w:color="auto"/>
        <w:bottom w:val="none" w:sz="0" w:space="0" w:color="auto"/>
        <w:right w:val="none" w:sz="0" w:space="0" w:color="auto"/>
      </w:divBdr>
      <w:divsChild>
        <w:div w:id="1505707690">
          <w:marLeft w:val="0"/>
          <w:marRight w:val="0"/>
          <w:marTop w:val="0"/>
          <w:marBottom w:val="0"/>
          <w:divBdr>
            <w:top w:val="none" w:sz="0" w:space="0" w:color="auto"/>
            <w:left w:val="none" w:sz="0" w:space="0" w:color="auto"/>
            <w:bottom w:val="none" w:sz="0" w:space="0" w:color="auto"/>
            <w:right w:val="none" w:sz="0" w:space="0" w:color="auto"/>
          </w:divBdr>
        </w:div>
        <w:div w:id="328749650">
          <w:marLeft w:val="0"/>
          <w:marRight w:val="0"/>
          <w:marTop w:val="0"/>
          <w:marBottom w:val="0"/>
          <w:divBdr>
            <w:top w:val="none" w:sz="0" w:space="0" w:color="auto"/>
            <w:left w:val="none" w:sz="0" w:space="0" w:color="auto"/>
            <w:bottom w:val="none" w:sz="0" w:space="0" w:color="auto"/>
            <w:right w:val="none" w:sz="0" w:space="0" w:color="auto"/>
          </w:divBdr>
        </w:div>
        <w:div w:id="611286886">
          <w:marLeft w:val="0"/>
          <w:marRight w:val="0"/>
          <w:marTop w:val="0"/>
          <w:marBottom w:val="0"/>
          <w:divBdr>
            <w:top w:val="none" w:sz="0" w:space="0" w:color="auto"/>
            <w:left w:val="none" w:sz="0" w:space="0" w:color="auto"/>
            <w:bottom w:val="none" w:sz="0" w:space="0" w:color="auto"/>
            <w:right w:val="none" w:sz="0" w:space="0" w:color="auto"/>
          </w:divBdr>
        </w:div>
        <w:div w:id="420806892">
          <w:marLeft w:val="0"/>
          <w:marRight w:val="0"/>
          <w:marTop w:val="0"/>
          <w:marBottom w:val="0"/>
          <w:divBdr>
            <w:top w:val="none" w:sz="0" w:space="0" w:color="auto"/>
            <w:left w:val="none" w:sz="0" w:space="0" w:color="auto"/>
            <w:bottom w:val="none" w:sz="0" w:space="0" w:color="auto"/>
            <w:right w:val="none" w:sz="0" w:space="0" w:color="auto"/>
          </w:divBdr>
        </w:div>
        <w:div w:id="1551771360">
          <w:marLeft w:val="0"/>
          <w:marRight w:val="0"/>
          <w:marTop w:val="0"/>
          <w:marBottom w:val="0"/>
          <w:divBdr>
            <w:top w:val="none" w:sz="0" w:space="0" w:color="auto"/>
            <w:left w:val="none" w:sz="0" w:space="0" w:color="auto"/>
            <w:bottom w:val="none" w:sz="0" w:space="0" w:color="auto"/>
            <w:right w:val="none" w:sz="0" w:space="0" w:color="auto"/>
          </w:divBdr>
        </w:div>
        <w:div w:id="1622884207">
          <w:marLeft w:val="0"/>
          <w:marRight w:val="0"/>
          <w:marTop w:val="0"/>
          <w:marBottom w:val="0"/>
          <w:divBdr>
            <w:top w:val="none" w:sz="0" w:space="0" w:color="auto"/>
            <w:left w:val="none" w:sz="0" w:space="0" w:color="auto"/>
            <w:bottom w:val="none" w:sz="0" w:space="0" w:color="auto"/>
            <w:right w:val="none" w:sz="0" w:space="0" w:color="auto"/>
          </w:divBdr>
        </w:div>
        <w:div w:id="639925694">
          <w:marLeft w:val="0"/>
          <w:marRight w:val="0"/>
          <w:marTop w:val="0"/>
          <w:marBottom w:val="0"/>
          <w:divBdr>
            <w:top w:val="none" w:sz="0" w:space="0" w:color="auto"/>
            <w:left w:val="none" w:sz="0" w:space="0" w:color="auto"/>
            <w:bottom w:val="none" w:sz="0" w:space="0" w:color="auto"/>
            <w:right w:val="none" w:sz="0" w:space="0" w:color="auto"/>
          </w:divBdr>
        </w:div>
        <w:div w:id="209346926">
          <w:marLeft w:val="0"/>
          <w:marRight w:val="0"/>
          <w:marTop w:val="0"/>
          <w:marBottom w:val="0"/>
          <w:divBdr>
            <w:top w:val="none" w:sz="0" w:space="0" w:color="auto"/>
            <w:left w:val="none" w:sz="0" w:space="0" w:color="auto"/>
            <w:bottom w:val="none" w:sz="0" w:space="0" w:color="auto"/>
            <w:right w:val="none" w:sz="0" w:space="0" w:color="auto"/>
          </w:divBdr>
        </w:div>
        <w:div w:id="1880045191">
          <w:marLeft w:val="0"/>
          <w:marRight w:val="0"/>
          <w:marTop w:val="0"/>
          <w:marBottom w:val="0"/>
          <w:divBdr>
            <w:top w:val="none" w:sz="0" w:space="0" w:color="auto"/>
            <w:left w:val="none" w:sz="0" w:space="0" w:color="auto"/>
            <w:bottom w:val="none" w:sz="0" w:space="0" w:color="auto"/>
            <w:right w:val="none" w:sz="0" w:space="0" w:color="auto"/>
          </w:divBdr>
        </w:div>
        <w:div w:id="32316095">
          <w:marLeft w:val="0"/>
          <w:marRight w:val="0"/>
          <w:marTop w:val="0"/>
          <w:marBottom w:val="0"/>
          <w:divBdr>
            <w:top w:val="none" w:sz="0" w:space="0" w:color="auto"/>
            <w:left w:val="none" w:sz="0" w:space="0" w:color="auto"/>
            <w:bottom w:val="none" w:sz="0" w:space="0" w:color="auto"/>
            <w:right w:val="none" w:sz="0" w:space="0" w:color="auto"/>
          </w:divBdr>
        </w:div>
        <w:div w:id="415321751">
          <w:marLeft w:val="0"/>
          <w:marRight w:val="0"/>
          <w:marTop w:val="0"/>
          <w:marBottom w:val="0"/>
          <w:divBdr>
            <w:top w:val="none" w:sz="0" w:space="0" w:color="auto"/>
            <w:left w:val="none" w:sz="0" w:space="0" w:color="auto"/>
            <w:bottom w:val="none" w:sz="0" w:space="0" w:color="auto"/>
            <w:right w:val="none" w:sz="0" w:space="0" w:color="auto"/>
          </w:divBdr>
        </w:div>
      </w:divsChild>
    </w:div>
    <w:div w:id="335692766">
      <w:bodyDiv w:val="1"/>
      <w:marLeft w:val="0"/>
      <w:marRight w:val="0"/>
      <w:marTop w:val="0"/>
      <w:marBottom w:val="0"/>
      <w:divBdr>
        <w:top w:val="none" w:sz="0" w:space="0" w:color="auto"/>
        <w:left w:val="none" w:sz="0" w:space="0" w:color="auto"/>
        <w:bottom w:val="none" w:sz="0" w:space="0" w:color="auto"/>
        <w:right w:val="none" w:sz="0" w:space="0" w:color="auto"/>
      </w:divBdr>
    </w:div>
    <w:div w:id="344942498">
      <w:bodyDiv w:val="1"/>
      <w:marLeft w:val="0"/>
      <w:marRight w:val="0"/>
      <w:marTop w:val="0"/>
      <w:marBottom w:val="0"/>
      <w:divBdr>
        <w:top w:val="none" w:sz="0" w:space="0" w:color="auto"/>
        <w:left w:val="none" w:sz="0" w:space="0" w:color="auto"/>
        <w:bottom w:val="none" w:sz="0" w:space="0" w:color="auto"/>
        <w:right w:val="none" w:sz="0" w:space="0" w:color="auto"/>
      </w:divBdr>
    </w:div>
    <w:div w:id="382170681">
      <w:bodyDiv w:val="1"/>
      <w:marLeft w:val="0"/>
      <w:marRight w:val="0"/>
      <w:marTop w:val="0"/>
      <w:marBottom w:val="0"/>
      <w:divBdr>
        <w:top w:val="none" w:sz="0" w:space="0" w:color="auto"/>
        <w:left w:val="none" w:sz="0" w:space="0" w:color="auto"/>
        <w:bottom w:val="none" w:sz="0" w:space="0" w:color="auto"/>
        <w:right w:val="none" w:sz="0" w:space="0" w:color="auto"/>
      </w:divBdr>
    </w:div>
    <w:div w:id="408044876">
      <w:bodyDiv w:val="1"/>
      <w:marLeft w:val="0"/>
      <w:marRight w:val="0"/>
      <w:marTop w:val="0"/>
      <w:marBottom w:val="0"/>
      <w:divBdr>
        <w:top w:val="none" w:sz="0" w:space="0" w:color="auto"/>
        <w:left w:val="none" w:sz="0" w:space="0" w:color="auto"/>
        <w:bottom w:val="none" w:sz="0" w:space="0" w:color="auto"/>
        <w:right w:val="none" w:sz="0" w:space="0" w:color="auto"/>
      </w:divBdr>
      <w:divsChild>
        <w:div w:id="1586692368">
          <w:marLeft w:val="0"/>
          <w:marRight w:val="0"/>
          <w:marTop w:val="0"/>
          <w:marBottom w:val="0"/>
          <w:divBdr>
            <w:top w:val="none" w:sz="0" w:space="0" w:color="auto"/>
            <w:left w:val="none" w:sz="0" w:space="0" w:color="auto"/>
            <w:bottom w:val="none" w:sz="0" w:space="0" w:color="auto"/>
            <w:right w:val="none" w:sz="0" w:space="0" w:color="auto"/>
          </w:divBdr>
        </w:div>
        <w:div w:id="1054886580">
          <w:marLeft w:val="0"/>
          <w:marRight w:val="0"/>
          <w:marTop w:val="0"/>
          <w:marBottom w:val="0"/>
          <w:divBdr>
            <w:top w:val="none" w:sz="0" w:space="0" w:color="auto"/>
            <w:left w:val="none" w:sz="0" w:space="0" w:color="auto"/>
            <w:bottom w:val="none" w:sz="0" w:space="0" w:color="auto"/>
            <w:right w:val="none" w:sz="0" w:space="0" w:color="auto"/>
          </w:divBdr>
        </w:div>
        <w:div w:id="2126345681">
          <w:marLeft w:val="0"/>
          <w:marRight w:val="0"/>
          <w:marTop w:val="0"/>
          <w:marBottom w:val="0"/>
          <w:divBdr>
            <w:top w:val="none" w:sz="0" w:space="0" w:color="auto"/>
            <w:left w:val="none" w:sz="0" w:space="0" w:color="auto"/>
            <w:bottom w:val="none" w:sz="0" w:space="0" w:color="auto"/>
            <w:right w:val="none" w:sz="0" w:space="0" w:color="auto"/>
          </w:divBdr>
        </w:div>
        <w:div w:id="99641516">
          <w:marLeft w:val="0"/>
          <w:marRight w:val="0"/>
          <w:marTop w:val="0"/>
          <w:marBottom w:val="0"/>
          <w:divBdr>
            <w:top w:val="none" w:sz="0" w:space="0" w:color="auto"/>
            <w:left w:val="none" w:sz="0" w:space="0" w:color="auto"/>
            <w:bottom w:val="none" w:sz="0" w:space="0" w:color="auto"/>
            <w:right w:val="none" w:sz="0" w:space="0" w:color="auto"/>
          </w:divBdr>
        </w:div>
        <w:div w:id="1091582084">
          <w:marLeft w:val="0"/>
          <w:marRight w:val="0"/>
          <w:marTop w:val="0"/>
          <w:marBottom w:val="0"/>
          <w:divBdr>
            <w:top w:val="none" w:sz="0" w:space="0" w:color="auto"/>
            <w:left w:val="none" w:sz="0" w:space="0" w:color="auto"/>
            <w:bottom w:val="none" w:sz="0" w:space="0" w:color="auto"/>
            <w:right w:val="none" w:sz="0" w:space="0" w:color="auto"/>
          </w:divBdr>
        </w:div>
        <w:div w:id="1227303055">
          <w:marLeft w:val="0"/>
          <w:marRight w:val="0"/>
          <w:marTop w:val="0"/>
          <w:marBottom w:val="0"/>
          <w:divBdr>
            <w:top w:val="none" w:sz="0" w:space="0" w:color="auto"/>
            <w:left w:val="none" w:sz="0" w:space="0" w:color="auto"/>
            <w:bottom w:val="none" w:sz="0" w:space="0" w:color="auto"/>
            <w:right w:val="none" w:sz="0" w:space="0" w:color="auto"/>
          </w:divBdr>
        </w:div>
        <w:div w:id="451244157">
          <w:marLeft w:val="0"/>
          <w:marRight w:val="0"/>
          <w:marTop w:val="0"/>
          <w:marBottom w:val="0"/>
          <w:divBdr>
            <w:top w:val="none" w:sz="0" w:space="0" w:color="auto"/>
            <w:left w:val="none" w:sz="0" w:space="0" w:color="auto"/>
            <w:bottom w:val="none" w:sz="0" w:space="0" w:color="auto"/>
            <w:right w:val="none" w:sz="0" w:space="0" w:color="auto"/>
          </w:divBdr>
        </w:div>
        <w:div w:id="89592814">
          <w:marLeft w:val="0"/>
          <w:marRight w:val="0"/>
          <w:marTop w:val="0"/>
          <w:marBottom w:val="0"/>
          <w:divBdr>
            <w:top w:val="none" w:sz="0" w:space="0" w:color="auto"/>
            <w:left w:val="none" w:sz="0" w:space="0" w:color="auto"/>
            <w:bottom w:val="none" w:sz="0" w:space="0" w:color="auto"/>
            <w:right w:val="none" w:sz="0" w:space="0" w:color="auto"/>
          </w:divBdr>
        </w:div>
        <w:div w:id="416294485">
          <w:marLeft w:val="0"/>
          <w:marRight w:val="0"/>
          <w:marTop w:val="0"/>
          <w:marBottom w:val="0"/>
          <w:divBdr>
            <w:top w:val="none" w:sz="0" w:space="0" w:color="auto"/>
            <w:left w:val="none" w:sz="0" w:space="0" w:color="auto"/>
            <w:bottom w:val="none" w:sz="0" w:space="0" w:color="auto"/>
            <w:right w:val="none" w:sz="0" w:space="0" w:color="auto"/>
          </w:divBdr>
        </w:div>
      </w:divsChild>
    </w:div>
    <w:div w:id="481386787">
      <w:bodyDiv w:val="1"/>
      <w:marLeft w:val="0"/>
      <w:marRight w:val="0"/>
      <w:marTop w:val="0"/>
      <w:marBottom w:val="0"/>
      <w:divBdr>
        <w:top w:val="none" w:sz="0" w:space="0" w:color="auto"/>
        <w:left w:val="none" w:sz="0" w:space="0" w:color="auto"/>
        <w:bottom w:val="none" w:sz="0" w:space="0" w:color="auto"/>
        <w:right w:val="none" w:sz="0" w:space="0" w:color="auto"/>
      </w:divBdr>
    </w:div>
    <w:div w:id="547843735">
      <w:bodyDiv w:val="1"/>
      <w:marLeft w:val="0"/>
      <w:marRight w:val="0"/>
      <w:marTop w:val="0"/>
      <w:marBottom w:val="0"/>
      <w:divBdr>
        <w:top w:val="none" w:sz="0" w:space="0" w:color="auto"/>
        <w:left w:val="none" w:sz="0" w:space="0" w:color="auto"/>
        <w:bottom w:val="none" w:sz="0" w:space="0" w:color="auto"/>
        <w:right w:val="none" w:sz="0" w:space="0" w:color="auto"/>
      </w:divBdr>
    </w:div>
    <w:div w:id="593903530">
      <w:bodyDiv w:val="1"/>
      <w:marLeft w:val="0"/>
      <w:marRight w:val="0"/>
      <w:marTop w:val="0"/>
      <w:marBottom w:val="0"/>
      <w:divBdr>
        <w:top w:val="none" w:sz="0" w:space="0" w:color="auto"/>
        <w:left w:val="none" w:sz="0" w:space="0" w:color="auto"/>
        <w:bottom w:val="none" w:sz="0" w:space="0" w:color="auto"/>
        <w:right w:val="none" w:sz="0" w:space="0" w:color="auto"/>
      </w:divBdr>
    </w:div>
    <w:div w:id="599681710">
      <w:bodyDiv w:val="1"/>
      <w:marLeft w:val="0"/>
      <w:marRight w:val="0"/>
      <w:marTop w:val="0"/>
      <w:marBottom w:val="0"/>
      <w:divBdr>
        <w:top w:val="none" w:sz="0" w:space="0" w:color="auto"/>
        <w:left w:val="none" w:sz="0" w:space="0" w:color="auto"/>
        <w:bottom w:val="none" w:sz="0" w:space="0" w:color="auto"/>
        <w:right w:val="none" w:sz="0" w:space="0" w:color="auto"/>
      </w:divBdr>
    </w:div>
    <w:div w:id="758983300">
      <w:bodyDiv w:val="1"/>
      <w:marLeft w:val="0"/>
      <w:marRight w:val="0"/>
      <w:marTop w:val="0"/>
      <w:marBottom w:val="0"/>
      <w:divBdr>
        <w:top w:val="none" w:sz="0" w:space="0" w:color="auto"/>
        <w:left w:val="none" w:sz="0" w:space="0" w:color="auto"/>
        <w:bottom w:val="none" w:sz="0" w:space="0" w:color="auto"/>
        <w:right w:val="none" w:sz="0" w:space="0" w:color="auto"/>
      </w:divBdr>
    </w:div>
    <w:div w:id="854880646">
      <w:bodyDiv w:val="1"/>
      <w:marLeft w:val="0"/>
      <w:marRight w:val="0"/>
      <w:marTop w:val="0"/>
      <w:marBottom w:val="0"/>
      <w:divBdr>
        <w:top w:val="none" w:sz="0" w:space="0" w:color="auto"/>
        <w:left w:val="none" w:sz="0" w:space="0" w:color="auto"/>
        <w:bottom w:val="none" w:sz="0" w:space="0" w:color="auto"/>
        <w:right w:val="none" w:sz="0" w:space="0" w:color="auto"/>
      </w:divBdr>
    </w:div>
    <w:div w:id="858086908">
      <w:bodyDiv w:val="1"/>
      <w:marLeft w:val="0"/>
      <w:marRight w:val="0"/>
      <w:marTop w:val="0"/>
      <w:marBottom w:val="0"/>
      <w:divBdr>
        <w:top w:val="none" w:sz="0" w:space="0" w:color="auto"/>
        <w:left w:val="none" w:sz="0" w:space="0" w:color="auto"/>
        <w:bottom w:val="none" w:sz="0" w:space="0" w:color="auto"/>
        <w:right w:val="none" w:sz="0" w:space="0" w:color="auto"/>
      </w:divBdr>
    </w:div>
    <w:div w:id="893388825">
      <w:bodyDiv w:val="1"/>
      <w:marLeft w:val="0"/>
      <w:marRight w:val="0"/>
      <w:marTop w:val="0"/>
      <w:marBottom w:val="0"/>
      <w:divBdr>
        <w:top w:val="none" w:sz="0" w:space="0" w:color="auto"/>
        <w:left w:val="none" w:sz="0" w:space="0" w:color="auto"/>
        <w:bottom w:val="none" w:sz="0" w:space="0" w:color="auto"/>
        <w:right w:val="none" w:sz="0" w:space="0" w:color="auto"/>
      </w:divBdr>
    </w:div>
    <w:div w:id="916941472">
      <w:bodyDiv w:val="1"/>
      <w:marLeft w:val="0"/>
      <w:marRight w:val="0"/>
      <w:marTop w:val="0"/>
      <w:marBottom w:val="0"/>
      <w:divBdr>
        <w:top w:val="none" w:sz="0" w:space="0" w:color="auto"/>
        <w:left w:val="none" w:sz="0" w:space="0" w:color="auto"/>
        <w:bottom w:val="none" w:sz="0" w:space="0" w:color="auto"/>
        <w:right w:val="none" w:sz="0" w:space="0" w:color="auto"/>
      </w:divBdr>
    </w:div>
    <w:div w:id="933592764">
      <w:bodyDiv w:val="1"/>
      <w:marLeft w:val="0"/>
      <w:marRight w:val="0"/>
      <w:marTop w:val="0"/>
      <w:marBottom w:val="0"/>
      <w:divBdr>
        <w:top w:val="none" w:sz="0" w:space="0" w:color="auto"/>
        <w:left w:val="none" w:sz="0" w:space="0" w:color="auto"/>
        <w:bottom w:val="none" w:sz="0" w:space="0" w:color="auto"/>
        <w:right w:val="none" w:sz="0" w:space="0" w:color="auto"/>
      </w:divBdr>
    </w:div>
    <w:div w:id="936598135">
      <w:bodyDiv w:val="1"/>
      <w:marLeft w:val="0"/>
      <w:marRight w:val="0"/>
      <w:marTop w:val="0"/>
      <w:marBottom w:val="0"/>
      <w:divBdr>
        <w:top w:val="none" w:sz="0" w:space="0" w:color="auto"/>
        <w:left w:val="none" w:sz="0" w:space="0" w:color="auto"/>
        <w:bottom w:val="none" w:sz="0" w:space="0" w:color="auto"/>
        <w:right w:val="none" w:sz="0" w:space="0" w:color="auto"/>
      </w:divBdr>
    </w:div>
    <w:div w:id="1002707977">
      <w:bodyDiv w:val="1"/>
      <w:marLeft w:val="0"/>
      <w:marRight w:val="0"/>
      <w:marTop w:val="0"/>
      <w:marBottom w:val="0"/>
      <w:divBdr>
        <w:top w:val="none" w:sz="0" w:space="0" w:color="auto"/>
        <w:left w:val="none" w:sz="0" w:space="0" w:color="auto"/>
        <w:bottom w:val="none" w:sz="0" w:space="0" w:color="auto"/>
        <w:right w:val="none" w:sz="0" w:space="0" w:color="auto"/>
      </w:divBdr>
    </w:div>
    <w:div w:id="1007290579">
      <w:bodyDiv w:val="1"/>
      <w:marLeft w:val="0"/>
      <w:marRight w:val="0"/>
      <w:marTop w:val="0"/>
      <w:marBottom w:val="0"/>
      <w:divBdr>
        <w:top w:val="none" w:sz="0" w:space="0" w:color="auto"/>
        <w:left w:val="none" w:sz="0" w:space="0" w:color="auto"/>
        <w:bottom w:val="none" w:sz="0" w:space="0" w:color="auto"/>
        <w:right w:val="none" w:sz="0" w:space="0" w:color="auto"/>
      </w:divBdr>
    </w:div>
    <w:div w:id="1014184995">
      <w:bodyDiv w:val="1"/>
      <w:marLeft w:val="0"/>
      <w:marRight w:val="0"/>
      <w:marTop w:val="0"/>
      <w:marBottom w:val="0"/>
      <w:divBdr>
        <w:top w:val="none" w:sz="0" w:space="0" w:color="auto"/>
        <w:left w:val="none" w:sz="0" w:space="0" w:color="auto"/>
        <w:bottom w:val="none" w:sz="0" w:space="0" w:color="auto"/>
        <w:right w:val="none" w:sz="0" w:space="0" w:color="auto"/>
      </w:divBdr>
    </w:div>
    <w:div w:id="1017926703">
      <w:bodyDiv w:val="1"/>
      <w:marLeft w:val="0"/>
      <w:marRight w:val="0"/>
      <w:marTop w:val="0"/>
      <w:marBottom w:val="0"/>
      <w:divBdr>
        <w:top w:val="none" w:sz="0" w:space="0" w:color="auto"/>
        <w:left w:val="none" w:sz="0" w:space="0" w:color="auto"/>
        <w:bottom w:val="none" w:sz="0" w:space="0" w:color="auto"/>
        <w:right w:val="none" w:sz="0" w:space="0" w:color="auto"/>
      </w:divBdr>
    </w:div>
    <w:div w:id="1036807633">
      <w:bodyDiv w:val="1"/>
      <w:marLeft w:val="0"/>
      <w:marRight w:val="0"/>
      <w:marTop w:val="0"/>
      <w:marBottom w:val="0"/>
      <w:divBdr>
        <w:top w:val="none" w:sz="0" w:space="0" w:color="auto"/>
        <w:left w:val="none" w:sz="0" w:space="0" w:color="auto"/>
        <w:bottom w:val="none" w:sz="0" w:space="0" w:color="auto"/>
        <w:right w:val="none" w:sz="0" w:space="0" w:color="auto"/>
      </w:divBdr>
    </w:div>
    <w:div w:id="1121800968">
      <w:bodyDiv w:val="1"/>
      <w:marLeft w:val="0"/>
      <w:marRight w:val="0"/>
      <w:marTop w:val="0"/>
      <w:marBottom w:val="0"/>
      <w:divBdr>
        <w:top w:val="none" w:sz="0" w:space="0" w:color="auto"/>
        <w:left w:val="none" w:sz="0" w:space="0" w:color="auto"/>
        <w:bottom w:val="none" w:sz="0" w:space="0" w:color="auto"/>
        <w:right w:val="none" w:sz="0" w:space="0" w:color="auto"/>
      </w:divBdr>
      <w:divsChild>
        <w:div w:id="818764446">
          <w:marLeft w:val="0"/>
          <w:marRight w:val="0"/>
          <w:marTop w:val="0"/>
          <w:marBottom w:val="0"/>
          <w:divBdr>
            <w:top w:val="none" w:sz="0" w:space="0" w:color="auto"/>
            <w:left w:val="none" w:sz="0" w:space="0" w:color="auto"/>
            <w:bottom w:val="none" w:sz="0" w:space="0" w:color="auto"/>
            <w:right w:val="none" w:sz="0" w:space="0" w:color="auto"/>
          </w:divBdr>
        </w:div>
        <w:div w:id="1923028829">
          <w:marLeft w:val="0"/>
          <w:marRight w:val="0"/>
          <w:marTop w:val="0"/>
          <w:marBottom w:val="0"/>
          <w:divBdr>
            <w:top w:val="none" w:sz="0" w:space="0" w:color="auto"/>
            <w:left w:val="none" w:sz="0" w:space="0" w:color="auto"/>
            <w:bottom w:val="none" w:sz="0" w:space="0" w:color="auto"/>
            <w:right w:val="none" w:sz="0" w:space="0" w:color="auto"/>
          </w:divBdr>
        </w:div>
        <w:div w:id="1752391027">
          <w:marLeft w:val="0"/>
          <w:marRight w:val="0"/>
          <w:marTop w:val="0"/>
          <w:marBottom w:val="0"/>
          <w:divBdr>
            <w:top w:val="none" w:sz="0" w:space="0" w:color="auto"/>
            <w:left w:val="none" w:sz="0" w:space="0" w:color="auto"/>
            <w:bottom w:val="none" w:sz="0" w:space="0" w:color="auto"/>
            <w:right w:val="none" w:sz="0" w:space="0" w:color="auto"/>
          </w:divBdr>
        </w:div>
        <w:div w:id="601301552">
          <w:marLeft w:val="0"/>
          <w:marRight w:val="0"/>
          <w:marTop w:val="0"/>
          <w:marBottom w:val="0"/>
          <w:divBdr>
            <w:top w:val="none" w:sz="0" w:space="0" w:color="auto"/>
            <w:left w:val="none" w:sz="0" w:space="0" w:color="auto"/>
            <w:bottom w:val="none" w:sz="0" w:space="0" w:color="auto"/>
            <w:right w:val="none" w:sz="0" w:space="0" w:color="auto"/>
          </w:divBdr>
        </w:div>
        <w:div w:id="442723082">
          <w:marLeft w:val="0"/>
          <w:marRight w:val="0"/>
          <w:marTop w:val="0"/>
          <w:marBottom w:val="0"/>
          <w:divBdr>
            <w:top w:val="none" w:sz="0" w:space="0" w:color="auto"/>
            <w:left w:val="none" w:sz="0" w:space="0" w:color="auto"/>
            <w:bottom w:val="none" w:sz="0" w:space="0" w:color="auto"/>
            <w:right w:val="none" w:sz="0" w:space="0" w:color="auto"/>
          </w:divBdr>
        </w:div>
        <w:div w:id="1967663362">
          <w:marLeft w:val="0"/>
          <w:marRight w:val="0"/>
          <w:marTop w:val="0"/>
          <w:marBottom w:val="0"/>
          <w:divBdr>
            <w:top w:val="none" w:sz="0" w:space="0" w:color="auto"/>
            <w:left w:val="none" w:sz="0" w:space="0" w:color="auto"/>
            <w:bottom w:val="none" w:sz="0" w:space="0" w:color="auto"/>
            <w:right w:val="none" w:sz="0" w:space="0" w:color="auto"/>
          </w:divBdr>
        </w:div>
        <w:div w:id="1323120279">
          <w:marLeft w:val="0"/>
          <w:marRight w:val="0"/>
          <w:marTop w:val="0"/>
          <w:marBottom w:val="0"/>
          <w:divBdr>
            <w:top w:val="none" w:sz="0" w:space="0" w:color="auto"/>
            <w:left w:val="none" w:sz="0" w:space="0" w:color="auto"/>
            <w:bottom w:val="none" w:sz="0" w:space="0" w:color="auto"/>
            <w:right w:val="none" w:sz="0" w:space="0" w:color="auto"/>
          </w:divBdr>
        </w:div>
        <w:div w:id="1775590185">
          <w:marLeft w:val="0"/>
          <w:marRight w:val="0"/>
          <w:marTop w:val="0"/>
          <w:marBottom w:val="0"/>
          <w:divBdr>
            <w:top w:val="none" w:sz="0" w:space="0" w:color="auto"/>
            <w:left w:val="none" w:sz="0" w:space="0" w:color="auto"/>
            <w:bottom w:val="none" w:sz="0" w:space="0" w:color="auto"/>
            <w:right w:val="none" w:sz="0" w:space="0" w:color="auto"/>
          </w:divBdr>
        </w:div>
        <w:div w:id="1699311176">
          <w:marLeft w:val="0"/>
          <w:marRight w:val="0"/>
          <w:marTop w:val="0"/>
          <w:marBottom w:val="0"/>
          <w:divBdr>
            <w:top w:val="none" w:sz="0" w:space="0" w:color="auto"/>
            <w:left w:val="none" w:sz="0" w:space="0" w:color="auto"/>
            <w:bottom w:val="none" w:sz="0" w:space="0" w:color="auto"/>
            <w:right w:val="none" w:sz="0" w:space="0" w:color="auto"/>
          </w:divBdr>
        </w:div>
        <w:div w:id="1632520572">
          <w:marLeft w:val="0"/>
          <w:marRight w:val="0"/>
          <w:marTop w:val="0"/>
          <w:marBottom w:val="0"/>
          <w:divBdr>
            <w:top w:val="none" w:sz="0" w:space="0" w:color="auto"/>
            <w:left w:val="none" w:sz="0" w:space="0" w:color="auto"/>
            <w:bottom w:val="none" w:sz="0" w:space="0" w:color="auto"/>
            <w:right w:val="none" w:sz="0" w:space="0" w:color="auto"/>
          </w:divBdr>
        </w:div>
        <w:div w:id="830101805">
          <w:marLeft w:val="0"/>
          <w:marRight w:val="0"/>
          <w:marTop w:val="0"/>
          <w:marBottom w:val="0"/>
          <w:divBdr>
            <w:top w:val="none" w:sz="0" w:space="0" w:color="auto"/>
            <w:left w:val="none" w:sz="0" w:space="0" w:color="auto"/>
            <w:bottom w:val="none" w:sz="0" w:space="0" w:color="auto"/>
            <w:right w:val="none" w:sz="0" w:space="0" w:color="auto"/>
          </w:divBdr>
        </w:div>
        <w:div w:id="1035618086">
          <w:marLeft w:val="0"/>
          <w:marRight w:val="0"/>
          <w:marTop w:val="0"/>
          <w:marBottom w:val="0"/>
          <w:divBdr>
            <w:top w:val="none" w:sz="0" w:space="0" w:color="auto"/>
            <w:left w:val="none" w:sz="0" w:space="0" w:color="auto"/>
            <w:bottom w:val="none" w:sz="0" w:space="0" w:color="auto"/>
            <w:right w:val="none" w:sz="0" w:space="0" w:color="auto"/>
          </w:divBdr>
        </w:div>
        <w:div w:id="132412299">
          <w:marLeft w:val="0"/>
          <w:marRight w:val="0"/>
          <w:marTop w:val="0"/>
          <w:marBottom w:val="0"/>
          <w:divBdr>
            <w:top w:val="none" w:sz="0" w:space="0" w:color="auto"/>
            <w:left w:val="none" w:sz="0" w:space="0" w:color="auto"/>
            <w:bottom w:val="none" w:sz="0" w:space="0" w:color="auto"/>
            <w:right w:val="none" w:sz="0" w:space="0" w:color="auto"/>
          </w:divBdr>
        </w:div>
      </w:divsChild>
    </w:div>
    <w:div w:id="1143349820">
      <w:bodyDiv w:val="1"/>
      <w:marLeft w:val="0"/>
      <w:marRight w:val="0"/>
      <w:marTop w:val="0"/>
      <w:marBottom w:val="0"/>
      <w:divBdr>
        <w:top w:val="none" w:sz="0" w:space="0" w:color="auto"/>
        <w:left w:val="none" w:sz="0" w:space="0" w:color="auto"/>
        <w:bottom w:val="none" w:sz="0" w:space="0" w:color="auto"/>
        <w:right w:val="none" w:sz="0" w:space="0" w:color="auto"/>
      </w:divBdr>
    </w:div>
    <w:div w:id="1174302839">
      <w:bodyDiv w:val="1"/>
      <w:marLeft w:val="0"/>
      <w:marRight w:val="0"/>
      <w:marTop w:val="0"/>
      <w:marBottom w:val="0"/>
      <w:divBdr>
        <w:top w:val="none" w:sz="0" w:space="0" w:color="auto"/>
        <w:left w:val="none" w:sz="0" w:space="0" w:color="auto"/>
        <w:bottom w:val="none" w:sz="0" w:space="0" w:color="auto"/>
        <w:right w:val="none" w:sz="0" w:space="0" w:color="auto"/>
      </w:divBdr>
    </w:div>
    <w:div w:id="1225946967">
      <w:bodyDiv w:val="1"/>
      <w:marLeft w:val="0"/>
      <w:marRight w:val="0"/>
      <w:marTop w:val="0"/>
      <w:marBottom w:val="0"/>
      <w:divBdr>
        <w:top w:val="none" w:sz="0" w:space="0" w:color="auto"/>
        <w:left w:val="none" w:sz="0" w:space="0" w:color="auto"/>
        <w:bottom w:val="none" w:sz="0" w:space="0" w:color="auto"/>
        <w:right w:val="none" w:sz="0" w:space="0" w:color="auto"/>
      </w:divBdr>
    </w:div>
    <w:div w:id="1228956856">
      <w:bodyDiv w:val="1"/>
      <w:marLeft w:val="0"/>
      <w:marRight w:val="0"/>
      <w:marTop w:val="0"/>
      <w:marBottom w:val="0"/>
      <w:divBdr>
        <w:top w:val="none" w:sz="0" w:space="0" w:color="auto"/>
        <w:left w:val="none" w:sz="0" w:space="0" w:color="auto"/>
        <w:bottom w:val="none" w:sz="0" w:space="0" w:color="auto"/>
        <w:right w:val="none" w:sz="0" w:space="0" w:color="auto"/>
      </w:divBdr>
    </w:div>
    <w:div w:id="1239168795">
      <w:bodyDiv w:val="1"/>
      <w:marLeft w:val="0"/>
      <w:marRight w:val="0"/>
      <w:marTop w:val="0"/>
      <w:marBottom w:val="0"/>
      <w:divBdr>
        <w:top w:val="none" w:sz="0" w:space="0" w:color="auto"/>
        <w:left w:val="none" w:sz="0" w:space="0" w:color="auto"/>
        <w:bottom w:val="none" w:sz="0" w:space="0" w:color="auto"/>
        <w:right w:val="none" w:sz="0" w:space="0" w:color="auto"/>
      </w:divBdr>
    </w:div>
    <w:div w:id="1293442644">
      <w:bodyDiv w:val="1"/>
      <w:marLeft w:val="0"/>
      <w:marRight w:val="0"/>
      <w:marTop w:val="0"/>
      <w:marBottom w:val="0"/>
      <w:divBdr>
        <w:top w:val="none" w:sz="0" w:space="0" w:color="auto"/>
        <w:left w:val="none" w:sz="0" w:space="0" w:color="auto"/>
        <w:bottom w:val="none" w:sz="0" w:space="0" w:color="auto"/>
        <w:right w:val="none" w:sz="0" w:space="0" w:color="auto"/>
      </w:divBdr>
    </w:div>
    <w:div w:id="1352606187">
      <w:bodyDiv w:val="1"/>
      <w:marLeft w:val="0"/>
      <w:marRight w:val="0"/>
      <w:marTop w:val="0"/>
      <w:marBottom w:val="0"/>
      <w:divBdr>
        <w:top w:val="none" w:sz="0" w:space="0" w:color="auto"/>
        <w:left w:val="none" w:sz="0" w:space="0" w:color="auto"/>
        <w:bottom w:val="none" w:sz="0" w:space="0" w:color="auto"/>
        <w:right w:val="none" w:sz="0" w:space="0" w:color="auto"/>
      </w:divBdr>
    </w:div>
    <w:div w:id="1372419986">
      <w:bodyDiv w:val="1"/>
      <w:marLeft w:val="0"/>
      <w:marRight w:val="0"/>
      <w:marTop w:val="0"/>
      <w:marBottom w:val="0"/>
      <w:divBdr>
        <w:top w:val="none" w:sz="0" w:space="0" w:color="auto"/>
        <w:left w:val="none" w:sz="0" w:space="0" w:color="auto"/>
        <w:bottom w:val="none" w:sz="0" w:space="0" w:color="auto"/>
        <w:right w:val="none" w:sz="0" w:space="0" w:color="auto"/>
      </w:divBdr>
    </w:div>
    <w:div w:id="1405058076">
      <w:bodyDiv w:val="1"/>
      <w:marLeft w:val="0"/>
      <w:marRight w:val="0"/>
      <w:marTop w:val="0"/>
      <w:marBottom w:val="0"/>
      <w:divBdr>
        <w:top w:val="none" w:sz="0" w:space="0" w:color="auto"/>
        <w:left w:val="none" w:sz="0" w:space="0" w:color="auto"/>
        <w:bottom w:val="none" w:sz="0" w:space="0" w:color="auto"/>
        <w:right w:val="none" w:sz="0" w:space="0" w:color="auto"/>
      </w:divBdr>
    </w:div>
    <w:div w:id="1405879670">
      <w:bodyDiv w:val="1"/>
      <w:marLeft w:val="0"/>
      <w:marRight w:val="0"/>
      <w:marTop w:val="0"/>
      <w:marBottom w:val="0"/>
      <w:divBdr>
        <w:top w:val="none" w:sz="0" w:space="0" w:color="auto"/>
        <w:left w:val="none" w:sz="0" w:space="0" w:color="auto"/>
        <w:bottom w:val="none" w:sz="0" w:space="0" w:color="auto"/>
        <w:right w:val="none" w:sz="0" w:space="0" w:color="auto"/>
      </w:divBdr>
    </w:div>
    <w:div w:id="1458522336">
      <w:bodyDiv w:val="1"/>
      <w:marLeft w:val="0"/>
      <w:marRight w:val="0"/>
      <w:marTop w:val="0"/>
      <w:marBottom w:val="0"/>
      <w:divBdr>
        <w:top w:val="none" w:sz="0" w:space="0" w:color="auto"/>
        <w:left w:val="none" w:sz="0" w:space="0" w:color="auto"/>
        <w:bottom w:val="none" w:sz="0" w:space="0" w:color="auto"/>
        <w:right w:val="none" w:sz="0" w:space="0" w:color="auto"/>
      </w:divBdr>
    </w:div>
    <w:div w:id="1525513957">
      <w:bodyDiv w:val="1"/>
      <w:marLeft w:val="0"/>
      <w:marRight w:val="0"/>
      <w:marTop w:val="0"/>
      <w:marBottom w:val="0"/>
      <w:divBdr>
        <w:top w:val="none" w:sz="0" w:space="0" w:color="auto"/>
        <w:left w:val="none" w:sz="0" w:space="0" w:color="auto"/>
        <w:bottom w:val="none" w:sz="0" w:space="0" w:color="auto"/>
        <w:right w:val="none" w:sz="0" w:space="0" w:color="auto"/>
      </w:divBdr>
    </w:div>
    <w:div w:id="1668483500">
      <w:bodyDiv w:val="1"/>
      <w:marLeft w:val="0"/>
      <w:marRight w:val="0"/>
      <w:marTop w:val="0"/>
      <w:marBottom w:val="0"/>
      <w:divBdr>
        <w:top w:val="none" w:sz="0" w:space="0" w:color="auto"/>
        <w:left w:val="none" w:sz="0" w:space="0" w:color="auto"/>
        <w:bottom w:val="none" w:sz="0" w:space="0" w:color="auto"/>
        <w:right w:val="none" w:sz="0" w:space="0" w:color="auto"/>
      </w:divBdr>
    </w:div>
    <w:div w:id="1808818530">
      <w:bodyDiv w:val="1"/>
      <w:marLeft w:val="0"/>
      <w:marRight w:val="0"/>
      <w:marTop w:val="0"/>
      <w:marBottom w:val="0"/>
      <w:divBdr>
        <w:top w:val="none" w:sz="0" w:space="0" w:color="auto"/>
        <w:left w:val="none" w:sz="0" w:space="0" w:color="auto"/>
        <w:bottom w:val="none" w:sz="0" w:space="0" w:color="auto"/>
        <w:right w:val="none" w:sz="0" w:space="0" w:color="auto"/>
      </w:divBdr>
    </w:div>
    <w:div w:id="1875575065">
      <w:bodyDiv w:val="1"/>
      <w:marLeft w:val="0"/>
      <w:marRight w:val="0"/>
      <w:marTop w:val="0"/>
      <w:marBottom w:val="0"/>
      <w:divBdr>
        <w:top w:val="none" w:sz="0" w:space="0" w:color="auto"/>
        <w:left w:val="none" w:sz="0" w:space="0" w:color="auto"/>
        <w:bottom w:val="none" w:sz="0" w:space="0" w:color="auto"/>
        <w:right w:val="none" w:sz="0" w:space="0" w:color="auto"/>
      </w:divBdr>
    </w:div>
    <w:div w:id="1933080007">
      <w:bodyDiv w:val="1"/>
      <w:marLeft w:val="0"/>
      <w:marRight w:val="0"/>
      <w:marTop w:val="0"/>
      <w:marBottom w:val="0"/>
      <w:divBdr>
        <w:top w:val="none" w:sz="0" w:space="0" w:color="auto"/>
        <w:left w:val="none" w:sz="0" w:space="0" w:color="auto"/>
        <w:bottom w:val="none" w:sz="0" w:space="0" w:color="auto"/>
        <w:right w:val="none" w:sz="0" w:space="0" w:color="auto"/>
      </w:divBdr>
    </w:div>
    <w:div w:id="2074233018">
      <w:bodyDiv w:val="1"/>
      <w:marLeft w:val="0"/>
      <w:marRight w:val="0"/>
      <w:marTop w:val="0"/>
      <w:marBottom w:val="0"/>
      <w:divBdr>
        <w:top w:val="none" w:sz="0" w:space="0" w:color="auto"/>
        <w:left w:val="none" w:sz="0" w:space="0" w:color="auto"/>
        <w:bottom w:val="none" w:sz="0" w:space="0" w:color="auto"/>
        <w:right w:val="none" w:sz="0" w:space="0" w:color="auto"/>
      </w:divBdr>
    </w:div>
    <w:div w:id="2087677742">
      <w:bodyDiv w:val="1"/>
      <w:marLeft w:val="0"/>
      <w:marRight w:val="0"/>
      <w:marTop w:val="0"/>
      <w:marBottom w:val="0"/>
      <w:divBdr>
        <w:top w:val="none" w:sz="0" w:space="0" w:color="auto"/>
        <w:left w:val="none" w:sz="0" w:space="0" w:color="auto"/>
        <w:bottom w:val="none" w:sz="0" w:space="0" w:color="auto"/>
        <w:right w:val="none" w:sz="0" w:space="0" w:color="auto"/>
      </w:divBdr>
    </w:div>
    <w:div w:id="2096245184">
      <w:bodyDiv w:val="1"/>
      <w:marLeft w:val="0"/>
      <w:marRight w:val="0"/>
      <w:marTop w:val="0"/>
      <w:marBottom w:val="0"/>
      <w:divBdr>
        <w:top w:val="none" w:sz="0" w:space="0" w:color="auto"/>
        <w:left w:val="none" w:sz="0" w:space="0" w:color="auto"/>
        <w:bottom w:val="none" w:sz="0" w:space="0" w:color="auto"/>
        <w:right w:val="none" w:sz="0" w:space="0" w:color="auto"/>
      </w:divBdr>
    </w:div>
    <w:div w:id="21376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2552-78A4-46C9-80F1-730A1679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4733</Words>
  <Characters>26980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31650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Meese</dc:creator>
  <cp:lastModifiedBy>Ramon Lobato</cp:lastModifiedBy>
  <cp:revision>10</cp:revision>
  <cp:lastPrinted>2015-09-17T05:00:00Z</cp:lastPrinted>
  <dcterms:created xsi:type="dcterms:W3CDTF">2015-10-22T21:37:00Z</dcterms:created>
  <dcterms:modified xsi:type="dcterms:W3CDTF">2015-10-30T01:50:00Z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apodkalicka@swin.edu.au@www.mendeley.com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