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5A526" w14:textId="62D0BB6A" w:rsidR="007348F6" w:rsidRPr="009E6DEC" w:rsidRDefault="00B73FB7" w:rsidP="00C84D7E">
      <w:pPr>
        <w:pStyle w:val="Heading1"/>
        <w:rPr>
          <w:lang w:val="de-DE"/>
        </w:rPr>
      </w:pPr>
      <w:r>
        <w:rPr>
          <w:lang w:val="de-DE"/>
        </w:rPr>
        <w:t>8</w:t>
      </w:r>
      <w:r w:rsidR="00AD41BC">
        <w:rPr>
          <w:lang w:val="de-DE"/>
        </w:rPr>
        <w:t xml:space="preserve">. </w:t>
      </w:r>
      <w:r w:rsidR="009E6DEC">
        <w:rPr>
          <w:lang w:val="de-DE"/>
        </w:rPr>
        <w:t>Erfassung, Aussonderung, Vernichtung</w:t>
      </w:r>
    </w:p>
    <w:p w14:paraId="6C6052B9" w14:textId="270EEA8C" w:rsidR="007348F6" w:rsidRDefault="007348F6" w:rsidP="00C84D7E">
      <w:pPr>
        <w:pStyle w:val="Heading1"/>
        <w:rPr>
          <w:lang w:val="de-DE"/>
        </w:rPr>
      </w:pPr>
      <w:proofErr w:type="spellStart"/>
      <w:r w:rsidRPr="001E534F">
        <w:rPr>
          <w:lang w:val="de-DE"/>
        </w:rPr>
        <w:t>Een</w:t>
      </w:r>
      <w:proofErr w:type="spellEnd"/>
      <w:r w:rsidR="00B360D9" w:rsidRPr="001E534F">
        <w:rPr>
          <w:lang w:val="de-DE"/>
        </w:rPr>
        <w:t xml:space="preserve"> </w:t>
      </w:r>
      <w:proofErr w:type="spellStart"/>
      <w:r w:rsidR="00B360D9" w:rsidRPr="001E534F">
        <w:rPr>
          <w:lang w:val="de-DE"/>
        </w:rPr>
        <w:t>kennismaking</w:t>
      </w:r>
      <w:proofErr w:type="spellEnd"/>
      <w:r w:rsidR="00B360D9" w:rsidRPr="001E534F">
        <w:rPr>
          <w:lang w:val="de-DE"/>
        </w:rPr>
        <w:t xml:space="preserve"> </w:t>
      </w:r>
      <w:proofErr w:type="spellStart"/>
      <w:r w:rsidR="00B360D9" w:rsidRPr="001E534F">
        <w:rPr>
          <w:lang w:val="de-DE"/>
        </w:rPr>
        <w:t>met</w:t>
      </w:r>
      <w:proofErr w:type="spellEnd"/>
      <w:r w:rsidR="00B360D9" w:rsidRPr="001E534F">
        <w:rPr>
          <w:lang w:val="de-DE"/>
        </w:rPr>
        <w:t xml:space="preserve"> </w:t>
      </w:r>
      <w:proofErr w:type="spellStart"/>
      <w:r w:rsidR="00B360D9" w:rsidRPr="001E534F">
        <w:rPr>
          <w:lang w:val="de-DE"/>
        </w:rPr>
        <w:t>het</w:t>
      </w:r>
      <w:proofErr w:type="spellEnd"/>
      <w:r w:rsidR="00B360D9" w:rsidRPr="001E534F">
        <w:rPr>
          <w:lang w:val="de-DE"/>
        </w:rPr>
        <w:t xml:space="preserve"> werk van d</w:t>
      </w:r>
      <w:r w:rsidRPr="001E534F">
        <w:rPr>
          <w:lang w:val="de-DE"/>
        </w:rPr>
        <w:t xml:space="preserve">e </w:t>
      </w:r>
      <w:proofErr w:type="spellStart"/>
      <w:r w:rsidRPr="001E534F">
        <w:rPr>
          <w:lang w:val="de-DE"/>
        </w:rPr>
        <w:t>Hambur</w:t>
      </w:r>
      <w:r w:rsidR="003246DD" w:rsidRPr="001E534F">
        <w:rPr>
          <w:lang w:val="de-DE"/>
        </w:rPr>
        <w:t>gse</w:t>
      </w:r>
      <w:proofErr w:type="spellEnd"/>
      <w:r w:rsidR="003246DD" w:rsidRPr="001E534F">
        <w:rPr>
          <w:lang w:val="de-DE"/>
        </w:rPr>
        <w:t xml:space="preserve"> Verein zur Erforschung der N</w:t>
      </w:r>
      <w:r w:rsidRPr="001E534F">
        <w:rPr>
          <w:lang w:val="de-DE"/>
        </w:rPr>
        <w:t>ationalsozialistischen Gesundheits</w:t>
      </w:r>
      <w:r w:rsidR="00EE5DC1" w:rsidRPr="001E534F">
        <w:rPr>
          <w:lang w:val="de-DE"/>
        </w:rPr>
        <w:t xml:space="preserve">- </w:t>
      </w:r>
      <w:r w:rsidRPr="001E534F">
        <w:rPr>
          <w:lang w:val="de-DE"/>
        </w:rPr>
        <w:t>und Sozialpolitik</w:t>
      </w:r>
    </w:p>
    <w:p w14:paraId="0248C073" w14:textId="3C0BA91C" w:rsidR="00D01021" w:rsidRDefault="00D01021" w:rsidP="007348F6">
      <w:pPr>
        <w:rPr>
          <w:b/>
          <w:lang w:val="de-DE"/>
        </w:rPr>
      </w:pPr>
    </w:p>
    <w:p w14:paraId="26636CE5" w14:textId="14CECF0C" w:rsidR="00D01021" w:rsidRPr="00D01021" w:rsidRDefault="00D01021" w:rsidP="007348F6">
      <w:r>
        <w:t xml:space="preserve">Door Geert </w:t>
      </w:r>
      <w:proofErr w:type="spellStart"/>
      <w:r>
        <w:t>Lovink</w:t>
      </w:r>
      <w:proofErr w:type="spellEnd"/>
      <w:r>
        <w:t xml:space="preserve">. </w:t>
      </w:r>
      <w:r w:rsidRPr="009E6DEC">
        <w:t>Geschreven in juli 1986.</w:t>
      </w:r>
    </w:p>
    <w:p w14:paraId="64A53A9E" w14:textId="77777777" w:rsidR="007348F6" w:rsidRPr="00D01021" w:rsidRDefault="007348F6" w:rsidP="007348F6"/>
    <w:p w14:paraId="4DF6243E" w14:textId="351F464D" w:rsidR="008A3847" w:rsidRDefault="008A3847" w:rsidP="00C84D7E">
      <w:pPr>
        <w:pStyle w:val="Heading2"/>
      </w:pPr>
      <w:r>
        <w:t>I.</w:t>
      </w:r>
    </w:p>
    <w:p w14:paraId="050C6834" w14:textId="77777777" w:rsidR="008A3847" w:rsidRDefault="008A3847" w:rsidP="007348F6"/>
    <w:p w14:paraId="465F8D15" w14:textId="5655A203" w:rsidR="007348F6" w:rsidRDefault="007348F6" w:rsidP="007348F6">
      <w:r>
        <w:t xml:space="preserve">Dat in Nederland een </w:t>
      </w:r>
      <w:r w:rsidR="003246DD">
        <w:t>‘</w:t>
      </w:r>
      <w:r>
        <w:t>geest</w:t>
      </w:r>
      <w:r w:rsidR="003246DD">
        <w:t>’</w:t>
      </w:r>
      <w:r>
        <w:t xml:space="preserve"> alleen met een moraal </w:t>
      </w:r>
      <w:r w:rsidR="00B360D9">
        <w:t>bestreden kan worden, be</w:t>
      </w:r>
      <w:r>
        <w:t>wijst het geruchtmakende artikel van prof</w:t>
      </w:r>
      <w:r w:rsidR="00564FBB">
        <w:t>essor</w:t>
      </w:r>
      <w:r w:rsidR="00B360D9">
        <w:t xml:space="preserve"> C</w:t>
      </w:r>
      <w:r>
        <w:t xml:space="preserve">.I. </w:t>
      </w:r>
      <w:proofErr w:type="spellStart"/>
      <w:r>
        <w:t>Dessaur</w:t>
      </w:r>
      <w:proofErr w:type="spellEnd"/>
      <w:r>
        <w:t xml:space="preserve">, </w:t>
      </w:r>
      <w:r w:rsidR="003246DD">
        <w:t>‘</w:t>
      </w:r>
      <w:r>
        <w:t>Euthanasie: de zelfmoord op zieken en bejaarden</w:t>
      </w:r>
      <w:r w:rsidR="003246DD">
        <w:t>’</w:t>
      </w:r>
      <w:r w:rsidR="008A3847">
        <w:t>,</w:t>
      </w:r>
      <w:r w:rsidR="003246DD">
        <w:t xml:space="preserve"> dat in het december</w:t>
      </w:r>
      <w:r>
        <w:t xml:space="preserve">nummer van het tijdschrift </w:t>
      </w:r>
      <w:r w:rsidRPr="003246DD">
        <w:rPr>
          <w:i/>
        </w:rPr>
        <w:t>Delict en Delinquent</w:t>
      </w:r>
      <w:r w:rsidR="003246DD">
        <w:t xml:space="preserve"> verscheen. Onder </w:t>
      </w:r>
      <w:r w:rsidR="00BE71D6">
        <w:t xml:space="preserve">het </w:t>
      </w:r>
      <w:r>
        <w:t xml:space="preserve">motto </w:t>
      </w:r>
      <w:r w:rsidR="003246DD">
        <w:t>‘</w:t>
      </w:r>
      <w:r w:rsidR="00B360D9">
        <w:t>alleen</w:t>
      </w:r>
      <w:r>
        <w:t xml:space="preserve"> een keihard geluid wordt gehoord</w:t>
      </w:r>
      <w:r w:rsidR="003246DD">
        <w:t>’</w:t>
      </w:r>
      <w:r>
        <w:t xml:space="preserve"> werd er een </w:t>
      </w:r>
      <w:r w:rsidR="003246DD">
        <w:t>historisch</w:t>
      </w:r>
      <w:r w:rsidR="00B360D9">
        <w:t xml:space="preserve"> verband op de mediamarkt ge</w:t>
      </w:r>
      <w:r>
        <w:t>bracht waar</w:t>
      </w:r>
      <w:r w:rsidR="008A3847">
        <w:t>door</w:t>
      </w:r>
      <w:r>
        <w:t xml:space="preserve"> een meerderheid van de bevolking, dwars door de gebruikelijke politieke scheidslijnen heen, werd wakker</w:t>
      </w:r>
      <w:r w:rsidR="008A3847">
        <w:t xml:space="preserve"> </w:t>
      </w:r>
      <w:r>
        <w:t xml:space="preserve">geschud. Hoe simpel het schema er ook moge uitzien, de schakeling was aangelegd en overgehaald: er ging een lampje branden. Dat de EO daar niet eerder op was gekomen ligt eerder </w:t>
      </w:r>
      <w:r w:rsidR="00B360D9">
        <w:t>aan</w:t>
      </w:r>
      <w:r>
        <w:t xml:space="preserve"> hun eigen onverwerkte oorlogsverleden, </w:t>
      </w:r>
      <w:r w:rsidR="00B360D9">
        <w:t>te doen wat Paulus in Ro</w:t>
      </w:r>
      <w:r w:rsidR="00EE5DC1">
        <w:t xml:space="preserve">meinen 13 </w:t>
      </w:r>
      <w:r>
        <w:t>hen had opgedragen, dan aan hun mediatieve onkunde. In het gebruik</w:t>
      </w:r>
      <w:r w:rsidR="00B360D9">
        <w:t xml:space="preserve"> </w:t>
      </w:r>
      <w:r>
        <w:t xml:space="preserve">van de </w:t>
      </w:r>
      <w:r w:rsidR="00B360D9">
        <w:t xml:space="preserve">moraal zijn </w:t>
      </w:r>
      <w:r w:rsidR="003246DD">
        <w:t>zij nog voor</w:t>
      </w:r>
      <w:r w:rsidR="00B360D9">
        <w:t>oorlog</w:t>
      </w:r>
      <w:r w:rsidR="003246DD">
        <w:t>s</w:t>
      </w:r>
      <w:r>
        <w:t xml:space="preserve">. </w:t>
      </w:r>
      <w:proofErr w:type="spellStart"/>
      <w:r>
        <w:t>Dessaur</w:t>
      </w:r>
      <w:proofErr w:type="spellEnd"/>
      <w:r>
        <w:t xml:space="preserve"> daarentegen kijkt vooruit, naar </w:t>
      </w:r>
      <w:r w:rsidR="003246DD">
        <w:t>‘</w:t>
      </w:r>
      <w:r>
        <w:t>het eind van de eeuw</w:t>
      </w:r>
      <w:r w:rsidR="003246DD">
        <w:t>’</w:t>
      </w:r>
      <w:r>
        <w:t xml:space="preserve">: </w:t>
      </w:r>
      <w:r w:rsidR="003246DD">
        <w:t>‘</w:t>
      </w:r>
      <w:r>
        <w:t xml:space="preserve">in een sfeer </w:t>
      </w:r>
      <w:r w:rsidR="00464E27">
        <w:t>van blind terrorisme, natuurverg</w:t>
      </w:r>
      <w:r>
        <w:t xml:space="preserve">iftiging en economische dreiging begint </w:t>
      </w:r>
      <w:r w:rsidR="00EE5DC1">
        <w:t>de</w:t>
      </w:r>
      <w:r>
        <w:t xml:space="preserve"> twintigste </w:t>
      </w:r>
      <w:r w:rsidR="00EE5DC1">
        <w:t>eeu</w:t>
      </w:r>
      <w:r>
        <w:t>w</w:t>
      </w:r>
      <w:r w:rsidR="003246DD">
        <w:t xml:space="preserve"> </w:t>
      </w:r>
      <w:r>
        <w:t>aan haar laatste decennia.</w:t>
      </w:r>
      <w:r w:rsidR="003246DD">
        <w:t>’</w:t>
      </w:r>
      <w:r w:rsidR="00D9028F">
        <w:rPr>
          <w:rStyle w:val="FootnoteReference"/>
        </w:rPr>
        <w:footnoteReference w:id="1"/>
      </w:r>
      <w:r>
        <w:t xml:space="preserve"> Met aan de ene kant de </w:t>
      </w:r>
      <w:r w:rsidR="003246DD">
        <w:t>‘</w:t>
      </w:r>
      <w:r>
        <w:t>onverbiddelijke</w:t>
      </w:r>
      <w:r w:rsidR="00EE5DC1">
        <w:t xml:space="preserve"> </w:t>
      </w:r>
      <w:r>
        <w:t>optimisten</w:t>
      </w:r>
      <w:r w:rsidR="003246DD">
        <w:t>’</w:t>
      </w:r>
      <w:r>
        <w:t xml:space="preserve"> en aan de andere kant </w:t>
      </w:r>
      <w:r w:rsidR="003246DD">
        <w:t>‘</w:t>
      </w:r>
      <w:r>
        <w:t xml:space="preserve">de zwarte brigade, wier oplossing voor alle euvelen is: </w:t>
      </w:r>
      <w:r w:rsidRPr="00564FBB">
        <w:rPr>
          <w:i/>
        </w:rPr>
        <w:t xml:space="preserve">more of </w:t>
      </w:r>
      <w:proofErr w:type="spellStart"/>
      <w:r w:rsidRPr="00564FBB">
        <w:rPr>
          <w:i/>
        </w:rPr>
        <w:t>the</w:t>
      </w:r>
      <w:proofErr w:type="spellEnd"/>
      <w:r w:rsidRPr="00564FBB">
        <w:rPr>
          <w:i/>
        </w:rPr>
        <w:t xml:space="preserve"> </w:t>
      </w:r>
      <w:proofErr w:type="spellStart"/>
      <w:r w:rsidRPr="00564FBB">
        <w:rPr>
          <w:i/>
        </w:rPr>
        <w:t>same</w:t>
      </w:r>
      <w:proofErr w:type="spellEnd"/>
      <w:r>
        <w:t>.</w:t>
      </w:r>
      <w:r w:rsidR="00EE5DC1">
        <w:t xml:space="preserve"> Meer </w:t>
      </w:r>
      <w:r w:rsidR="00564FBB">
        <w:t>bureaucratie</w:t>
      </w:r>
      <w:r w:rsidR="00EE5DC1">
        <w:t xml:space="preserve">, meer </w:t>
      </w:r>
      <w:r w:rsidR="00564FBB">
        <w:t>technocratie</w:t>
      </w:r>
      <w:r>
        <w:t>, meer</w:t>
      </w:r>
      <w:r w:rsidR="00EE5DC1">
        <w:t xml:space="preserve"> </w:t>
      </w:r>
      <w:r>
        <w:t>mechanisering en automatisering, meer dehumanisering, meer doodsimpulsen.</w:t>
      </w:r>
      <w:r w:rsidR="003246DD">
        <w:t>’</w:t>
      </w:r>
      <w:r>
        <w:t xml:space="preserve"> Maar het was niet dit schrikbeeld van </w:t>
      </w:r>
      <w:proofErr w:type="gramStart"/>
      <w:r>
        <w:t>wat</w:t>
      </w:r>
      <w:proofErr w:type="gramEnd"/>
      <w:r>
        <w:t xml:space="preserve"> ons nog te wachten staat dat zoveel ophef veroorzaakte, maar de vergelijking met de </w:t>
      </w:r>
      <w:r w:rsidR="008A3847">
        <w:t>N</w:t>
      </w:r>
      <w:r>
        <w:t xml:space="preserve">azi's. Dit was </w:t>
      </w:r>
      <w:r w:rsidR="003246DD">
        <w:t>‘</w:t>
      </w:r>
      <w:r>
        <w:t>bepaald beledigend</w:t>
      </w:r>
      <w:r w:rsidR="003246DD">
        <w:t>’</w:t>
      </w:r>
      <w:r>
        <w:t xml:space="preserve">, deze </w:t>
      </w:r>
      <w:r w:rsidR="003246DD">
        <w:t>‘</w:t>
      </w:r>
      <w:r w:rsidR="00564FBB">
        <w:t>goedbedoelde</w:t>
      </w:r>
      <w:r>
        <w:t xml:space="preserve"> maar </w:t>
      </w:r>
      <w:r w:rsidR="00EE5DC1">
        <w:t>b</w:t>
      </w:r>
      <w:r>
        <w:t xml:space="preserve">izarre </w:t>
      </w:r>
      <w:r w:rsidR="00EE5DC1">
        <w:t>bijdrage</w:t>
      </w:r>
      <w:r w:rsidR="003246DD">
        <w:t>’</w:t>
      </w:r>
      <w:r>
        <w:t xml:space="preserve"> bevatte </w:t>
      </w:r>
      <w:r w:rsidR="003246DD">
        <w:t>‘</w:t>
      </w:r>
      <w:r>
        <w:t>blinde emoties</w:t>
      </w:r>
      <w:r w:rsidR="003246DD">
        <w:t>’</w:t>
      </w:r>
      <w:r>
        <w:t xml:space="preserve">, het was </w:t>
      </w:r>
      <w:r w:rsidR="003246DD">
        <w:t>‘</w:t>
      </w:r>
      <w:r w:rsidR="00EE5DC1">
        <w:t>krenkend</w:t>
      </w:r>
      <w:r>
        <w:t>, onbekookt en onzindelijk</w:t>
      </w:r>
      <w:r w:rsidR="003246DD">
        <w:t>’</w:t>
      </w:r>
      <w:r>
        <w:t xml:space="preserve">. De voorstanders van wetgeving reageerden rustig op deze </w:t>
      </w:r>
      <w:r w:rsidR="003246DD">
        <w:t>‘</w:t>
      </w:r>
      <w:r>
        <w:t>kwaadaardige verdachtmaking</w:t>
      </w:r>
      <w:r w:rsidR="003246DD">
        <w:t>’</w:t>
      </w:r>
      <w:r>
        <w:t xml:space="preserve">. </w:t>
      </w:r>
      <w:r w:rsidR="003246DD">
        <w:t>‘</w:t>
      </w:r>
      <w:r>
        <w:t xml:space="preserve">In de eerste plaats wil ik benadrukken dat er niet genoeg gewaarschuwd kan worden tegen </w:t>
      </w:r>
      <w:r w:rsidR="008A3847">
        <w:t>N</w:t>
      </w:r>
      <w:r>
        <w:t xml:space="preserve">azistische en fascistische invloeden. Dit artikel kan gelezen worden als een </w:t>
      </w:r>
      <w:r w:rsidR="00564FBB">
        <w:t>hartenkreet</w:t>
      </w:r>
      <w:r>
        <w:t xml:space="preserve"> van iemand die persoonlij</w:t>
      </w:r>
      <w:r w:rsidR="00EE5DC1">
        <w:t xml:space="preserve">k </w:t>
      </w:r>
      <w:r>
        <w:t>zó angstig</w:t>
      </w:r>
      <w:r w:rsidR="00EE5DC1">
        <w:t xml:space="preserve"> </w:t>
      </w:r>
      <w:r w:rsidR="00564FBB">
        <w:t>is voor herhaling</w:t>
      </w:r>
      <w:r>
        <w:t xml:space="preserve"> van wat in de </w:t>
      </w:r>
      <w:r w:rsidR="008A3847">
        <w:t>N</w:t>
      </w:r>
      <w:r w:rsidR="00564FBB">
        <w:t>azitijd</w:t>
      </w:r>
      <w:r>
        <w:t xml:space="preserve"> is gebeurd, dat zij niet anders</w:t>
      </w:r>
      <w:r w:rsidR="00EE5DC1">
        <w:t xml:space="preserve"> </w:t>
      </w:r>
      <w:r>
        <w:t xml:space="preserve">kan dan de ontwikkelingen van nu in dit perspectief </w:t>
      </w:r>
      <w:r w:rsidR="00EE5DC1">
        <w:t>zien</w:t>
      </w:r>
      <w:r w:rsidR="003246DD">
        <w:t>’</w:t>
      </w:r>
      <w:r>
        <w:t>, zo verklaarde de voorzitter van de Nederlandse Vereniging voor Vrijw</w:t>
      </w:r>
      <w:r w:rsidR="00EE5DC1">
        <w:t xml:space="preserve">illige Euthanasie, dr. L. </w:t>
      </w:r>
      <w:proofErr w:type="spellStart"/>
      <w:r w:rsidR="00EE5DC1">
        <w:t>Fretz</w:t>
      </w:r>
      <w:proofErr w:type="spellEnd"/>
      <w:r w:rsidR="00EE5DC1">
        <w:t xml:space="preserve">. </w:t>
      </w:r>
      <w:r w:rsidR="003246DD">
        <w:t>‘</w:t>
      </w:r>
      <w:r>
        <w:t>Grove onkunde</w:t>
      </w:r>
      <w:r w:rsidR="003246DD">
        <w:t>’</w:t>
      </w:r>
      <w:r>
        <w:t xml:space="preserve">, </w:t>
      </w:r>
      <w:r w:rsidR="003246DD">
        <w:t>‘</w:t>
      </w:r>
      <w:r>
        <w:t>of dom of boosaardig</w:t>
      </w:r>
      <w:r w:rsidR="003246DD">
        <w:t>’</w:t>
      </w:r>
      <w:r w:rsidR="00EE5DC1">
        <w:t xml:space="preserve"> </w:t>
      </w:r>
      <w:r>
        <w:t xml:space="preserve">zeiden anderen. De benadering van het </w:t>
      </w:r>
      <w:r w:rsidR="00EE5DC1">
        <w:t>probleem</w:t>
      </w:r>
      <w:r>
        <w:t xml:space="preserve"> met scheldwoorden als '</w:t>
      </w:r>
      <w:r w:rsidR="008A3847">
        <w:t>N</w:t>
      </w:r>
      <w:r>
        <w:t xml:space="preserve">azisme' achtte de </w:t>
      </w:r>
      <w:r w:rsidR="000B28C8">
        <w:t>pasbenoemde</w:t>
      </w:r>
      <w:r>
        <w:t xml:space="preserve"> hoogleraar </w:t>
      </w:r>
      <w:proofErr w:type="spellStart"/>
      <w:r>
        <w:t>Terborgh</w:t>
      </w:r>
      <w:proofErr w:type="spellEnd"/>
      <w:r>
        <w:t xml:space="preserve">-Dupuis </w:t>
      </w:r>
      <w:r w:rsidR="003246DD">
        <w:t>‘</w:t>
      </w:r>
      <w:r w:rsidR="00EE5DC1">
        <w:t>verwerpelijk</w:t>
      </w:r>
      <w:r>
        <w:t xml:space="preserve"> en laakbaar</w:t>
      </w:r>
      <w:r w:rsidR="003246DD">
        <w:t>’</w:t>
      </w:r>
      <w:r>
        <w:t xml:space="preserve">. De indienster van het wetsontwerp </w:t>
      </w:r>
      <w:r w:rsidR="000B28C8">
        <w:t xml:space="preserve">[voor liberalisering van euthanasie- en abortuswetgeving] </w:t>
      </w:r>
      <w:r>
        <w:t>E. Wessel-</w:t>
      </w:r>
      <w:proofErr w:type="spellStart"/>
      <w:r>
        <w:t>Tuinstra</w:t>
      </w:r>
      <w:proofErr w:type="spellEnd"/>
      <w:r>
        <w:t xml:space="preserve"> zag het als</w:t>
      </w:r>
      <w:r w:rsidR="00EE5DC1">
        <w:t xml:space="preserve"> </w:t>
      </w:r>
      <w:r>
        <w:t xml:space="preserve">een </w:t>
      </w:r>
      <w:r w:rsidR="003246DD">
        <w:t>‘</w:t>
      </w:r>
      <w:r>
        <w:t>cri de coeur en als zodanig volkomen legitiem</w:t>
      </w:r>
      <w:r w:rsidR="003246DD">
        <w:t>’</w:t>
      </w:r>
      <w:r>
        <w:t>. Of het hier</w:t>
      </w:r>
      <w:r w:rsidR="00EE5DC1">
        <w:t>m</w:t>
      </w:r>
      <w:r>
        <w:t>ee nu wordt afgedaan of</w:t>
      </w:r>
      <w:r w:rsidR="00EE5DC1">
        <w:t xml:space="preserve"> </w:t>
      </w:r>
      <w:r>
        <w:t xml:space="preserve">niet, pamfletten </w:t>
      </w:r>
      <w:r>
        <w:lastRenderedPageBreak/>
        <w:t xml:space="preserve">worden </w:t>
      </w:r>
      <w:r w:rsidR="000B28C8">
        <w:t>hier te lande</w:t>
      </w:r>
      <w:r>
        <w:t xml:space="preserve"> slecht ontvangen. Dat kan liggen aan</w:t>
      </w:r>
      <w:r w:rsidR="00EE5DC1">
        <w:t xml:space="preserve"> </w:t>
      </w:r>
      <w:r>
        <w:t xml:space="preserve">een ontbrekende traditie die tot gevolg heeft dat er geen </w:t>
      </w:r>
      <w:r w:rsidR="0089040D">
        <w:t>‘</w:t>
      </w:r>
      <w:r>
        <w:t>lee</w:t>
      </w:r>
      <w:r w:rsidR="0089040D">
        <w:t>rschool’</w:t>
      </w:r>
      <w:r>
        <w:t xml:space="preserve"> ter</w:t>
      </w:r>
      <w:r w:rsidR="00EE5DC1">
        <w:t xml:space="preserve"> b</w:t>
      </w:r>
      <w:r>
        <w:t xml:space="preserve">evordering van het pamflettisme is. Het kan de </w:t>
      </w:r>
      <w:r w:rsidR="00EE5DC1">
        <w:t>wetenschapster</w:t>
      </w:r>
      <w:r w:rsidR="0089040D">
        <w:t xml:space="preserve"> </w:t>
      </w:r>
      <w:proofErr w:type="spellStart"/>
      <w:r w:rsidR="0089040D">
        <w:t>Dessaur</w:t>
      </w:r>
      <w:proofErr w:type="spellEnd"/>
      <w:r w:rsidR="0089040D">
        <w:t>, tevens schrijfs</w:t>
      </w:r>
      <w:r>
        <w:t xml:space="preserve">ter Andreas </w:t>
      </w:r>
      <w:proofErr w:type="spellStart"/>
      <w:r>
        <w:t>Burnier</w:t>
      </w:r>
      <w:proofErr w:type="spellEnd"/>
      <w:r w:rsidR="000B28C8">
        <w:t>,</w:t>
      </w:r>
      <w:r>
        <w:t xml:space="preserve"> dan ook niet verweten worden dat zij die niet doorlopen heeft. Wat er precies in dat artikel stond deed niet ter zake, de hoofdzaak was dat het aankwam. Het lampje ging branden en wierp licht</w:t>
      </w:r>
      <w:r w:rsidR="00EE5DC1">
        <w:t xml:space="preserve"> </w:t>
      </w:r>
      <w:r>
        <w:t>op een onderwerp dat in Nederland nagenoeg onbekend is gebleven. Binnen de</w:t>
      </w:r>
      <w:r w:rsidR="00EE5DC1">
        <w:t xml:space="preserve"> </w:t>
      </w:r>
      <w:r w:rsidR="0089040D">
        <w:t>anti</w:t>
      </w:r>
      <w:r>
        <w:t xml:space="preserve">fascismebeweging is zeker </w:t>
      </w:r>
      <w:r w:rsidR="003246DD">
        <w:t>‘</w:t>
      </w:r>
      <w:r>
        <w:t>euthanasie</w:t>
      </w:r>
      <w:r w:rsidR="003246DD">
        <w:t>’</w:t>
      </w:r>
      <w:r>
        <w:t xml:space="preserve"> tot dusver niet met </w:t>
      </w:r>
      <w:r w:rsidR="003246DD">
        <w:t>‘</w:t>
      </w:r>
      <w:r>
        <w:t>fascisme</w:t>
      </w:r>
      <w:r w:rsidR="003246DD">
        <w:t>’</w:t>
      </w:r>
      <w:r>
        <w:t xml:space="preserve"> in verband gebracht. En andersom al helemaal niet. Mijns</w:t>
      </w:r>
      <w:r w:rsidR="00464E27">
        <w:t xml:space="preserve"> </w:t>
      </w:r>
      <w:r>
        <w:t xml:space="preserve">inziens ligt hier geen taboe of een </w:t>
      </w:r>
      <w:r w:rsidR="003246DD">
        <w:t>‘</w:t>
      </w:r>
      <w:r>
        <w:t xml:space="preserve">onderwerp waar men </w:t>
      </w:r>
      <w:r w:rsidR="00EE5DC1">
        <w:t>over</w:t>
      </w:r>
      <w:r>
        <w:t xml:space="preserve"> gezwegen</w:t>
      </w:r>
      <w:r w:rsidR="003246DD">
        <w:t xml:space="preserve"> </w:t>
      </w:r>
      <w:r>
        <w:t>heeft</w:t>
      </w:r>
      <w:r w:rsidR="003246DD">
        <w:t>’</w:t>
      </w:r>
      <w:r>
        <w:t>. In Duitsland ligt dat anders, daar is het wel een onverwerkt verleden. Het verband brengt in Nederland zo'n schok teweeg omdat men zich plot</w:t>
      </w:r>
      <w:r w:rsidR="00EE5DC1">
        <w:t>seling realiseert hoe bewer</w:t>
      </w:r>
      <w:r>
        <w:t xml:space="preserve">kt de eigen opvatting van </w:t>
      </w:r>
      <w:r w:rsidR="003246DD">
        <w:t>‘</w:t>
      </w:r>
      <w:r w:rsidR="0089040D">
        <w:t>fascisme’</w:t>
      </w:r>
      <w:r>
        <w:t xml:space="preserve"> is. Algemeen </w:t>
      </w:r>
      <w:r w:rsidR="0089040D">
        <w:t>geaccepteerd</w:t>
      </w:r>
      <w:r>
        <w:t xml:space="preserve"> zijn de</w:t>
      </w:r>
      <w:r w:rsidR="00EE5DC1">
        <w:t xml:space="preserve"> </w:t>
      </w:r>
      <w:r>
        <w:t xml:space="preserve">Jodenvervolging en </w:t>
      </w:r>
      <w:r w:rsidR="0089040D">
        <w:t xml:space="preserve">concentratiekampen, net als </w:t>
      </w:r>
      <w:r>
        <w:t xml:space="preserve">de associatie met geweld. Iedereen kan in Nederland elkaar uitmaken voor </w:t>
      </w:r>
      <w:r w:rsidR="003246DD">
        <w:t>‘</w:t>
      </w:r>
      <w:r>
        <w:t>fascist</w:t>
      </w:r>
      <w:r w:rsidR="003246DD">
        <w:t>’</w:t>
      </w:r>
      <w:r>
        <w:t xml:space="preserve"> als geweld in het geding is. Bij </w:t>
      </w:r>
      <w:r w:rsidR="0089040D">
        <w:t>racistische</w:t>
      </w:r>
      <w:r>
        <w:t xml:space="preserve"> organisaties en uitspraken komt men al in de problemen. Het lampje dat racisme al voor het fascisme bestond en daar misschien</w:t>
      </w:r>
      <w:r w:rsidR="00EE5DC1">
        <w:t xml:space="preserve"> </w:t>
      </w:r>
      <w:r>
        <w:t>wel de wortel van geweest is, brandt al jaren.</w:t>
      </w:r>
      <w:r w:rsidR="00EE5DC1">
        <w:t xml:space="preserve"> </w:t>
      </w:r>
      <w:r>
        <w:t>Maa</w:t>
      </w:r>
      <w:r w:rsidR="00EE5DC1">
        <w:t xml:space="preserve">r dat er in de gezondheidszorg </w:t>
      </w:r>
      <w:r>
        <w:t>en geneeskunst eenzelfde soort praktijk met bijbehorende idee</w:t>
      </w:r>
      <w:r w:rsidR="0089040D">
        <w:t>ën heeft bestaa</w:t>
      </w:r>
      <w:r>
        <w:t>n (en dat die wellicht nog doorwerkt), werd niet vermoed.</w:t>
      </w:r>
    </w:p>
    <w:p w14:paraId="132034AE" w14:textId="77777777" w:rsidR="00C84D7E" w:rsidRDefault="00C84D7E" w:rsidP="00C84D7E"/>
    <w:p w14:paraId="2E01BE91" w14:textId="5C005094" w:rsidR="007348F6" w:rsidRDefault="007348F6" w:rsidP="00C84D7E">
      <w:r>
        <w:t xml:space="preserve">Dat er door een </w:t>
      </w:r>
      <w:r w:rsidR="003246DD">
        <w:t>‘</w:t>
      </w:r>
      <w:r>
        <w:t>Staphorster intellectueel</w:t>
      </w:r>
      <w:r w:rsidR="003246DD">
        <w:t>’</w:t>
      </w:r>
      <w:r>
        <w:t xml:space="preserve"> in een pamflet een nauwkeurig</w:t>
      </w:r>
      <w:r w:rsidR="00EE5DC1">
        <w:t xml:space="preserve"> </w:t>
      </w:r>
      <w:r>
        <w:t xml:space="preserve">verband wordt aangegeven tussen </w:t>
      </w:r>
      <w:r w:rsidR="003246DD">
        <w:t>‘</w:t>
      </w:r>
      <w:r>
        <w:t>euthanasie</w:t>
      </w:r>
      <w:r w:rsidR="003246DD">
        <w:t>’</w:t>
      </w:r>
      <w:r>
        <w:t xml:space="preserve"> en </w:t>
      </w:r>
      <w:r w:rsidR="003246DD">
        <w:t>‘</w:t>
      </w:r>
      <w:r>
        <w:t>fascisme</w:t>
      </w:r>
      <w:r w:rsidR="003246DD">
        <w:t>’</w:t>
      </w:r>
      <w:r>
        <w:t xml:space="preserve"> toen en nu, is wel erg veel gevraagd. Toch wil ik </w:t>
      </w:r>
      <w:r w:rsidR="009019EE">
        <w:t xml:space="preserve">hierbij </w:t>
      </w:r>
      <w:r>
        <w:t xml:space="preserve">stilstaan en de citaten waarin er een </w:t>
      </w:r>
      <w:r w:rsidR="00500B63">
        <w:t>direct</w:t>
      </w:r>
      <w:r>
        <w:t xml:space="preserve"> verband gelegd wordt geven omdat ik ze zie als de 'Stand der Dinge'. De vijfde alinea gaat als volgt:</w:t>
      </w:r>
    </w:p>
    <w:p w14:paraId="33751DF9" w14:textId="77777777" w:rsidR="000B28C8" w:rsidRDefault="000B28C8" w:rsidP="001E534F">
      <w:pPr>
        <w:ind w:firstLine="720"/>
      </w:pPr>
    </w:p>
    <w:p w14:paraId="15E6A68F" w14:textId="51D20226" w:rsidR="001470C7" w:rsidRDefault="007348F6" w:rsidP="00C84D7E">
      <w:pPr>
        <w:pStyle w:val="Quote"/>
      </w:pPr>
      <w:r>
        <w:t xml:space="preserve">Slechts 40 jaar geleden werd Nederland bevrijd van de </w:t>
      </w:r>
      <w:r w:rsidR="00464E27">
        <w:t>tirannie</w:t>
      </w:r>
      <w:r>
        <w:t xml:space="preserve"> en terreur van horden ons bezettende </w:t>
      </w:r>
      <w:r w:rsidR="00500B63">
        <w:t>Duitsers</w:t>
      </w:r>
      <w:r>
        <w:t xml:space="preserve">. Tot voor kort was het zo, dat wie aan een later geboren generatie de verschrikkingen van het </w:t>
      </w:r>
      <w:r w:rsidR="00500B63">
        <w:t>Duitse</w:t>
      </w:r>
      <w:r>
        <w:t xml:space="preserve"> terreurbewind probeerde uit te leggen, dat kon doen met </w:t>
      </w:r>
      <w:r w:rsidR="009019EE">
        <w:t>behulp</w:t>
      </w:r>
      <w:r w:rsidR="00500B63">
        <w:t xml:space="preserve"> van het verslag der Jodenvervolging</w:t>
      </w:r>
      <w:r>
        <w:t xml:space="preserve"> als concreet exempel, of met behulp van de notoire </w:t>
      </w:r>
      <w:r w:rsidR="00500B63">
        <w:t>Duitse</w:t>
      </w:r>
      <w:r>
        <w:t xml:space="preserve"> ideologie der eugenetica, die in abortus, uitroeiing en euthanasie haar weerslag vond. Hoewel Nederland zich formeel van het </w:t>
      </w:r>
      <w:r w:rsidR="00500B63">
        <w:t>Duitse</w:t>
      </w:r>
      <w:r>
        <w:t xml:space="preserve"> juk heeft bevrijd, blijkt het</w:t>
      </w:r>
      <w:r w:rsidR="00500B63">
        <w:t xml:space="preserve"> </w:t>
      </w:r>
      <w:r>
        <w:t xml:space="preserve">gif der </w:t>
      </w:r>
      <w:r w:rsidR="00500B63">
        <w:t>nationaalsocialistische</w:t>
      </w:r>
      <w:r>
        <w:t xml:space="preserve"> ideologie </w:t>
      </w:r>
      <w:r w:rsidR="009019EE">
        <w:t>toch diep in ons collectieve be</w:t>
      </w:r>
      <w:r>
        <w:t>wustzijn te zijn doordrongen. Veertig jaar na Hitler en zijn eugenetica is</w:t>
      </w:r>
      <w:r w:rsidR="009019EE">
        <w:t xml:space="preserve"> </w:t>
      </w:r>
      <w:r>
        <w:t>het geenszins gemakkelijk voor tegenstanders van (universele)</w:t>
      </w:r>
      <w:r w:rsidR="00D938C0">
        <w:t xml:space="preserve"> </w:t>
      </w:r>
      <w:r>
        <w:t>abortus en</w:t>
      </w:r>
      <w:r w:rsidR="003246DD">
        <w:t xml:space="preserve"> </w:t>
      </w:r>
      <w:r w:rsidR="009019EE">
        <w:t>(</w:t>
      </w:r>
      <w:r>
        <w:t>vanzelfsprekende)</w:t>
      </w:r>
      <w:r w:rsidR="00D938C0">
        <w:t xml:space="preserve"> </w:t>
      </w:r>
      <w:r>
        <w:t xml:space="preserve">euthanasie uit te leggen wat hun bezwaren zijn tegen de engeltjesmakers, of de </w:t>
      </w:r>
      <w:r w:rsidRPr="00500B63">
        <w:t>do-</w:t>
      </w:r>
      <w:proofErr w:type="spellStart"/>
      <w:r w:rsidRPr="00500B63">
        <w:t>gooders</w:t>
      </w:r>
      <w:proofErr w:type="spellEnd"/>
      <w:r>
        <w:t xml:space="preserve"> die met injectienaald en spuit maar al te gaarne </w:t>
      </w:r>
      <w:r w:rsidR="009019EE">
        <w:t>hun medemensen uit hun aardse li</w:t>
      </w:r>
      <w:r>
        <w:t>jden willen verlossen.</w:t>
      </w:r>
      <w:r w:rsidR="000B28C8">
        <w:rPr>
          <w:rStyle w:val="FootnoteReference"/>
        </w:rPr>
        <w:footnoteReference w:id="2"/>
      </w:r>
    </w:p>
    <w:p w14:paraId="2906F86F" w14:textId="77777777" w:rsidR="000B28C8" w:rsidRDefault="000B28C8" w:rsidP="000B28C8">
      <w:pPr>
        <w:ind w:left="720"/>
      </w:pPr>
    </w:p>
    <w:p w14:paraId="6D146C5C" w14:textId="4B91D8CC" w:rsidR="001470C7" w:rsidRDefault="007348F6" w:rsidP="00C84D7E">
      <w:r>
        <w:t>Even verderop</w:t>
      </w:r>
      <w:r w:rsidR="000B28C8">
        <w:t xml:space="preserve"> blijkt dat d</w:t>
      </w:r>
      <w:r>
        <w:t>e inhoud van de eugen</w:t>
      </w:r>
      <w:r w:rsidR="0002494E">
        <w:t>e</w:t>
      </w:r>
      <w:r>
        <w:t>tische ideologie typisch nationaal</w:t>
      </w:r>
      <w:r w:rsidR="000B28C8">
        <w:t>s</w:t>
      </w:r>
      <w:r>
        <w:t>ociali</w:t>
      </w:r>
      <w:r w:rsidR="000B28C8">
        <w:t>stisch is</w:t>
      </w:r>
      <w:r>
        <w:t xml:space="preserve">: 'Het is in het belang van moeder en/of kind, </w:t>
      </w:r>
      <w:r>
        <w:lastRenderedPageBreak/>
        <w:t>respectievelijk</w:t>
      </w:r>
      <w:r w:rsidR="009019EE">
        <w:t xml:space="preserve"> </w:t>
      </w:r>
      <w:r>
        <w:t>van de ernstig zieke of de niet meer producti</w:t>
      </w:r>
      <w:r w:rsidR="009019EE">
        <w:t>eve bejaarde, dat medici en ver</w:t>
      </w:r>
      <w:r>
        <w:t xml:space="preserve">pleegkundigen of hen te hulp snellende leken </w:t>
      </w:r>
      <w:r w:rsidR="009019EE">
        <w:t>zich</w:t>
      </w:r>
      <w:r>
        <w:t xml:space="preserve"> in dienst te stellen van de dood.</w:t>
      </w:r>
      <w:r w:rsidR="000B28C8">
        <w:t>’</w:t>
      </w:r>
      <w:r w:rsidR="000B28C8">
        <w:rPr>
          <w:rStyle w:val="FootnoteReference"/>
        </w:rPr>
        <w:footnoteReference w:id="3"/>
      </w:r>
      <w:r>
        <w:t xml:space="preserve"> En het pamflet eindigt dan</w:t>
      </w:r>
      <w:r w:rsidR="009019EE">
        <w:t xml:space="preserve"> met een klaagzang over het ver</w:t>
      </w:r>
      <w:r>
        <w:t xml:space="preserve">val van </w:t>
      </w:r>
      <w:r w:rsidR="003246DD">
        <w:t>‘</w:t>
      </w:r>
      <w:r>
        <w:t>onze beschaving</w:t>
      </w:r>
      <w:r w:rsidR="003246DD">
        <w:t>’</w:t>
      </w:r>
      <w:r>
        <w:t xml:space="preserve">: </w:t>
      </w:r>
      <w:r w:rsidR="003246DD">
        <w:t>‘</w:t>
      </w:r>
      <w:r>
        <w:t>H</w:t>
      </w:r>
      <w:r w:rsidR="0002494E">
        <w:t>et nationaalsocialistische</w:t>
      </w:r>
      <w:r w:rsidR="009019EE">
        <w:t xml:space="preserve"> gees</w:t>
      </w:r>
      <w:r>
        <w:t>telijke erfgoed,</w:t>
      </w:r>
      <w:r w:rsidR="009019EE">
        <w:t xml:space="preserve"> </w:t>
      </w:r>
      <w:r>
        <w:t xml:space="preserve">verpakt in de rode vlag van het groepsheil of in het plastic </w:t>
      </w:r>
      <w:r w:rsidR="009019EE">
        <w:t>van</w:t>
      </w:r>
      <w:r>
        <w:t xml:space="preserve"> het individuele hedonisme, kan tot niets anders leiden dan tot</w:t>
      </w:r>
      <w:r w:rsidR="0002494E">
        <w:t xml:space="preserve">ale barbarij, totale angst van </w:t>
      </w:r>
      <w:r>
        <w:t>allen voor allen, totale vernietiging van wat eens onze beschaving was.</w:t>
      </w:r>
      <w:r w:rsidR="003246DD">
        <w:t>’</w:t>
      </w:r>
      <w:r w:rsidR="000B28C8">
        <w:rPr>
          <w:rStyle w:val="FootnoteReference"/>
        </w:rPr>
        <w:footnoteReference w:id="4"/>
      </w:r>
    </w:p>
    <w:p w14:paraId="4A614478" w14:textId="77777777" w:rsidR="00C84D7E" w:rsidRDefault="00C84D7E" w:rsidP="00C84D7E"/>
    <w:p w14:paraId="3A188547" w14:textId="77777777" w:rsidR="00C84D7E" w:rsidRDefault="007348F6" w:rsidP="00C84D7E">
      <w:r>
        <w:t>In een gesprek met NRC-Handelsblad voegt ze daar nog wat aan toe:</w:t>
      </w:r>
    </w:p>
    <w:p w14:paraId="634ADBE6" w14:textId="77777777" w:rsidR="00C84D7E" w:rsidRDefault="00C84D7E" w:rsidP="00C84D7E"/>
    <w:p w14:paraId="2374DB83" w14:textId="77777777" w:rsidR="00C84D7E" w:rsidRDefault="007348F6" w:rsidP="00C84D7E">
      <w:pPr>
        <w:pStyle w:val="Quote"/>
      </w:pPr>
      <w:r>
        <w:t xml:space="preserve">In geen land in Europa is de </w:t>
      </w:r>
      <w:r w:rsidR="0002494E">
        <w:t>Jodenvervolging</w:t>
      </w:r>
      <w:r>
        <w:t xml:space="preserve"> zo perfect geregeld als indertijd in Nederland. Het is opvallend en griezelig nu te moeten constateren, dat men de huidige doodsideologie andermaal tot in de details wettelijk wil regelen. Dat verontrust mij zeer. Ik vind het angstwekkend dat zoveel mensen niet bereid of in staat zijn om over deze zaken een eigen oordeel te he</w:t>
      </w:r>
      <w:r w:rsidR="009019EE">
        <w:t>bben en het dus maar aan de wet</w:t>
      </w:r>
      <w:r>
        <w:t>geve</w:t>
      </w:r>
      <w:r w:rsidR="009019EE">
        <w:t>r overlaten</w:t>
      </w:r>
      <w:r>
        <w:t>.</w:t>
      </w:r>
    </w:p>
    <w:p w14:paraId="4517639F" w14:textId="77777777" w:rsidR="00C84D7E" w:rsidRDefault="00C84D7E" w:rsidP="00C84D7E"/>
    <w:p w14:paraId="269B5474" w14:textId="77777777" w:rsidR="00C84D7E" w:rsidRDefault="007348F6" w:rsidP="00C84D7E">
      <w:r>
        <w:t xml:space="preserve">Verder </w:t>
      </w:r>
      <w:r w:rsidR="0002494E">
        <w:t>corrigeert</w:t>
      </w:r>
      <w:r>
        <w:t xml:space="preserve"> zij later in een interview met het weekblad </w:t>
      </w:r>
      <w:r w:rsidRPr="00A94B26">
        <w:rPr>
          <w:i/>
        </w:rPr>
        <w:t>De Tijd</w:t>
      </w:r>
      <w:r>
        <w:t xml:space="preserve"> dat de uitdragers van het </w:t>
      </w:r>
      <w:r w:rsidR="003246DD">
        <w:t>‘</w:t>
      </w:r>
      <w:proofErr w:type="spellStart"/>
      <w:r>
        <w:t>euthanasiasme</w:t>
      </w:r>
      <w:proofErr w:type="spellEnd"/>
      <w:r w:rsidR="003246DD">
        <w:t>’</w:t>
      </w:r>
      <w:r>
        <w:t xml:space="preserve"> allemaal </w:t>
      </w:r>
      <w:r w:rsidR="008A3847">
        <w:t>N</w:t>
      </w:r>
      <w:r>
        <w:t>azi's zouden zijn:</w:t>
      </w:r>
    </w:p>
    <w:p w14:paraId="18596F58" w14:textId="77777777" w:rsidR="00C84D7E" w:rsidRDefault="00C84D7E" w:rsidP="00C84D7E"/>
    <w:p w14:paraId="4E576DB5" w14:textId="77777777" w:rsidR="00C84D7E" w:rsidRDefault="007348F6" w:rsidP="00C84D7E">
      <w:pPr>
        <w:pStyle w:val="Quote"/>
      </w:pPr>
      <w:r>
        <w:t>Ik heb niet gezegd dat mensen die in</w:t>
      </w:r>
      <w:r w:rsidR="009019EE">
        <w:t xml:space="preserve"> </w:t>
      </w:r>
      <w:r>
        <w:t>de actieve euthana</w:t>
      </w:r>
      <w:r w:rsidR="0002494E">
        <w:t>sie-ideologie geloven nationaal</w:t>
      </w:r>
      <w:r>
        <w:t>socialisten zouden zijn, dat is onzin, het zijn mensen van iedere politieke signatuur. Maar ik heb gezegd: de geest die zich vijftig jaar geleden manifesteerde, onder meer in het nati</w:t>
      </w:r>
      <w:r w:rsidR="0002494E">
        <w:t>onaal</w:t>
      </w:r>
      <w:r>
        <w:t xml:space="preserve">socialisme, </w:t>
      </w:r>
      <w:r w:rsidR="009019EE">
        <w:t>manifesteert zich nu in sommige a</w:t>
      </w:r>
      <w:r>
        <w:t>ndere culturele bewegingen.</w:t>
      </w:r>
      <w:r w:rsidR="000B28C8">
        <w:rPr>
          <w:rStyle w:val="FootnoteReference"/>
        </w:rPr>
        <w:footnoteReference w:id="5"/>
      </w:r>
    </w:p>
    <w:p w14:paraId="490D1F45" w14:textId="77777777" w:rsidR="00C84D7E" w:rsidRDefault="00C84D7E" w:rsidP="00C84D7E"/>
    <w:p w14:paraId="31E805B9" w14:textId="77777777" w:rsidR="00C84D7E" w:rsidRDefault="007348F6" w:rsidP="00C84D7E">
      <w:r>
        <w:t xml:space="preserve">Een nuancering die een paar vragen </w:t>
      </w:r>
      <w:r w:rsidR="00A94B26">
        <w:t xml:space="preserve">later </w:t>
      </w:r>
      <w:r>
        <w:t>weer verdwijnt als het gaat om de demagogie van de voorstanders</w:t>
      </w:r>
      <w:r w:rsidR="00C84D7E">
        <w:t>:</w:t>
      </w:r>
    </w:p>
    <w:p w14:paraId="32BA8635" w14:textId="77777777" w:rsidR="00C84D7E" w:rsidRDefault="00C84D7E" w:rsidP="00C84D7E"/>
    <w:p w14:paraId="2A789EB6" w14:textId="77777777" w:rsidR="00C84D7E" w:rsidRDefault="007348F6" w:rsidP="00C84D7E">
      <w:pPr>
        <w:pStyle w:val="Quote"/>
      </w:pPr>
      <w:r>
        <w:t>Demagogisc</w:t>
      </w:r>
      <w:r w:rsidR="00954A1B">
        <w:t>h is het gebruik van het woord “</w:t>
      </w:r>
      <w:r>
        <w:t>levenstest</w:t>
      </w:r>
      <w:r w:rsidR="00954A1B">
        <w:t>ament”. Dat doet me denken aan “</w:t>
      </w:r>
      <w:proofErr w:type="spellStart"/>
      <w:r w:rsidR="00954A1B">
        <w:t>Arbeit</w:t>
      </w:r>
      <w:proofErr w:type="spellEnd"/>
      <w:r w:rsidR="00954A1B">
        <w:t xml:space="preserve"> macht </w:t>
      </w:r>
      <w:proofErr w:type="spellStart"/>
      <w:r w:rsidR="00954A1B">
        <w:t>frei</w:t>
      </w:r>
      <w:proofErr w:type="spellEnd"/>
      <w:r w:rsidR="00954A1B">
        <w:t>”</w:t>
      </w:r>
      <w:r>
        <w:t xml:space="preserve"> dat boven de concentratiekampen stond. Er was daar geen </w:t>
      </w:r>
      <w:proofErr w:type="spellStart"/>
      <w:r>
        <w:t>Arbeit</w:t>
      </w:r>
      <w:proofErr w:type="spellEnd"/>
      <w:r>
        <w:t xml:space="preserve"> en er was ook geen </w:t>
      </w:r>
      <w:proofErr w:type="spellStart"/>
      <w:r>
        <w:t>Freiheit</w:t>
      </w:r>
      <w:proofErr w:type="spellEnd"/>
      <w:r>
        <w:t>. Met levenstestament bedoelen</w:t>
      </w:r>
      <w:r w:rsidR="00954A1B">
        <w:t xml:space="preserve"> ze een verklaring hoe de drager</w:t>
      </w:r>
      <w:r>
        <w:t xml:space="preserve"> ervan </w:t>
      </w:r>
      <w:r w:rsidR="009019EE">
        <w:t>door</w:t>
      </w:r>
      <w:r>
        <w:t xml:space="preserve"> de hand van een ander wenst te sterven. Een demagogisch eufemisme dus.</w:t>
      </w:r>
      <w:r w:rsidR="000B28C8">
        <w:rPr>
          <w:rStyle w:val="FootnoteReference"/>
        </w:rPr>
        <w:footnoteReference w:id="6"/>
      </w:r>
    </w:p>
    <w:p w14:paraId="323AB663" w14:textId="77777777" w:rsidR="00C84D7E" w:rsidRDefault="00C84D7E" w:rsidP="00C84D7E"/>
    <w:p w14:paraId="59F8DF97" w14:textId="77777777" w:rsidR="00C84D7E" w:rsidRDefault="007348F6" w:rsidP="00C84D7E">
      <w:r>
        <w:t xml:space="preserve">Op de vraag of ze naar </w:t>
      </w:r>
      <w:r w:rsidRPr="00954A1B">
        <w:rPr>
          <w:i/>
        </w:rPr>
        <w:t>Shoah</w:t>
      </w:r>
      <w:r>
        <w:t xml:space="preserve"> gekeken heeft, antwoordt ze van niet.</w:t>
      </w:r>
    </w:p>
    <w:p w14:paraId="7F2AD092" w14:textId="77777777" w:rsidR="00C84D7E" w:rsidRDefault="00C84D7E" w:rsidP="00C84D7E"/>
    <w:p w14:paraId="65386B43" w14:textId="28907464" w:rsidR="000B28C8" w:rsidRDefault="007348F6" w:rsidP="00C84D7E">
      <w:pPr>
        <w:pStyle w:val="Quote"/>
      </w:pPr>
      <w:r>
        <w:t xml:space="preserve">Het belangrijkste van die film is te beseffen wat er nu gebeurt, wat er </w:t>
      </w:r>
      <w:r w:rsidR="009019EE">
        <w:t>nu</w:t>
      </w:r>
      <w:r>
        <w:t xml:space="preserve"> gaande is. Een tijdje geleden vroeg iemand wat ik vond van het feit dat Reagan op verzoek van Kohl een krans had gelegd in </w:t>
      </w:r>
      <w:proofErr w:type="spellStart"/>
      <w:r>
        <w:t>Bitburg</w:t>
      </w:r>
      <w:proofErr w:type="spellEnd"/>
      <w:r>
        <w:t>, waar die SS'ers begraven liggen. Mijn antwoord was dat ik het niet verstandig vond, een tragisch misverstand, maar duizend keer belangrijker</w:t>
      </w:r>
      <w:r w:rsidR="009019EE">
        <w:t xml:space="preserve"> </w:t>
      </w:r>
      <w:r>
        <w:t>is hoe de Duitsers nu omgaan met</w:t>
      </w:r>
      <w:r w:rsidR="009019EE">
        <w:t xml:space="preserve"> </w:t>
      </w:r>
      <w:r>
        <w:t>hun Tur</w:t>
      </w:r>
      <w:r w:rsidR="00954A1B">
        <w:t>kse gastarbeiders dan dat er zo’</w:t>
      </w:r>
      <w:r>
        <w:t>n historische fout gemaakt wordt.</w:t>
      </w:r>
      <w:r w:rsidR="000B28C8">
        <w:t xml:space="preserve"> </w:t>
      </w:r>
      <w:r>
        <w:t xml:space="preserve">Zo is het ook wat </w:t>
      </w:r>
      <w:r w:rsidRPr="00544A8D">
        <w:t>Shoah</w:t>
      </w:r>
      <w:r>
        <w:t xml:space="preserve"> betreft belangrijker te constatere</w:t>
      </w:r>
      <w:r w:rsidR="009019EE">
        <w:t>n dat zoveel men</w:t>
      </w:r>
      <w:r>
        <w:t xml:space="preserve">sen </w:t>
      </w:r>
      <w:r w:rsidR="009019EE">
        <w:t>nu</w:t>
      </w:r>
      <w:r>
        <w:t xml:space="preserve"> nog in diezelfde mentaliteit leven van afzijdigheid en misdadigheid.</w:t>
      </w:r>
      <w:r w:rsidR="000B28C8">
        <w:rPr>
          <w:rStyle w:val="FootnoteReference"/>
        </w:rPr>
        <w:footnoteReference w:id="7"/>
      </w:r>
      <w:r>
        <w:t xml:space="preserve"> </w:t>
      </w:r>
    </w:p>
    <w:p w14:paraId="1DAA7BD6" w14:textId="77777777" w:rsidR="00C84D7E" w:rsidRDefault="00C84D7E" w:rsidP="00C84D7E"/>
    <w:p w14:paraId="7B49ACD8" w14:textId="77777777" w:rsidR="00C84D7E" w:rsidRDefault="007348F6" w:rsidP="00C84D7E">
      <w:r>
        <w:t xml:space="preserve">Boudewijn Büch is iemand </w:t>
      </w:r>
      <w:r w:rsidR="00544A8D">
        <w:t>d</w:t>
      </w:r>
      <w:r>
        <w:t>ie het voor haar opneemt.</w:t>
      </w:r>
    </w:p>
    <w:p w14:paraId="3C77FE13" w14:textId="77777777" w:rsidR="00C84D7E" w:rsidRDefault="00C84D7E" w:rsidP="00C84D7E"/>
    <w:p w14:paraId="3AEA1ED0" w14:textId="77777777" w:rsidR="00C84D7E" w:rsidRDefault="007348F6" w:rsidP="00C84D7E">
      <w:pPr>
        <w:pStyle w:val="Quote"/>
      </w:pPr>
      <w:r>
        <w:t>Hoewel ik haar woord-</w:t>
      </w:r>
      <w:r w:rsidR="009019EE">
        <w:t xml:space="preserve"> </w:t>
      </w:r>
      <w:r>
        <w:t>en begripskeuze soms wat ongelukkig vind, v</w:t>
      </w:r>
      <w:r w:rsidR="009019EE">
        <w:t>ooral haar niet aflatende verge</w:t>
      </w:r>
      <w:r>
        <w:t xml:space="preserve">lijkingen die behelzen dat euthanasievoorstanders eigenlijk een soort </w:t>
      </w:r>
      <w:proofErr w:type="spellStart"/>
      <w:r>
        <w:t>Hitlertjes</w:t>
      </w:r>
      <w:proofErr w:type="spellEnd"/>
      <w:r>
        <w:t xml:space="preserve"> zijn (dat vind ik toegestane, maar overspannen retoriek),</w:t>
      </w:r>
      <w:r w:rsidR="009019EE">
        <w:t xml:space="preserve"> laat ze een geluid horen dat har</w:t>
      </w:r>
      <w:r>
        <w:t>der en luider tot het geitenharensokkenvolk zou moeten</w:t>
      </w:r>
      <w:r w:rsidR="009019EE">
        <w:t xml:space="preserve"> </w:t>
      </w:r>
      <w:r>
        <w:t xml:space="preserve">doorklinken. Ik veracht dat modieuze volk dat maar lult </w:t>
      </w:r>
      <w:r w:rsidR="006D3C02">
        <w:t>en</w:t>
      </w:r>
      <w:r>
        <w:t xml:space="preserve"> lult over dood zonder er ooit werkelijk mee geconfronteerd te zijn geweest.</w:t>
      </w:r>
    </w:p>
    <w:p w14:paraId="002E5051" w14:textId="77777777" w:rsidR="00C84D7E" w:rsidRDefault="00C84D7E" w:rsidP="00C84D7E"/>
    <w:p w14:paraId="751C62DC" w14:textId="2D3EE32D" w:rsidR="00C84D7E" w:rsidRDefault="007348F6" w:rsidP="00C84D7E">
      <w:r>
        <w:t xml:space="preserve">En hij besluit </w:t>
      </w:r>
      <w:r w:rsidR="00544A8D">
        <w:t xml:space="preserve">zijn </w:t>
      </w:r>
      <w:r>
        <w:t xml:space="preserve">column in </w:t>
      </w:r>
      <w:r w:rsidRPr="00544A8D">
        <w:rPr>
          <w:i/>
        </w:rPr>
        <w:t>Het Parool</w:t>
      </w:r>
      <w:r>
        <w:t xml:space="preserve"> met </w:t>
      </w:r>
      <w:r w:rsidR="003246DD">
        <w:t>‘</w:t>
      </w:r>
      <w:r>
        <w:t xml:space="preserve">Dood wordt nooit modern, dus moeten we </w:t>
      </w:r>
      <w:r w:rsidR="009019EE">
        <w:t>onmiddellijk</w:t>
      </w:r>
      <w:r>
        <w:t xml:space="preserve"> stoppen met zogenaamd moderne opvattingen over euthanasie te ventileren. Mevrouw </w:t>
      </w:r>
      <w:proofErr w:type="spellStart"/>
      <w:r>
        <w:t>Dessaur</w:t>
      </w:r>
      <w:proofErr w:type="spellEnd"/>
      <w:r>
        <w:t xml:space="preserve"> heeft met </w:t>
      </w:r>
      <w:r w:rsidRPr="00E617B5">
        <w:rPr>
          <w:i/>
        </w:rPr>
        <w:t>Mag de dokter doden?</w:t>
      </w:r>
      <w:r>
        <w:t xml:space="preserve"> </w:t>
      </w:r>
      <w:proofErr w:type="gramStart"/>
      <w:r>
        <w:t>alweer</w:t>
      </w:r>
      <w:proofErr w:type="gramEnd"/>
      <w:r>
        <w:t xml:space="preserve"> een goed boek geschreven.</w:t>
      </w:r>
      <w:r w:rsidR="003246DD">
        <w:t>’</w:t>
      </w:r>
      <w:r w:rsidR="00D9028F">
        <w:rPr>
          <w:rStyle w:val="FootnoteReference"/>
        </w:rPr>
        <w:footnoteReference w:id="8"/>
      </w:r>
      <w:r>
        <w:t xml:space="preserve"> Büch zegt ten aanzien van de dood een </w:t>
      </w:r>
      <w:r w:rsidR="00544A8D">
        <w:t>conservatief</w:t>
      </w:r>
      <w:r>
        <w:t xml:space="preserve"> standpunt in te nemen. Zou hij ook onder de typering van Carel Peeters vallen, een </w:t>
      </w:r>
      <w:r w:rsidR="003246DD">
        <w:t>‘</w:t>
      </w:r>
      <w:r>
        <w:t>Staphor</w:t>
      </w:r>
      <w:r w:rsidR="00B37F35">
        <w:t>ster intellectueel</w:t>
      </w:r>
      <w:r w:rsidR="003246DD">
        <w:t>’</w:t>
      </w:r>
      <w:r w:rsidR="00B37F35">
        <w:t xml:space="preserve"> te zijn? Zo</w:t>
      </w:r>
      <w:r>
        <w:t xml:space="preserve"> tenminste noemt hij </w:t>
      </w:r>
      <w:proofErr w:type="spellStart"/>
      <w:r>
        <w:t>Dessaur</w:t>
      </w:r>
      <w:proofErr w:type="spellEnd"/>
      <w:r>
        <w:t xml:space="preserve"> in zi</w:t>
      </w:r>
      <w:r w:rsidR="00B37F35">
        <w:t>jn aanval op haar recente werk,</w:t>
      </w:r>
      <w:r>
        <w:t xml:space="preserve"> een artikel over de </w:t>
      </w:r>
      <w:r w:rsidR="003246DD">
        <w:t>‘</w:t>
      </w:r>
      <w:r>
        <w:t xml:space="preserve">morele radicalisering van Andreas </w:t>
      </w:r>
      <w:proofErr w:type="spellStart"/>
      <w:r w:rsidR="00B37F35">
        <w:t>Burnier</w:t>
      </w:r>
      <w:proofErr w:type="spellEnd"/>
      <w:r w:rsidR="006D3C02">
        <w:t>’</w:t>
      </w:r>
      <w:r w:rsidR="00B37F35">
        <w:t xml:space="preserve"> </w:t>
      </w:r>
      <w:r>
        <w:t xml:space="preserve">in VN-Boekenbijlage, </w:t>
      </w:r>
      <w:r w:rsidR="003246DD">
        <w:t>‘</w:t>
      </w:r>
      <w:r>
        <w:t>De harde taal van de hogere sferen</w:t>
      </w:r>
      <w:r w:rsidR="003246DD">
        <w:t>’</w:t>
      </w:r>
      <w:r>
        <w:t xml:space="preserve">. Volgens hem heeft </w:t>
      </w:r>
      <w:proofErr w:type="spellStart"/>
      <w:r>
        <w:t>Dessaur</w:t>
      </w:r>
      <w:proofErr w:type="spellEnd"/>
      <w:r>
        <w:t xml:space="preserve"> de vroegere neiging om haar </w:t>
      </w:r>
      <w:r w:rsidR="00E617B5">
        <w:t>radicalisme</w:t>
      </w:r>
      <w:r>
        <w:t xml:space="preserve"> enigszins te relativeren, verloren. Haar </w:t>
      </w:r>
      <w:r w:rsidR="00E617B5">
        <w:t>kwalificaties</w:t>
      </w:r>
      <w:r>
        <w:t xml:space="preserve"> gaan nu gepaard met</w:t>
      </w:r>
      <w:r w:rsidR="00B37F35">
        <w:t xml:space="preserve"> </w:t>
      </w:r>
      <w:r w:rsidR="003246DD">
        <w:t>‘</w:t>
      </w:r>
      <w:r>
        <w:t>de dreun van de morele ernst. Het is wat me</w:t>
      </w:r>
      <w:r w:rsidR="00B37F35">
        <w:t xml:space="preserve">n vroeger de </w:t>
      </w:r>
      <w:proofErr w:type="spellStart"/>
      <w:r w:rsidR="00B37F35">
        <w:t>manicheïstische</w:t>
      </w:r>
      <w:proofErr w:type="spellEnd"/>
      <w:r w:rsidR="00B37F35">
        <w:t xml:space="preserve"> ma</w:t>
      </w:r>
      <w:r>
        <w:t>nier van denken noemde, waaruit alle differentiatie is verdwenen omdat alles wordt afgemeten aan de hoogst verheven morele code.</w:t>
      </w:r>
      <w:r w:rsidR="003246DD">
        <w:t>’</w:t>
      </w:r>
      <w:r>
        <w:t xml:space="preserve"> En dat leidt tot eigenaardige generalisaties waarin </w:t>
      </w:r>
      <w:r w:rsidR="003246DD">
        <w:t>‘</w:t>
      </w:r>
      <w:r>
        <w:t>schaduwloze volkeren</w:t>
      </w:r>
      <w:r w:rsidR="003246DD">
        <w:t>’</w:t>
      </w:r>
      <w:r>
        <w:t xml:space="preserve"> als Duitsland en Japan, die de schaduwzijde in het leven verdringen en daardoor van tijd tot </w:t>
      </w:r>
      <w:r w:rsidR="00B37F35">
        <w:t>tijd</w:t>
      </w:r>
      <w:r>
        <w:t xml:space="preserve"> erupties van </w:t>
      </w:r>
      <w:r w:rsidR="003246DD">
        <w:t>‘</w:t>
      </w:r>
      <w:r>
        <w:t>kwaad</w:t>
      </w:r>
      <w:r w:rsidR="003246DD">
        <w:t>’</w:t>
      </w:r>
      <w:r>
        <w:t xml:space="preserve"> tewee</w:t>
      </w:r>
      <w:r w:rsidR="00C84D7E">
        <w:t>gb</w:t>
      </w:r>
      <w:r>
        <w:t>rengen.</w:t>
      </w:r>
    </w:p>
    <w:p w14:paraId="50F5E171" w14:textId="77777777" w:rsidR="00C84D7E" w:rsidRDefault="00C84D7E" w:rsidP="00C84D7E"/>
    <w:p w14:paraId="26A99709" w14:textId="4D42EB37" w:rsidR="00C84D7E" w:rsidRDefault="00F40B80" w:rsidP="00C84D7E">
      <w:pPr>
        <w:pStyle w:val="Quote"/>
      </w:pPr>
      <w:r>
        <w:t>Getuigt dit nu van “</w:t>
      </w:r>
      <w:r w:rsidR="007348F6">
        <w:t xml:space="preserve">intellectuele </w:t>
      </w:r>
      <w:r w:rsidR="00B37F35">
        <w:t>subtiliteit</w:t>
      </w:r>
      <w:r>
        <w:t>” en “</w:t>
      </w:r>
      <w:r w:rsidR="007348F6">
        <w:t>psychische different</w:t>
      </w:r>
      <w:r w:rsidR="00464E27">
        <w:t>i</w:t>
      </w:r>
      <w:r>
        <w:t xml:space="preserve">atie” </w:t>
      </w:r>
      <w:r w:rsidR="007348F6">
        <w:t>(uit het hoge niveau van leven vóór Plato) om deze atavistische volkerenpsychologie te bedrijven?</w:t>
      </w:r>
      <w:r w:rsidR="003246DD">
        <w:t>’</w:t>
      </w:r>
      <w:r w:rsidR="007348F6">
        <w:t xml:space="preserve"> vraagt Peeters </w:t>
      </w:r>
      <w:r w:rsidR="007348F6">
        <w:lastRenderedPageBreak/>
        <w:t xml:space="preserve">zich af. </w:t>
      </w:r>
      <w:r w:rsidR="003246DD">
        <w:t>‘</w:t>
      </w:r>
      <w:r>
        <w:t>Als dit “intellectuele subtiliteit”</w:t>
      </w:r>
      <w:r w:rsidR="007348F6">
        <w:t xml:space="preserve"> van vóór Plato is dan is het maar goed dat het erg lang geleden is. Maar bij mijn weten was </w:t>
      </w:r>
      <w:proofErr w:type="spellStart"/>
      <w:r w:rsidR="007348F6">
        <w:t>Efeze</w:t>
      </w:r>
      <w:proofErr w:type="spellEnd"/>
      <w:r w:rsidR="007348F6">
        <w:t xml:space="preserve"> toen</w:t>
      </w:r>
      <w:r w:rsidR="00B37F35">
        <w:t xml:space="preserve"> </w:t>
      </w:r>
      <w:r w:rsidR="007348F6">
        <w:t>geen Staphorst.</w:t>
      </w:r>
      <w:r w:rsidR="00D9028F">
        <w:rPr>
          <w:rStyle w:val="FootnoteReference"/>
        </w:rPr>
        <w:footnoteReference w:id="9"/>
      </w:r>
    </w:p>
    <w:p w14:paraId="3EAB50AE" w14:textId="77777777" w:rsidR="00C84D7E" w:rsidRDefault="00C84D7E" w:rsidP="00C84D7E"/>
    <w:p w14:paraId="24D2B046" w14:textId="5313EE57" w:rsidR="006D3C02" w:rsidRDefault="007348F6" w:rsidP="00C84D7E">
      <w:r>
        <w:t xml:space="preserve">Waarom komt er dan uit </w:t>
      </w:r>
      <w:proofErr w:type="spellStart"/>
      <w:r>
        <w:t>Efeze</w:t>
      </w:r>
      <w:proofErr w:type="spellEnd"/>
      <w:r>
        <w:t xml:space="preserve"> geen </w:t>
      </w:r>
      <w:r w:rsidR="00B37F35">
        <w:t>kritische</w:t>
      </w:r>
      <w:r>
        <w:t xml:space="preserve"> beschouwing</w:t>
      </w:r>
      <w:r w:rsidR="00B37F35">
        <w:t xml:space="preserve"> </w:t>
      </w:r>
      <w:r>
        <w:t xml:space="preserve">over euthanasie en moet een </w:t>
      </w:r>
      <w:r w:rsidR="00B37F35">
        <w:t>boeddhist</w:t>
      </w:r>
      <w:r>
        <w:t xml:space="preserve"> zich opwerpen als de beschermengel van </w:t>
      </w:r>
      <w:r w:rsidR="003246DD">
        <w:t>‘</w:t>
      </w:r>
      <w:r>
        <w:t>onze beschaving</w:t>
      </w:r>
      <w:r w:rsidR="003246DD">
        <w:t>’</w:t>
      </w:r>
      <w:r>
        <w:t xml:space="preserve">? Op </w:t>
      </w:r>
      <w:proofErr w:type="spellStart"/>
      <w:r>
        <w:t>voors</w:t>
      </w:r>
      <w:proofErr w:type="spellEnd"/>
      <w:r>
        <w:t xml:space="preserve"> en tegens van een wettelijke regeling van euthanasie gaat Carel Peeters niet in.</w:t>
      </w:r>
    </w:p>
    <w:p w14:paraId="7FF981D9" w14:textId="77777777" w:rsidR="00C84D7E" w:rsidRDefault="00C84D7E" w:rsidP="00C84D7E"/>
    <w:p w14:paraId="006CD73C" w14:textId="345D725F" w:rsidR="007348F6" w:rsidRDefault="003246DD" w:rsidP="00C84D7E">
      <w:r>
        <w:t>‘</w:t>
      </w:r>
      <w:r w:rsidR="007348F6">
        <w:t xml:space="preserve">Een van de zegeningen van de door Andreas </w:t>
      </w:r>
      <w:proofErr w:type="spellStart"/>
      <w:r w:rsidR="007348F6">
        <w:t>Burnier</w:t>
      </w:r>
      <w:proofErr w:type="spellEnd"/>
      <w:r w:rsidR="007348F6">
        <w:t xml:space="preserve"> geminachte Angelsaksische taalfilosofie is dat men gevoelig wordt voor het herkennen van woorden die niet veel betekenen, maar met</w:t>
      </w:r>
      <w:r w:rsidR="00B37F35">
        <w:t xml:space="preserve"> </w:t>
      </w:r>
      <w:r w:rsidR="007348F6">
        <w:t>het grootste gemak gebruikt worden.</w:t>
      </w:r>
      <w:r>
        <w:t>’</w:t>
      </w:r>
      <w:r w:rsidR="007348F6">
        <w:t xml:space="preserve"> Dat </w:t>
      </w:r>
      <w:proofErr w:type="spellStart"/>
      <w:r w:rsidR="007348F6">
        <w:t>Dessaur</w:t>
      </w:r>
      <w:proofErr w:type="spellEnd"/>
      <w:r w:rsidR="007348F6">
        <w:t xml:space="preserve"> dit als enige toepaste op</w:t>
      </w:r>
      <w:r w:rsidR="00B37F35">
        <w:t xml:space="preserve"> </w:t>
      </w:r>
      <w:r w:rsidR="007348F6">
        <w:t xml:space="preserve">het woord </w:t>
      </w:r>
      <w:r>
        <w:t>‘</w:t>
      </w:r>
      <w:r w:rsidR="007348F6">
        <w:t>euthanasie</w:t>
      </w:r>
      <w:r>
        <w:t>’</w:t>
      </w:r>
      <w:r w:rsidR="007348F6">
        <w:t xml:space="preserve"> in een land waar de belangstelling voor </w:t>
      </w:r>
      <w:r>
        <w:t>‘</w:t>
      </w:r>
      <w:r w:rsidR="007348F6">
        <w:t>fascisme</w:t>
      </w:r>
      <w:r>
        <w:t>’</w:t>
      </w:r>
      <w:r w:rsidR="007348F6">
        <w:t xml:space="preserve"> toch groot genoemd kan worden, is een grote verdienste. Dat ze met buitenaardse middelen aansluit op de Nederlandse traditie van de moraal, moeten we daarbij op de koop toenemen. In laatste instantie hoort de </w:t>
      </w:r>
      <w:r w:rsidR="00F40B80">
        <w:t>euthanasiediscussie</w:t>
      </w:r>
      <w:r w:rsidR="00B37F35">
        <w:t xml:space="preserve"> daar ook thuis.</w:t>
      </w:r>
    </w:p>
    <w:p w14:paraId="27230B81" w14:textId="77777777" w:rsidR="00C84D7E" w:rsidRDefault="00C84D7E" w:rsidP="00C84D7E"/>
    <w:p w14:paraId="5E6CE7A3" w14:textId="76D708B0" w:rsidR="00C84D7E" w:rsidRDefault="007348F6" w:rsidP="007348F6">
      <w:r>
        <w:t xml:space="preserve">Dat er ook hele andere ingangen zijn om op eenzelfde standpunt terecht te komen, bewijst recent onderzoek in West-Duitsland dat in dit hoofdstuk centraal staat. Net als </w:t>
      </w:r>
      <w:proofErr w:type="spellStart"/>
      <w:r>
        <w:t>Dessaur</w:t>
      </w:r>
      <w:proofErr w:type="spellEnd"/>
      <w:r>
        <w:t xml:space="preserve"> in haar afsluitende zin van </w:t>
      </w:r>
      <w:r w:rsidRPr="00F40B80">
        <w:rPr>
          <w:i/>
        </w:rPr>
        <w:t>Mag de dokter doden?</w:t>
      </w:r>
      <w:r>
        <w:t xml:space="preserve"> </w:t>
      </w:r>
      <w:proofErr w:type="gramStart"/>
      <w:r>
        <w:t>wordt</w:t>
      </w:r>
      <w:proofErr w:type="gramEnd"/>
      <w:r>
        <w:t xml:space="preserve"> de vraag wat er achter het </w:t>
      </w:r>
      <w:r w:rsidR="00F40B80">
        <w:t>selectieprincipe</w:t>
      </w:r>
      <w:r>
        <w:t xml:space="preserve"> schuilt gesteld.</w:t>
      </w:r>
      <w:r w:rsidR="00B37F35">
        <w:t xml:space="preserve"> </w:t>
      </w:r>
      <w:r>
        <w:t>Deze dan</w:t>
      </w:r>
      <w:r w:rsidR="00C84D7E">
        <w:t xml:space="preserve"> </w:t>
      </w:r>
      <w:r>
        <w:t xml:space="preserve">als laatste, bij wijze van afscheid van </w:t>
      </w:r>
      <w:proofErr w:type="spellStart"/>
      <w:r>
        <w:t>Dessaur</w:t>
      </w:r>
      <w:proofErr w:type="spellEnd"/>
      <w:r>
        <w:t>:</w:t>
      </w:r>
    </w:p>
    <w:p w14:paraId="67FB7D89" w14:textId="77777777" w:rsidR="00C84D7E" w:rsidRDefault="00C84D7E" w:rsidP="007348F6"/>
    <w:p w14:paraId="0E4BA8EB" w14:textId="360BCF2E" w:rsidR="007348F6" w:rsidRPr="009E6DEC" w:rsidRDefault="007348F6" w:rsidP="00C84D7E">
      <w:pPr>
        <w:pStyle w:val="Quote"/>
        <w:rPr>
          <w:lang w:val="de-DE"/>
        </w:rPr>
      </w:pPr>
      <w:r>
        <w:t>Wanhopig over de problemen</w:t>
      </w:r>
      <w:r w:rsidR="00B37F35">
        <w:t xml:space="preserve"> </w:t>
      </w:r>
      <w:r>
        <w:t>die men zelf heeft geschapen door de eigen mentaliteit en de eigen blindheid, de eigen onwil, het eigen nihilisme, de eigen angsten, kan men suggereren dat de menshe</w:t>
      </w:r>
      <w:r w:rsidR="00B37F35">
        <w:t xml:space="preserve">id gelukkiger en gezonder moet </w:t>
      </w:r>
      <w:r>
        <w:t>worden gemaakt door de dood: selectie aan het begin via eugenetische abortus, selectie aan het</w:t>
      </w:r>
      <w:r w:rsidR="00B37F35">
        <w:t xml:space="preserve"> </w:t>
      </w:r>
      <w:r>
        <w:t>eind via euthanasie op geïndoctrineerde beja</w:t>
      </w:r>
      <w:r w:rsidR="00B37F35">
        <w:t>arden en straks selectie halver</w:t>
      </w:r>
      <w:r>
        <w:t xml:space="preserve">wege op al diegenen die anderen niet gezond en gelukkig toeschijnen. </w:t>
      </w:r>
      <w:proofErr w:type="spellStart"/>
      <w:r w:rsidRPr="009E6DEC">
        <w:rPr>
          <w:lang w:val="de-DE"/>
        </w:rPr>
        <w:t>Zo</w:t>
      </w:r>
      <w:proofErr w:type="spellEnd"/>
      <w:r w:rsidRPr="009E6DEC">
        <w:rPr>
          <w:lang w:val="de-DE"/>
        </w:rPr>
        <w:t xml:space="preserve"> </w:t>
      </w:r>
      <w:proofErr w:type="spellStart"/>
      <w:r w:rsidRPr="009E6DEC">
        <w:rPr>
          <w:lang w:val="de-DE"/>
        </w:rPr>
        <w:t>wint</w:t>
      </w:r>
      <w:proofErr w:type="spellEnd"/>
      <w:r w:rsidRPr="009E6DEC">
        <w:rPr>
          <w:lang w:val="de-DE"/>
        </w:rPr>
        <w:t xml:space="preserve"> Hitlers </w:t>
      </w:r>
      <w:proofErr w:type="spellStart"/>
      <w:r w:rsidRPr="009E6DEC">
        <w:rPr>
          <w:lang w:val="de-DE"/>
        </w:rPr>
        <w:t>geest</w:t>
      </w:r>
      <w:proofErr w:type="spellEnd"/>
      <w:r w:rsidRPr="009E6DEC">
        <w:rPr>
          <w:lang w:val="de-DE"/>
        </w:rPr>
        <w:t xml:space="preserve"> </w:t>
      </w:r>
      <w:proofErr w:type="spellStart"/>
      <w:r w:rsidRPr="009E6DEC">
        <w:rPr>
          <w:lang w:val="de-DE"/>
        </w:rPr>
        <w:t>toch</w:t>
      </w:r>
      <w:proofErr w:type="spellEnd"/>
      <w:r w:rsidRPr="009E6DEC">
        <w:rPr>
          <w:lang w:val="de-DE"/>
        </w:rPr>
        <w:t xml:space="preserve"> </w:t>
      </w:r>
      <w:proofErr w:type="spellStart"/>
      <w:r w:rsidRPr="009E6DEC">
        <w:rPr>
          <w:lang w:val="de-DE"/>
        </w:rPr>
        <w:t>nog</w:t>
      </w:r>
      <w:proofErr w:type="spellEnd"/>
      <w:r w:rsidRPr="009E6DEC">
        <w:rPr>
          <w:lang w:val="de-DE"/>
        </w:rPr>
        <w:t xml:space="preserve"> de </w:t>
      </w:r>
      <w:proofErr w:type="spellStart"/>
      <w:r w:rsidRPr="009E6DEC">
        <w:rPr>
          <w:lang w:val="de-DE"/>
        </w:rPr>
        <w:t>wereldoorlog</w:t>
      </w:r>
      <w:proofErr w:type="spellEnd"/>
      <w:r w:rsidRPr="009E6DEC">
        <w:rPr>
          <w:lang w:val="de-DE"/>
        </w:rPr>
        <w:t>.</w:t>
      </w:r>
      <w:r w:rsidR="00D9028F">
        <w:rPr>
          <w:rStyle w:val="FootnoteReference"/>
        </w:rPr>
        <w:footnoteReference w:id="10"/>
      </w:r>
    </w:p>
    <w:p w14:paraId="0458C52A" w14:textId="77777777" w:rsidR="007348F6" w:rsidRPr="009E6DEC" w:rsidRDefault="007348F6" w:rsidP="007348F6">
      <w:pPr>
        <w:rPr>
          <w:lang w:val="de-DE"/>
        </w:rPr>
      </w:pPr>
    </w:p>
    <w:p w14:paraId="30123A8A" w14:textId="41C1269A" w:rsidR="007348F6" w:rsidRPr="001E534F" w:rsidRDefault="001E534F" w:rsidP="00C84D7E">
      <w:pPr>
        <w:pStyle w:val="Heading2"/>
        <w:rPr>
          <w:lang w:val="de-DE"/>
        </w:rPr>
      </w:pPr>
      <w:r w:rsidRPr="001E534F">
        <w:rPr>
          <w:lang w:val="de-DE"/>
        </w:rPr>
        <w:t>I</w:t>
      </w:r>
      <w:r w:rsidR="006D3C02">
        <w:rPr>
          <w:lang w:val="de-DE"/>
        </w:rPr>
        <w:t>I</w:t>
      </w:r>
      <w:r w:rsidRPr="001E534F">
        <w:rPr>
          <w:lang w:val="de-DE"/>
        </w:rPr>
        <w:t>.</w:t>
      </w:r>
      <w:r>
        <w:rPr>
          <w:lang w:val="de-DE"/>
        </w:rPr>
        <w:t xml:space="preserve"> </w:t>
      </w:r>
      <w:r w:rsidRPr="001E534F">
        <w:rPr>
          <w:lang w:val="de-DE"/>
        </w:rPr>
        <w:t>De Dokumentationsstelle zur NS-Sozialpolitik</w:t>
      </w:r>
    </w:p>
    <w:p w14:paraId="24E38725" w14:textId="77777777" w:rsidR="001E534F" w:rsidRPr="009E6DEC" w:rsidRDefault="001E534F" w:rsidP="007348F6">
      <w:pPr>
        <w:rPr>
          <w:lang w:val="de-DE"/>
        </w:rPr>
      </w:pPr>
    </w:p>
    <w:p w14:paraId="4FBD5C9E" w14:textId="29F2AC20" w:rsidR="007348F6" w:rsidRDefault="007348F6" w:rsidP="007348F6">
      <w:proofErr w:type="spellStart"/>
      <w:r w:rsidRPr="009E6DEC">
        <w:rPr>
          <w:lang w:val="de-DE"/>
        </w:rPr>
        <w:t>Sinds</w:t>
      </w:r>
      <w:proofErr w:type="spellEnd"/>
      <w:r w:rsidRPr="009E6DEC">
        <w:rPr>
          <w:lang w:val="de-DE"/>
        </w:rPr>
        <w:t xml:space="preserve"> </w:t>
      </w:r>
      <w:proofErr w:type="spellStart"/>
      <w:r w:rsidRPr="009E6DEC">
        <w:rPr>
          <w:lang w:val="de-DE"/>
        </w:rPr>
        <w:t>eind</w:t>
      </w:r>
      <w:proofErr w:type="spellEnd"/>
      <w:r w:rsidRPr="009E6DEC">
        <w:rPr>
          <w:lang w:val="de-DE"/>
        </w:rPr>
        <w:t xml:space="preserve"> 1984 </w:t>
      </w:r>
      <w:proofErr w:type="spellStart"/>
      <w:r w:rsidRPr="009E6DEC">
        <w:rPr>
          <w:lang w:val="de-DE"/>
        </w:rPr>
        <w:t>bestaat</w:t>
      </w:r>
      <w:proofErr w:type="spellEnd"/>
      <w:r w:rsidRPr="009E6DEC">
        <w:rPr>
          <w:lang w:val="de-DE"/>
        </w:rPr>
        <w:t xml:space="preserve"> in </w:t>
      </w:r>
      <w:r w:rsidR="00B37F35" w:rsidRPr="009E6DEC">
        <w:rPr>
          <w:lang w:val="de-DE"/>
        </w:rPr>
        <w:t>Hamburg</w:t>
      </w:r>
      <w:r w:rsidRPr="009E6DEC">
        <w:rPr>
          <w:lang w:val="de-DE"/>
        </w:rPr>
        <w:t xml:space="preserve"> de </w:t>
      </w:r>
      <w:r w:rsidR="003246DD" w:rsidRPr="009E6DEC">
        <w:rPr>
          <w:lang w:val="de-DE"/>
        </w:rPr>
        <w:t>‘</w:t>
      </w:r>
      <w:r w:rsidRPr="009E6DEC">
        <w:rPr>
          <w:lang w:val="de-DE"/>
        </w:rPr>
        <w:t>Verein</w:t>
      </w:r>
      <w:r w:rsidR="00BE71D6" w:rsidRPr="009E6DEC">
        <w:rPr>
          <w:lang w:val="de-DE"/>
        </w:rPr>
        <w:t xml:space="preserve"> zur Erforschung der National</w:t>
      </w:r>
      <w:r w:rsidR="00B37F35" w:rsidRPr="009E6DEC">
        <w:rPr>
          <w:lang w:val="de-DE"/>
        </w:rPr>
        <w:t>s</w:t>
      </w:r>
      <w:r w:rsidRPr="009E6DEC">
        <w:rPr>
          <w:lang w:val="de-DE"/>
        </w:rPr>
        <w:t>ozialistischen Gesundheits</w:t>
      </w:r>
      <w:r w:rsidR="00B37F35" w:rsidRPr="009E6DEC">
        <w:rPr>
          <w:lang w:val="de-DE"/>
        </w:rPr>
        <w:t xml:space="preserve">- </w:t>
      </w:r>
      <w:r w:rsidRPr="009E6DEC">
        <w:rPr>
          <w:lang w:val="de-DE"/>
        </w:rPr>
        <w:t>und Sozialpolitik</w:t>
      </w:r>
      <w:r w:rsidR="003246DD" w:rsidRPr="009E6DEC">
        <w:rPr>
          <w:lang w:val="de-DE"/>
        </w:rPr>
        <w:t>’</w:t>
      </w:r>
      <w:r w:rsidRPr="009E6DEC">
        <w:rPr>
          <w:lang w:val="de-DE"/>
        </w:rPr>
        <w:t>.</w:t>
      </w:r>
      <w:r w:rsidR="00B37F35" w:rsidRPr="009E6DEC">
        <w:rPr>
          <w:lang w:val="de-DE"/>
        </w:rPr>
        <w:t xml:space="preserve"> </w:t>
      </w:r>
      <w:r>
        <w:t xml:space="preserve">Deze werd indertijd </w:t>
      </w:r>
      <w:r w:rsidR="00B37F35">
        <w:t>opgericht</w:t>
      </w:r>
      <w:r>
        <w:t xml:space="preserve"> om lokale</w:t>
      </w:r>
      <w:r w:rsidR="00B37F35">
        <w:t xml:space="preserve"> en </w:t>
      </w:r>
      <w:r w:rsidR="00BE71D6">
        <w:t>specialistische</w:t>
      </w:r>
      <w:r w:rsidR="00B37F35">
        <w:t xml:space="preserve"> </w:t>
      </w:r>
      <w:r>
        <w:t xml:space="preserve">onderzoeken te </w:t>
      </w:r>
      <w:r w:rsidR="00BE71D6">
        <w:t>coördineren</w:t>
      </w:r>
      <w:r>
        <w:t xml:space="preserve">, financiering hiervan op poten te zetten, onderlinge kontakten te verstevigen en een </w:t>
      </w:r>
      <w:r w:rsidR="00B37F35">
        <w:t>gezamenlijke</w:t>
      </w:r>
      <w:r>
        <w:t xml:space="preserve"> </w:t>
      </w:r>
      <w:r w:rsidR="00BE71D6">
        <w:t>discussie over he</w:t>
      </w:r>
      <w:r>
        <w:t>t onderzoek te kunnen voeren. Begonnen werd met</w:t>
      </w:r>
      <w:r w:rsidR="00B37F35">
        <w:t xml:space="preserve"> </w:t>
      </w:r>
      <w:r>
        <w:t xml:space="preserve">de opbouw van een bibliotheek, waarvan een groot gedeelte bestaat uit </w:t>
      </w:r>
      <w:r w:rsidR="00BE71D6">
        <w:t>kopieën</w:t>
      </w:r>
      <w:r>
        <w:t xml:space="preserve"> van </w:t>
      </w:r>
      <w:r w:rsidR="00BE71D6">
        <w:t>documenten</w:t>
      </w:r>
      <w:r>
        <w:t xml:space="preserve"> uit </w:t>
      </w:r>
      <w:r w:rsidR="00BE71D6">
        <w:t>d</w:t>
      </w:r>
      <w:r>
        <w:t xml:space="preserve">ie tijd. In een grote, hoge kamer, waarvan drie </w:t>
      </w:r>
      <w:r>
        <w:lastRenderedPageBreak/>
        <w:t xml:space="preserve">wanden tot de nok toe gevuld zijn </w:t>
      </w:r>
      <w:r w:rsidR="00BE71D6">
        <w:t>met boeken en ordners</w:t>
      </w:r>
      <w:r w:rsidR="006D3C02">
        <w:t>,</w:t>
      </w:r>
      <w:r w:rsidR="00BE71D6">
        <w:t xml:space="preserve"> staan aan he</w:t>
      </w:r>
      <w:r>
        <w:t>t raam twee tegen elkaar ge</w:t>
      </w:r>
      <w:r w:rsidR="00B37F35">
        <w:t xml:space="preserve">zette </w:t>
      </w:r>
      <w:r w:rsidR="00BE71D6">
        <w:t>bureaus</w:t>
      </w:r>
      <w:r w:rsidR="00B37F35">
        <w:t xml:space="preserve"> waar de twee betaal</w:t>
      </w:r>
      <w:r>
        <w:t xml:space="preserve">de medewerkers hun werk </w:t>
      </w:r>
      <w:r w:rsidR="00B37F35">
        <w:t>d</w:t>
      </w:r>
      <w:r>
        <w:t>oen.</w:t>
      </w:r>
      <w:r w:rsidR="00B37F35">
        <w:t xml:space="preserve"> De </w:t>
      </w:r>
      <w:proofErr w:type="spellStart"/>
      <w:r w:rsidR="00BE71D6">
        <w:t>D</w:t>
      </w:r>
      <w:r>
        <w:t>okumen</w:t>
      </w:r>
      <w:r w:rsidR="00BE71D6">
        <w:t>tationsstelle</w:t>
      </w:r>
      <w:proofErr w:type="spellEnd"/>
      <w:r w:rsidR="00BE71D6">
        <w:t xml:space="preserve"> barst uit haar voe</w:t>
      </w:r>
      <w:r>
        <w:t>gen en zal dan ook binnenkort gaan verhuizen. Hier ook worden twee</w:t>
      </w:r>
      <w:r w:rsidR="00B37F35">
        <w:t xml:space="preserve">- </w:t>
      </w:r>
      <w:r>
        <w:t xml:space="preserve">of driemaandelijkse </w:t>
      </w:r>
      <w:r w:rsidR="003246DD">
        <w:t>‘</w:t>
      </w:r>
      <w:proofErr w:type="spellStart"/>
      <w:r>
        <w:t>Mitteilungen</w:t>
      </w:r>
      <w:proofErr w:type="spellEnd"/>
      <w:r w:rsidR="003246DD">
        <w:t>’</w:t>
      </w:r>
      <w:r>
        <w:t xml:space="preserve"> geredigeerd en verspreid.</w:t>
      </w:r>
      <w:r w:rsidR="00B37F35">
        <w:t xml:space="preserve"> </w:t>
      </w:r>
      <w:r>
        <w:t>Zij hebben het karakter van universitaire readers, waarin eerste onderzoeksresultaten, deelonderzoeken met een u</w:t>
      </w:r>
      <w:r w:rsidR="00B37F35">
        <w:t xml:space="preserve">itgebreide </w:t>
      </w:r>
      <w:r w:rsidR="00BE71D6">
        <w:t>documentatie</w:t>
      </w:r>
      <w:r w:rsidR="00B37F35">
        <w:t xml:space="preserve"> worden a</w:t>
      </w:r>
      <w:r>
        <w:t>fgedrukt.</w:t>
      </w:r>
      <w:r w:rsidR="00B37F35">
        <w:t xml:space="preserve"> </w:t>
      </w:r>
      <w:r>
        <w:t>De bedoeling is dat er</w:t>
      </w:r>
      <w:r w:rsidR="00BE71D6">
        <w:t xml:space="preserve"> een maandblad uit</w:t>
      </w:r>
      <w:r>
        <w:t xml:space="preserve">komt waarin onderzoeken samengevat worden in artikelen, </w:t>
      </w:r>
      <w:r w:rsidR="003246DD">
        <w:t>‘</w:t>
      </w:r>
      <w:r w:rsidR="00B37F35">
        <w:t>Thesen</w:t>
      </w:r>
      <w:r w:rsidR="003246DD">
        <w:t>’</w:t>
      </w:r>
      <w:r w:rsidR="00B37F35">
        <w:t xml:space="preserve"> en </w:t>
      </w:r>
      <w:r w:rsidR="00BE71D6">
        <w:t>discussies</w:t>
      </w:r>
      <w:r>
        <w:t xml:space="preserve"> in </w:t>
      </w:r>
      <w:r w:rsidR="00BE71D6">
        <w:t xml:space="preserve">het </w:t>
      </w:r>
      <w:r>
        <w:t xml:space="preserve">openbaar gevoerd worden zodat aan </w:t>
      </w:r>
      <w:r w:rsidR="00BE71D6">
        <w:t xml:space="preserve">het </w:t>
      </w:r>
      <w:r>
        <w:t xml:space="preserve">werk van de </w:t>
      </w:r>
      <w:proofErr w:type="spellStart"/>
      <w:r>
        <w:t>Verein</w:t>
      </w:r>
      <w:proofErr w:type="spellEnd"/>
      <w:r>
        <w:t xml:space="preserve"> meer bekendheid gegeven kan worden.</w:t>
      </w:r>
    </w:p>
    <w:p w14:paraId="54528D62" w14:textId="77777777" w:rsidR="00C84D7E" w:rsidRDefault="00C84D7E" w:rsidP="00C84D7E"/>
    <w:p w14:paraId="03CCBF2C" w14:textId="32752D2B" w:rsidR="006D3C02" w:rsidRDefault="007348F6" w:rsidP="00C84D7E">
      <w:r>
        <w:t xml:space="preserve">In de pakweg drie jaar dat </w:t>
      </w:r>
      <w:r w:rsidR="00B37F35">
        <w:t>er</w:t>
      </w:r>
      <w:r>
        <w:t xml:space="preserve"> door deze mensen onderzoek wordt gedaan naar</w:t>
      </w:r>
      <w:r w:rsidR="00B37F35">
        <w:t xml:space="preserve"> de </w:t>
      </w:r>
      <w:r w:rsidR="003246DD">
        <w:t>‘</w:t>
      </w:r>
      <w:r w:rsidR="00B37F35">
        <w:t>NS-</w:t>
      </w:r>
      <w:proofErr w:type="spellStart"/>
      <w:r w:rsidR="00B37F35">
        <w:t>Sozialpolitik</w:t>
      </w:r>
      <w:proofErr w:type="spellEnd"/>
      <w:r w:rsidR="003246DD">
        <w:t>’</w:t>
      </w:r>
      <w:r>
        <w:t xml:space="preserve">, althans </w:t>
      </w:r>
      <w:r w:rsidR="00B37F35">
        <w:t>gezamenlijk</w:t>
      </w:r>
      <w:r>
        <w:t xml:space="preserve"> en met eenzelfde vraagstelling,</w:t>
      </w:r>
      <w:r w:rsidR="00B37F35">
        <w:t xml:space="preserve"> </w:t>
      </w:r>
      <w:r>
        <w:t xml:space="preserve">zijn </w:t>
      </w:r>
      <w:r w:rsidR="00B37F35">
        <w:t>h</w:t>
      </w:r>
      <w:r>
        <w:t>un</w:t>
      </w:r>
      <w:r w:rsidR="00B37F35">
        <w:t xml:space="preserve"> </w:t>
      </w:r>
      <w:r w:rsidR="00BE71D6">
        <w:t>publicaties</w:t>
      </w:r>
      <w:r>
        <w:t xml:space="preserve"> ontelbaar geworden.</w:t>
      </w:r>
      <w:r w:rsidR="00B37F35">
        <w:t xml:space="preserve"> </w:t>
      </w:r>
      <w:r>
        <w:t>Door de bundeling zijn ze in 1984</w:t>
      </w:r>
      <w:r w:rsidR="002A33EF">
        <w:t xml:space="preserve"> </w:t>
      </w:r>
      <w:r>
        <w:t xml:space="preserve">in een stroomversnelling geraakt en vinden sindsdien steeds meer erkenning en weerklank in de </w:t>
      </w:r>
      <w:r w:rsidR="00BE71D6">
        <w:t>Bondsrepubliek</w:t>
      </w:r>
      <w:r>
        <w:t xml:space="preserve">. Dat komt omdat ze nauwkeurig </w:t>
      </w:r>
      <w:r w:rsidR="003246DD">
        <w:t>historisch</w:t>
      </w:r>
      <w:r>
        <w:t xml:space="preserve"> onderzoek weten te </w:t>
      </w:r>
      <w:r w:rsidR="00BE71D6">
        <w:t>combineren</w:t>
      </w:r>
      <w:r w:rsidR="006D3C02">
        <w:t xml:space="preserve"> met</w:t>
      </w:r>
      <w:r>
        <w:t xml:space="preserve"> </w:t>
      </w:r>
      <w:r w:rsidR="00F566E5">
        <w:t xml:space="preserve">en in te voegen in </w:t>
      </w:r>
      <w:r w:rsidR="00BE71D6">
        <w:t>actuele</w:t>
      </w:r>
      <w:r w:rsidR="00F566E5">
        <w:t xml:space="preserve"> polit</w:t>
      </w:r>
      <w:r>
        <w:t>ieke debatten. Dit</w:t>
      </w:r>
      <w:r w:rsidR="00F566E5">
        <w:t xml:space="preserve"> </w:t>
      </w:r>
      <w:r>
        <w:t xml:space="preserve">doen ze vanuit een rijke ervaring op beide terreinen. Velen van hen zijn afgestudeerd en hebben </w:t>
      </w:r>
      <w:r w:rsidR="00464E27">
        <w:t>werk</w:t>
      </w:r>
      <w:r>
        <w:t xml:space="preserve"> op hun eigen terrein. Het zijn historici, sociologen en </w:t>
      </w:r>
      <w:r w:rsidR="00BE71D6">
        <w:t>politicologen</w:t>
      </w:r>
      <w:r>
        <w:t>, psychologen en vooral medici. Wa</w:t>
      </w:r>
      <w:r w:rsidR="00F566E5">
        <w:t xml:space="preserve">t opvalt is dat vrijwel niemand </w:t>
      </w:r>
      <w:r>
        <w:t>van hen werkz</w:t>
      </w:r>
      <w:r w:rsidR="00BE71D6">
        <w:t>aam is op de universiteit. In z’</w:t>
      </w:r>
      <w:r>
        <w:t>n algemeenheid kan</w:t>
      </w:r>
      <w:r w:rsidR="00D77201">
        <w:t xml:space="preserve"> gezegd worden dat het fascisme</w:t>
      </w:r>
      <w:r>
        <w:t>onderzoek op de Duitse universiteiten nog i</w:t>
      </w:r>
      <w:r w:rsidR="00D77201">
        <w:t>n de vijftiger jaren verkeert. Controverse</w:t>
      </w:r>
      <w:r>
        <w:t xml:space="preserve">s worden vermeden, het gaat er </w:t>
      </w:r>
      <w:r w:rsidR="003246DD">
        <w:t>‘</w:t>
      </w:r>
      <w:r>
        <w:t>wetenschappelijk</w:t>
      </w:r>
      <w:r w:rsidR="003246DD">
        <w:t>’</w:t>
      </w:r>
      <w:r>
        <w:t xml:space="preserve"> aan toe. Onderlinge haat en </w:t>
      </w:r>
      <w:r w:rsidR="00F566E5">
        <w:t>nijd</w:t>
      </w:r>
      <w:r>
        <w:t xml:space="preserve"> en een</w:t>
      </w:r>
      <w:r w:rsidR="00F566E5">
        <w:t xml:space="preserve"> </w:t>
      </w:r>
      <w:r>
        <w:t>vraagstelling die verbonden i</w:t>
      </w:r>
      <w:r w:rsidR="00F566E5">
        <w:t xml:space="preserve">s met een persoonlijke </w:t>
      </w:r>
      <w:r w:rsidR="00BE71D6">
        <w:t>carrière</w:t>
      </w:r>
      <w:r>
        <w:t xml:space="preserve"> zorgen ervoor dat vernieuwend onderzoek buiten haar muren gedaan wordt. Linkse docenten zijn voor zichzelf bezig, net als in Nederlan</w:t>
      </w:r>
      <w:r w:rsidR="00F566E5">
        <w:t>d, met als uitzondering vrouwen</w:t>
      </w:r>
      <w:r>
        <w:t>studies. Een onderzoekstraditie komt daardoo</w:t>
      </w:r>
      <w:r w:rsidR="00F566E5">
        <w:t xml:space="preserve">r niet van de grond. </w:t>
      </w:r>
      <w:r w:rsidR="00BE71D6">
        <w:t>Publicaties</w:t>
      </w:r>
      <w:r w:rsidR="00F566E5">
        <w:t xml:space="preserve"> </w:t>
      </w:r>
      <w:r>
        <w:t xml:space="preserve">die elkaar aanvullen en dezelfde vraag en politieke inzet hebben, versterken elkaar in het kwadraat. Juist door de verschillende terreinen die ze bestrijken, </w:t>
      </w:r>
      <w:r w:rsidR="00F566E5">
        <w:t>versterken</w:t>
      </w:r>
      <w:r>
        <w:t xml:space="preserve"> ze het beeld dat we krijgen van die tijd. In dit geval is</w:t>
      </w:r>
      <w:r w:rsidR="00F566E5">
        <w:t xml:space="preserve"> </w:t>
      </w:r>
      <w:r>
        <w:t xml:space="preserve">dat een achterliggende strategie van de </w:t>
      </w:r>
      <w:r w:rsidR="008A3847">
        <w:t>N</w:t>
      </w:r>
      <w:r>
        <w:t>azi's in hun sociale politiek.</w:t>
      </w:r>
    </w:p>
    <w:p w14:paraId="63756532" w14:textId="77777777" w:rsidR="00C84D7E" w:rsidRDefault="00C84D7E" w:rsidP="00C84D7E"/>
    <w:p w14:paraId="3FFD98C9" w14:textId="7E06BC5E" w:rsidR="007348F6" w:rsidRDefault="007348F6" w:rsidP="00C84D7E">
      <w:r>
        <w:t xml:space="preserve">Voordat ik de </w:t>
      </w:r>
      <w:r w:rsidR="00D77201">
        <w:t>publicaties</w:t>
      </w:r>
      <w:r>
        <w:t xml:space="preserve"> de revue laat passeren, wil ik nog op d</w:t>
      </w:r>
      <w:r w:rsidR="00704C91">
        <w:t>e beperkingen van deze kennismak</w:t>
      </w:r>
      <w:r>
        <w:t>ing wijzen. Ik ontkom er niet aan al</w:t>
      </w:r>
      <w:r w:rsidR="00D77201">
        <w:t>gemene uitspraken te doen over ‘het’</w:t>
      </w:r>
      <w:r>
        <w:t xml:space="preserve"> </w:t>
      </w:r>
      <w:proofErr w:type="spellStart"/>
      <w:r>
        <w:t>Hamburgse</w:t>
      </w:r>
      <w:proofErr w:type="spellEnd"/>
      <w:r>
        <w:t xml:space="preserve"> onderzoek. De </w:t>
      </w:r>
      <w:r w:rsidR="00D77201">
        <w:t>controverses</w:t>
      </w:r>
      <w:r>
        <w:t xml:space="preserve"> daarbinnen komen niet duidelijk naar buiten. Tijdens een bijeenkomst van </w:t>
      </w:r>
      <w:r w:rsidR="00D77201">
        <w:t>de vereniging in februari 19</w:t>
      </w:r>
      <w:r>
        <w:t xml:space="preserve">86 is het tot een scheuring gekomen tussen de </w:t>
      </w:r>
      <w:proofErr w:type="spellStart"/>
      <w:r>
        <w:t>Hamburgse</w:t>
      </w:r>
      <w:proofErr w:type="spellEnd"/>
      <w:r>
        <w:t xml:space="preserve"> </w:t>
      </w:r>
      <w:r w:rsidR="00D77201">
        <w:t>fractie</w:t>
      </w:r>
      <w:r>
        <w:t xml:space="preserve"> die in en rond</w:t>
      </w:r>
      <w:r w:rsidR="00F566E5">
        <w:t xml:space="preserve"> </w:t>
      </w:r>
      <w:r>
        <w:t xml:space="preserve">de </w:t>
      </w:r>
      <w:proofErr w:type="spellStart"/>
      <w:r>
        <w:t>Dokumentationsstelle</w:t>
      </w:r>
      <w:proofErr w:type="spellEnd"/>
      <w:r>
        <w:t xml:space="preserve"> werkzaam is en waar Karl-Heinz Roth de drijvende kracht achter is, en de Berlijnse afdelin</w:t>
      </w:r>
      <w:r w:rsidR="00F566E5">
        <w:t xml:space="preserve">g rond </w:t>
      </w:r>
      <w:proofErr w:type="spellStart"/>
      <w:r w:rsidR="00F566E5">
        <w:t>Götz</w:t>
      </w:r>
      <w:proofErr w:type="spellEnd"/>
      <w:r w:rsidR="00F566E5">
        <w:t xml:space="preserve"> </w:t>
      </w:r>
      <w:proofErr w:type="spellStart"/>
      <w:r w:rsidR="00F566E5">
        <w:t>Aly</w:t>
      </w:r>
      <w:proofErr w:type="spellEnd"/>
      <w:r w:rsidR="00F566E5">
        <w:t>. Mijn vermoeden</w:t>
      </w:r>
      <w:r>
        <w:t xml:space="preserve"> is</w:t>
      </w:r>
      <w:r w:rsidR="00F566E5">
        <w:t xml:space="preserve"> </w:t>
      </w:r>
      <w:r>
        <w:t xml:space="preserve">dat </w:t>
      </w:r>
      <w:r w:rsidR="00BE71D6">
        <w:t xml:space="preserve">het </w:t>
      </w:r>
      <w:r>
        <w:t>kara</w:t>
      </w:r>
      <w:r w:rsidR="000B1526">
        <w:t>kter van het onderzoek hier in h</w:t>
      </w:r>
      <w:r>
        <w:t>et geding was. De wetenschapp</w:t>
      </w:r>
      <w:r w:rsidR="000B1526">
        <w:t>elijke aanpak van ‘Hamburg’</w:t>
      </w:r>
      <w:r>
        <w:t xml:space="preserve"> stond hier tegenover de journalistieke en snellere van</w:t>
      </w:r>
      <w:r w:rsidR="00F566E5">
        <w:t xml:space="preserve"> </w:t>
      </w:r>
      <w:r w:rsidR="000B1526">
        <w:t>‘Berlijn’</w:t>
      </w:r>
      <w:r>
        <w:t>. Een gefundeerde bewijsvoering tegen de verantwoordelijken tegenover d</w:t>
      </w:r>
      <w:r w:rsidR="00F566E5">
        <w:t xml:space="preserve">e </w:t>
      </w:r>
      <w:r w:rsidR="000B1526">
        <w:t>directe</w:t>
      </w:r>
      <w:r>
        <w:t xml:space="preserve"> politieke in</w:t>
      </w:r>
      <w:r w:rsidR="000B1526">
        <w:t>zetbaarheid van het materiaal. E</w:t>
      </w:r>
      <w:r>
        <w:t xml:space="preserve">en </w:t>
      </w:r>
      <w:r w:rsidR="000B1526">
        <w:t>strategische</w:t>
      </w:r>
      <w:r>
        <w:t xml:space="preserve"> keuze die het gevolg is van de ontdekking van duizenden nieuwe </w:t>
      </w:r>
      <w:r w:rsidR="000B1526">
        <w:t>documenten</w:t>
      </w:r>
      <w:r w:rsidR="00F566E5">
        <w:t xml:space="preserve"> </w:t>
      </w:r>
      <w:r>
        <w:t xml:space="preserve">in Duitse, maar vooral Poolse, </w:t>
      </w:r>
      <w:r w:rsidR="000B1526">
        <w:t>Russische</w:t>
      </w:r>
      <w:r>
        <w:t xml:space="preserve"> en Amerikaanse archieven die stukje</w:t>
      </w:r>
      <w:r w:rsidR="00F566E5">
        <w:t xml:space="preserve"> </w:t>
      </w:r>
      <w:r>
        <w:t>bij beetje opengaan.</w:t>
      </w:r>
      <w:r w:rsidR="00F566E5">
        <w:t xml:space="preserve"> </w:t>
      </w:r>
      <w:r>
        <w:t xml:space="preserve">De </w:t>
      </w:r>
      <w:r w:rsidR="000B1526">
        <w:t>documentatie</w:t>
      </w:r>
      <w:r>
        <w:t xml:space="preserve">afdeling onderhoudt er goede </w:t>
      </w:r>
      <w:r w:rsidR="006D3C02">
        <w:t>c</w:t>
      </w:r>
      <w:r>
        <w:t>onta</w:t>
      </w:r>
      <w:r w:rsidR="006D3C02">
        <w:t>c</w:t>
      </w:r>
      <w:r>
        <w:t xml:space="preserve">ten mee en is in staat een groot gedeelte daarvan te verwerken in </w:t>
      </w:r>
      <w:r w:rsidR="000B1526">
        <w:t>publicaties</w:t>
      </w:r>
      <w:r>
        <w:t xml:space="preserve">. De vraag is alleen hoe er binnen de verhoudingen in de </w:t>
      </w:r>
      <w:r w:rsidR="000B1526">
        <w:lastRenderedPageBreak/>
        <w:t>Bondsrepubliek</w:t>
      </w:r>
      <w:r>
        <w:t xml:space="preserve"> politiek mee </w:t>
      </w:r>
      <w:r w:rsidR="006D3C02">
        <w:t>bedreven</w:t>
      </w:r>
      <w:r>
        <w:t xml:space="preserve"> kan worden.</w:t>
      </w:r>
      <w:r w:rsidR="00F566E5">
        <w:t xml:space="preserve"> </w:t>
      </w:r>
      <w:r>
        <w:t>Dat is de vraag waar er een subversief of revolutionair potentieel gezocht kan worden. Breekpunt i</w:t>
      </w:r>
      <w:r w:rsidR="00F566E5">
        <w:t>n deze</w:t>
      </w:r>
      <w:r w:rsidR="000B1526">
        <w:t>n</w:t>
      </w:r>
      <w:r w:rsidR="00F566E5">
        <w:t xml:space="preserve"> vormen de </w:t>
      </w:r>
      <w:proofErr w:type="spellStart"/>
      <w:r w:rsidR="00F566E5">
        <w:t>Grünen</w:t>
      </w:r>
      <w:proofErr w:type="spellEnd"/>
      <w:r w:rsidR="00F566E5">
        <w:t xml:space="preserve"> en daar</w:t>
      </w:r>
      <w:r>
        <w:t>mee verwante alte</w:t>
      </w:r>
      <w:r w:rsidR="00F566E5">
        <w:t>rnatieve bewegingen. In hoever</w:t>
      </w:r>
      <w:r>
        <w:t xml:space="preserve">re verdraagt een fundamentele kritiek op hen </w:t>
      </w:r>
      <w:r w:rsidR="000B1526">
        <w:t>praktische</w:t>
      </w:r>
      <w:r w:rsidR="00F566E5">
        <w:t xml:space="preserve"> samenwerking bij </w:t>
      </w:r>
      <w:r w:rsidR="000B1526">
        <w:t>actuele</w:t>
      </w:r>
      <w:r>
        <w:t xml:space="preserve"> onderwerpen als de volkst</w:t>
      </w:r>
      <w:r w:rsidR="000B1526">
        <w:t xml:space="preserve">elling, de uitkeringen aan </w:t>
      </w:r>
      <w:r w:rsidR="008A3847">
        <w:t>N</w:t>
      </w:r>
      <w:r w:rsidR="000B1526">
        <w:t>azi</w:t>
      </w:r>
      <w:r>
        <w:t xml:space="preserve">slachtoffers (zoals </w:t>
      </w:r>
      <w:r w:rsidR="00F566E5">
        <w:t>dwangarbeiders</w:t>
      </w:r>
      <w:r w:rsidR="000B1526">
        <w:t xml:space="preserve">), </w:t>
      </w:r>
      <w:r>
        <w:t>of</w:t>
      </w:r>
      <w:r w:rsidR="000B1526">
        <w:t xml:space="preserve"> genentechnologie en euthanasie</w:t>
      </w:r>
      <w:r>
        <w:t xml:space="preserve">wetgeving? De </w:t>
      </w:r>
      <w:proofErr w:type="spellStart"/>
      <w:r>
        <w:t>Hamburgse</w:t>
      </w:r>
      <w:proofErr w:type="spellEnd"/>
      <w:r>
        <w:t xml:space="preserve"> lijn ziet in dit opzicht geen </w:t>
      </w:r>
      <w:r w:rsidR="000B1526">
        <w:t>direct</w:t>
      </w:r>
      <w:r>
        <w:t xml:space="preserve"> verband tussen onderzoek en politiek.</w:t>
      </w:r>
      <w:r w:rsidR="00F566E5">
        <w:t xml:space="preserve"> </w:t>
      </w:r>
      <w:r w:rsidR="00923451">
        <w:t>Bij gebrek aan</w:t>
      </w:r>
      <w:r>
        <w:t xml:space="preserve"> beweging zou hun wetenschap gezien kunnen worden als een </w:t>
      </w:r>
      <w:r w:rsidR="003246DD">
        <w:t>‘</w:t>
      </w:r>
      <w:r>
        <w:t>overwintering</w:t>
      </w:r>
      <w:r w:rsidR="003246DD">
        <w:t>’</w:t>
      </w:r>
      <w:r>
        <w:t>, wachtend op betere tijde</w:t>
      </w:r>
      <w:r w:rsidR="00F566E5">
        <w:t xml:space="preserve">n </w:t>
      </w:r>
      <w:r>
        <w:t>stug do</w:t>
      </w:r>
      <w:r w:rsidR="00923451">
        <w:t>or werkend. ‘Berlijn’</w:t>
      </w:r>
      <w:r w:rsidR="00F566E5">
        <w:t xml:space="preserve"> daarentegen ge</w:t>
      </w:r>
      <w:r>
        <w:t xml:space="preserve">looft dat er ook nu nog mogelijkheden zijn om politiek te </w:t>
      </w:r>
      <w:r w:rsidR="006D3C02">
        <w:t>bedrijven</w:t>
      </w:r>
      <w:r>
        <w:t>.</w:t>
      </w:r>
    </w:p>
    <w:p w14:paraId="1837CF42" w14:textId="77777777" w:rsidR="00C84D7E" w:rsidRDefault="00C84D7E" w:rsidP="00C84D7E"/>
    <w:p w14:paraId="151B3D83" w14:textId="29B82388" w:rsidR="007348F6" w:rsidRDefault="007348F6" w:rsidP="00C84D7E">
      <w:r>
        <w:t>Een andere beperking is de hoeveelheid materiaal. Door het op één hoop te gooien dreigt alles toegeschreven te worden aan deze vereniging.</w:t>
      </w:r>
      <w:r w:rsidR="00F566E5">
        <w:t xml:space="preserve"> </w:t>
      </w:r>
      <w:r>
        <w:t xml:space="preserve">Dat is </w:t>
      </w:r>
      <w:r w:rsidR="00F566E5">
        <w:t>bezijden</w:t>
      </w:r>
      <w:r>
        <w:t xml:space="preserve"> de waarheid. Er zij</w:t>
      </w:r>
      <w:r w:rsidR="00F566E5">
        <w:t xml:space="preserve">n </w:t>
      </w:r>
      <w:r>
        <w:t xml:space="preserve">talloze </w:t>
      </w:r>
      <w:r w:rsidR="00923451">
        <w:t>publicaties</w:t>
      </w:r>
      <w:r>
        <w:t xml:space="preserve"> over dezelfde onderwerpen</w:t>
      </w:r>
      <w:r w:rsidR="00F566E5">
        <w:t xml:space="preserve"> </w:t>
      </w:r>
      <w:r>
        <w:t>die een lokaal karakter hebben, die ook tot</w:t>
      </w:r>
      <w:r w:rsidR="00F566E5">
        <w:t xml:space="preserve"> doel hebben verdrongen geschie</w:t>
      </w:r>
      <w:r w:rsidR="00923451">
        <w:t>denis naar boven te halen. Bijvoorbeeld</w:t>
      </w:r>
      <w:r>
        <w:t xml:space="preserve"> over een </w:t>
      </w:r>
      <w:r w:rsidR="00923451">
        <w:t>psychiatrische</w:t>
      </w:r>
      <w:r>
        <w:t xml:space="preserve"> inrichting of een</w:t>
      </w:r>
      <w:r w:rsidR="00F566E5">
        <w:t xml:space="preserve"> </w:t>
      </w:r>
      <w:r>
        <w:t>ziek</w:t>
      </w:r>
      <w:r w:rsidR="00464E27">
        <w:t>en</w:t>
      </w:r>
      <w:r>
        <w:t xml:space="preserve">huis uit de buurt, een biografie van een </w:t>
      </w:r>
      <w:r w:rsidR="008A3847">
        <w:t>N</w:t>
      </w:r>
      <w:r>
        <w:t xml:space="preserve">azi-dokter die nu aan </w:t>
      </w:r>
      <w:r w:rsidR="00BE71D6">
        <w:t xml:space="preserve">het </w:t>
      </w:r>
      <w:r>
        <w:t>hoofd staat van onderzoek naar ge</w:t>
      </w:r>
      <w:r w:rsidR="006D3C02">
        <w:t>n-</w:t>
      </w:r>
      <w:r>
        <w:t xml:space="preserve">manipulatie of het </w:t>
      </w:r>
      <w:r w:rsidR="003246DD">
        <w:t>‘</w:t>
      </w:r>
      <w:proofErr w:type="spellStart"/>
      <w:r>
        <w:t>Erbgesundheitsgericht</w:t>
      </w:r>
      <w:proofErr w:type="spellEnd"/>
      <w:r w:rsidR="003246DD">
        <w:t>’</w:t>
      </w:r>
      <w:r>
        <w:t xml:space="preserve"> van toen dat nu </w:t>
      </w:r>
      <w:r w:rsidR="003246DD">
        <w:t>‘</w:t>
      </w:r>
      <w:proofErr w:type="spellStart"/>
      <w:r>
        <w:t>Humangenetischen</w:t>
      </w:r>
      <w:proofErr w:type="spellEnd"/>
      <w:r>
        <w:t xml:space="preserve"> </w:t>
      </w:r>
      <w:proofErr w:type="spellStart"/>
      <w:r>
        <w:t>Beratung</w:t>
      </w:r>
      <w:proofErr w:type="spellEnd"/>
      <w:r w:rsidR="003246DD">
        <w:t>’</w:t>
      </w:r>
      <w:r>
        <w:t xml:space="preserve"> heet. Plaatselijke </w:t>
      </w:r>
      <w:r w:rsidR="003246DD">
        <w:t>historisch</w:t>
      </w:r>
      <w:r>
        <w:t xml:space="preserve">e studies die gedaan zijn vanuit een politiek </w:t>
      </w:r>
      <w:r w:rsidR="00923451">
        <w:t>perspectief</w:t>
      </w:r>
      <w:r>
        <w:t xml:space="preserve">, </w:t>
      </w:r>
      <w:r w:rsidR="00923451">
        <w:t>en aan</w:t>
      </w:r>
      <w:r>
        <w:t xml:space="preserve">tonen hoe groot de personele en </w:t>
      </w:r>
      <w:r w:rsidR="00923451">
        <w:t>ideologische</w:t>
      </w:r>
      <w:r>
        <w:t xml:space="preserve"> </w:t>
      </w:r>
      <w:r w:rsidR="00923451">
        <w:t>continuïteit</w:t>
      </w:r>
      <w:r>
        <w:t xml:space="preserve"> in de gezondheidszorg is en hoe</w:t>
      </w:r>
      <w:r w:rsidR="00F566E5">
        <w:t xml:space="preserve"> </w:t>
      </w:r>
      <w:r>
        <w:t>weinig er tot dusver is uitgezocht over deze, niet afgesloten geschiedenis.</w:t>
      </w:r>
      <w:r w:rsidR="00D9028F">
        <w:rPr>
          <w:rStyle w:val="FootnoteReference"/>
        </w:rPr>
        <w:footnoteReference w:id="11"/>
      </w:r>
    </w:p>
    <w:p w14:paraId="75A12F48" w14:textId="77777777" w:rsidR="007348F6" w:rsidRDefault="007348F6" w:rsidP="007348F6"/>
    <w:p w14:paraId="1B660A68" w14:textId="31E6DD8A" w:rsidR="001E534F" w:rsidRDefault="001E534F" w:rsidP="00C84D7E">
      <w:pPr>
        <w:pStyle w:val="Heading2"/>
      </w:pPr>
      <w:r>
        <w:t>II</w:t>
      </w:r>
      <w:r w:rsidR="006D3C02">
        <w:t>I</w:t>
      </w:r>
      <w:r>
        <w:t>. Vernietiging en modernisering</w:t>
      </w:r>
    </w:p>
    <w:p w14:paraId="3E88C81C" w14:textId="77777777" w:rsidR="001E534F" w:rsidRDefault="001E534F" w:rsidP="007348F6"/>
    <w:p w14:paraId="7847F071" w14:textId="3016C8F4" w:rsidR="001470C7" w:rsidRDefault="007348F6" w:rsidP="00C84D7E">
      <w:pPr>
        <w:pStyle w:val="Quote"/>
      </w:pPr>
      <w:r>
        <w:t xml:space="preserve">De vervolgden die het </w:t>
      </w:r>
      <w:r w:rsidR="008A3847">
        <w:t>N</w:t>
      </w:r>
      <w:r>
        <w:t>azisme overleefd hebben en de historici van de generatie voor ons hebben voor de gaskamers gestaan. Zij hebben voornamelijk verslag gedaan over de laatste stadia van een sociale techniek die eindigde</w:t>
      </w:r>
      <w:r w:rsidR="00923451">
        <w:t xml:space="preserve"> </w:t>
      </w:r>
      <w:r>
        <w:t xml:space="preserve">in een industrieel geplande massamoord. Dat was belangrijk en verdienstelijk, want anders was zelfs deze laatste </w:t>
      </w:r>
      <w:r w:rsidR="00923451">
        <w:t>act</w:t>
      </w:r>
      <w:r>
        <w:t xml:space="preserve"> van de </w:t>
      </w:r>
      <w:r w:rsidR="008A3847">
        <w:t>N</w:t>
      </w:r>
      <w:r w:rsidR="00923451">
        <w:t>azistische</w:t>
      </w:r>
      <w:r>
        <w:t xml:space="preserve"> vernietiging in</w:t>
      </w:r>
      <w:r w:rsidR="00923451">
        <w:t xml:space="preserve"> </w:t>
      </w:r>
      <w:r>
        <w:t>de restauratie van 50</w:t>
      </w:r>
      <w:r w:rsidR="00923451">
        <w:t>’</w:t>
      </w:r>
      <w:r>
        <w:t>er</w:t>
      </w:r>
      <w:r w:rsidR="00923451">
        <w:t xml:space="preserve"> </w:t>
      </w:r>
      <w:r>
        <w:t>en 60</w:t>
      </w:r>
      <w:r w:rsidR="00923451">
        <w:t>’</w:t>
      </w:r>
      <w:r>
        <w:t xml:space="preserve">er jaren </w:t>
      </w:r>
      <w:r w:rsidR="00F566E5">
        <w:t>t</w:t>
      </w:r>
      <w:r>
        <w:t>en ond</w:t>
      </w:r>
      <w:r w:rsidR="00F566E5">
        <w:t>e</w:t>
      </w:r>
      <w:r>
        <w:t>r gegaan.</w:t>
      </w:r>
    </w:p>
    <w:p w14:paraId="7AE022EC" w14:textId="11A5D2B6" w:rsidR="001470C7" w:rsidRDefault="007348F6" w:rsidP="00C84D7E">
      <w:pPr>
        <w:pStyle w:val="Quote"/>
      </w:pPr>
      <w:r>
        <w:t xml:space="preserve">De verschrikkingen hebben ook onze biografie getekend. Onze opgave zal </w:t>
      </w:r>
      <w:r w:rsidR="00BE71D6">
        <w:t xml:space="preserve">het </w:t>
      </w:r>
      <w:r>
        <w:t xml:space="preserve">daarom niet zijn dit te 'verklaren' en tegen beter weten in weg te rationaliseren. In tegendeel: de afrekening met de </w:t>
      </w:r>
      <w:r w:rsidR="008A3847">
        <w:t>N</w:t>
      </w:r>
      <w:r>
        <w:t xml:space="preserve">azi-massamisdaden moet nog beginnen. Hun </w:t>
      </w:r>
      <w:r w:rsidR="00F566E5">
        <w:t>reikwijdte</w:t>
      </w:r>
      <w:r>
        <w:t xml:space="preserve"> </w:t>
      </w:r>
      <w:r w:rsidR="00F566E5">
        <w:t xml:space="preserve">is tot op vandaag nog geenszins </w:t>
      </w:r>
      <w:r>
        <w:t xml:space="preserve">onderzocht. Maar buiten dat vinden we het bovenal van belang vragen te stellen naar de </w:t>
      </w:r>
      <w:r w:rsidR="003246DD">
        <w:t>historisch</w:t>
      </w:r>
      <w:r>
        <w:t xml:space="preserve">e voorwaarden, die enerzijds tot </w:t>
      </w:r>
      <w:r w:rsidR="00F566E5">
        <w:t xml:space="preserve">Auschwitz </w:t>
      </w:r>
      <w:r>
        <w:t>en anderzijds tot VW</w:t>
      </w:r>
      <w:r w:rsidR="00F566E5">
        <w:t>-</w:t>
      </w:r>
      <w:r>
        <w:lastRenderedPageBreak/>
        <w:t xml:space="preserve">Wolfsburg geleid hebben. Wij zijn bijeen gekomen omdat in </w:t>
      </w:r>
      <w:r w:rsidR="00BE71D6">
        <w:t xml:space="preserve">het </w:t>
      </w:r>
      <w:r>
        <w:t>hedendaagse</w:t>
      </w:r>
      <w:r w:rsidR="00F566E5">
        <w:t xml:space="preserve"> </w:t>
      </w:r>
      <w:r>
        <w:t xml:space="preserve">onderzoek in de </w:t>
      </w:r>
      <w:r w:rsidR="00923451">
        <w:t>Bondsrepubliek</w:t>
      </w:r>
      <w:r>
        <w:t xml:space="preserve"> te</w:t>
      </w:r>
      <w:r w:rsidR="00923451">
        <w:t xml:space="preserve"> </w:t>
      </w:r>
      <w:r>
        <w:t>veel de afzwakking,</w:t>
      </w:r>
      <w:r w:rsidR="00F566E5">
        <w:t xml:space="preserve"> afgrenzing en verdringing over</w:t>
      </w:r>
      <w:r>
        <w:t>hee</w:t>
      </w:r>
      <w:r w:rsidR="00923451">
        <w:t xml:space="preserve">rst. De molensteen van het </w:t>
      </w:r>
      <w:r w:rsidR="008A3847">
        <w:t>N</w:t>
      </w:r>
      <w:r w:rsidR="00923451">
        <w:t>azi</w:t>
      </w:r>
      <w:r>
        <w:t>verleden hangt nog steeds om onze hals.</w:t>
      </w:r>
    </w:p>
    <w:p w14:paraId="6A3BE724" w14:textId="75281865" w:rsidR="00923451" w:rsidRDefault="007348F6" w:rsidP="00C84D7E">
      <w:pPr>
        <w:pStyle w:val="Quote"/>
      </w:pPr>
      <w:r>
        <w:t>Deze laat zich door omschrijvingen niet vatten. Het is niet genoeg om zijn</w:t>
      </w:r>
      <w:r w:rsidR="006D3C02">
        <w:t xml:space="preserve"> </w:t>
      </w:r>
      <w:r>
        <w:t xml:space="preserve">verlammende gewicht </w:t>
      </w:r>
      <w:r w:rsidR="00F566E5">
        <w:t>enigszins</w:t>
      </w:r>
      <w:r>
        <w:t xml:space="preserve"> </w:t>
      </w:r>
      <w:r w:rsidR="00923451">
        <w:t>verdraaglijk</w:t>
      </w:r>
      <w:r w:rsidR="001470C7">
        <w:t xml:space="preserve"> te maken. Hij moet uit</w:t>
      </w:r>
      <w:r>
        <w:t xml:space="preserve">eengebarsten worden. En dat kan </w:t>
      </w:r>
      <w:r w:rsidR="00F566E5">
        <w:t>alleen</w:t>
      </w:r>
      <w:r>
        <w:t xml:space="preserve"> als we z'n substantie blootleggen.</w:t>
      </w:r>
      <w:r w:rsidR="006D3C02">
        <w:rPr>
          <w:rStyle w:val="FootnoteReference"/>
        </w:rPr>
        <w:footnoteReference w:id="12"/>
      </w:r>
    </w:p>
    <w:p w14:paraId="09E25F8D" w14:textId="77777777" w:rsidR="0093741C" w:rsidRDefault="0093741C" w:rsidP="006D3C02">
      <w:pPr>
        <w:ind w:left="720"/>
      </w:pPr>
    </w:p>
    <w:p w14:paraId="1F03EB50" w14:textId="7443C227" w:rsidR="007348F6" w:rsidRDefault="007348F6" w:rsidP="007348F6">
      <w:r>
        <w:t>Een intentieverklaring die aangeeft in welke richting het onderzoek gaat.</w:t>
      </w:r>
      <w:r w:rsidR="00923451">
        <w:t xml:space="preserve"> </w:t>
      </w:r>
      <w:r>
        <w:t>De samenstelling van de molensteen bestaat voor hen uit twee elementen die met elkaar verbonden werden en zo in elkaar verstrikt raakten dat ze ook</w:t>
      </w:r>
      <w:r w:rsidR="00C84D7E">
        <w:t xml:space="preserve"> </w:t>
      </w:r>
      <w:r w:rsidR="00923451">
        <w:t>veertig</w:t>
      </w:r>
      <w:r>
        <w:t xml:space="preserve"> jaar later elkaar moeilijk loslaten: modernisering en vernietiging.</w:t>
      </w:r>
    </w:p>
    <w:p w14:paraId="206F8BE3" w14:textId="77777777" w:rsidR="00C84D7E" w:rsidRDefault="00C84D7E" w:rsidP="00C84D7E"/>
    <w:p w14:paraId="3F93B0C8" w14:textId="4BB2C9C6" w:rsidR="007348F6" w:rsidRDefault="007348F6" w:rsidP="007348F6">
      <w:r>
        <w:t xml:space="preserve">Ze zitten zo vast aan elkaar door het planmatige karakter dat het werk had wat de </w:t>
      </w:r>
      <w:r w:rsidR="008A3847">
        <w:t>N</w:t>
      </w:r>
      <w:r>
        <w:t xml:space="preserve">azi's deden. Ook dit heeft een dubbele betekenis: </w:t>
      </w:r>
      <w:r w:rsidR="00F566E5">
        <w:t>planmatig</w:t>
      </w:r>
      <w:r>
        <w:t xml:space="preserve"> in de</w:t>
      </w:r>
      <w:r w:rsidR="00C84D7E">
        <w:t xml:space="preserve"> </w:t>
      </w:r>
      <w:r>
        <w:t xml:space="preserve">zin van </w:t>
      </w:r>
      <w:r w:rsidR="00880E31">
        <w:t>systematisch</w:t>
      </w:r>
      <w:r>
        <w:t xml:space="preserve">, </w:t>
      </w:r>
      <w:r w:rsidR="00F566E5">
        <w:t xml:space="preserve">zonder uitzonderingen te maken </w:t>
      </w:r>
      <w:r>
        <w:t>(</w:t>
      </w:r>
      <w:proofErr w:type="spellStart"/>
      <w:r w:rsidRPr="00880E31">
        <w:rPr>
          <w:i/>
        </w:rPr>
        <w:t>restlos</w:t>
      </w:r>
      <w:proofErr w:type="spellEnd"/>
      <w:r>
        <w:t xml:space="preserve">, </w:t>
      </w:r>
      <w:proofErr w:type="spellStart"/>
      <w:r w:rsidRPr="00880E31">
        <w:rPr>
          <w:i/>
        </w:rPr>
        <w:t>lückenlos</w:t>
      </w:r>
      <w:proofErr w:type="spellEnd"/>
      <w:r>
        <w:t>). Maar ook planmatig in d</w:t>
      </w:r>
      <w:r w:rsidR="00880E31">
        <w:t>e betekenis van het hebben van ee</w:t>
      </w:r>
      <w:r>
        <w:t>n plan, stap voor stap een doel te bereiken. Beide vinden we ook terug in de ond</w:t>
      </w:r>
      <w:r w:rsidR="00F566E5">
        <w:t xml:space="preserve">erwerpen die aan bod komen. Bij </w:t>
      </w:r>
      <w:r w:rsidR="00BE71D6">
        <w:t xml:space="preserve">het </w:t>
      </w:r>
      <w:r>
        <w:t xml:space="preserve">eerste horen registratie, concentratie en het vermoorden van Joden, zigeuners, </w:t>
      </w:r>
      <w:r w:rsidR="00880E31">
        <w:t>gehandicapten</w:t>
      </w:r>
      <w:r>
        <w:t xml:space="preserve">, </w:t>
      </w:r>
      <w:r w:rsidR="00880E31">
        <w:t>asocialen</w:t>
      </w:r>
      <w:r>
        <w:t xml:space="preserve"> en zwakzinnigen. Bij </w:t>
      </w:r>
      <w:r w:rsidR="00BE71D6">
        <w:t xml:space="preserve">het </w:t>
      </w:r>
      <w:r>
        <w:t xml:space="preserve">tweede een term waarvan ik niet waar die vandaan komt, de </w:t>
      </w:r>
      <w:r w:rsidR="003246DD">
        <w:t>‘</w:t>
      </w:r>
      <w:r>
        <w:t xml:space="preserve">Endlösung der </w:t>
      </w:r>
      <w:proofErr w:type="spellStart"/>
      <w:r>
        <w:t>sozialen</w:t>
      </w:r>
      <w:proofErr w:type="spellEnd"/>
      <w:r>
        <w:t xml:space="preserve"> </w:t>
      </w:r>
      <w:proofErr w:type="spellStart"/>
      <w:r>
        <w:t>Frage</w:t>
      </w:r>
      <w:proofErr w:type="spellEnd"/>
      <w:r w:rsidR="003246DD">
        <w:t>’</w:t>
      </w:r>
      <w:r>
        <w:t xml:space="preserve">, soms ook wel </w:t>
      </w:r>
      <w:r w:rsidR="003246DD">
        <w:t>‘</w:t>
      </w:r>
      <w:r>
        <w:t>de Dui</w:t>
      </w:r>
      <w:r w:rsidR="00F566E5">
        <w:t xml:space="preserve">tse manier om de sociale kwestie </w:t>
      </w:r>
      <w:r>
        <w:t>op te lossen</w:t>
      </w:r>
      <w:r w:rsidR="003246DD">
        <w:t>’</w:t>
      </w:r>
      <w:r>
        <w:t xml:space="preserve"> genoemd.</w:t>
      </w:r>
      <w:r w:rsidR="00F566E5">
        <w:t xml:space="preserve"> </w:t>
      </w:r>
      <w:r>
        <w:t>De nadruk va</w:t>
      </w:r>
      <w:r w:rsidR="00880E31">
        <w:t>lt dan op ‘Duitse’</w:t>
      </w:r>
      <w:r>
        <w:t xml:space="preserve"> om aan te geven dat het om een specifieke </w:t>
      </w:r>
      <w:r w:rsidR="003246DD">
        <w:t>historisch</w:t>
      </w:r>
      <w:r>
        <w:t xml:space="preserve">e verhouding gaat tussen de bovengenoemde </w:t>
      </w:r>
      <w:r w:rsidR="00E248B8">
        <w:t>gewelddadige</w:t>
      </w:r>
      <w:r w:rsidR="00880E31">
        <w:t xml:space="preserve"> introductie van het ‘</w:t>
      </w:r>
      <w:r>
        <w:t>nieuwe</w:t>
      </w:r>
      <w:r w:rsidR="00880E31">
        <w:t>’</w:t>
      </w:r>
      <w:r>
        <w:t xml:space="preserve"> </w:t>
      </w:r>
      <w:r w:rsidR="00880E31">
        <w:t>e</w:t>
      </w:r>
      <w:r>
        <w:t xml:space="preserve">n een evenzo </w:t>
      </w:r>
      <w:r w:rsidR="00464E27">
        <w:t>gewelddadige</w:t>
      </w:r>
      <w:r w:rsidR="00880E31">
        <w:t xml:space="preserve"> vernietiging van het ‘oude’</w:t>
      </w:r>
      <w:r>
        <w:t xml:space="preserve">. Het </w:t>
      </w:r>
      <w:r w:rsidR="00E248B8">
        <w:t xml:space="preserve">vooruitstrevende karakter van het </w:t>
      </w:r>
      <w:r w:rsidR="00880E31">
        <w:t>Duitse</w:t>
      </w:r>
      <w:r>
        <w:t xml:space="preserve"> fascisme wordt dus naar voren geschoven, haar dynamiek en niet haar </w:t>
      </w:r>
      <w:r w:rsidR="00880E31">
        <w:t>conservatisme</w:t>
      </w:r>
      <w:r>
        <w:t>.</w:t>
      </w:r>
    </w:p>
    <w:p w14:paraId="2EEB900F" w14:textId="77777777" w:rsidR="00C84D7E" w:rsidRDefault="00C84D7E" w:rsidP="00C84D7E"/>
    <w:p w14:paraId="58163421" w14:textId="24F39017" w:rsidR="007348F6" w:rsidRDefault="007348F6" w:rsidP="00C84D7E">
      <w:r>
        <w:t>We k</w:t>
      </w:r>
      <w:r w:rsidR="00E248B8">
        <w:t xml:space="preserve">unnen </w:t>
      </w:r>
      <w:r>
        <w:t xml:space="preserve">zeggen dat </w:t>
      </w:r>
      <w:r w:rsidR="00965CB4">
        <w:t xml:space="preserve">de onderzoekers van de </w:t>
      </w:r>
      <w:proofErr w:type="spellStart"/>
      <w:r w:rsidR="00965CB4">
        <w:t>Verein</w:t>
      </w:r>
      <w:proofErr w:type="spellEnd"/>
      <w:r w:rsidR="00965CB4">
        <w:t>,</w:t>
      </w:r>
      <w:r>
        <w:t xml:space="preserve"> net als Theweleit en de </w:t>
      </w:r>
      <w:proofErr w:type="spellStart"/>
      <w:r w:rsidRPr="00880E31">
        <w:rPr>
          <w:i/>
        </w:rPr>
        <w:t>Spurensicherung</w:t>
      </w:r>
      <w:proofErr w:type="spellEnd"/>
      <w:r w:rsidR="00965CB4">
        <w:t>,</w:t>
      </w:r>
      <w:r>
        <w:t xml:space="preserve"> in alle</w:t>
      </w:r>
      <w:r w:rsidR="00E248B8">
        <w:t xml:space="preserve"> </w:t>
      </w:r>
      <w:r>
        <w:t xml:space="preserve">nuchterheid vaststellen dat het de middenklasse en </w:t>
      </w:r>
      <w:r w:rsidR="00BE71D6">
        <w:t xml:space="preserve">het </w:t>
      </w:r>
      <w:r>
        <w:t xml:space="preserve">geschoolde proletariaat goed is gegaan tijdens de </w:t>
      </w:r>
      <w:r w:rsidR="008A3847">
        <w:t>N</w:t>
      </w:r>
      <w:r>
        <w:t>azi's</w:t>
      </w:r>
      <w:r w:rsidR="00E248B8">
        <w:t xml:space="preserve">. </w:t>
      </w:r>
      <w:r>
        <w:t xml:space="preserve">Zij hadden een hogere levensstandaard ten koste van anderen. Inderdaad werd er gewoond in </w:t>
      </w:r>
      <w:r w:rsidR="00880E31">
        <w:t>geconfisqueerde</w:t>
      </w:r>
      <w:r>
        <w:t xml:space="preserve"> huizen en gehandeld in geroofd huisraad. Dat zijn de punten waarop het onde</w:t>
      </w:r>
      <w:r w:rsidR="00E248B8">
        <w:t xml:space="preserve">rdrukkingsverhaal ophoudt en de superioriteit </w:t>
      </w:r>
      <w:r>
        <w:t>van he</w:t>
      </w:r>
      <w:r w:rsidR="00E248B8">
        <w:t>t Duitse volk zich gaat uitdruk</w:t>
      </w:r>
      <w:r>
        <w:t>ken in een materieel voordeel.</w:t>
      </w:r>
      <w:r w:rsidR="00E248B8">
        <w:t xml:space="preserve"> </w:t>
      </w:r>
      <w:r>
        <w:t>Vandaar die klemtoon op</w:t>
      </w:r>
      <w:r w:rsidR="00E248B8">
        <w:t xml:space="preserve"> </w:t>
      </w:r>
      <w:r w:rsidR="00880E31">
        <w:t>‘Duitse’</w:t>
      </w:r>
      <w:r>
        <w:t xml:space="preserve"> oplossing. Het maakt dit plan niet </w:t>
      </w:r>
      <w:r w:rsidR="00E248B8">
        <w:t>internationaal</w:t>
      </w:r>
      <w:r w:rsidR="00880E31">
        <w:t>, maar betrekt het op ’</w:t>
      </w:r>
      <w:r w:rsidR="00BE71D6">
        <w:t xml:space="preserve">t </w:t>
      </w:r>
      <w:r>
        <w:t xml:space="preserve">eigen land waardoor de schuldvraag ook nu nog </w:t>
      </w:r>
      <w:r w:rsidR="00E248B8">
        <w:t>overeind</w:t>
      </w:r>
      <w:r>
        <w:t xml:space="preserve"> blijft staan. Een te algemene theorie zou dat kunnen afdoen en de </w:t>
      </w:r>
      <w:r w:rsidR="003246DD">
        <w:t>‘</w:t>
      </w:r>
      <w:r>
        <w:t xml:space="preserve">Endlösung der </w:t>
      </w:r>
      <w:proofErr w:type="spellStart"/>
      <w:r>
        <w:t>sozialen</w:t>
      </w:r>
      <w:proofErr w:type="spellEnd"/>
      <w:r>
        <w:t xml:space="preserve"> </w:t>
      </w:r>
      <w:proofErr w:type="spellStart"/>
      <w:r>
        <w:t>Frage</w:t>
      </w:r>
      <w:proofErr w:type="spellEnd"/>
      <w:r w:rsidR="003246DD">
        <w:t>’</w:t>
      </w:r>
      <w:r>
        <w:t xml:space="preserve"> zou dan</w:t>
      </w:r>
      <w:r w:rsidR="00965CB4">
        <w:t xml:space="preserve"> </w:t>
      </w:r>
      <w:r>
        <w:t>een wetmatigheid krijgen die we kennen uit de theorie van het staatsmonopolie­</w:t>
      </w:r>
      <w:r w:rsidR="00E248B8">
        <w:t>kapitalisme</w:t>
      </w:r>
      <w:r>
        <w:t>.</w:t>
      </w:r>
    </w:p>
    <w:p w14:paraId="4A96501B" w14:textId="77777777" w:rsidR="00C84D7E" w:rsidRDefault="00C84D7E" w:rsidP="00C84D7E"/>
    <w:p w14:paraId="71DCA40D" w14:textId="5F75F073" w:rsidR="007348F6" w:rsidRDefault="007348F6" w:rsidP="00C84D7E">
      <w:r>
        <w:t xml:space="preserve">In </w:t>
      </w:r>
      <w:r w:rsidR="004727C3">
        <w:t>theoretisch</w:t>
      </w:r>
      <w:r>
        <w:t xml:space="preserve"> opzicht is </w:t>
      </w:r>
      <w:r w:rsidR="00965CB4">
        <w:t xml:space="preserve">de </w:t>
      </w:r>
      <w:proofErr w:type="spellStart"/>
      <w:r w:rsidR="00965CB4">
        <w:t>Verein</w:t>
      </w:r>
      <w:proofErr w:type="spellEnd"/>
      <w:r>
        <w:t xml:space="preserve"> erg terughoudend.</w:t>
      </w:r>
      <w:r w:rsidR="004727C3">
        <w:t xml:space="preserve"> Slechts hier en daar duiken marxistische</w:t>
      </w:r>
      <w:r>
        <w:t xml:space="preserve"> begrippen op. Van een '</w:t>
      </w:r>
      <w:r w:rsidR="004727C3">
        <w:t>economische</w:t>
      </w:r>
      <w:r>
        <w:t xml:space="preserve"> determinatie' is geen sprake. Waar het hen om gaat is een tot dusver niet gelegd verband </w:t>
      </w:r>
      <w:r w:rsidR="004727C3">
        <w:t>door middel van</w:t>
      </w:r>
      <w:r>
        <w:t xml:space="preserve"> ambtelijke rapporten en soms ook </w:t>
      </w:r>
      <w:r w:rsidR="00E248B8">
        <w:t>ooggetuigenverslagen</w:t>
      </w:r>
      <w:r>
        <w:t xml:space="preserve"> van slachtoffers, aan te </w:t>
      </w:r>
      <w:r>
        <w:lastRenderedPageBreak/>
        <w:t>tonen</w:t>
      </w:r>
      <w:r w:rsidR="00E248B8">
        <w:t xml:space="preserve"> </w:t>
      </w:r>
      <w:r>
        <w:t xml:space="preserve">en de </w:t>
      </w:r>
      <w:r w:rsidR="00E248B8">
        <w:t>reikwijdte</w:t>
      </w:r>
      <w:r>
        <w:t xml:space="preserve"> hiervan aan te geven.</w:t>
      </w:r>
      <w:r w:rsidR="00E248B8">
        <w:t xml:space="preserve"> </w:t>
      </w:r>
      <w:r>
        <w:t>Het doel is te beginnen met de</w:t>
      </w:r>
      <w:r w:rsidR="004727C3">
        <w:t xml:space="preserve"> geschiedschrijving van de </w:t>
      </w:r>
      <w:r w:rsidR="008A3847">
        <w:t>N</w:t>
      </w:r>
      <w:r w:rsidR="004727C3">
        <w:t xml:space="preserve">azistische </w:t>
      </w:r>
      <w:r>
        <w:t>bevolkings</w:t>
      </w:r>
      <w:r w:rsidR="004727C3">
        <w:t xml:space="preserve">- </w:t>
      </w:r>
      <w:r>
        <w:t xml:space="preserve">en gezondheidspolitiek om deze vervolgens in een groter kader </w:t>
      </w:r>
      <w:r w:rsidR="00E248B8">
        <w:t xml:space="preserve">van </w:t>
      </w:r>
      <w:r w:rsidR="004727C3">
        <w:t>sociaaleconomische</w:t>
      </w:r>
      <w:r w:rsidR="00E248B8">
        <w:t xml:space="preserve"> politiek </w:t>
      </w:r>
      <w:r>
        <w:t xml:space="preserve">te plaatsen. En niet andersom. Misschien komt er nog een </w:t>
      </w:r>
      <w:r w:rsidR="004727C3">
        <w:t>overzichtswerk</w:t>
      </w:r>
      <w:r>
        <w:t xml:space="preserve"> waarin dit verband nader wordt uitgewerkt. Maar als je de </w:t>
      </w:r>
      <w:r w:rsidR="004727C3">
        <w:t>publicaties</w:t>
      </w:r>
      <w:r>
        <w:t xml:space="preserve"> leest</w:t>
      </w:r>
      <w:r w:rsidR="00965CB4">
        <w:t>,</w:t>
      </w:r>
      <w:r>
        <w:t xml:space="preserve"> krijg je toch eerder de indruk dat er net een begin gemaakt is met de verwerking van de bronnen en dat een overzicht met een theorie nog lang niet gemaakt </w:t>
      </w:r>
      <w:r w:rsidR="004727C3">
        <w:t>kan</w:t>
      </w:r>
      <w:r>
        <w:t xml:space="preserve"> worden. Of beter gezegd: </w:t>
      </w:r>
      <w:r w:rsidR="004727C3">
        <w:t xml:space="preserve">dat </w:t>
      </w:r>
      <w:r>
        <w:t>daar nog geen tijd voor was.</w:t>
      </w:r>
    </w:p>
    <w:p w14:paraId="2C9AC49F" w14:textId="77777777" w:rsidR="00C84D7E" w:rsidRDefault="00C84D7E" w:rsidP="00C84D7E"/>
    <w:p w14:paraId="351E960A" w14:textId="038BFDF8" w:rsidR="001E534F" w:rsidRDefault="007348F6" w:rsidP="00C84D7E">
      <w:r>
        <w:t xml:space="preserve">Wel </w:t>
      </w:r>
      <w:r w:rsidR="00965CB4">
        <w:t>is</w:t>
      </w:r>
      <w:r>
        <w:t xml:space="preserve"> er een aantal</w:t>
      </w:r>
      <w:r w:rsidR="003246DD">
        <w:t xml:space="preserve"> </w:t>
      </w:r>
      <w:r w:rsidR="00E248B8">
        <w:t>artikel</w:t>
      </w:r>
      <w:r w:rsidR="001470C7">
        <w:t xml:space="preserve">en die aanzetten </w:t>
      </w:r>
      <w:r>
        <w:t xml:space="preserve">geven voor een breder kader waarbinnen de </w:t>
      </w:r>
      <w:r w:rsidR="008A3847">
        <w:t>N</w:t>
      </w:r>
      <w:r>
        <w:t>azi-bevolkingspolitiek zou passen.</w:t>
      </w:r>
      <w:r w:rsidR="00E248B8">
        <w:t xml:space="preserve"> </w:t>
      </w:r>
      <w:r>
        <w:t xml:space="preserve">Daarin gaat het om de (geplande) arbeidsverhoudingen binnen de </w:t>
      </w:r>
      <w:r w:rsidR="003246DD">
        <w:t>‘</w:t>
      </w:r>
      <w:proofErr w:type="spellStart"/>
      <w:r>
        <w:t>europäischen</w:t>
      </w:r>
      <w:proofErr w:type="spellEnd"/>
      <w:r>
        <w:t xml:space="preserve"> </w:t>
      </w:r>
      <w:proofErr w:type="spellStart"/>
      <w:r>
        <w:t>Grossraumwirtschaft</w:t>
      </w:r>
      <w:proofErr w:type="spellEnd"/>
      <w:r w:rsidR="003246DD">
        <w:t>’</w:t>
      </w:r>
      <w:r>
        <w:t xml:space="preserve">. Kar-Heinz Roth schreef hierover drie artikelen. </w:t>
      </w:r>
      <w:r w:rsidR="003246DD">
        <w:t>‘</w:t>
      </w:r>
      <w:r>
        <w:t>De drievoudige uitbuiting van buitenlandse arbeiders</w:t>
      </w:r>
      <w:r w:rsidR="003246DD">
        <w:t>’</w:t>
      </w:r>
      <w:r>
        <w:t xml:space="preserve"> over het schuiven met loon</w:t>
      </w:r>
      <w:r w:rsidR="00E248B8">
        <w:t xml:space="preserve">- </w:t>
      </w:r>
      <w:r>
        <w:t>en spaargelden door de banken (</w:t>
      </w:r>
      <w:r w:rsidR="00E6613C">
        <w:t>die</w:t>
      </w:r>
      <w:r>
        <w:t xml:space="preserve"> voor aflossi</w:t>
      </w:r>
      <w:r w:rsidR="00E6613C">
        <w:t>ng van buitenlandse schulden geb</w:t>
      </w:r>
      <w:r>
        <w:t>ruikt werd).</w:t>
      </w:r>
      <w:r w:rsidR="002B404E">
        <w:rPr>
          <w:rStyle w:val="FootnoteReference"/>
        </w:rPr>
        <w:footnoteReference w:id="13"/>
      </w:r>
      <w:r>
        <w:t xml:space="preserve"> </w:t>
      </w:r>
      <w:r w:rsidR="003246DD">
        <w:t>‘</w:t>
      </w:r>
      <w:r>
        <w:t>Bevolkingsp</w:t>
      </w:r>
      <w:r w:rsidR="00E6613C">
        <w:t>olitiek en dwangarbeid in het “</w:t>
      </w:r>
      <w:proofErr w:type="spellStart"/>
      <w:r w:rsidR="00E6613C">
        <w:t>Generalplan</w:t>
      </w:r>
      <w:proofErr w:type="spellEnd"/>
      <w:r w:rsidR="00E6613C">
        <w:t xml:space="preserve"> </w:t>
      </w:r>
      <w:proofErr w:type="spellStart"/>
      <w:r w:rsidR="00E6613C">
        <w:t>Ost</w:t>
      </w:r>
      <w:proofErr w:type="spellEnd"/>
      <w:r w:rsidR="00E6613C">
        <w:t>”</w:t>
      </w:r>
      <w:r w:rsidR="003246DD">
        <w:t>’</w:t>
      </w:r>
      <w:r>
        <w:t xml:space="preserve"> </w:t>
      </w:r>
      <w:r w:rsidR="00E248B8">
        <w:t xml:space="preserve">is </w:t>
      </w:r>
      <w:r>
        <w:t>een referaat dat hij voor een congres in Warschau hield.</w:t>
      </w:r>
      <w:r w:rsidR="00E248B8">
        <w:t xml:space="preserve"> </w:t>
      </w:r>
      <w:r>
        <w:t xml:space="preserve">Gevoed door </w:t>
      </w:r>
      <w:r w:rsidR="003246DD">
        <w:t>‘</w:t>
      </w:r>
      <w:r>
        <w:t>manne</w:t>
      </w:r>
      <w:r w:rsidR="00E248B8">
        <w:t xml:space="preserve">lijke </w:t>
      </w:r>
      <w:r w:rsidR="00E6613C">
        <w:t>seksuele</w:t>
      </w:r>
      <w:r w:rsidR="00E248B8">
        <w:t xml:space="preserve"> angsten </w:t>
      </w:r>
      <w:r>
        <w:t>wordt de haat tegen de Polen omgezet in een experiment</w:t>
      </w:r>
      <w:r w:rsidR="00E248B8">
        <w:t xml:space="preserve"> </w:t>
      </w:r>
      <w:r>
        <w:t>dat Roth ziet als het begin van de '</w:t>
      </w:r>
      <w:proofErr w:type="spellStart"/>
      <w:r>
        <w:t>Lösung</w:t>
      </w:r>
      <w:proofErr w:type="spellEnd"/>
      <w:r>
        <w:t xml:space="preserve"> des </w:t>
      </w:r>
      <w:proofErr w:type="spellStart"/>
      <w:r>
        <w:t>Asozialenproblems</w:t>
      </w:r>
      <w:proofErr w:type="spellEnd"/>
      <w:r>
        <w:t>'.</w:t>
      </w:r>
      <w:r w:rsidR="00E248B8">
        <w:t xml:space="preserve"> Dwang</w:t>
      </w:r>
      <w:r>
        <w:t xml:space="preserve">arbeid, deportatie, sterilisatie en </w:t>
      </w:r>
      <w:r w:rsidR="00E6613C">
        <w:t>selectie</w:t>
      </w:r>
      <w:r>
        <w:t xml:space="preserve"> voor de </w:t>
      </w:r>
      <w:r w:rsidR="003246DD">
        <w:t>‘</w:t>
      </w:r>
      <w:proofErr w:type="spellStart"/>
      <w:r>
        <w:t>Vernichtung</w:t>
      </w:r>
      <w:proofErr w:type="spellEnd"/>
      <w:r>
        <w:t xml:space="preserve"> </w:t>
      </w:r>
      <w:proofErr w:type="spellStart"/>
      <w:r>
        <w:t>durch</w:t>
      </w:r>
      <w:proofErr w:type="spellEnd"/>
      <w:r>
        <w:t xml:space="preserve"> </w:t>
      </w:r>
      <w:proofErr w:type="spellStart"/>
      <w:r>
        <w:t>Arbeit</w:t>
      </w:r>
      <w:proofErr w:type="spellEnd"/>
      <w:r w:rsidR="003246DD">
        <w:t>’</w:t>
      </w:r>
      <w:r>
        <w:t xml:space="preserve"> waren nergens anders </w:t>
      </w:r>
      <w:r w:rsidR="00E6613C">
        <w:t>dan</w:t>
      </w:r>
      <w:r>
        <w:t xml:space="preserve"> in Polen zo </w:t>
      </w:r>
      <w:r w:rsidR="0085767D">
        <w:t>geïntegreerd</w:t>
      </w:r>
      <w:r>
        <w:t xml:space="preserve"> en gerealiseerd. Ze</w:t>
      </w:r>
      <w:r w:rsidR="0085767D">
        <w:t xml:space="preserve"> stonden in het kader van het </w:t>
      </w:r>
      <w:r w:rsidR="003246DD">
        <w:t>‘</w:t>
      </w:r>
      <w:proofErr w:type="spellStart"/>
      <w:r>
        <w:t>Generalplan</w:t>
      </w:r>
      <w:proofErr w:type="spellEnd"/>
      <w:r>
        <w:t xml:space="preserve"> </w:t>
      </w:r>
      <w:proofErr w:type="spellStart"/>
      <w:r>
        <w:t>Ost</w:t>
      </w:r>
      <w:proofErr w:type="spellEnd"/>
      <w:r w:rsidR="003246DD">
        <w:t>’</w:t>
      </w:r>
      <w:r>
        <w:t xml:space="preserve"> waarin Polen de </w:t>
      </w:r>
      <w:r w:rsidR="00E6613C">
        <w:t>functie</w:t>
      </w:r>
      <w:r>
        <w:t xml:space="preserve"> kreeg van leverancier van werkslaven en koloniale grondstoffen. Extensieve landbouw moest ingevoerd worden en de industrie ontmanteld.</w:t>
      </w:r>
      <w:r w:rsidR="002B404E">
        <w:rPr>
          <w:rStyle w:val="FootnoteReference"/>
        </w:rPr>
        <w:footnoteReference w:id="14"/>
      </w:r>
    </w:p>
    <w:p w14:paraId="6DBB7E59" w14:textId="77777777" w:rsidR="00C84D7E" w:rsidRDefault="00C84D7E" w:rsidP="00C84D7E"/>
    <w:p w14:paraId="01023F31" w14:textId="4875E413" w:rsidR="007348F6" w:rsidRDefault="007348F6" w:rsidP="00C84D7E">
      <w:r>
        <w:t xml:space="preserve">In </w:t>
      </w:r>
      <w:r w:rsidR="00965CB4">
        <w:t>het</w:t>
      </w:r>
      <w:r>
        <w:t xml:space="preserve"> artikel </w:t>
      </w:r>
      <w:r w:rsidR="003246DD">
        <w:t>‘</w:t>
      </w:r>
      <w:r>
        <w:t xml:space="preserve">Vernietiging </w:t>
      </w:r>
      <w:r w:rsidR="00E6613C">
        <w:t>en ontwikkeling</w:t>
      </w:r>
      <w:r w:rsidR="00965CB4">
        <w:t>:</w:t>
      </w:r>
      <w:r w:rsidR="00E6613C">
        <w:t xml:space="preserve"> de </w:t>
      </w:r>
      <w:r w:rsidR="008A3847">
        <w:t>N</w:t>
      </w:r>
      <w:r w:rsidR="00683DAB">
        <w:t>azistische</w:t>
      </w:r>
      <w:r w:rsidR="00965CB4">
        <w:t xml:space="preserve"> </w:t>
      </w:r>
      <w:r w:rsidR="00E6613C">
        <w:t>“</w:t>
      </w:r>
      <w:proofErr w:type="spellStart"/>
      <w:r w:rsidR="00E6613C">
        <w:t>Neuordnung</w:t>
      </w:r>
      <w:proofErr w:type="spellEnd"/>
      <w:r w:rsidR="00E6613C">
        <w:t>”</w:t>
      </w:r>
      <w:r w:rsidR="00965CB4">
        <w:t>’,</w:t>
      </w:r>
      <w:r>
        <w:t xml:space="preserve"> dat Roth </w:t>
      </w:r>
      <w:r w:rsidR="00965CB4">
        <w:t xml:space="preserve">samen met </w:t>
      </w:r>
      <w:proofErr w:type="spellStart"/>
      <w:r w:rsidR="00965CB4">
        <w:t>Bretton</w:t>
      </w:r>
      <w:proofErr w:type="spellEnd"/>
      <w:r w:rsidR="00965CB4">
        <w:t xml:space="preserve"> Woods </w:t>
      </w:r>
      <w:r>
        <w:t xml:space="preserve">schreef voor het tribunaal tegen de </w:t>
      </w:r>
      <w:r w:rsidR="00683DAB">
        <w:t>economische</w:t>
      </w:r>
      <w:r>
        <w:t xml:space="preserve"> wereldtop die in mei '85 in Bonn werd gehouden, zien we welke plaats Polen (en de Sovjet-Unie) heeft in vergelijking met de andere landen. In wisselwerking met de veranderende Amerikaanse</w:t>
      </w:r>
      <w:r w:rsidR="00E6613C">
        <w:t xml:space="preserve"> </w:t>
      </w:r>
      <w:r>
        <w:t>en Engelse handel</w:t>
      </w:r>
      <w:r w:rsidR="00965CB4">
        <w:t>s</w:t>
      </w:r>
      <w:r w:rsidR="00E6613C">
        <w:t xml:space="preserve">- </w:t>
      </w:r>
      <w:r>
        <w:t xml:space="preserve">en geldpolitiek, krijgen we inzicht in de plannen die de </w:t>
      </w:r>
      <w:r w:rsidR="008A3847">
        <w:t>N</w:t>
      </w:r>
      <w:r>
        <w:t>azi</w:t>
      </w:r>
      <w:r w:rsidR="0085767D">
        <w:t>’</w:t>
      </w:r>
      <w:r>
        <w:t>s i</w:t>
      </w:r>
      <w:r w:rsidR="0085767D">
        <w:t xml:space="preserve">n </w:t>
      </w:r>
      <w:r>
        <w:t xml:space="preserve">'40/'41 hadden voor hun </w:t>
      </w:r>
      <w:r w:rsidR="003246DD">
        <w:t>‘</w:t>
      </w:r>
      <w:proofErr w:type="spellStart"/>
      <w:r>
        <w:t>Wirtschaf</w:t>
      </w:r>
      <w:r w:rsidR="00683DAB">
        <w:t>tliche</w:t>
      </w:r>
      <w:proofErr w:type="spellEnd"/>
      <w:r w:rsidR="00683DAB">
        <w:t xml:space="preserve"> </w:t>
      </w:r>
      <w:proofErr w:type="spellStart"/>
      <w:r w:rsidR="00683DAB">
        <w:t>Neuordnung</w:t>
      </w:r>
      <w:proofErr w:type="spellEnd"/>
      <w:r w:rsidR="00683DAB">
        <w:t xml:space="preserve"> </w:t>
      </w:r>
      <w:proofErr w:type="spellStart"/>
      <w:r w:rsidR="00683DAB">
        <w:t>Euro</w:t>
      </w:r>
      <w:r>
        <w:t>pas</w:t>
      </w:r>
      <w:proofErr w:type="spellEnd"/>
      <w:r w:rsidR="003246DD">
        <w:t>’</w:t>
      </w:r>
      <w:r>
        <w:t xml:space="preserve">. De </w:t>
      </w:r>
      <w:r w:rsidR="0085767D">
        <w:t>exploitatie</w:t>
      </w:r>
      <w:r>
        <w:t xml:space="preserve"> van de </w:t>
      </w:r>
      <w:r w:rsidR="003246DD">
        <w:t>‘</w:t>
      </w:r>
      <w:proofErr w:type="spellStart"/>
      <w:r>
        <w:t>Ostgebiete</w:t>
      </w:r>
      <w:proofErr w:type="spellEnd"/>
      <w:r w:rsidR="003246DD">
        <w:t>’</w:t>
      </w:r>
      <w:r w:rsidR="0085767D">
        <w:t xml:space="preserve"> </w:t>
      </w:r>
      <w:r>
        <w:t xml:space="preserve">staat hier in het licht van de </w:t>
      </w:r>
      <w:r w:rsidR="0085767D">
        <w:t>buitenlandse</w:t>
      </w:r>
      <w:r>
        <w:t xml:space="preserve"> handel en wisselkoersen. Een monetaire politiek die gebaseerd was op komende </w:t>
      </w:r>
      <w:r w:rsidR="00683DAB">
        <w:t>structurele</w:t>
      </w:r>
      <w:r>
        <w:t xml:space="preserve"> verandering in arbeidsdeling en </w:t>
      </w:r>
      <w:r w:rsidR="00683DAB">
        <w:t>productie</w:t>
      </w:r>
      <w:r>
        <w:t xml:space="preserve"> binnen de </w:t>
      </w:r>
      <w:r w:rsidR="003246DD">
        <w:t>‘</w:t>
      </w:r>
      <w:proofErr w:type="spellStart"/>
      <w:r>
        <w:t>Grossraum</w:t>
      </w:r>
      <w:proofErr w:type="spellEnd"/>
      <w:r>
        <w:t xml:space="preserve"> Europa</w:t>
      </w:r>
      <w:r w:rsidR="003246DD">
        <w:t>’</w:t>
      </w:r>
      <w:r>
        <w:t xml:space="preserve">. Aansluitend hierop kan nog een kritiek vermeld worden van Michael </w:t>
      </w:r>
      <w:proofErr w:type="spellStart"/>
      <w:r>
        <w:t>Hepp</w:t>
      </w:r>
      <w:proofErr w:type="spellEnd"/>
      <w:r>
        <w:t xml:space="preserve"> op het boek van Albert Speer, </w:t>
      </w:r>
      <w:r w:rsidRPr="00683DAB">
        <w:rPr>
          <w:i/>
        </w:rPr>
        <w:t xml:space="preserve">Der </w:t>
      </w:r>
      <w:proofErr w:type="spellStart"/>
      <w:r w:rsidRPr="00683DAB">
        <w:rPr>
          <w:i/>
        </w:rPr>
        <w:t>Sklavenstaat</w:t>
      </w:r>
      <w:proofErr w:type="spellEnd"/>
      <w:r>
        <w:t xml:space="preserve"> waarin ook een schets wordt gegeven wat Europa en in het </w:t>
      </w:r>
      <w:r w:rsidR="0085767D">
        <w:t>bijzonder</w:t>
      </w:r>
      <w:r>
        <w:t xml:space="preserve"> de Oost-Europese landen te wachten stond. Niets meer </w:t>
      </w:r>
      <w:r w:rsidR="00683DAB">
        <w:t>dan</w:t>
      </w:r>
      <w:r w:rsidR="0085767D">
        <w:t xml:space="preserve"> </w:t>
      </w:r>
      <w:r>
        <w:t xml:space="preserve">een verlate </w:t>
      </w:r>
      <w:r>
        <w:lastRenderedPageBreak/>
        <w:t>wraak op Himmler en een verontschuldiging vol met fouten van</w:t>
      </w:r>
      <w:r w:rsidR="0085767D">
        <w:t xml:space="preserve"> een man die </w:t>
      </w:r>
      <w:r>
        <w:t xml:space="preserve">zijn eigen rol verzwijgt, aldus </w:t>
      </w:r>
      <w:proofErr w:type="spellStart"/>
      <w:r>
        <w:t>Hepp</w:t>
      </w:r>
      <w:proofErr w:type="spellEnd"/>
      <w:r>
        <w:t>.</w:t>
      </w:r>
      <w:r w:rsidR="002B404E">
        <w:rPr>
          <w:rStyle w:val="FootnoteReference"/>
        </w:rPr>
        <w:footnoteReference w:id="15"/>
      </w:r>
    </w:p>
    <w:p w14:paraId="6F7F4A72" w14:textId="77777777" w:rsidR="00C84D7E" w:rsidRDefault="00C84D7E" w:rsidP="00C84D7E"/>
    <w:p w14:paraId="75E29F7F" w14:textId="4CEB072E" w:rsidR="007348F6" w:rsidRDefault="00683DAB" w:rsidP="00C84D7E">
      <w:r>
        <w:t xml:space="preserve">In </w:t>
      </w:r>
      <w:proofErr w:type="spellStart"/>
      <w:r>
        <w:t>Roth</w:t>
      </w:r>
      <w:r w:rsidR="0085767D">
        <w:t>s</w:t>
      </w:r>
      <w:proofErr w:type="spellEnd"/>
      <w:r w:rsidR="0085767D">
        <w:t xml:space="preserve"> artikel over</w:t>
      </w:r>
      <w:r w:rsidR="007348F6">
        <w:t xml:space="preserve"> de betalingen aan buitenlandse arbeiders kwam de rol van de Deutsche Bank ook ter sprake. In het diepste geheim werkte de </w:t>
      </w:r>
      <w:proofErr w:type="spellStart"/>
      <w:r w:rsidR="007348F6">
        <w:t>Dokumentationsstelle</w:t>
      </w:r>
      <w:proofErr w:type="spellEnd"/>
      <w:r w:rsidR="007348F6">
        <w:t xml:space="preserve"> samen met </w:t>
      </w:r>
      <w:proofErr w:type="spellStart"/>
      <w:r w:rsidR="007348F6">
        <w:t>Greno</w:t>
      </w:r>
      <w:proofErr w:type="spellEnd"/>
      <w:r w:rsidR="007348F6">
        <w:t xml:space="preserve"> Verlag aan de vertaling en uitgave van de </w:t>
      </w:r>
      <w:r>
        <w:t>zogenaamde</w:t>
      </w:r>
      <w:r w:rsidR="0085767D">
        <w:t xml:space="preserve"> </w:t>
      </w:r>
      <w:r w:rsidR="007348F6">
        <w:t>GMGUS-</w:t>
      </w:r>
      <w:proofErr w:type="spellStart"/>
      <w:r w:rsidR="007348F6">
        <w:t>Ermittlungen</w:t>
      </w:r>
      <w:proofErr w:type="spellEnd"/>
      <w:r w:rsidR="007348F6">
        <w:t>,</w:t>
      </w:r>
      <w:r w:rsidR="00464E27">
        <w:t xml:space="preserve"> </w:t>
      </w:r>
      <w:r w:rsidR="007348F6">
        <w:t>tegen de Deutsche Bank.</w:t>
      </w:r>
      <w:r w:rsidR="0085767D">
        <w:t xml:space="preserve"> </w:t>
      </w:r>
      <w:r w:rsidR="007348F6">
        <w:t>Dit is het onderzoek dat in opdracht van de Amerikaanse regering ge</w:t>
      </w:r>
      <w:r w:rsidR="0085767D">
        <w:t>daan werd door een aantal finan</w:t>
      </w:r>
      <w:r w:rsidR="007348F6">
        <w:t>ciële deskundigen, die in 1947 een hard oordeel velden: de Deutsche Bank zou geliquideerd moeten worde</w:t>
      </w:r>
      <w:r w:rsidR="0085767D">
        <w:t>n, de verantwoordelijke medewer</w:t>
      </w:r>
      <w:r w:rsidR="007348F6">
        <w:t xml:space="preserve">kers zouden als oorlogsmisdadigers moeten worden aangeklaagd en de top zou moeten worden uitgesloten van deelname aan het </w:t>
      </w:r>
      <w:r>
        <w:t>economische</w:t>
      </w:r>
      <w:r w:rsidR="0085767D">
        <w:t xml:space="preserve"> </w:t>
      </w:r>
      <w:r w:rsidR="007348F6">
        <w:t>en politieke leven.</w:t>
      </w:r>
      <w:r w:rsidR="0085767D">
        <w:t xml:space="preserve"> </w:t>
      </w:r>
      <w:r w:rsidR="007348F6">
        <w:t xml:space="preserve">Dit gerechtelijk vooronderzoek verdween aan het begin van de Koude Oorlog </w:t>
      </w:r>
      <w:r w:rsidR="0085767D">
        <w:t xml:space="preserve">in de la. </w:t>
      </w:r>
      <w:r w:rsidR="007348F6">
        <w:t xml:space="preserve">Andere boeken over dit onderwerp werd het verschijnen onmogelijk gemaakt doordat de </w:t>
      </w:r>
      <w:r>
        <w:t>juridische</w:t>
      </w:r>
      <w:r w:rsidR="007348F6">
        <w:t xml:space="preserve"> afdeling van de inmiddels weer groot geworden bank,</w:t>
      </w:r>
      <w:r>
        <w:t xml:space="preserve"> </w:t>
      </w:r>
      <w:r w:rsidR="0085767D">
        <w:t>o</w:t>
      </w:r>
      <w:r w:rsidR="007348F6">
        <w:t xml:space="preserve">p zoek ging naar fouten in de bewijsvoering en door processen verspreiding onmogelijk maakte. Daarom werd nu de grootst mogelijke voorzichtigheid en precisie in acht genomen. Pas toen de boekhandels bevoorraad waren, lichtte men de pers in. In de publiciteit werd dit schokkende boek gedekt door de naam van de uitgever, Hans Magnus </w:t>
      </w:r>
      <w:proofErr w:type="spellStart"/>
      <w:r w:rsidR="007348F6">
        <w:t>Enzensberger</w:t>
      </w:r>
      <w:proofErr w:type="spellEnd"/>
      <w:r w:rsidR="007348F6">
        <w:t xml:space="preserve">. De Deutsche Bank ondernam dit keer geen </w:t>
      </w:r>
      <w:r>
        <w:t>juridische</w:t>
      </w:r>
      <w:r w:rsidR="007348F6">
        <w:t xml:space="preserve"> st</w:t>
      </w:r>
      <w:r>
        <w:t>appen. Een jaar later, in mei ’</w:t>
      </w:r>
      <w:r w:rsidR="007348F6">
        <w:t>86 verscheen het tweede deel van het OMGUS-onderz</w:t>
      </w:r>
      <w:r w:rsidR="00956716">
        <w:t xml:space="preserve">oek, waarin de belastende </w:t>
      </w:r>
      <w:r>
        <w:t>documenten</w:t>
      </w:r>
      <w:r w:rsidR="007348F6">
        <w:t xml:space="preserve"> zijn</w:t>
      </w:r>
      <w:r w:rsidR="00956716">
        <w:t xml:space="preserve"> </w:t>
      </w:r>
      <w:r w:rsidR="007348F6">
        <w:t xml:space="preserve">opgenomen. In de media werd dit niet het enige grote Duitse bedrijf dat door haar oorlogsverleden en banden met de </w:t>
      </w:r>
      <w:r w:rsidR="008A3847">
        <w:t>N</w:t>
      </w:r>
      <w:r w:rsidR="007348F6">
        <w:t>azi's in de problemen kwamen. Bij het honderdjarig jubileum van Daimler-Benz viel het bedrijf door de mand omdat</w:t>
      </w:r>
      <w:r>
        <w:t xml:space="preserve"> </w:t>
      </w:r>
      <w:r w:rsidR="007348F6">
        <w:t>ze haar rol bleef verzwijgen. Onder druk liet ze een onderzoek hiernaar instellen, een initiatief dat Volkswagen maar uit eigen beweging heeft overgenomen. Centraal in deze kwesties</w:t>
      </w:r>
      <w:r>
        <w:t xml:space="preserve"> staat de betaling van pensioen</w:t>
      </w:r>
      <w:r w:rsidR="007348F6">
        <w:t xml:space="preserve">uitkering aan de dwangarbeiders die nog in leven zijn. Tot nu toe waren zij veelal buiten de herstelbetaling ofwel </w:t>
      </w:r>
      <w:r w:rsidR="003246DD">
        <w:t>‘</w:t>
      </w:r>
      <w:proofErr w:type="spellStart"/>
      <w:r w:rsidR="007348F6">
        <w:t>Wiedergutmachung</w:t>
      </w:r>
      <w:proofErr w:type="spellEnd"/>
      <w:r w:rsidR="003246DD">
        <w:t>’</w:t>
      </w:r>
      <w:r w:rsidR="007348F6">
        <w:t xml:space="preserve"> gevallen. Op de valreep trachten de </w:t>
      </w:r>
      <w:proofErr w:type="spellStart"/>
      <w:r w:rsidR="007348F6">
        <w:t>Grünen</w:t>
      </w:r>
      <w:proofErr w:type="spellEnd"/>
      <w:r w:rsidR="007348F6">
        <w:t xml:space="preserve"> en vele organisaties van </w:t>
      </w:r>
      <w:r w:rsidR="00956716">
        <w:t>kampslachtoffers hier nog veran</w:t>
      </w:r>
      <w:r w:rsidR="007348F6">
        <w:t xml:space="preserve">dering in te brengen. Het is nu nog de vraag of daar via de Bundestag een wettelijke regeling voor gemaakt kan worden. Daarnaast zijn er </w:t>
      </w:r>
      <w:r w:rsidR="00D92C05">
        <w:t>onder andere</w:t>
      </w:r>
      <w:r w:rsidR="007348F6">
        <w:t xml:space="preserve"> in Bremen en West-Berlijn initiatieven om het sneller op lokaal </w:t>
      </w:r>
      <w:r>
        <w:t>niveau</w:t>
      </w:r>
      <w:r w:rsidR="007348F6">
        <w:t xml:space="preserve"> te regelen en tot een schadeloosstelling te komen. Het spreekt voor</w:t>
      </w:r>
      <w:r w:rsidR="00956716">
        <w:t xml:space="preserve"> </w:t>
      </w:r>
      <w:r w:rsidR="007348F6">
        <w:t xml:space="preserve">zich dat hierbij de </w:t>
      </w:r>
      <w:r>
        <w:t>publicaties</w:t>
      </w:r>
      <w:r w:rsidR="007348F6">
        <w:t xml:space="preserve"> van de </w:t>
      </w:r>
      <w:proofErr w:type="spellStart"/>
      <w:r w:rsidR="007348F6">
        <w:t>Dokumentationsstelle</w:t>
      </w:r>
      <w:proofErr w:type="spellEnd"/>
      <w:r w:rsidR="007348F6">
        <w:t xml:space="preserve"> een belangrijke rol spelen.</w:t>
      </w:r>
      <w:r w:rsidR="002B404E">
        <w:rPr>
          <w:rStyle w:val="FootnoteReference"/>
        </w:rPr>
        <w:footnoteReference w:id="16"/>
      </w:r>
      <w:r w:rsidR="002B404E">
        <w:t xml:space="preserve"> </w:t>
      </w:r>
    </w:p>
    <w:p w14:paraId="120DB5C3" w14:textId="716EBF31" w:rsidR="007348F6" w:rsidRDefault="007348F6" w:rsidP="007348F6"/>
    <w:p w14:paraId="40A9B888" w14:textId="46AA5053" w:rsidR="001E534F" w:rsidRDefault="001E534F" w:rsidP="00C84D7E">
      <w:pPr>
        <w:pStyle w:val="Heading2"/>
      </w:pPr>
      <w:r>
        <w:t>I</w:t>
      </w:r>
      <w:r w:rsidR="00965CB4">
        <w:t>V</w:t>
      </w:r>
      <w:r>
        <w:t>. Registratie en selectie</w:t>
      </w:r>
    </w:p>
    <w:p w14:paraId="7C33225B" w14:textId="77777777" w:rsidR="001E534F" w:rsidRDefault="001E534F" w:rsidP="007348F6"/>
    <w:p w14:paraId="5C6F5BCB" w14:textId="67A691C5" w:rsidR="007348F6" w:rsidRDefault="007348F6" w:rsidP="007348F6">
      <w:r>
        <w:lastRenderedPageBreak/>
        <w:t>Het planmatige wordt zo benadrukt om af te komen van het hardnekkige beeld van de fascisten als woede</w:t>
      </w:r>
      <w:r w:rsidR="00961B55">
        <w:t>nde</w:t>
      </w:r>
      <w:r>
        <w:t xml:space="preserve"> horde, beesten die wild om zich heen</w:t>
      </w:r>
      <w:r w:rsidR="00961B55">
        <w:t xml:space="preserve"> grijpen, die zo te zien in een </w:t>
      </w:r>
      <w:r>
        <w:t>roes (zonder voorbedachte rade?), zonder voorbereidingen slachtoffers maken. Hun overva</w:t>
      </w:r>
      <w:r w:rsidR="00BD5299">
        <w:t>ltactiek</w:t>
      </w:r>
      <w:r>
        <w:t xml:space="preserve"> doet dat vermoeden. Maar in de voorbereidingen blijkt dat het rationele mensen zijn geweest. Dat tenminste is</w:t>
      </w:r>
    </w:p>
    <w:p w14:paraId="6DA3AA29" w14:textId="1C0C9F0D" w:rsidR="007348F6" w:rsidRDefault="007348F6" w:rsidP="007348F6">
      <w:proofErr w:type="gramStart"/>
      <w:r>
        <w:t>de</w:t>
      </w:r>
      <w:proofErr w:type="gramEnd"/>
      <w:r>
        <w:t xml:space="preserve"> uitkomst van de geschiedenis van de registratie die aan de vernietiging</w:t>
      </w:r>
      <w:r w:rsidR="00956716">
        <w:t xml:space="preserve"> </w:t>
      </w:r>
      <w:r w:rsidR="00961B55">
        <w:t>vooraf</w:t>
      </w:r>
      <w:r>
        <w:t xml:space="preserve">ging en die Karl-Heinz Roth en </w:t>
      </w:r>
      <w:proofErr w:type="spellStart"/>
      <w:r>
        <w:t>Götz</w:t>
      </w:r>
      <w:proofErr w:type="spellEnd"/>
      <w:r>
        <w:t xml:space="preserve"> </w:t>
      </w:r>
      <w:proofErr w:type="spellStart"/>
      <w:r>
        <w:t>Aly</w:t>
      </w:r>
      <w:proofErr w:type="spellEnd"/>
      <w:r>
        <w:t xml:space="preserve"> op papier hebben gezet.</w:t>
      </w:r>
    </w:p>
    <w:p w14:paraId="26925C6C" w14:textId="77777777" w:rsidR="00C84D7E" w:rsidRDefault="00C84D7E" w:rsidP="00C84D7E"/>
    <w:p w14:paraId="0915355E" w14:textId="0157F659" w:rsidR="007348F6" w:rsidRPr="00961B55" w:rsidRDefault="00961B55" w:rsidP="00C84D7E">
      <w:pPr>
        <w:rPr>
          <w:i/>
        </w:rPr>
      </w:pPr>
      <w:r>
        <w:t>In het voorjaar van ’</w:t>
      </w:r>
      <w:r w:rsidR="007348F6">
        <w:t xml:space="preserve">84 verscheen hun boek </w:t>
      </w:r>
      <w:r w:rsidR="007348F6" w:rsidRPr="00961B55">
        <w:rPr>
          <w:i/>
        </w:rPr>
        <w:t xml:space="preserve">Die </w:t>
      </w:r>
      <w:proofErr w:type="spellStart"/>
      <w:r w:rsidR="007348F6" w:rsidRPr="00961B55">
        <w:rPr>
          <w:i/>
        </w:rPr>
        <w:t>restlose</w:t>
      </w:r>
      <w:proofErr w:type="spellEnd"/>
      <w:r w:rsidR="007348F6" w:rsidRPr="00961B55">
        <w:rPr>
          <w:i/>
        </w:rPr>
        <w:t xml:space="preserve"> </w:t>
      </w:r>
      <w:proofErr w:type="spellStart"/>
      <w:r w:rsidR="007348F6" w:rsidRPr="00961B55">
        <w:rPr>
          <w:i/>
        </w:rPr>
        <w:t>Erfassung</w:t>
      </w:r>
      <w:proofErr w:type="spellEnd"/>
      <w:r w:rsidR="00965CB4">
        <w:rPr>
          <w:i/>
        </w:rPr>
        <w:t>:</w:t>
      </w:r>
      <w:r w:rsidR="007348F6" w:rsidRPr="00961B55">
        <w:rPr>
          <w:i/>
        </w:rPr>
        <w:t xml:space="preserve"> Volks­</w:t>
      </w:r>
    </w:p>
    <w:p w14:paraId="41992C1F" w14:textId="53426B14" w:rsidR="007348F6" w:rsidRDefault="007348F6" w:rsidP="007348F6">
      <w:r w:rsidRPr="009E6DEC">
        <w:rPr>
          <w:i/>
          <w:lang w:val="de-DE"/>
        </w:rPr>
        <w:t>zählen, Identifizieren, Aussondern im Nationalsozialismus</w:t>
      </w:r>
      <w:r w:rsidRPr="009E6DEC">
        <w:rPr>
          <w:lang w:val="de-DE"/>
        </w:rPr>
        <w:t xml:space="preserve">. </w:t>
      </w:r>
      <w:r>
        <w:t xml:space="preserve">Niet toevallig in het heetst van de strijd </w:t>
      </w:r>
      <w:r w:rsidR="00956716">
        <w:t>tegen de volkstelling in april ’</w:t>
      </w:r>
      <w:r>
        <w:t>83 hadden ze</w:t>
      </w:r>
      <w:r w:rsidR="00956716">
        <w:t xml:space="preserve"> </w:t>
      </w:r>
      <w:r>
        <w:t xml:space="preserve">al in </w:t>
      </w:r>
      <w:r w:rsidRPr="003E13E9">
        <w:rPr>
          <w:i/>
        </w:rPr>
        <w:t xml:space="preserve">Die </w:t>
      </w:r>
      <w:proofErr w:type="spellStart"/>
      <w:r w:rsidRPr="003E13E9">
        <w:rPr>
          <w:i/>
        </w:rPr>
        <w:t>Tageszeitung</w:t>
      </w:r>
      <w:proofErr w:type="spellEnd"/>
      <w:r w:rsidRPr="003E13E9">
        <w:rPr>
          <w:i/>
        </w:rPr>
        <w:t xml:space="preserve"> </w:t>
      </w:r>
      <w:r>
        <w:t xml:space="preserve">hun </w:t>
      </w:r>
      <w:r w:rsidR="003246DD">
        <w:t>historisch</w:t>
      </w:r>
      <w:r>
        <w:t xml:space="preserve"> onderz</w:t>
      </w:r>
      <w:r w:rsidR="00956716">
        <w:t xml:space="preserve">oek in </w:t>
      </w:r>
      <w:r w:rsidR="00BE71D6">
        <w:t xml:space="preserve">het </w:t>
      </w:r>
      <w:r w:rsidR="00956716">
        <w:t>kort uit de doeken ge</w:t>
      </w:r>
      <w:r>
        <w:t>daan. In t</w:t>
      </w:r>
      <w:r w:rsidR="00956716">
        <w:t>egenstelling tot Nederland in ’</w:t>
      </w:r>
      <w:r>
        <w:t>71 speelde</w:t>
      </w:r>
      <w:r w:rsidR="003E13E9">
        <w:t>n</w:t>
      </w:r>
      <w:r>
        <w:t xml:space="preserve"> in de </w:t>
      </w:r>
      <w:r w:rsidR="003E13E9">
        <w:t>Bondsrepubliek</w:t>
      </w:r>
      <w:r>
        <w:t xml:space="preserve"> argumenten over het gevaar van registratie</w:t>
      </w:r>
      <w:r w:rsidR="00965CB4">
        <w:t>,</w:t>
      </w:r>
      <w:r>
        <w:t xml:space="preserve"> met als voorbeeld de Jodenvervolging tijdens de Tweede Wereldoorlog, een ondergeschikte rol. De angst voor de alleswetende</w:t>
      </w:r>
      <w:r w:rsidR="00965CB4">
        <w:t xml:space="preserve"> </w:t>
      </w:r>
      <w:r>
        <w:t xml:space="preserve">en </w:t>
      </w:r>
      <w:proofErr w:type="spellStart"/>
      <w:r w:rsidR="00965CB4">
        <w:t>c</w:t>
      </w:r>
      <w:r>
        <w:t>ontrollerende</w:t>
      </w:r>
      <w:proofErr w:type="spellEnd"/>
      <w:r>
        <w:t xml:space="preserve"> Orwellstaat had de boventoon bij </w:t>
      </w:r>
      <w:r w:rsidR="00BE71D6">
        <w:t xml:space="preserve">het </w:t>
      </w:r>
      <w:r>
        <w:t>volk dat bang was een</w:t>
      </w:r>
      <w:r w:rsidR="00956716">
        <w:t xml:space="preserve"> </w:t>
      </w:r>
      <w:r w:rsidR="003246DD">
        <w:t>‘</w:t>
      </w:r>
      <w:proofErr w:type="spellStart"/>
      <w:r>
        <w:t>gläserner</w:t>
      </w:r>
      <w:proofErr w:type="spellEnd"/>
      <w:r>
        <w:t xml:space="preserve"> Mensch</w:t>
      </w:r>
      <w:r w:rsidR="003246DD">
        <w:t>’</w:t>
      </w:r>
      <w:r>
        <w:t xml:space="preserve"> te worden: </w:t>
      </w:r>
      <w:r w:rsidR="003246DD">
        <w:t>‘</w:t>
      </w:r>
      <w:r>
        <w:t>Ze weten zelfs n</w:t>
      </w:r>
      <w:r w:rsidR="00956716">
        <w:t>aar welk tv-programma je kijkt!</w:t>
      </w:r>
      <w:r w:rsidR="003246DD">
        <w:t>’</w:t>
      </w:r>
    </w:p>
    <w:p w14:paraId="0DFF6F53" w14:textId="3327F761" w:rsidR="007348F6" w:rsidRDefault="007348F6" w:rsidP="007348F6">
      <w:r>
        <w:t xml:space="preserve">De </w:t>
      </w:r>
      <w:r w:rsidR="003246DD">
        <w:t>historisch</w:t>
      </w:r>
      <w:r>
        <w:t xml:space="preserve">e excursie diende ervoor om te laten zien dat er met gegevens meer gedaan wordt </w:t>
      </w:r>
      <w:r w:rsidR="003E13E9">
        <w:t>dan</w:t>
      </w:r>
      <w:r>
        <w:t xml:space="preserve"> </w:t>
      </w:r>
      <w:r w:rsidR="00956716">
        <w:t>alleen</w:t>
      </w:r>
      <w:r>
        <w:t xml:space="preserve"> optellen</w:t>
      </w:r>
      <w:r w:rsidR="003246DD">
        <w:t xml:space="preserve"> </w:t>
      </w:r>
      <w:r>
        <w:t xml:space="preserve">en passieve </w:t>
      </w:r>
      <w:r w:rsidR="003E13E9">
        <w:t>controle</w:t>
      </w:r>
      <w:r>
        <w:t>. Het zou de uitspraak</w:t>
      </w:r>
      <w:r w:rsidR="00965CB4">
        <w:t xml:space="preserve"> </w:t>
      </w:r>
      <w:r>
        <w:t xml:space="preserve">van minister </w:t>
      </w:r>
      <w:proofErr w:type="spellStart"/>
      <w:r>
        <w:t>Zim</w:t>
      </w:r>
      <w:r w:rsidR="00464E27">
        <w:t>mermann</w:t>
      </w:r>
      <w:proofErr w:type="spellEnd"/>
      <w:r w:rsidR="00464E27">
        <w:t xml:space="preserve"> weerleggen die voor het </w:t>
      </w:r>
      <w:proofErr w:type="spellStart"/>
      <w:r>
        <w:t>Bundesverfassungsgericht</w:t>
      </w:r>
      <w:r w:rsidR="003E13E9">
        <w:t>s</w:t>
      </w:r>
      <w:r>
        <w:t>hof</w:t>
      </w:r>
      <w:proofErr w:type="spellEnd"/>
      <w:r>
        <w:t xml:space="preserve"> verklaarde dat </w:t>
      </w:r>
      <w:r w:rsidR="003246DD">
        <w:t>‘</w:t>
      </w:r>
      <w:r>
        <w:t>bij</w:t>
      </w:r>
      <w:r w:rsidR="00464E27">
        <w:t xml:space="preserve"> de </w:t>
      </w:r>
      <w:r w:rsidR="003E13E9">
        <w:t>negentien</w:t>
      </w:r>
      <w:r w:rsidR="00464E27">
        <w:t xml:space="preserve"> volkstellingen die er si</w:t>
      </w:r>
      <w:r>
        <w:t>nds 1871 gehouden zijn, er in geen enkel geval sprake was van het verbreken van het statistiek-geheim.</w:t>
      </w:r>
      <w:r w:rsidR="003246DD">
        <w:t>’</w:t>
      </w:r>
      <w:r>
        <w:t xml:space="preserve"> Toen ik </w:t>
      </w:r>
      <w:r w:rsidRPr="003E13E9">
        <w:rPr>
          <w:i/>
        </w:rPr>
        <w:t xml:space="preserve">Die </w:t>
      </w:r>
      <w:proofErr w:type="spellStart"/>
      <w:r w:rsidRPr="003E13E9">
        <w:rPr>
          <w:i/>
        </w:rPr>
        <w:t>restlose</w:t>
      </w:r>
      <w:proofErr w:type="spellEnd"/>
      <w:r w:rsidRPr="003E13E9">
        <w:rPr>
          <w:i/>
        </w:rPr>
        <w:t xml:space="preserve"> </w:t>
      </w:r>
      <w:proofErr w:type="spellStart"/>
      <w:r w:rsidRPr="003E13E9">
        <w:rPr>
          <w:i/>
        </w:rPr>
        <w:t>Erfassung</w:t>
      </w:r>
      <w:proofErr w:type="spellEnd"/>
      <w:r>
        <w:t xml:space="preserve"> voor het eerst las, maakte het een grote indruk op mij. Dat is zo gebleven en ik vind</w:t>
      </w:r>
      <w:r w:rsidR="00956716">
        <w:t xml:space="preserve"> het de beste van de vele </w:t>
      </w:r>
      <w:r w:rsidR="003E13E9">
        <w:t>publicaties</w:t>
      </w:r>
      <w:r>
        <w:t xml:space="preserve"> die</w:t>
      </w:r>
      <w:r w:rsidR="00965CB4">
        <w:t xml:space="preserve"> ik</w:t>
      </w:r>
      <w:r>
        <w:t xml:space="preserve"> tot dusver van hen heb gelezen. Lange citaten uit ambtelijke stukken blijven achterwege en de onderwerpen die aan bod komen zijn veelzijdig: zowel algemene als registratie voor </w:t>
      </w:r>
      <w:r w:rsidR="00956716">
        <w:t>bijzondere</w:t>
      </w:r>
      <w:r>
        <w:t xml:space="preserve"> groepen worden behandeld, de Joden-statistiek, de rol die nieuwe technieken speelde</w:t>
      </w:r>
      <w:r w:rsidR="003E13E9">
        <w:t>n</w:t>
      </w:r>
      <w:r>
        <w:t xml:space="preserve"> en </w:t>
      </w:r>
      <w:r w:rsidR="00956716">
        <w:t>biografieën</w:t>
      </w:r>
      <w:r>
        <w:t xml:space="preserve"> van enkele statistici die stuwende krachten achter de </w:t>
      </w:r>
      <w:r w:rsidR="003246DD">
        <w:t>‘</w:t>
      </w:r>
      <w:proofErr w:type="spellStart"/>
      <w:r>
        <w:t>Erfassung</w:t>
      </w:r>
      <w:proofErr w:type="spellEnd"/>
      <w:r w:rsidR="003246DD">
        <w:t>’</w:t>
      </w:r>
      <w:r>
        <w:t xml:space="preserve"> waren.</w:t>
      </w:r>
    </w:p>
    <w:p w14:paraId="3A0E0D86" w14:textId="77777777" w:rsidR="00C84D7E" w:rsidRDefault="00C84D7E" w:rsidP="00C84D7E"/>
    <w:p w14:paraId="5E4AA640" w14:textId="57F05587" w:rsidR="007348F6" w:rsidRDefault="00FA7BA6" w:rsidP="00C84D7E">
      <w:r>
        <w:t>Direct</w:t>
      </w:r>
      <w:r w:rsidR="007348F6">
        <w:t xml:space="preserve"> na </w:t>
      </w:r>
      <w:r w:rsidR="00262133">
        <w:t>30 januari 19</w:t>
      </w:r>
      <w:r w:rsidR="007348F6">
        <w:t xml:space="preserve">33 neemt de </w:t>
      </w:r>
      <w:r w:rsidR="00956716">
        <w:t>statistiek een grote vlucht. Na</w:t>
      </w:r>
      <w:r w:rsidR="007348F6">
        <w:t xml:space="preserve">dat de wet op 12 april werd aangenomen werd op 16 juni een volkstelling gehouden. Nieuw waren de vragen aan getrouwde vrouwen om erachter te komen hoe de </w:t>
      </w:r>
      <w:r w:rsidR="003246DD">
        <w:t>‘</w:t>
      </w:r>
      <w:proofErr w:type="spellStart"/>
      <w:r w:rsidR="007348F6">
        <w:t>Gebärleistungen</w:t>
      </w:r>
      <w:proofErr w:type="spellEnd"/>
      <w:r w:rsidR="003246DD">
        <w:t>’</w:t>
      </w:r>
      <w:r w:rsidR="007348F6">
        <w:t xml:space="preserve"> er in de komende jaren uit zou gaan zien.</w:t>
      </w:r>
      <w:r w:rsidR="00956716">
        <w:t xml:space="preserve"> </w:t>
      </w:r>
      <w:r w:rsidR="007348F6">
        <w:t>Hier zat ech</w:t>
      </w:r>
      <w:r w:rsidR="00464E27">
        <w:t xml:space="preserve">ter meer achter </w:t>
      </w:r>
      <w:r w:rsidR="00E3749F">
        <w:t>dan</w:t>
      </w:r>
      <w:r w:rsidR="00464E27">
        <w:t xml:space="preserve"> alleen een </w:t>
      </w:r>
      <w:r>
        <w:t>demografische</w:t>
      </w:r>
      <w:r w:rsidR="001470C7">
        <w:t xml:space="preserve"> belangstelling. Het geboorte</w:t>
      </w:r>
      <w:r w:rsidR="007348F6">
        <w:t xml:space="preserve">cijfer zou gestuurd moeten worden: de </w:t>
      </w:r>
      <w:r>
        <w:t>‘Arische’ gezinnen groter en ‘asociale’</w:t>
      </w:r>
      <w:r w:rsidR="00956716">
        <w:t xml:space="preserve"> gezinnen kleiner. Aan </w:t>
      </w:r>
      <w:r w:rsidR="007348F6">
        <w:t>de</w:t>
      </w:r>
      <w:r w:rsidR="00E3749F">
        <w:t xml:space="preserve"> hand van deze gegevens zou in ’</w:t>
      </w:r>
      <w:r w:rsidR="007348F6">
        <w:t xml:space="preserve">34 de </w:t>
      </w:r>
      <w:r w:rsidR="003246DD">
        <w:t>‘</w:t>
      </w:r>
      <w:proofErr w:type="spellStart"/>
      <w:r w:rsidR="007348F6">
        <w:t>Arbeiterschlacht</w:t>
      </w:r>
      <w:proofErr w:type="spellEnd"/>
      <w:r w:rsidR="003246DD">
        <w:t>’</w:t>
      </w:r>
      <w:r w:rsidR="007348F6">
        <w:t xml:space="preserve"> en de </w:t>
      </w:r>
      <w:r w:rsidR="003246DD">
        <w:t>‘</w:t>
      </w:r>
      <w:proofErr w:type="spellStart"/>
      <w:r w:rsidR="00E3749F">
        <w:t>Geburtenkrieg</w:t>
      </w:r>
      <w:proofErr w:type="spellEnd"/>
      <w:r w:rsidR="00E3749F">
        <w:t>’</w:t>
      </w:r>
      <w:r w:rsidR="007348F6">
        <w:t xml:space="preserve"> uitgeroepen worden.</w:t>
      </w:r>
      <w:r w:rsidR="00956716">
        <w:t xml:space="preserve"> De volkste</w:t>
      </w:r>
      <w:r w:rsidR="00E3749F">
        <w:t>lling in ’</w:t>
      </w:r>
      <w:r w:rsidR="007348F6">
        <w:t>39 stond geheel</w:t>
      </w:r>
      <w:r w:rsidR="00956716">
        <w:t xml:space="preserve"> </w:t>
      </w:r>
      <w:r w:rsidR="007348F6">
        <w:t>in het teken van de oorlogsvoorbereidingen.</w:t>
      </w:r>
      <w:r w:rsidR="00956716">
        <w:t xml:space="preserve"> Daarnaast waren er nog de invoe</w:t>
      </w:r>
      <w:r w:rsidR="007348F6">
        <w:t xml:space="preserve">ring van het </w:t>
      </w:r>
      <w:r w:rsidR="003246DD">
        <w:t>‘</w:t>
      </w:r>
      <w:proofErr w:type="spellStart"/>
      <w:r w:rsidR="007348F6">
        <w:t>Arbeitsbuch</w:t>
      </w:r>
      <w:proofErr w:type="spellEnd"/>
      <w:r w:rsidR="003246DD">
        <w:t>’</w:t>
      </w:r>
      <w:r w:rsidR="007348F6">
        <w:t xml:space="preserve"> in 1935, het </w:t>
      </w:r>
      <w:r w:rsidR="003246DD">
        <w:t>‘</w:t>
      </w:r>
      <w:proofErr w:type="spellStart"/>
      <w:r w:rsidR="007348F6">
        <w:t>Gesundheitsstammbuch</w:t>
      </w:r>
      <w:proofErr w:type="spellEnd"/>
      <w:r w:rsidR="003246DD">
        <w:t>’</w:t>
      </w:r>
      <w:r w:rsidR="007348F6">
        <w:t xml:space="preserve"> in 1936 en</w:t>
      </w:r>
      <w:r w:rsidR="00956716">
        <w:t xml:space="preserve"> </w:t>
      </w:r>
      <w:r w:rsidR="007348F6">
        <w:t>de me</w:t>
      </w:r>
      <w:r w:rsidR="00E3749F">
        <w:t>ldingsplicht bij verhuizing in ’</w:t>
      </w:r>
      <w:r w:rsidR="007348F6">
        <w:t xml:space="preserve">38, een maatregel die bedoeld was voor de grote, onoverzichtelijke steden. In 1939 kwam daar de </w:t>
      </w:r>
      <w:r w:rsidR="003246DD">
        <w:t>‘</w:t>
      </w:r>
      <w:proofErr w:type="spellStart"/>
      <w:r w:rsidR="007348F6">
        <w:t>Volkskartei</w:t>
      </w:r>
      <w:proofErr w:type="spellEnd"/>
      <w:r w:rsidR="003246DD">
        <w:t>’</w:t>
      </w:r>
      <w:r w:rsidR="007348F6">
        <w:t xml:space="preserve"> bij, waarvoor de gegevens, net als bij de volkstelling, huis aan huis werden opgehaald. Geordend naar geboortejaar en alfabet gaven </w:t>
      </w:r>
      <w:r w:rsidR="00E3749F">
        <w:t xml:space="preserve">ze </w:t>
      </w:r>
      <w:r w:rsidR="007348F6">
        <w:t>toegang tot de bovenaan de kaart vermelde speciale kenmerken. Een rode streep door nr.</w:t>
      </w:r>
      <w:r w:rsidR="00E3749F">
        <w:t xml:space="preserve"> </w:t>
      </w:r>
      <w:r w:rsidR="007348F6">
        <w:t xml:space="preserve">9 betekende </w:t>
      </w:r>
      <w:r w:rsidR="003246DD">
        <w:t>‘</w:t>
      </w:r>
      <w:r w:rsidR="007348F6">
        <w:t>in bezit van een rijbewijs</w:t>
      </w:r>
      <w:r w:rsidR="003246DD">
        <w:t>’</w:t>
      </w:r>
      <w:r w:rsidR="007348F6">
        <w:t>, een zwarte streep over nr.</w:t>
      </w:r>
      <w:r w:rsidR="00E3749F">
        <w:t xml:space="preserve"> </w:t>
      </w:r>
      <w:r w:rsidR="007348F6">
        <w:t xml:space="preserve">14 </w:t>
      </w:r>
      <w:r w:rsidR="003246DD">
        <w:t>‘</w:t>
      </w:r>
      <w:proofErr w:type="spellStart"/>
      <w:r w:rsidR="007348F6">
        <w:t>Jude</w:t>
      </w:r>
      <w:proofErr w:type="spellEnd"/>
      <w:r w:rsidR="003246DD">
        <w:t>’</w:t>
      </w:r>
      <w:r w:rsidR="007348F6">
        <w:t xml:space="preserve"> en een blauwe door nr.</w:t>
      </w:r>
      <w:r w:rsidR="00956716">
        <w:t xml:space="preserve"> 5 </w:t>
      </w:r>
      <w:r w:rsidR="007348F6">
        <w:t xml:space="preserve">dat diegene geen arbeidsboekje had. Later kwamen hier nog gegevens bij, </w:t>
      </w:r>
      <w:r w:rsidR="003246DD">
        <w:t>‘</w:t>
      </w:r>
      <w:r w:rsidR="007348F6">
        <w:t>WD</w:t>
      </w:r>
      <w:r w:rsidR="003246DD">
        <w:t>’</w:t>
      </w:r>
      <w:r w:rsidR="007348F6">
        <w:t xml:space="preserve"> als deze man was opgeroepen voor de </w:t>
      </w:r>
      <w:proofErr w:type="spellStart"/>
      <w:r w:rsidR="007348F6">
        <w:t>Wehrmacht</w:t>
      </w:r>
      <w:proofErr w:type="spellEnd"/>
      <w:r w:rsidR="007348F6">
        <w:t xml:space="preserve"> en vanaf</w:t>
      </w:r>
      <w:r w:rsidR="00956716">
        <w:t xml:space="preserve"> </w:t>
      </w:r>
      <w:r w:rsidR="007348F6">
        <w:t>19</w:t>
      </w:r>
      <w:r w:rsidR="00956716">
        <w:t xml:space="preserve">41 een </w:t>
      </w:r>
      <w:r w:rsidR="003246DD">
        <w:t>‘</w:t>
      </w:r>
      <w:r w:rsidR="00956716">
        <w:t>Z</w:t>
      </w:r>
      <w:r w:rsidR="003246DD">
        <w:t>’</w:t>
      </w:r>
      <w:r w:rsidR="00956716">
        <w:t xml:space="preserve"> als het een zigeuner </w:t>
      </w:r>
      <w:r w:rsidR="007348F6">
        <w:t xml:space="preserve">was. Tevens kwam bij de kaart een kopie van de </w:t>
      </w:r>
      <w:r w:rsidR="003246DD">
        <w:lastRenderedPageBreak/>
        <w:t>‘</w:t>
      </w:r>
      <w:proofErr w:type="spellStart"/>
      <w:r w:rsidR="007348F6">
        <w:t>Kennkarte</w:t>
      </w:r>
      <w:proofErr w:type="spellEnd"/>
      <w:r w:rsidR="003246DD">
        <w:t>’</w:t>
      </w:r>
      <w:r w:rsidR="007348F6">
        <w:t xml:space="preserve"> (de </w:t>
      </w:r>
      <w:r w:rsidR="00956716">
        <w:t>legitimatieplicht</w:t>
      </w:r>
      <w:r w:rsidR="007348F6">
        <w:t xml:space="preserve"> was vrijwel gelijktijd</w:t>
      </w:r>
      <w:r>
        <w:t>ig ingevoerd). In de eerste drie</w:t>
      </w:r>
      <w:r w:rsidR="007348F6">
        <w:t xml:space="preserve"> </w:t>
      </w:r>
      <w:r w:rsidR="00956716">
        <w:t>oorlogsjaren</w:t>
      </w:r>
      <w:r>
        <w:t xml:space="preserve"> kon men uit de </w:t>
      </w:r>
      <w:proofErr w:type="spellStart"/>
      <w:r>
        <w:t>Volkskartei</w:t>
      </w:r>
      <w:proofErr w:type="spellEnd"/>
      <w:r w:rsidR="007348F6">
        <w:t xml:space="preserve"> genoeg mensen halen</w:t>
      </w:r>
    </w:p>
    <w:p w14:paraId="5BAA2E5C" w14:textId="5A3346DA" w:rsidR="001E534F" w:rsidRDefault="00956716" w:rsidP="007348F6">
      <w:proofErr w:type="gramStart"/>
      <w:r>
        <w:t>die</w:t>
      </w:r>
      <w:proofErr w:type="gramEnd"/>
      <w:r>
        <w:t xml:space="preserve"> men nodig had. Ze waren i</w:t>
      </w:r>
      <w:r w:rsidR="007348F6">
        <w:t xml:space="preserve">mmers gemaakt voor het gebruik, te kunnen schiften. Registreren, </w:t>
      </w:r>
      <w:r>
        <w:t>sorteren</w:t>
      </w:r>
      <w:r w:rsidR="007348F6">
        <w:t xml:space="preserve"> en deporteren (naar fabrieken, het front of het </w:t>
      </w:r>
      <w:r w:rsidR="00FA7BA6">
        <w:t>concentratiekamp</w:t>
      </w:r>
      <w:r w:rsidR="007348F6">
        <w:t>) gingen zo vloeiend in elkaar over. De kaartenbak was hierin</w:t>
      </w:r>
      <w:r w:rsidR="001E534F">
        <w:t xml:space="preserve"> </w:t>
      </w:r>
      <w:r w:rsidR="007348F6">
        <w:t>de beslissende instantie.</w:t>
      </w:r>
    </w:p>
    <w:p w14:paraId="7EB965C1" w14:textId="77777777" w:rsidR="00C84D7E" w:rsidRDefault="00C84D7E" w:rsidP="00C84D7E"/>
    <w:p w14:paraId="37F3DA13" w14:textId="48299802" w:rsidR="007348F6" w:rsidRDefault="007348F6" w:rsidP="00C84D7E">
      <w:r>
        <w:t>I</w:t>
      </w:r>
      <w:r w:rsidR="000451D2">
        <w:t xml:space="preserve">n de zomer van 1943 kwamen </w:t>
      </w:r>
      <w:r w:rsidR="008A3847">
        <w:t>N</w:t>
      </w:r>
      <w:r w:rsidR="000451D2">
        <w:t>azifunctionarissen</w:t>
      </w:r>
      <w:r>
        <w:t xml:space="preserve"> tot de ontdekking dat de </w:t>
      </w:r>
      <w:proofErr w:type="spellStart"/>
      <w:r>
        <w:t>Volkskartei</w:t>
      </w:r>
      <w:proofErr w:type="spellEnd"/>
      <w:r>
        <w:t xml:space="preserve"> die tijdens de Blitzkrieg zulk goed werk had gedaan, niet meer te gebruiken </w:t>
      </w:r>
      <w:r w:rsidR="000451D2">
        <w:t xml:space="preserve">was </w:t>
      </w:r>
      <w:r>
        <w:t xml:space="preserve">voor de op handen zijnde </w:t>
      </w:r>
      <w:r w:rsidR="003246DD">
        <w:t>‘</w:t>
      </w:r>
      <w:proofErr w:type="spellStart"/>
      <w:r w:rsidR="00956716">
        <w:t>Totaler</w:t>
      </w:r>
      <w:proofErr w:type="spellEnd"/>
      <w:r>
        <w:t xml:space="preserve"> </w:t>
      </w:r>
      <w:proofErr w:type="spellStart"/>
      <w:r>
        <w:t>Krieg</w:t>
      </w:r>
      <w:proofErr w:type="spellEnd"/>
      <w:r w:rsidR="003246DD">
        <w:t>’</w:t>
      </w:r>
      <w:r>
        <w:t xml:space="preserve">. Vrouwen en jeugdigen die nu tewerkgesteld moesten worden waren niet als aparte </w:t>
      </w:r>
      <w:r w:rsidR="000451D2">
        <w:t>categorie</w:t>
      </w:r>
      <w:r>
        <w:t xml:space="preserve"> in de</w:t>
      </w:r>
    </w:p>
    <w:p w14:paraId="2101D801" w14:textId="4B006F90" w:rsidR="007348F6" w:rsidRDefault="007348F6" w:rsidP="007348F6">
      <w:proofErr w:type="spellStart"/>
      <w:r>
        <w:t>Volkskartei</w:t>
      </w:r>
      <w:proofErr w:type="spellEnd"/>
      <w:r>
        <w:t xml:space="preserve"> opgenomen en konden niet </w:t>
      </w:r>
      <w:r w:rsidR="003246DD">
        <w:t>‘</w:t>
      </w:r>
      <w:proofErr w:type="spellStart"/>
      <w:r>
        <w:t>erfasst</w:t>
      </w:r>
      <w:proofErr w:type="spellEnd"/>
      <w:r w:rsidR="003246DD">
        <w:t>’</w:t>
      </w:r>
      <w:r>
        <w:t xml:space="preserve"> worden. Ook gaf het geen overzicht van de miljoenen buitenlandse dwangarbeider</w:t>
      </w:r>
      <w:r w:rsidR="00956716">
        <w:t xml:space="preserve">s omdat alleen Duitse </w:t>
      </w:r>
      <w:r w:rsidR="003246DD">
        <w:t>‘</w:t>
      </w:r>
      <w:proofErr w:type="spellStart"/>
      <w:r w:rsidR="00956716">
        <w:t>Volksgeno</w:t>
      </w:r>
      <w:r>
        <w:t>ssen</w:t>
      </w:r>
      <w:proofErr w:type="spellEnd"/>
      <w:r w:rsidR="003246DD">
        <w:t>’</w:t>
      </w:r>
      <w:r>
        <w:t xml:space="preserve"> in de </w:t>
      </w:r>
      <w:proofErr w:type="spellStart"/>
      <w:r>
        <w:t>Volkskartei</w:t>
      </w:r>
      <w:proofErr w:type="spellEnd"/>
      <w:r>
        <w:t xml:space="preserve"> zaten. Registratie en aanmelding dreigden in het honderd te lopen. Mobiliteit, chaos en dreigende binnenlandse on</w:t>
      </w:r>
      <w:r w:rsidR="00956716">
        <w:t xml:space="preserve">rust zaaiden paniek onder de </w:t>
      </w:r>
      <w:r w:rsidR="008A3847">
        <w:t>N</w:t>
      </w:r>
      <w:r w:rsidR="00956716">
        <w:t>az</w:t>
      </w:r>
      <w:r>
        <w:t>i's en er moest snel een nieuw systeem komen.</w:t>
      </w:r>
    </w:p>
    <w:p w14:paraId="35D7E0D7" w14:textId="7CA6DA64" w:rsidR="007348F6" w:rsidRDefault="007348F6" w:rsidP="007348F6">
      <w:r>
        <w:t xml:space="preserve">De afdeling </w:t>
      </w:r>
      <w:r w:rsidR="003246DD">
        <w:t>‘</w:t>
      </w:r>
      <w:proofErr w:type="spellStart"/>
      <w:r>
        <w:t>Maschinelle</w:t>
      </w:r>
      <w:proofErr w:type="spellEnd"/>
      <w:r>
        <w:t xml:space="preserve"> </w:t>
      </w:r>
      <w:proofErr w:type="spellStart"/>
      <w:r>
        <w:t>Berichtswesen</w:t>
      </w:r>
      <w:proofErr w:type="spellEnd"/>
      <w:r w:rsidR="003246DD">
        <w:t>’</w:t>
      </w:r>
      <w:r>
        <w:t xml:space="preserve"> kreeg</w:t>
      </w:r>
      <w:r w:rsidR="00956716">
        <w:t xml:space="preserve"> van Speer de opdracht een datasysteem</w:t>
      </w:r>
      <w:r>
        <w:t xml:space="preserve"> ontwikkelen waarmee de </w:t>
      </w:r>
      <w:r w:rsidR="003246DD">
        <w:t>‘</w:t>
      </w:r>
      <w:r>
        <w:t>Personal-</w:t>
      </w:r>
      <w:proofErr w:type="spellStart"/>
      <w:r>
        <w:t>Einzelerfassung</w:t>
      </w:r>
      <w:proofErr w:type="spellEnd"/>
      <w:r w:rsidR="003246DD">
        <w:t>’</w:t>
      </w:r>
      <w:r>
        <w:t xml:space="preserve"> kon worden bereikt. Met behulp van IBM-machines ondernamen zij een laatste poging en ontwikkelden het </w:t>
      </w:r>
      <w:r w:rsidR="003246DD">
        <w:t>‘</w:t>
      </w:r>
      <w:proofErr w:type="spellStart"/>
      <w:r>
        <w:t>Reichspersonalnummer</w:t>
      </w:r>
      <w:proofErr w:type="spellEnd"/>
      <w:r w:rsidR="003246DD">
        <w:t>’</w:t>
      </w:r>
      <w:r w:rsidR="000451D2">
        <w:t xml:space="preserve"> dat nog op 28 december 19</w:t>
      </w:r>
      <w:r>
        <w:t xml:space="preserve">44 door Hitler per </w:t>
      </w:r>
      <w:r w:rsidR="000451D2">
        <w:t>decreet</w:t>
      </w:r>
      <w:r>
        <w:t xml:space="preserve"> werd ingevoerd.</w:t>
      </w:r>
    </w:p>
    <w:p w14:paraId="6DC78F5F" w14:textId="77777777" w:rsidR="00C84D7E" w:rsidRDefault="00C84D7E" w:rsidP="00C84D7E"/>
    <w:p w14:paraId="71CB248A" w14:textId="2981A5EF" w:rsidR="007348F6" w:rsidRDefault="00956716" w:rsidP="00C84D7E">
      <w:r>
        <w:t xml:space="preserve">Speciale aandacht besteden </w:t>
      </w:r>
      <w:r w:rsidR="007348F6">
        <w:t xml:space="preserve">Roth en </w:t>
      </w:r>
      <w:proofErr w:type="spellStart"/>
      <w:r w:rsidR="007348F6">
        <w:t>Aly</w:t>
      </w:r>
      <w:proofErr w:type="spellEnd"/>
      <w:r w:rsidR="007348F6">
        <w:t xml:space="preserve"> aan de Joden-statistiek. Die begon</w:t>
      </w:r>
      <w:r w:rsidR="00464E27">
        <w:t xml:space="preserve"> </w:t>
      </w:r>
      <w:r w:rsidR="007348F6">
        <w:t>al</w:t>
      </w:r>
      <w:r w:rsidR="000451D2">
        <w:t xml:space="preserve"> bij de eerste volkstelling in ’</w:t>
      </w:r>
      <w:r w:rsidR="007348F6">
        <w:t>33. Wie bij de</w:t>
      </w:r>
      <w:r>
        <w:t xml:space="preserve"> </w:t>
      </w:r>
      <w:r w:rsidR="000451D2">
        <w:t>criteria</w:t>
      </w:r>
      <w:r w:rsidR="007348F6">
        <w:t xml:space="preserve"> nr.</w:t>
      </w:r>
      <w:r>
        <w:t xml:space="preserve"> 3</w:t>
      </w:r>
      <w:r w:rsidR="000451D2">
        <w:t xml:space="preserve"> </w:t>
      </w:r>
      <w:r>
        <w:t>(</w:t>
      </w:r>
      <w:r w:rsidR="003246DD">
        <w:t>‘</w:t>
      </w:r>
      <w:proofErr w:type="spellStart"/>
      <w:r>
        <w:t>jü</w:t>
      </w:r>
      <w:r w:rsidR="007348F6">
        <w:t>d.mos.isr</w:t>
      </w:r>
      <w:proofErr w:type="spellEnd"/>
      <w:r w:rsidR="007348F6">
        <w:t>.</w:t>
      </w:r>
      <w:r w:rsidR="003246DD">
        <w:t>’</w:t>
      </w:r>
      <w:r w:rsidR="007348F6">
        <w:t>) en nr.</w:t>
      </w:r>
      <w:r>
        <w:t xml:space="preserve"> </w:t>
      </w:r>
      <w:r w:rsidR="007348F6">
        <w:t>10 (</w:t>
      </w:r>
      <w:r w:rsidR="003246DD">
        <w:t>‘</w:t>
      </w:r>
      <w:proofErr w:type="spellStart"/>
      <w:r w:rsidR="007348F6">
        <w:t>polnisc</w:t>
      </w:r>
      <w:r w:rsidR="0018670B">
        <w:t>h</w:t>
      </w:r>
      <w:proofErr w:type="spellEnd"/>
      <w:r w:rsidR="003246DD">
        <w:t>’</w:t>
      </w:r>
      <w:r w:rsidR="0018670B">
        <w:t xml:space="preserve">) had ingevuld werd al snel </w:t>
      </w:r>
      <w:r w:rsidR="003246DD">
        <w:t>‘</w:t>
      </w:r>
      <w:proofErr w:type="spellStart"/>
      <w:r w:rsidR="0018670B">
        <w:t>O</w:t>
      </w:r>
      <w:r w:rsidR="007348F6">
        <w:t>stjude</w:t>
      </w:r>
      <w:proofErr w:type="spellEnd"/>
      <w:r w:rsidR="003246DD">
        <w:t>’</w:t>
      </w:r>
      <w:r w:rsidR="007348F6">
        <w:t xml:space="preserve"> bij de </w:t>
      </w:r>
      <w:r w:rsidR="000451D2">
        <w:t>selectie</w:t>
      </w:r>
      <w:r w:rsidR="007348F6">
        <w:t xml:space="preserve">. Daarmee was het geloof, maar nog niet het ras geregistreerd. De statistici hadden een </w:t>
      </w:r>
      <w:r w:rsidR="000451D2">
        <w:t>precieze</w:t>
      </w:r>
      <w:r w:rsidR="007348F6">
        <w:t xml:space="preserve"> omschrijving nodig wie Jood of half-Jood was.</w:t>
      </w:r>
      <w:r w:rsidR="0018670B">
        <w:t xml:space="preserve"> </w:t>
      </w:r>
      <w:r w:rsidR="007348F6">
        <w:t>Dat werd vastgelegd in de wet van 19 november 1935. Door het</w:t>
      </w:r>
      <w:r w:rsidR="0018670B">
        <w:t xml:space="preserve"> grote aantal vluchtelingen gaf </w:t>
      </w:r>
      <w:r w:rsidR="000451D2">
        <w:t>de volkstelling van ’</w:t>
      </w:r>
      <w:r w:rsidR="007348F6">
        <w:t xml:space="preserve">39 een </w:t>
      </w:r>
      <w:r w:rsidR="0018670B">
        <w:t>daling</w:t>
      </w:r>
      <w:r w:rsidR="007348F6">
        <w:t xml:space="preserve"> te zien van de </w:t>
      </w:r>
      <w:r w:rsidR="003246DD">
        <w:t>‘</w:t>
      </w:r>
      <w:r w:rsidR="007348F6">
        <w:t>Rasse-</w:t>
      </w:r>
      <w:proofErr w:type="spellStart"/>
      <w:r w:rsidR="007348F6">
        <w:t>Juden</w:t>
      </w:r>
      <w:proofErr w:type="spellEnd"/>
      <w:r w:rsidR="003246DD">
        <w:t>’</w:t>
      </w:r>
      <w:r w:rsidR="007348F6">
        <w:t>.</w:t>
      </w:r>
    </w:p>
    <w:p w14:paraId="3634716F" w14:textId="77777777" w:rsidR="00C84D7E" w:rsidRDefault="00C84D7E" w:rsidP="00C84D7E"/>
    <w:p w14:paraId="5F67F63D" w14:textId="1BD42FA4" w:rsidR="007348F6" w:rsidRDefault="007348F6" w:rsidP="00C84D7E">
      <w:r>
        <w:t xml:space="preserve">Maar dit waren gegevens in </w:t>
      </w:r>
      <w:r w:rsidR="00BE71D6">
        <w:t xml:space="preserve">het </w:t>
      </w:r>
      <w:r>
        <w:t xml:space="preserve">groot. Iets wat tegenstrijdig </w:t>
      </w:r>
      <w:r w:rsidR="0018670B">
        <w:t>klinkt</w:t>
      </w:r>
      <w:r>
        <w:t xml:space="preserve">, maar tijdens de oorlog zeer werkzaam bleek te zijn, was de </w:t>
      </w:r>
      <w:r w:rsidR="003246DD">
        <w:t>‘</w:t>
      </w:r>
      <w:r>
        <w:t>individuele statistiek</w:t>
      </w:r>
      <w:r w:rsidR="003246DD">
        <w:t>’</w:t>
      </w:r>
      <w:r>
        <w:t xml:space="preserve"> die de bev</w:t>
      </w:r>
      <w:r w:rsidR="005325AF">
        <w:t>olking andersom registreerde. Hé</w:t>
      </w:r>
      <w:r>
        <w:t xml:space="preserve">t voorbeeld </w:t>
      </w:r>
      <w:r w:rsidR="00E476A7">
        <w:t>hiervan</w:t>
      </w:r>
      <w:r>
        <w:t xml:space="preserve"> is Nederland</w:t>
      </w:r>
      <w:r w:rsidR="00965CB4">
        <w:t xml:space="preserve"> </w:t>
      </w:r>
      <w:r>
        <w:t xml:space="preserve">met z'n bevolkingsregisters. Roth en </w:t>
      </w:r>
      <w:proofErr w:type="spellStart"/>
      <w:r>
        <w:t>Aly</w:t>
      </w:r>
      <w:proofErr w:type="spellEnd"/>
      <w:r>
        <w:t xml:space="preserve"> staan even stil bij de Nederlandse</w:t>
      </w:r>
      <w:r w:rsidR="00E476A7">
        <w:t xml:space="preserve"> </w:t>
      </w:r>
      <w:r>
        <w:t>situatie omdat hier de registratie individueel en modern tot stand kwam en tegelijkertijd (daardoor?) de Joden nergens anders in Eu</w:t>
      </w:r>
      <w:r w:rsidR="00E476A7">
        <w:t xml:space="preserve">ropa hier zo </w:t>
      </w:r>
      <w:r w:rsidR="003246DD">
        <w:t>‘</w:t>
      </w:r>
      <w:proofErr w:type="spellStart"/>
      <w:r>
        <w:t>restlos</w:t>
      </w:r>
      <w:proofErr w:type="spellEnd"/>
      <w:r>
        <w:t xml:space="preserve"> </w:t>
      </w:r>
      <w:proofErr w:type="spellStart"/>
      <w:r>
        <w:t>erfasst</w:t>
      </w:r>
      <w:proofErr w:type="spellEnd"/>
      <w:r w:rsidR="003246DD">
        <w:t>’</w:t>
      </w:r>
      <w:r>
        <w:t xml:space="preserve"> zijn. Een </w:t>
      </w:r>
      <w:r w:rsidR="00965CB4">
        <w:t>c</w:t>
      </w:r>
      <w:r>
        <w:t>ombinatie van het bevolkingsregister, de centrale registratie van Joden en half-Joden in Den Haag en de persoonsbewijzen maakte dit mogelijk.</w:t>
      </w:r>
      <w:r w:rsidR="00E476A7">
        <w:t xml:space="preserve"> </w:t>
      </w:r>
      <w:r>
        <w:t xml:space="preserve">Zij wijzen hierbij op de </w:t>
      </w:r>
      <w:r w:rsidR="00615F5F">
        <w:t>actieve</w:t>
      </w:r>
      <w:r>
        <w:t xml:space="preserve"> </w:t>
      </w:r>
      <w:r w:rsidR="00E476A7">
        <w:t>rol</w:t>
      </w:r>
      <w:r w:rsidR="00464E27">
        <w:t xml:space="preserve"> die de ambtenaar </w:t>
      </w:r>
      <w:proofErr w:type="spellStart"/>
      <w:r w:rsidR="00464E27">
        <w:t>Lentz</w:t>
      </w:r>
      <w:proofErr w:type="spellEnd"/>
      <w:r w:rsidR="00464E27">
        <w:t xml:space="preserve"> hier</w:t>
      </w:r>
      <w:r>
        <w:t xml:space="preserve">in speelde </w:t>
      </w:r>
      <w:r w:rsidR="00965CB4">
        <w:t>(</w:t>
      </w:r>
      <w:r>
        <w:t>die h</w:t>
      </w:r>
      <w:r w:rsidR="005325AF">
        <w:t>iervoor na de oorlog drie</w:t>
      </w:r>
      <w:r w:rsidR="00E476A7">
        <w:t xml:space="preserve"> jaar geva</w:t>
      </w:r>
      <w:r>
        <w:t>ngenisstraf kreeg</w:t>
      </w:r>
      <w:r w:rsidR="00965CB4">
        <w:t>)</w:t>
      </w:r>
      <w:r>
        <w:t xml:space="preserve"> en de </w:t>
      </w:r>
      <w:r w:rsidR="00615F5F">
        <w:t>actieve</w:t>
      </w:r>
      <w:r>
        <w:t xml:space="preserve"> sabotage</w:t>
      </w:r>
      <w:r w:rsidR="005325AF">
        <w:t xml:space="preserve"> van de bevolkingsregisters in ’43/’</w:t>
      </w:r>
      <w:r>
        <w:t>44 door het verz</w:t>
      </w:r>
      <w:r w:rsidR="005325AF">
        <w:t xml:space="preserve">et. Tot aan de volkstelling van </w:t>
      </w:r>
      <w:r>
        <w:t>1939 waaruit het Joden-register werd samengesteld, verzamelden velerlei organisaties gegevens over de Duitse Joden. Kerkboeken werden onderzocht door partij-vrijwilligers onder toezich</w:t>
      </w:r>
      <w:r w:rsidR="00615F5F">
        <w:t>t van de</w:t>
      </w:r>
      <w:r>
        <w:t xml:space="preserve"> </w:t>
      </w:r>
      <w:r w:rsidR="00615F5F">
        <w:t>evangelische</w:t>
      </w:r>
      <w:r>
        <w:t xml:space="preserve"> kerk, het </w:t>
      </w:r>
      <w:r w:rsidR="003246DD">
        <w:t>‘</w:t>
      </w:r>
      <w:proofErr w:type="spellStart"/>
      <w:r>
        <w:t>Reichssippenamt</w:t>
      </w:r>
      <w:proofErr w:type="spellEnd"/>
      <w:r w:rsidR="00615F5F">
        <w:t>’</w:t>
      </w:r>
      <w:r>
        <w:t xml:space="preserve"> </w:t>
      </w:r>
      <w:r w:rsidR="00615F5F">
        <w:t>had een stambomen</w:t>
      </w:r>
      <w:r w:rsidR="00E476A7">
        <w:t xml:space="preserve">bestand </w:t>
      </w:r>
      <w:r w:rsidR="003246DD">
        <w:t>‘</w:t>
      </w:r>
      <w:proofErr w:type="spellStart"/>
      <w:r w:rsidR="00E476A7">
        <w:t>zur</w:t>
      </w:r>
      <w:proofErr w:type="spellEnd"/>
      <w:r w:rsidR="00E476A7">
        <w:t xml:space="preserve"> </w:t>
      </w:r>
      <w:proofErr w:type="spellStart"/>
      <w:r w:rsidR="00E476A7">
        <w:t>Überwa</w:t>
      </w:r>
      <w:r>
        <w:t>chung</w:t>
      </w:r>
      <w:proofErr w:type="spellEnd"/>
      <w:r>
        <w:t xml:space="preserve"> der </w:t>
      </w:r>
      <w:proofErr w:type="spellStart"/>
      <w:r>
        <w:t>Bevölkerungsentwicklung</w:t>
      </w:r>
      <w:proofErr w:type="spellEnd"/>
      <w:r w:rsidR="003246DD">
        <w:t>’</w:t>
      </w:r>
      <w:r>
        <w:t>; politie, veiligheidsdienst en de</w:t>
      </w:r>
      <w:r w:rsidR="00E476A7">
        <w:t xml:space="preserve"> </w:t>
      </w:r>
      <w:r>
        <w:t>partij deden hun eigen onderzoeken (</w:t>
      </w:r>
      <w:r w:rsidR="00615F5F">
        <w:t>onder andere</w:t>
      </w:r>
      <w:r>
        <w:t xml:space="preserve"> bij de SD waar </w:t>
      </w:r>
      <w:proofErr w:type="spellStart"/>
      <w:r>
        <w:t>Eichmann</w:t>
      </w:r>
      <w:proofErr w:type="spellEnd"/>
      <w:r>
        <w:t xml:space="preserve"> z</w:t>
      </w:r>
      <w:r w:rsidR="00E476A7">
        <w:t>’</w:t>
      </w:r>
      <w:r>
        <w:t xml:space="preserve">n </w:t>
      </w:r>
      <w:r w:rsidR="00615F5F">
        <w:t>carrière</w:t>
      </w:r>
      <w:r w:rsidR="00E476A7">
        <w:t xml:space="preserve"> </w:t>
      </w:r>
      <w:r>
        <w:t xml:space="preserve">begon). De grote </w:t>
      </w:r>
      <w:r w:rsidR="003246DD">
        <w:t>‘</w:t>
      </w:r>
      <w:r>
        <w:t>J</w:t>
      </w:r>
      <w:r w:rsidR="00211549">
        <w:t>’</w:t>
      </w:r>
      <w:r>
        <w:t xml:space="preserve"> op d</w:t>
      </w:r>
      <w:r w:rsidR="00615F5F">
        <w:t xml:space="preserve">e </w:t>
      </w:r>
      <w:proofErr w:type="spellStart"/>
      <w:r w:rsidR="00615F5F">
        <w:t>Kennkarte</w:t>
      </w:r>
      <w:proofErr w:type="spellEnd"/>
      <w:r w:rsidR="00615F5F">
        <w:t xml:space="preserve"> maakt hier in september 19</w:t>
      </w:r>
      <w:r>
        <w:t xml:space="preserve">39 een eind aan. Nu werden de </w:t>
      </w:r>
      <w:r w:rsidR="00615F5F">
        <w:t>bureaucratische</w:t>
      </w:r>
      <w:r>
        <w:t xml:space="preserve"> en </w:t>
      </w:r>
      <w:r w:rsidR="00615F5F">
        <w:t>statistische</w:t>
      </w:r>
      <w:r>
        <w:t xml:space="preserve"> technieken toegepast in de bezette </w:t>
      </w:r>
      <w:r>
        <w:lastRenderedPageBreak/>
        <w:t xml:space="preserve">gebieden. </w:t>
      </w:r>
      <w:r w:rsidR="00615F5F">
        <w:t>Direct</w:t>
      </w:r>
      <w:r>
        <w:t xml:space="preserve"> achter het front werden statistici ingezet bij het verzamelen van bevolkingsgegevens, kerkboeken en alle mogelijke andere bestanden. Overal </w:t>
      </w:r>
      <w:r w:rsidR="00615F5F">
        <w:t>vormde</w:t>
      </w:r>
      <w:r>
        <w:t xml:space="preserve"> telling gekoppeld aan meldings</w:t>
      </w:r>
      <w:r w:rsidR="00E476A7">
        <w:t xml:space="preserve">- </w:t>
      </w:r>
      <w:r>
        <w:t xml:space="preserve">en legitimatieplicht de grondslag voor de latere deportaties. Als een van </w:t>
      </w:r>
      <w:r w:rsidR="00615F5F">
        <w:t xml:space="preserve">de voorbeelden wordt hier het </w:t>
      </w:r>
      <w:r>
        <w:t xml:space="preserve">rapport van Fritz </w:t>
      </w:r>
      <w:proofErr w:type="spellStart"/>
      <w:r>
        <w:t>Arlt</w:t>
      </w:r>
      <w:proofErr w:type="spellEnd"/>
      <w:r>
        <w:t>, leider van de a</w:t>
      </w:r>
      <w:r w:rsidR="00E476A7">
        <w:t xml:space="preserve">fdeling </w:t>
      </w:r>
      <w:proofErr w:type="spellStart"/>
      <w:r w:rsidR="00E476A7">
        <w:t>Bevölkerungswesen</w:t>
      </w:r>
      <w:proofErr w:type="spellEnd"/>
      <w:r w:rsidR="00E476A7">
        <w:t xml:space="preserve"> </w:t>
      </w:r>
      <w:proofErr w:type="spellStart"/>
      <w:r w:rsidR="00E476A7">
        <w:t>und</w:t>
      </w:r>
      <w:proofErr w:type="spellEnd"/>
      <w:r w:rsidR="00E476A7">
        <w:t xml:space="preserve"> </w:t>
      </w:r>
      <w:proofErr w:type="spellStart"/>
      <w:r w:rsidR="00E476A7">
        <w:t>Fü</w:t>
      </w:r>
      <w:r>
        <w:t>rsorge</w:t>
      </w:r>
      <w:proofErr w:type="spellEnd"/>
      <w:r>
        <w:t xml:space="preserve"> in het bezette Polen gegeven. Hij rekent voor wat de </w:t>
      </w:r>
      <w:r w:rsidR="003246DD">
        <w:t>‘</w:t>
      </w:r>
      <w:proofErr w:type="spellStart"/>
      <w:r w:rsidR="00081535">
        <w:t>E</w:t>
      </w:r>
      <w:r>
        <w:t>ntlastung</w:t>
      </w:r>
      <w:proofErr w:type="spellEnd"/>
      <w:r w:rsidR="003246DD">
        <w:t>’</w:t>
      </w:r>
      <w:r>
        <w:t xml:space="preserve"> van 1</w:t>
      </w:r>
      <w:r w:rsidR="00615F5F">
        <w:t>,5</w:t>
      </w:r>
      <w:r w:rsidR="00E476A7">
        <w:t xml:space="preserve"> </w:t>
      </w:r>
      <w:r>
        <w:t xml:space="preserve">miljoen Joden voor </w:t>
      </w:r>
      <w:r w:rsidR="003246DD">
        <w:t>‘</w:t>
      </w:r>
      <w:proofErr w:type="spellStart"/>
      <w:r>
        <w:t>erfolgreiche</w:t>
      </w:r>
      <w:proofErr w:type="spellEnd"/>
      <w:r>
        <w:t xml:space="preserve">, </w:t>
      </w:r>
      <w:proofErr w:type="spellStart"/>
      <w:r>
        <w:t>konstruktive</w:t>
      </w:r>
      <w:proofErr w:type="spellEnd"/>
      <w:r w:rsidR="003246DD">
        <w:t>’</w:t>
      </w:r>
      <w:r>
        <w:t xml:space="preserve"> oplossingen biedt voor overbevolking en werkloosheid. Ook het plan om de Joden naar het eiland Madagaskar</w:t>
      </w:r>
      <w:r w:rsidR="00E476A7">
        <w:t xml:space="preserve"> </w:t>
      </w:r>
      <w:r>
        <w:t xml:space="preserve">te deporteren wordt doorgerekend. Drie </w:t>
      </w:r>
      <w:r w:rsidR="00E476A7">
        <w:t>jaar</w:t>
      </w:r>
      <w:r>
        <w:t xml:space="preserve"> later worden de deportaties die wel doorgang vonden in opdracht van Himmler door de statisti</w:t>
      </w:r>
      <w:r w:rsidR="00211549">
        <w:t>c</w:t>
      </w:r>
      <w:r>
        <w:t xml:space="preserve">us </w:t>
      </w:r>
      <w:proofErr w:type="spellStart"/>
      <w:r>
        <w:t>Korherr</w:t>
      </w:r>
      <w:proofErr w:type="spellEnd"/>
      <w:r>
        <w:t xml:space="preserve"> voorgerekend. </w:t>
      </w:r>
      <w:proofErr w:type="spellStart"/>
      <w:r w:rsidRPr="009E6DEC">
        <w:rPr>
          <w:lang w:val="de-DE"/>
        </w:rPr>
        <w:t>Opgedeeld</w:t>
      </w:r>
      <w:proofErr w:type="spellEnd"/>
      <w:r w:rsidRPr="009E6DEC">
        <w:rPr>
          <w:lang w:val="de-DE"/>
        </w:rPr>
        <w:t xml:space="preserve"> </w:t>
      </w:r>
      <w:proofErr w:type="spellStart"/>
      <w:r w:rsidRPr="009E6DEC">
        <w:rPr>
          <w:lang w:val="de-DE"/>
        </w:rPr>
        <w:t>naar</w:t>
      </w:r>
      <w:proofErr w:type="spellEnd"/>
      <w:r w:rsidRPr="009E6DEC">
        <w:rPr>
          <w:lang w:val="de-DE"/>
        </w:rPr>
        <w:t xml:space="preserve"> </w:t>
      </w:r>
      <w:proofErr w:type="spellStart"/>
      <w:r w:rsidRPr="009E6DEC">
        <w:rPr>
          <w:lang w:val="de-DE"/>
        </w:rPr>
        <w:t>regio</w:t>
      </w:r>
      <w:proofErr w:type="spellEnd"/>
      <w:r w:rsidRPr="009E6DEC">
        <w:rPr>
          <w:lang w:val="de-DE"/>
        </w:rPr>
        <w:t xml:space="preserve"> </w:t>
      </w:r>
      <w:proofErr w:type="spellStart"/>
      <w:r w:rsidRPr="009E6DEC">
        <w:rPr>
          <w:lang w:val="de-DE"/>
        </w:rPr>
        <w:t>of</w:t>
      </w:r>
      <w:proofErr w:type="spellEnd"/>
      <w:r w:rsidRPr="009E6DEC">
        <w:rPr>
          <w:lang w:val="de-DE"/>
        </w:rPr>
        <w:t xml:space="preserve"> </w:t>
      </w:r>
      <w:proofErr w:type="spellStart"/>
      <w:r w:rsidRPr="009E6DEC">
        <w:rPr>
          <w:lang w:val="de-DE"/>
        </w:rPr>
        <w:t>land</w:t>
      </w:r>
      <w:proofErr w:type="spellEnd"/>
      <w:r w:rsidRPr="009E6DEC">
        <w:rPr>
          <w:lang w:val="de-DE"/>
        </w:rPr>
        <w:t xml:space="preserve"> </w:t>
      </w:r>
      <w:proofErr w:type="spellStart"/>
      <w:r w:rsidRPr="009E6DEC">
        <w:rPr>
          <w:lang w:val="de-DE"/>
        </w:rPr>
        <w:t>telt</w:t>
      </w:r>
      <w:proofErr w:type="spellEnd"/>
      <w:r w:rsidRPr="009E6DEC">
        <w:rPr>
          <w:lang w:val="de-DE"/>
        </w:rPr>
        <w:t xml:space="preserve"> </w:t>
      </w:r>
      <w:proofErr w:type="spellStart"/>
      <w:r w:rsidRPr="009E6DEC">
        <w:rPr>
          <w:lang w:val="de-DE"/>
        </w:rPr>
        <w:t>hij</w:t>
      </w:r>
      <w:proofErr w:type="spellEnd"/>
      <w:r w:rsidRPr="009E6DEC">
        <w:rPr>
          <w:lang w:val="de-DE"/>
        </w:rPr>
        <w:t xml:space="preserve">: </w:t>
      </w:r>
      <w:r w:rsidR="003246DD" w:rsidRPr="009E6DEC">
        <w:rPr>
          <w:lang w:val="de-DE"/>
        </w:rPr>
        <w:t>‘</w:t>
      </w:r>
      <w:r w:rsidRPr="009E6DEC">
        <w:rPr>
          <w:lang w:val="de-DE"/>
        </w:rPr>
        <w:t>Evakuierungen insgesam</w:t>
      </w:r>
      <w:r w:rsidR="00E476A7" w:rsidRPr="009E6DEC">
        <w:rPr>
          <w:lang w:val="de-DE"/>
        </w:rPr>
        <w:t xml:space="preserve">t einschl. Sonderbehandlung… </w:t>
      </w:r>
      <w:r>
        <w:t xml:space="preserve">1 873 519 </w:t>
      </w:r>
      <w:proofErr w:type="spellStart"/>
      <w:r>
        <w:t>Juden</w:t>
      </w:r>
      <w:proofErr w:type="spellEnd"/>
      <w:r w:rsidR="003246DD">
        <w:t>’</w:t>
      </w:r>
      <w:r>
        <w:t>.</w:t>
      </w:r>
      <w:r w:rsidR="00FF7AF7">
        <w:rPr>
          <w:rStyle w:val="FootnoteReference"/>
        </w:rPr>
        <w:footnoteReference w:id="17"/>
      </w:r>
    </w:p>
    <w:p w14:paraId="72AB63CD" w14:textId="77777777" w:rsidR="00C84D7E" w:rsidRDefault="00C84D7E" w:rsidP="00C84D7E"/>
    <w:p w14:paraId="6242DB63" w14:textId="7E1B26C6" w:rsidR="007348F6" w:rsidRDefault="007348F6" w:rsidP="00C84D7E">
      <w:r>
        <w:t>De schrijvers verbazen zich erover dat in</w:t>
      </w:r>
      <w:r w:rsidR="00E476A7">
        <w:t xml:space="preserve"> al die boeken over de Jodenver</w:t>
      </w:r>
      <w:r>
        <w:t xml:space="preserve">volging dit wezenlijke </w:t>
      </w:r>
      <w:r w:rsidR="0048291B">
        <w:t>aspect</w:t>
      </w:r>
      <w:r>
        <w:t xml:space="preserve"> ontbreekt.</w:t>
      </w:r>
      <w:r w:rsidR="00E476A7">
        <w:t xml:space="preserve"> </w:t>
      </w:r>
      <w:r>
        <w:t xml:space="preserve">Zelfs de </w:t>
      </w:r>
      <w:r w:rsidR="0048291B">
        <w:t>historicus</w:t>
      </w:r>
      <w:r>
        <w:t xml:space="preserve"> </w:t>
      </w:r>
      <w:proofErr w:type="spellStart"/>
      <w:r>
        <w:t>Hilberg</w:t>
      </w:r>
      <w:proofErr w:type="spellEnd"/>
      <w:r>
        <w:t xml:space="preserve"> die hierover het standaardwerk schreef, meent dat de systematiek in Nederland geweten moet worden aan de </w:t>
      </w:r>
      <w:r w:rsidR="003246DD">
        <w:t>‘</w:t>
      </w:r>
      <w:r w:rsidR="0048291B">
        <w:t>geografische</w:t>
      </w:r>
      <w:r>
        <w:t xml:space="preserve"> ligging</w:t>
      </w:r>
      <w:r w:rsidR="003246DD">
        <w:t>’</w:t>
      </w:r>
      <w:r>
        <w:t>.</w:t>
      </w:r>
      <w:r w:rsidR="00E476A7">
        <w:t xml:space="preserve"> </w:t>
      </w:r>
      <w:r>
        <w:t>Zij vinden het tekenend dat de voorbereidingen zo onderbelicht zijn gebleven. De algemeen gangbare</w:t>
      </w:r>
    </w:p>
    <w:p w14:paraId="39E75C07" w14:textId="1CE5FA4D" w:rsidR="007348F6" w:rsidRDefault="007348F6" w:rsidP="007348F6">
      <w:proofErr w:type="gramStart"/>
      <w:r>
        <w:t>mening</w:t>
      </w:r>
      <w:proofErr w:type="gramEnd"/>
      <w:r>
        <w:t xml:space="preserve"> is ook immers dat technieken, in dit geval de statistiek en registratie, </w:t>
      </w:r>
      <w:r w:rsidR="003246DD">
        <w:t>‘</w:t>
      </w:r>
      <w:r>
        <w:t>waardenvrij</w:t>
      </w:r>
      <w:r w:rsidR="003246DD">
        <w:t>’</w:t>
      </w:r>
      <w:r>
        <w:t xml:space="preserve"> zijn en </w:t>
      </w:r>
      <w:r w:rsidR="00E476A7">
        <w:t>door</w:t>
      </w:r>
      <w:r>
        <w:t xml:space="preserve"> iedereen gebruikt kunnen worden.</w:t>
      </w:r>
      <w:r w:rsidR="00E476A7">
        <w:t xml:space="preserve"> Daardoor</w:t>
      </w:r>
      <w:r>
        <w:t xml:space="preserve"> blijven ze hun algemene geldigheid houden en wordt hun geschiedenis ook niet geschreven. En pas als die bestudeerd wordt kan beoordeeld worden waar en</w:t>
      </w:r>
    </w:p>
    <w:p w14:paraId="7BC24411" w14:textId="293EADF6" w:rsidR="007348F6" w:rsidRDefault="00464E27" w:rsidP="007348F6">
      <w:proofErr w:type="gramStart"/>
      <w:r>
        <w:t>hoe</w:t>
      </w:r>
      <w:proofErr w:type="gramEnd"/>
      <w:r>
        <w:t xml:space="preserve"> er een </w:t>
      </w:r>
      <w:r w:rsidR="0048291B">
        <w:t>fascistische</w:t>
      </w:r>
      <w:r w:rsidR="007348F6">
        <w:t xml:space="preserve"> draai aan zulke machtsinstrumentaria gegeven wordt.</w:t>
      </w:r>
    </w:p>
    <w:p w14:paraId="4B4AD8D2" w14:textId="4C44A1BA" w:rsidR="00211549" w:rsidRDefault="00E476A7" w:rsidP="007348F6">
      <w:r>
        <w:t>Zoals alles heeft ook de stat</w:t>
      </w:r>
      <w:r w:rsidR="007348F6">
        <w:t>istiek vo</w:t>
      </w:r>
      <w:r w:rsidR="007006B7">
        <w:t>or ’33 en na ’</w:t>
      </w:r>
      <w:r w:rsidR="007348F6">
        <w:t xml:space="preserve">45 bestaan. Een </w:t>
      </w:r>
      <w:r w:rsidR="0048291B">
        <w:t>continuïteit</w:t>
      </w:r>
      <w:r w:rsidR="007348F6">
        <w:t xml:space="preserve"> die zowel personeel als wat de denkbeelden betreft angstaanjagend groot is. </w:t>
      </w:r>
      <w:r>
        <w:t>Zoals</w:t>
      </w:r>
      <w:r w:rsidR="007348F6">
        <w:t xml:space="preserve"> de bevolkingswetenschap in de </w:t>
      </w:r>
      <w:r w:rsidR="00081535">
        <w:t>Bondsrepubliek</w:t>
      </w:r>
      <w:r w:rsidR="007348F6">
        <w:t xml:space="preserve"> die onderzoek doet naar </w:t>
      </w:r>
      <w:r w:rsidR="003246DD">
        <w:t>‘</w:t>
      </w:r>
      <w:r w:rsidR="007348F6">
        <w:t>het lage geboor</w:t>
      </w:r>
      <w:r>
        <w:t>tecijfer van de Duitsers</w:t>
      </w:r>
      <w:r w:rsidR="003246DD">
        <w:t>’</w:t>
      </w:r>
      <w:r>
        <w:t xml:space="preserve"> en de </w:t>
      </w:r>
      <w:r w:rsidR="007348F6">
        <w:t>hoge bij Turken of naar</w:t>
      </w:r>
      <w:r>
        <w:t xml:space="preserve"> </w:t>
      </w:r>
      <w:r w:rsidR="007348F6">
        <w:t xml:space="preserve">de </w:t>
      </w:r>
      <w:r w:rsidR="003246DD">
        <w:t>‘</w:t>
      </w:r>
      <w:r w:rsidR="007348F6">
        <w:t>bevolkingsexplosie in de Derde Wereld</w:t>
      </w:r>
      <w:r w:rsidR="003246DD">
        <w:t>’</w:t>
      </w:r>
      <w:r w:rsidR="007348F6">
        <w:t xml:space="preserve">. Maar wat mij na lezing van dit boek het beste bij is gebleven is de dreigende lading van het woord </w:t>
      </w:r>
      <w:r w:rsidR="003246DD">
        <w:t>‘</w:t>
      </w:r>
      <w:proofErr w:type="spellStart"/>
      <w:r w:rsidR="007348F6">
        <w:t>Erfassung</w:t>
      </w:r>
      <w:proofErr w:type="spellEnd"/>
      <w:r w:rsidR="003246DD">
        <w:t>’</w:t>
      </w:r>
      <w:r w:rsidR="007348F6">
        <w:t xml:space="preserve"> dat </w:t>
      </w:r>
      <w:r w:rsidR="00081535">
        <w:t xml:space="preserve">in tegenstelling tot </w:t>
      </w:r>
      <w:r w:rsidR="003246DD">
        <w:t>‘</w:t>
      </w:r>
      <w:r w:rsidR="007348F6">
        <w:t>Führer</w:t>
      </w:r>
      <w:r w:rsidR="003246DD">
        <w:t>’</w:t>
      </w:r>
      <w:r w:rsidR="007348F6">
        <w:t xml:space="preserve"> allerminst uit de Duitse taal is verdwenen.</w:t>
      </w:r>
    </w:p>
    <w:p w14:paraId="7FFD4AF0" w14:textId="77777777" w:rsidR="00211549" w:rsidRDefault="00211549" w:rsidP="007348F6"/>
    <w:p w14:paraId="57046BC4" w14:textId="630C2818" w:rsidR="00211549" w:rsidRDefault="007348F6" w:rsidP="00C84D7E">
      <w:pPr>
        <w:pStyle w:val="Quote"/>
      </w:pPr>
      <w:r>
        <w:t>Meteen in het nieuwe jaar van 1941 stond de Joden wat te wachten: de</w:t>
      </w:r>
      <w:r w:rsidR="00E476A7">
        <w:t xml:space="preserve"> </w:t>
      </w:r>
      <w:r>
        <w:t>zeer belangrijke ver</w:t>
      </w:r>
      <w:r w:rsidR="00E476A7">
        <w:t>o</w:t>
      </w:r>
      <w:r>
        <w:t>rdening nr.</w:t>
      </w:r>
      <w:r w:rsidR="00E476A7">
        <w:t xml:space="preserve"> </w:t>
      </w:r>
      <w:r>
        <w:t>6 van 10 j</w:t>
      </w:r>
      <w:r w:rsidR="00E476A7">
        <w:t>anuari 1941, voorschrijvend aanm</w:t>
      </w:r>
      <w:r>
        <w:t xml:space="preserve">elding en registratie van alle Joden, allemaal, heel, half, kwart, orthodox of vrijzinnig, allen. Het doel vindt men het duidelijkst aangegeven in een stuk, door de Amsterdamse </w:t>
      </w:r>
      <w:proofErr w:type="spellStart"/>
      <w:r>
        <w:t>Beauftragte</w:t>
      </w:r>
      <w:proofErr w:type="spellEnd"/>
      <w:r>
        <w:t xml:space="preserve"> </w:t>
      </w:r>
      <w:proofErr w:type="spellStart"/>
      <w:r>
        <w:t>Böhmcker</w:t>
      </w:r>
      <w:proofErr w:type="spellEnd"/>
      <w:r>
        <w:t xml:space="preserve"> veel later, op 2 oktober</w:t>
      </w:r>
      <w:r w:rsidR="00E476A7">
        <w:t xml:space="preserve"> </w:t>
      </w:r>
      <w:r>
        <w:t xml:space="preserve">1941, aan Seyss-Inquart gezonden. </w:t>
      </w:r>
      <w:r w:rsidRPr="009E6DEC">
        <w:rPr>
          <w:lang w:val="de-DE"/>
        </w:rPr>
        <w:t xml:space="preserve">De </w:t>
      </w:r>
      <w:proofErr w:type="spellStart"/>
      <w:r w:rsidRPr="009E6DEC">
        <w:rPr>
          <w:lang w:val="de-DE"/>
        </w:rPr>
        <w:t>eerste</w:t>
      </w:r>
      <w:proofErr w:type="spellEnd"/>
      <w:r w:rsidRPr="009E6DEC">
        <w:rPr>
          <w:lang w:val="de-DE"/>
        </w:rPr>
        <w:t xml:space="preserve"> </w:t>
      </w:r>
      <w:proofErr w:type="spellStart"/>
      <w:r w:rsidRPr="009E6DEC">
        <w:rPr>
          <w:lang w:val="de-DE"/>
        </w:rPr>
        <w:t>zin</w:t>
      </w:r>
      <w:proofErr w:type="spellEnd"/>
      <w:r w:rsidRPr="009E6DEC">
        <w:rPr>
          <w:lang w:val="de-DE"/>
        </w:rPr>
        <w:t xml:space="preserve"> </w:t>
      </w:r>
      <w:proofErr w:type="spellStart"/>
      <w:r w:rsidR="00211549">
        <w:rPr>
          <w:lang w:val="de-DE"/>
        </w:rPr>
        <w:t>stelt</w:t>
      </w:r>
      <w:proofErr w:type="spellEnd"/>
      <w:r w:rsidRPr="009E6DEC">
        <w:rPr>
          <w:lang w:val="de-DE"/>
        </w:rPr>
        <w:t xml:space="preserve">: </w:t>
      </w:r>
      <w:r w:rsidR="00081535" w:rsidRPr="009E6DEC">
        <w:rPr>
          <w:lang w:val="de-DE"/>
        </w:rPr>
        <w:t>“</w:t>
      </w:r>
      <w:r w:rsidRPr="009E6DEC">
        <w:rPr>
          <w:lang w:val="de-DE"/>
        </w:rPr>
        <w:t>Die Juden in den</w:t>
      </w:r>
      <w:r w:rsidR="00E476A7" w:rsidRPr="009E6DEC">
        <w:rPr>
          <w:lang w:val="de-DE"/>
        </w:rPr>
        <w:t xml:space="preserve"> </w:t>
      </w:r>
      <w:r w:rsidR="005627E9" w:rsidRPr="009E6DEC">
        <w:rPr>
          <w:lang w:val="de-DE"/>
        </w:rPr>
        <w:t>Nie</w:t>
      </w:r>
      <w:r w:rsidRPr="009E6DEC">
        <w:rPr>
          <w:lang w:val="de-DE"/>
        </w:rPr>
        <w:t xml:space="preserve">derlanden sind durch die Verordnung 6/41 des </w:t>
      </w:r>
      <w:proofErr w:type="spellStart"/>
      <w:r w:rsidRPr="009E6DEC">
        <w:rPr>
          <w:lang w:val="de-DE"/>
        </w:rPr>
        <w:t>Reichskommisars</w:t>
      </w:r>
      <w:proofErr w:type="spellEnd"/>
      <w:r w:rsidRPr="009E6DEC">
        <w:rPr>
          <w:lang w:val="de-DE"/>
        </w:rPr>
        <w:t xml:space="preserve"> erfasst.</w:t>
      </w:r>
      <w:r w:rsidR="00081535" w:rsidRPr="009E6DEC">
        <w:rPr>
          <w:lang w:val="de-DE"/>
        </w:rPr>
        <w:t>”</w:t>
      </w:r>
      <w:r w:rsidRPr="009E6DEC">
        <w:rPr>
          <w:lang w:val="de-DE"/>
        </w:rPr>
        <w:t xml:space="preserve"> </w:t>
      </w:r>
      <w:r>
        <w:t xml:space="preserve">Dat woord </w:t>
      </w:r>
      <w:r w:rsidR="00211549">
        <w:t>‘’</w:t>
      </w:r>
      <w:r>
        <w:t>erfassen</w:t>
      </w:r>
      <w:r w:rsidR="00211549">
        <w:t>’’</w:t>
      </w:r>
      <w:r>
        <w:t xml:space="preserve"> moet de Duitsers na aan het hart hebben gelegen, want </w:t>
      </w:r>
      <w:r w:rsidR="005627E9">
        <w:t>het</w:t>
      </w:r>
      <w:r>
        <w:t xml:space="preserve"> komt op de eerste bladzijde welgeteld li</w:t>
      </w:r>
      <w:r w:rsidR="005627E9">
        <w:t>efst zevenmaal voor; eenmaal st</w:t>
      </w:r>
      <w:r>
        <w:t xml:space="preserve">aat er zelfs </w:t>
      </w:r>
      <w:r w:rsidR="00211549">
        <w:t>‘’</w:t>
      </w:r>
      <w:proofErr w:type="spellStart"/>
      <w:r>
        <w:t>besonders</w:t>
      </w:r>
      <w:proofErr w:type="spellEnd"/>
      <w:r>
        <w:t xml:space="preserve"> </w:t>
      </w:r>
      <w:proofErr w:type="spellStart"/>
      <w:r>
        <w:t>erfasst</w:t>
      </w:r>
      <w:proofErr w:type="spellEnd"/>
      <w:r w:rsidR="00211549">
        <w:t>’’</w:t>
      </w:r>
      <w:r>
        <w:t xml:space="preserve">. Men vindt het bijna steeds aan het eind van </w:t>
      </w:r>
      <w:r>
        <w:lastRenderedPageBreak/>
        <w:t>een zin, zodat alleen het uitroepteken lijkt te mankeren. De kat had</w:t>
      </w:r>
      <w:r w:rsidR="005627E9">
        <w:t xml:space="preserve"> de muis </w:t>
      </w:r>
      <w:proofErr w:type="spellStart"/>
      <w:r>
        <w:t>erfasst</w:t>
      </w:r>
      <w:proofErr w:type="spellEnd"/>
      <w:r>
        <w:t>.</w:t>
      </w:r>
      <w:r w:rsidR="00211549">
        <w:rPr>
          <w:rStyle w:val="FootnoteReference"/>
        </w:rPr>
        <w:footnoteReference w:id="18"/>
      </w:r>
    </w:p>
    <w:p w14:paraId="79E7CA31" w14:textId="77777777" w:rsidR="00211549" w:rsidRDefault="00211549" w:rsidP="00211549"/>
    <w:p w14:paraId="7D770934" w14:textId="1DE4C4C1" w:rsidR="007348F6" w:rsidRDefault="00081535" w:rsidP="00211549">
      <w:r>
        <w:t>Dat schrijft</w:t>
      </w:r>
      <w:r w:rsidR="007348F6">
        <w:t xml:space="preserve"> </w:t>
      </w:r>
      <w:proofErr w:type="spellStart"/>
      <w:r w:rsidR="007348F6">
        <w:t>Jaques</w:t>
      </w:r>
      <w:proofErr w:type="spellEnd"/>
      <w:r w:rsidR="007348F6">
        <w:t xml:space="preserve"> Presser in </w:t>
      </w:r>
      <w:r w:rsidR="005627E9">
        <w:t xml:space="preserve">zijn </w:t>
      </w:r>
      <w:r w:rsidR="007348F6">
        <w:t>indrukwekkende boek</w:t>
      </w:r>
      <w:r w:rsidR="005627E9">
        <w:t xml:space="preserve"> </w:t>
      </w:r>
      <w:r w:rsidR="005627E9" w:rsidRPr="00081535">
        <w:rPr>
          <w:i/>
        </w:rPr>
        <w:t>Ondergang</w:t>
      </w:r>
      <w:r>
        <w:rPr>
          <w:i/>
        </w:rPr>
        <w:t>:</w:t>
      </w:r>
      <w:r w:rsidR="007348F6" w:rsidRPr="00081535">
        <w:rPr>
          <w:i/>
        </w:rPr>
        <w:t xml:space="preserve"> De vervolging en verdelging van het Nederlandse Jodendom 1940-</w:t>
      </w:r>
      <w:r w:rsidR="005627E9" w:rsidRPr="00081535">
        <w:rPr>
          <w:i/>
        </w:rPr>
        <w:t>1945</w:t>
      </w:r>
      <w:r w:rsidR="005627E9">
        <w:t>. Daarin komt het woord</w:t>
      </w:r>
      <w:r w:rsidR="007348F6">
        <w:t xml:space="preserve"> </w:t>
      </w:r>
      <w:r w:rsidR="003246DD">
        <w:t>‘</w:t>
      </w:r>
      <w:r w:rsidR="007348F6">
        <w:t>erfassen</w:t>
      </w:r>
      <w:r w:rsidR="003246DD">
        <w:t>’</w:t>
      </w:r>
      <w:r w:rsidR="007348F6">
        <w:t xml:space="preserve"> en zelfs </w:t>
      </w:r>
      <w:r w:rsidR="003246DD">
        <w:t>‘</w:t>
      </w:r>
      <w:proofErr w:type="spellStart"/>
      <w:r w:rsidR="007348F6">
        <w:t>schlagartig</w:t>
      </w:r>
      <w:proofErr w:type="spellEnd"/>
      <w:r w:rsidR="007348F6">
        <w:t xml:space="preserve"> erfassen</w:t>
      </w:r>
      <w:r w:rsidR="003246DD">
        <w:t>’</w:t>
      </w:r>
      <w:r w:rsidR="007348F6">
        <w:t xml:space="preserve"> vele malen voor. Een goede vertaling bestaat er in het Nederlands gelukkig niet. Vastgrijpen of achterhalen betekent </w:t>
      </w:r>
      <w:r w:rsidR="00BE71D6">
        <w:t xml:space="preserve">het </w:t>
      </w:r>
      <w:r w:rsidR="007348F6">
        <w:t>letterlijk en in moderne informatietaal registreren of verzamelen. Maar</w:t>
      </w:r>
      <w:r w:rsidR="005627E9">
        <w:t xml:space="preserve"> </w:t>
      </w:r>
      <w:r w:rsidR="007348F6">
        <w:t xml:space="preserve">in een andere betekenis wordt het </w:t>
      </w:r>
      <w:r w:rsidR="003246DD">
        <w:t>‘</w:t>
      </w:r>
      <w:r w:rsidR="007348F6">
        <w:t>begrijpen</w:t>
      </w:r>
      <w:r w:rsidR="003246DD">
        <w:t>’</w:t>
      </w:r>
      <w:r w:rsidR="007348F6">
        <w:t>, een die ik tot nu toe nog niet heb kunnen doorgronden.</w:t>
      </w:r>
    </w:p>
    <w:p w14:paraId="1FEFDC18" w14:textId="150A09D6" w:rsidR="007348F6" w:rsidRDefault="007348F6" w:rsidP="007348F6">
      <w:r>
        <w:t xml:space="preserve"> </w:t>
      </w:r>
    </w:p>
    <w:p w14:paraId="289A413E" w14:textId="10423798" w:rsidR="007348F6" w:rsidRDefault="001E534F" w:rsidP="00C84D7E">
      <w:pPr>
        <w:pStyle w:val="Heading2"/>
      </w:pPr>
      <w:r>
        <w:t>V. Genezen en vernietigen</w:t>
      </w:r>
    </w:p>
    <w:p w14:paraId="1FCD34DB" w14:textId="77777777" w:rsidR="001E534F" w:rsidRDefault="001E534F" w:rsidP="007348F6"/>
    <w:p w14:paraId="40C5AE8E" w14:textId="2B7C21D8" w:rsidR="007348F6" w:rsidRPr="009E6DEC" w:rsidRDefault="007348F6" w:rsidP="007348F6">
      <w:pPr>
        <w:rPr>
          <w:lang w:val="de-DE"/>
        </w:rPr>
      </w:pPr>
      <w:r>
        <w:t xml:space="preserve">Voordat ik stil wil staan bij de recente onderzoeken naar euthanasie en hervormingen van het gezondheidswezen, zou ik een overzicht willen geven van aangrenzende thema's. Daar hoort een voorgeschiedenis bij van de gegroeide belangstelling voor de </w:t>
      </w:r>
      <w:r w:rsidR="008A3847">
        <w:t>N</w:t>
      </w:r>
      <w:r>
        <w:t xml:space="preserve">azi-gezondheidspolitiek. Pas in 1980 werd er voorgoed gebroken met het taboe om over de Duitse artsenij tijdens het </w:t>
      </w:r>
      <w:r w:rsidR="008A3847">
        <w:t>N</w:t>
      </w:r>
      <w:r>
        <w:t xml:space="preserve">azibewind te zwijgen. </w:t>
      </w:r>
      <w:proofErr w:type="spellStart"/>
      <w:r w:rsidRPr="009E6DEC">
        <w:rPr>
          <w:lang w:val="de-DE"/>
        </w:rPr>
        <w:t>Toen</w:t>
      </w:r>
      <w:proofErr w:type="spellEnd"/>
      <w:r w:rsidRPr="009E6DEC">
        <w:rPr>
          <w:lang w:val="de-DE"/>
        </w:rPr>
        <w:t xml:space="preserve"> </w:t>
      </w:r>
      <w:proofErr w:type="spellStart"/>
      <w:proofErr w:type="gramStart"/>
      <w:r w:rsidRPr="009E6DEC">
        <w:rPr>
          <w:lang w:val="de-DE"/>
        </w:rPr>
        <w:t>werd</w:t>
      </w:r>
      <w:proofErr w:type="spellEnd"/>
      <w:proofErr w:type="gramEnd"/>
      <w:r w:rsidRPr="009E6DEC">
        <w:rPr>
          <w:lang w:val="de-DE"/>
        </w:rPr>
        <w:t xml:space="preserve"> de Gesundheitstag in West-</w:t>
      </w:r>
      <w:proofErr w:type="spellStart"/>
      <w:r w:rsidRPr="009E6DEC">
        <w:rPr>
          <w:lang w:val="de-DE"/>
        </w:rPr>
        <w:t>Berlijn</w:t>
      </w:r>
      <w:proofErr w:type="spellEnd"/>
      <w:r w:rsidRPr="009E6DEC">
        <w:rPr>
          <w:lang w:val="de-DE"/>
        </w:rPr>
        <w:t xml:space="preserve"> </w:t>
      </w:r>
      <w:proofErr w:type="spellStart"/>
      <w:r w:rsidRPr="009E6DEC">
        <w:rPr>
          <w:lang w:val="de-DE"/>
        </w:rPr>
        <w:t>gehouden</w:t>
      </w:r>
      <w:proofErr w:type="spellEnd"/>
      <w:r w:rsidRPr="009E6DEC">
        <w:rPr>
          <w:lang w:val="de-DE"/>
        </w:rPr>
        <w:t xml:space="preserve"> </w:t>
      </w:r>
      <w:proofErr w:type="spellStart"/>
      <w:r w:rsidRPr="009E6DEC">
        <w:rPr>
          <w:lang w:val="de-DE"/>
        </w:rPr>
        <w:t>dat</w:t>
      </w:r>
      <w:proofErr w:type="spellEnd"/>
      <w:r w:rsidRPr="009E6DEC">
        <w:rPr>
          <w:lang w:val="de-DE"/>
        </w:rPr>
        <w:t xml:space="preserve"> als</w:t>
      </w:r>
    </w:p>
    <w:p w14:paraId="10E3FC12" w14:textId="7B499B48" w:rsidR="007348F6" w:rsidRDefault="007348F6" w:rsidP="007348F6">
      <w:proofErr w:type="spellStart"/>
      <w:r w:rsidRPr="009E6DEC">
        <w:rPr>
          <w:lang w:val="de-DE"/>
        </w:rPr>
        <w:t>thema</w:t>
      </w:r>
      <w:proofErr w:type="spellEnd"/>
      <w:r w:rsidRPr="009E6DEC">
        <w:rPr>
          <w:lang w:val="de-DE"/>
        </w:rPr>
        <w:t xml:space="preserve"> </w:t>
      </w:r>
      <w:proofErr w:type="spellStart"/>
      <w:r w:rsidRPr="009E6DEC">
        <w:rPr>
          <w:lang w:val="de-DE"/>
        </w:rPr>
        <w:t>had</w:t>
      </w:r>
      <w:proofErr w:type="spellEnd"/>
      <w:r w:rsidRPr="009E6DEC">
        <w:rPr>
          <w:lang w:val="de-DE"/>
        </w:rPr>
        <w:t xml:space="preserve"> </w:t>
      </w:r>
      <w:r w:rsidR="003246DD" w:rsidRPr="009E6DEC">
        <w:rPr>
          <w:lang w:val="de-DE"/>
        </w:rPr>
        <w:t>‘</w:t>
      </w:r>
      <w:r w:rsidRPr="009E6DEC">
        <w:rPr>
          <w:lang w:val="de-DE"/>
        </w:rPr>
        <w:t>Medizin und National-Soziali</w:t>
      </w:r>
      <w:r w:rsidR="006653EA" w:rsidRPr="009E6DEC">
        <w:rPr>
          <w:lang w:val="de-DE"/>
        </w:rPr>
        <w:t>smus Tabuisierte Vergangenheit</w:t>
      </w:r>
      <w:r w:rsidR="003246DD" w:rsidRPr="009E6DEC">
        <w:rPr>
          <w:lang w:val="de-DE"/>
        </w:rPr>
        <w:t xml:space="preserve"> </w:t>
      </w:r>
      <w:r w:rsidRPr="009E6DEC">
        <w:rPr>
          <w:lang w:val="de-DE"/>
        </w:rPr>
        <w:t xml:space="preserve">Ungebrochene </w:t>
      </w:r>
      <w:proofErr w:type="gramStart"/>
      <w:r w:rsidRPr="009E6DEC">
        <w:rPr>
          <w:lang w:val="de-DE"/>
        </w:rPr>
        <w:t>Tradition?</w:t>
      </w:r>
      <w:r w:rsidR="003246DD" w:rsidRPr="009E6DEC">
        <w:rPr>
          <w:lang w:val="de-DE"/>
        </w:rPr>
        <w:t>’</w:t>
      </w:r>
      <w:proofErr w:type="gramEnd"/>
      <w:r w:rsidRPr="009E6DEC">
        <w:rPr>
          <w:lang w:val="de-DE"/>
        </w:rPr>
        <w:t xml:space="preserve">. </w:t>
      </w:r>
      <w:r>
        <w:t xml:space="preserve">Vijf dagen werd daar gepraat over een geschiedenis die voor </w:t>
      </w:r>
      <w:r w:rsidR="00BE71D6">
        <w:t xml:space="preserve">het </w:t>
      </w:r>
      <w:r>
        <w:t xml:space="preserve">eerst aan het daglicht kwam en </w:t>
      </w:r>
      <w:r w:rsidR="00211549">
        <w:t>rees</w:t>
      </w:r>
      <w:r>
        <w:t xml:space="preserve"> de vraag naar de </w:t>
      </w:r>
      <w:r w:rsidR="00D76080">
        <w:t>continuïteit</w:t>
      </w:r>
      <w:r>
        <w:t>. De bijdragen die daar gehouden zijn werd gebundeld en uitgegeven. De doorbraak valt vooral af te lezen aan d</w:t>
      </w:r>
      <w:r w:rsidR="006653EA">
        <w:t xml:space="preserve">e lange plenaire </w:t>
      </w:r>
      <w:r w:rsidR="00D76080">
        <w:t>discussie</w:t>
      </w:r>
      <w:r w:rsidR="006653EA">
        <w:t xml:space="preserve"> waarvan het verslag in het boek </w:t>
      </w:r>
      <w:r>
        <w:t>is opgenomen.</w:t>
      </w:r>
      <w:r w:rsidR="00F57EE3">
        <w:rPr>
          <w:rStyle w:val="FootnoteReference"/>
        </w:rPr>
        <w:footnoteReference w:id="19"/>
      </w:r>
      <w:r w:rsidR="00F57EE3">
        <w:t xml:space="preserve"> </w:t>
      </w:r>
      <w:r>
        <w:t>Ook hier komen we mensen van</w:t>
      </w:r>
      <w:r w:rsidR="006653EA">
        <w:t xml:space="preserve"> </w:t>
      </w:r>
      <w:r>
        <w:t xml:space="preserve">de latere </w:t>
      </w:r>
      <w:proofErr w:type="spellStart"/>
      <w:r>
        <w:t>Dokumentationsstelle</w:t>
      </w:r>
      <w:proofErr w:type="spellEnd"/>
      <w:r>
        <w:t xml:space="preserve"> tegen. Gebroken werd vooral met t</w:t>
      </w:r>
      <w:r w:rsidR="00D76080">
        <w:t xml:space="preserve">oen gangbare opvatting dat </w:t>
      </w:r>
      <w:r w:rsidR="008A3847">
        <w:t>N</w:t>
      </w:r>
      <w:r w:rsidR="00D76080">
        <w:t>azi</w:t>
      </w:r>
      <w:r>
        <w:t xml:space="preserve">artsen zich alleen in </w:t>
      </w:r>
      <w:proofErr w:type="gramStart"/>
      <w:r>
        <w:t>de</w:t>
      </w:r>
      <w:proofErr w:type="gramEnd"/>
      <w:r>
        <w:t xml:space="preserve"> </w:t>
      </w:r>
      <w:r w:rsidR="00D76080">
        <w:t>concentratiekamp</w:t>
      </w:r>
      <w:r>
        <w:t xml:space="preserve"> te buiten waren gegaan en de slachtoffers daar misbruikt hadden voor wetenschappelijke doeleinden (met als symbool </w:t>
      </w:r>
      <w:r w:rsidR="006653EA">
        <w:t xml:space="preserve">dr. </w:t>
      </w:r>
      <w:proofErr w:type="spellStart"/>
      <w:r w:rsidR="006653EA">
        <w:t>Mengele</w:t>
      </w:r>
      <w:proofErr w:type="spellEnd"/>
      <w:r w:rsidR="006653EA">
        <w:t xml:space="preserve">). De rassenleer was </w:t>
      </w:r>
      <w:r>
        <w:t>als ideologie van bovenaf</w:t>
      </w:r>
      <w:r w:rsidR="009C6471">
        <w:t xml:space="preserve"> opgelegd en kon daarom na ’</w:t>
      </w:r>
      <w:r>
        <w:t>45 even makkelijk weer afgeworpen worden. Individuele artsen droegen daarom geen medeverantwoorde</w:t>
      </w:r>
      <w:r w:rsidR="00464E27">
        <w:t>lijkheid. Dat de geneeskunde zél</w:t>
      </w:r>
      <w:r>
        <w:t xml:space="preserve">f een sociale technologie ontwikkelde die </w:t>
      </w:r>
      <w:r w:rsidR="00D76080">
        <w:t>selectie</w:t>
      </w:r>
      <w:r>
        <w:t xml:space="preserve"> en uiteindelijk de </w:t>
      </w:r>
      <w:r w:rsidR="003246DD">
        <w:t>‘</w:t>
      </w:r>
      <w:proofErr w:type="spellStart"/>
      <w:r>
        <w:t>Lösung</w:t>
      </w:r>
      <w:proofErr w:type="spellEnd"/>
      <w:r>
        <w:t xml:space="preserve"> der </w:t>
      </w:r>
      <w:proofErr w:type="spellStart"/>
      <w:r>
        <w:t>sozialen</w:t>
      </w:r>
      <w:proofErr w:type="spellEnd"/>
      <w:r>
        <w:t xml:space="preserve"> </w:t>
      </w:r>
      <w:proofErr w:type="spellStart"/>
      <w:r>
        <w:t>Frage</w:t>
      </w:r>
      <w:proofErr w:type="spellEnd"/>
      <w:r w:rsidR="003246DD">
        <w:t>’</w:t>
      </w:r>
      <w:r>
        <w:t xml:space="preserve"> tot </w:t>
      </w:r>
      <w:r w:rsidR="009C6471">
        <w:t xml:space="preserve">doel </w:t>
      </w:r>
      <w:r>
        <w:t>had werd niet eens ontkend;</w:t>
      </w:r>
      <w:r w:rsidR="006653EA">
        <w:t xml:space="preserve"> </w:t>
      </w:r>
      <w:r w:rsidR="00D76080">
        <w:t>dat inzicht bestond in de na</w:t>
      </w:r>
      <w:r>
        <w:t>oorlogse jaren niet eens.</w:t>
      </w:r>
    </w:p>
    <w:p w14:paraId="7C0EB896" w14:textId="77777777" w:rsidR="00C84D7E" w:rsidRDefault="00C84D7E" w:rsidP="00C84D7E"/>
    <w:p w14:paraId="517A2DC1" w14:textId="646B1B99" w:rsidR="007348F6" w:rsidRDefault="007348F6" w:rsidP="00C84D7E">
      <w:r>
        <w:t>Een artikel behandelt het sociaal-</w:t>
      </w:r>
      <w:r w:rsidR="00211549">
        <w:t>D</w:t>
      </w:r>
      <w:r>
        <w:t>arwinisme, een leer die in de twintiger jar</w:t>
      </w:r>
      <w:r w:rsidR="009C6471">
        <w:t>en onder artsen populair was. Oo</w:t>
      </w:r>
      <w:r>
        <w:t xml:space="preserve">k het standaardwerk over euthanasie van Ernst </w:t>
      </w:r>
      <w:proofErr w:type="spellStart"/>
      <w:r w:rsidR="009C6471">
        <w:t>K</w:t>
      </w:r>
      <w:r>
        <w:t>lee</w:t>
      </w:r>
      <w:proofErr w:type="spellEnd"/>
      <w:r>
        <w:t xml:space="preserve"> opent hiermee.</w:t>
      </w:r>
      <w:r w:rsidR="00F57EE3">
        <w:rPr>
          <w:rStyle w:val="FootnoteReference"/>
        </w:rPr>
        <w:footnoteReference w:id="20"/>
      </w:r>
      <w:r w:rsidR="00F57EE3">
        <w:t xml:space="preserve"> </w:t>
      </w:r>
      <w:r>
        <w:t xml:space="preserve">In de </w:t>
      </w:r>
      <w:proofErr w:type="spellStart"/>
      <w:r>
        <w:t>Hamburgse</w:t>
      </w:r>
      <w:proofErr w:type="spellEnd"/>
      <w:r>
        <w:t xml:space="preserve"> </w:t>
      </w:r>
      <w:r w:rsidR="009C6471">
        <w:t>publicaties</w:t>
      </w:r>
      <w:r>
        <w:t xml:space="preserve"> is daar tot dusver </w:t>
      </w:r>
      <w:r w:rsidR="006653EA">
        <w:t>geen</w:t>
      </w:r>
      <w:r>
        <w:t xml:space="preserve"> aandacht aan besteed. Misschien omdat daar genoeg over bekend is en men tegenwoordig voorzichtig is in het doen van zulke uitlatingen. Het kan eraan </w:t>
      </w:r>
      <w:r>
        <w:lastRenderedPageBreak/>
        <w:t xml:space="preserve">liggen dat </w:t>
      </w:r>
      <w:r w:rsidR="009C6471">
        <w:t>discriminatie</w:t>
      </w:r>
      <w:r>
        <w:t xml:space="preserve"> op </w:t>
      </w:r>
      <w:r w:rsidR="009C6471">
        <w:t>sekse</w:t>
      </w:r>
      <w:r>
        <w:t xml:space="preserve"> of ras en andere </w:t>
      </w:r>
      <w:r w:rsidR="003246DD">
        <w:t>‘</w:t>
      </w:r>
      <w:r>
        <w:t>afwijkingen</w:t>
      </w:r>
      <w:r w:rsidR="003246DD">
        <w:t>’</w:t>
      </w:r>
      <w:r>
        <w:t xml:space="preserve"> niet meer gebaseerd is op </w:t>
      </w:r>
      <w:proofErr w:type="spellStart"/>
      <w:r>
        <w:t>biologisme</w:t>
      </w:r>
      <w:proofErr w:type="spellEnd"/>
      <w:r>
        <w:t>, maar sociaal-</w:t>
      </w:r>
      <w:r w:rsidR="009C6471">
        <w:t>cultureel</w:t>
      </w:r>
      <w:r>
        <w:t xml:space="preserve"> </w:t>
      </w:r>
      <w:r w:rsidR="006653EA">
        <w:t>gedefinieerd wordt. Andere artik</w:t>
      </w:r>
      <w:r>
        <w:t>elen stellen de vraag of en hoe er door artsen verzet werd gepleegd en bekijken de ideologie van de '</w:t>
      </w:r>
      <w:r w:rsidR="009C6471">
        <w:t>medische</w:t>
      </w:r>
      <w:r>
        <w:t xml:space="preserve"> stand'. Voor het eerst ook wordt er gewezen op de invoering door de </w:t>
      </w:r>
      <w:r w:rsidR="008A3847">
        <w:t>N</w:t>
      </w:r>
      <w:r>
        <w:t>azi's van de bedrijfsartsen die verzet d</w:t>
      </w:r>
      <w:r w:rsidR="009C6471">
        <w:t>oor middel van</w:t>
      </w:r>
      <w:r>
        <w:t xml:space="preserve"> ziekte-simulatie, luiheid en sabotage de kop moesten indrukken.</w:t>
      </w:r>
      <w:r w:rsidR="006653EA">
        <w:t xml:space="preserve"> Andere bijee</w:t>
      </w:r>
      <w:r>
        <w:t>nkomsten</w:t>
      </w:r>
      <w:r w:rsidR="009C6471">
        <w:t xml:space="preserve"> die</w:t>
      </w:r>
      <w:r>
        <w:t xml:space="preserve"> in </w:t>
      </w:r>
      <w:r w:rsidR="009C6471">
        <w:t>onder andere</w:t>
      </w:r>
      <w:r>
        <w:t xml:space="preserve"> </w:t>
      </w:r>
      <w:proofErr w:type="spellStart"/>
      <w:r>
        <w:t>Tübingen</w:t>
      </w:r>
      <w:proofErr w:type="spellEnd"/>
      <w:r>
        <w:t xml:space="preserve"> en in de </w:t>
      </w:r>
      <w:r w:rsidR="009C6471">
        <w:t>evangelische</w:t>
      </w:r>
      <w:r>
        <w:t xml:space="preserve"> </w:t>
      </w:r>
      <w:r w:rsidR="009C6471">
        <w:t>academie</w:t>
      </w:r>
      <w:r>
        <w:t xml:space="preserve"> te Bad Boll volgden gaven aan het thema meer bekendheid.</w:t>
      </w:r>
    </w:p>
    <w:p w14:paraId="465701F7" w14:textId="77777777" w:rsidR="00C84D7E" w:rsidRDefault="00C84D7E" w:rsidP="00C84D7E"/>
    <w:p w14:paraId="3FD59E3A" w14:textId="5BCC43EF" w:rsidR="00877217" w:rsidRDefault="007348F6" w:rsidP="00C84D7E">
      <w:r>
        <w:t xml:space="preserve">In januari '85 werd in het </w:t>
      </w:r>
      <w:proofErr w:type="spellStart"/>
      <w:r>
        <w:t>Hamburgse</w:t>
      </w:r>
      <w:proofErr w:type="spellEnd"/>
      <w:r>
        <w:t xml:space="preserve"> universiteitsziekenhuis </w:t>
      </w:r>
      <w:proofErr w:type="spellStart"/>
      <w:r>
        <w:t>Eppendorf</w:t>
      </w:r>
      <w:proofErr w:type="spellEnd"/>
      <w:r>
        <w:t xml:space="preserve"> een</w:t>
      </w:r>
      <w:r w:rsidR="006653EA">
        <w:t xml:space="preserve"> </w:t>
      </w:r>
      <w:r>
        <w:t xml:space="preserve">tentoonstelling gehouden over </w:t>
      </w:r>
      <w:r w:rsidR="003246DD">
        <w:t>‘</w:t>
      </w:r>
      <w:proofErr w:type="spellStart"/>
      <w:r w:rsidR="009C6471">
        <w:t>Heilen</w:t>
      </w:r>
      <w:proofErr w:type="spellEnd"/>
      <w:r w:rsidR="009C6471">
        <w:t xml:space="preserve"> </w:t>
      </w:r>
      <w:proofErr w:type="spellStart"/>
      <w:r w:rsidR="009C6471">
        <w:t>und</w:t>
      </w:r>
      <w:proofErr w:type="spellEnd"/>
      <w:r w:rsidR="009C6471">
        <w:t xml:space="preserve"> </w:t>
      </w:r>
      <w:proofErr w:type="spellStart"/>
      <w:r w:rsidR="009C6471">
        <w:t>Vernichten</w:t>
      </w:r>
      <w:proofErr w:type="spellEnd"/>
      <w:r w:rsidR="009C6471">
        <w:t xml:space="preserve"> </w:t>
      </w:r>
      <w:proofErr w:type="spellStart"/>
      <w:r w:rsidR="009C6471">
        <w:t>im</w:t>
      </w:r>
      <w:proofErr w:type="spellEnd"/>
      <w:r w:rsidR="009C6471">
        <w:t xml:space="preserve"> “</w:t>
      </w:r>
      <w:proofErr w:type="spellStart"/>
      <w:r w:rsidR="009C6471">
        <w:t>Mustergau</w:t>
      </w:r>
      <w:proofErr w:type="spellEnd"/>
      <w:r w:rsidR="009C6471">
        <w:t xml:space="preserve"> Hamburg”’</w:t>
      </w:r>
      <w:r>
        <w:t>. Te zi</w:t>
      </w:r>
      <w:r w:rsidR="009C6471">
        <w:t>en waren een groot aantal docum</w:t>
      </w:r>
      <w:r>
        <w:t xml:space="preserve">enten waarvan een speciaal gedeelte aan het </w:t>
      </w:r>
      <w:r w:rsidR="009C6471">
        <w:t>academische</w:t>
      </w:r>
      <w:r>
        <w:t xml:space="preserve"> ziekenhuis zelf was gewijd. Daarbij verscheen een boekwerk</w:t>
      </w:r>
      <w:r w:rsidR="006653EA">
        <w:t xml:space="preserve"> </w:t>
      </w:r>
      <w:r>
        <w:t>dat als encyclopedie een schoolvoorbeeld genoemd kan worden van een lokale geschiedschrijving</w:t>
      </w:r>
      <w:r w:rsidR="006653EA">
        <w:t xml:space="preserve">. </w:t>
      </w:r>
      <w:r w:rsidR="009C6471">
        <w:t>Een zeventien</w:t>
      </w:r>
      <w:r>
        <w:t xml:space="preserve">tal onderzoekers leverden een bijdrage aan deze rijk </w:t>
      </w:r>
      <w:r w:rsidR="006653EA">
        <w:t>geïllustreerde</w:t>
      </w:r>
      <w:r>
        <w:t xml:space="preserve"> </w:t>
      </w:r>
      <w:r w:rsidR="009C6471">
        <w:t>documentatie</w:t>
      </w:r>
      <w:r>
        <w:t>.</w:t>
      </w:r>
      <w:r w:rsidR="009C6471">
        <w:t xml:space="preserve"> </w:t>
      </w:r>
      <w:r>
        <w:t xml:space="preserve">Daarin wordt de mythe ontzenuwd </w:t>
      </w:r>
      <w:r w:rsidR="006B02B2">
        <w:t>dat</w:t>
      </w:r>
      <w:r>
        <w:t xml:space="preserve"> de </w:t>
      </w:r>
      <w:r w:rsidR="003246DD">
        <w:t>‘</w:t>
      </w:r>
      <w:r>
        <w:t>vrije en Hanzestad Hamburg</w:t>
      </w:r>
      <w:r w:rsidR="003246DD">
        <w:t>’</w:t>
      </w:r>
      <w:r>
        <w:t xml:space="preserve"> niet of maar weinig door de </w:t>
      </w:r>
      <w:r w:rsidR="008A3847">
        <w:t>N</w:t>
      </w:r>
      <w:r>
        <w:t>azi</w:t>
      </w:r>
      <w:r w:rsidR="006B02B2">
        <w:t>’</w:t>
      </w:r>
      <w:r>
        <w:t xml:space="preserve">s </w:t>
      </w:r>
      <w:r w:rsidR="006B02B2">
        <w:t xml:space="preserve">was </w:t>
      </w:r>
      <w:r>
        <w:t xml:space="preserve">aangetast. Doorgaand op </w:t>
      </w:r>
      <w:r w:rsidR="003246DD">
        <w:t>‘</w:t>
      </w:r>
      <w:r w:rsidR="006B02B2">
        <w:t>d</w:t>
      </w:r>
      <w:r>
        <w:t xml:space="preserve">ie </w:t>
      </w:r>
      <w:proofErr w:type="spellStart"/>
      <w:r>
        <w:t>restlose</w:t>
      </w:r>
      <w:proofErr w:type="spellEnd"/>
      <w:r>
        <w:t xml:space="preserve"> </w:t>
      </w:r>
      <w:proofErr w:type="spellStart"/>
      <w:r>
        <w:t>Erfassung</w:t>
      </w:r>
      <w:proofErr w:type="spellEnd"/>
      <w:r w:rsidR="003246DD">
        <w:t>’</w:t>
      </w:r>
      <w:r>
        <w:t xml:space="preserve"> wordt er gewag gemaakt</w:t>
      </w:r>
      <w:r w:rsidR="009C6471">
        <w:t xml:space="preserve"> </w:t>
      </w:r>
      <w:r>
        <w:t>van de invoering van h</w:t>
      </w:r>
      <w:r w:rsidR="009C6471">
        <w:t>et gezondheidspaspoort. In mei 19</w:t>
      </w:r>
      <w:r>
        <w:t>39 was al meer dan de helft van d</w:t>
      </w:r>
      <w:r w:rsidR="009C6471">
        <w:t>e bevolking (totaal 1,7 miljoen</w:t>
      </w:r>
      <w:r>
        <w:t xml:space="preserve">) </w:t>
      </w:r>
      <w:r w:rsidR="009C6471">
        <w:t>ge</w:t>
      </w:r>
      <w:r>
        <w:t>registreerd</w:t>
      </w:r>
      <w:r w:rsidR="00464E27">
        <w:t xml:space="preserve"> </w:t>
      </w:r>
      <w:r>
        <w:t>in</w:t>
      </w:r>
      <w:r w:rsidR="009C6471">
        <w:t xml:space="preserve"> </w:t>
      </w:r>
      <w:r>
        <w:t xml:space="preserve">dat archief dat ook </w:t>
      </w:r>
      <w:r w:rsidR="009C6471">
        <w:t>selecteerde</w:t>
      </w:r>
      <w:r>
        <w:t xml:space="preserve"> naar </w:t>
      </w:r>
      <w:r w:rsidR="009C6471">
        <w:t>categorieën</w:t>
      </w:r>
      <w:r>
        <w:t xml:space="preserve"> als </w:t>
      </w:r>
      <w:r w:rsidR="009C6471">
        <w:t>gehandicapten</w:t>
      </w:r>
      <w:r>
        <w:t>,</w:t>
      </w:r>
      <w:r w:rsidR="006653EA">
        <w:t xml:space="preserve"> </w:t>
      </w:r>
      <w:r w:rsidR="009C6471">
        <w:t>homoseksuelen</w:t>
      </w:r>
      <w:r w:rsidR="006653EA">
        <w:t xml:space="preserve"> en </w:t>
      </w:r>
      <w:r w:rsidR="009C6471">
        <w:t>criminelen</w:t>
      </w:r>
      <w:r w:rsidR="006653EA">
        <w:t xml:space="preserve">. Als </w:t>
      </w:r>
      <w:r>
        <w:t xml:space="preserve">voorbeeld diende Hamburg in haar voortvarende aanpak van het </w:t>
      </w:r>
      <w:r w:rsidR="003246DD">
        <w:t>‘</w:t>
      </w:r>
      <w:r w:rsidR="009C6471">
        <w:t>asocialen</w:t>
      </w:r>
      <w:r>
        <w:t>probleem</w:t>
      </w:r>
      <w:r w:rsidR="003246DD">
        <w:t>’</w:t>
      </w:r>
      <w:r w:rsidR="009C6471">
        <w:t xml:space="preserve">. Sterilisatie, gedwongen </w:t>
      </w:r>
      <w:r>
        <w:t xml:space="preserve">abortus, </w:t>
      </w:r>
      <w:r w:rsidR="006653EA">
        <w:t xml:space="preserve">dwangarbeid </w:t>
      </w:r>
      <w:r w:rsidR="00464E27">
        <w:t>én</w:t>
      </w:r>
      <w:r w:rsidR="006653EA">
        <w:t xml:space="preserve"> stadvernieuw</w:t>
      </w:r>
      <w:r>
        <w:t>ing waren goed op elk</w:t>
      </w:r>
      <w:r w:rsidR="006653EA">
        <w:t>aar ingesteld. Als sociaal-</w:t>
      </w:r>
      <w:r w:rsidR="00A5613D">
        <w:t>hygiënische</w:t>
      </w:r>
      <w:r>
        <w:t xml:space="preserve"> maatregel tegen </w:t>
      </w:r>
      <w:r w:rsidR="003246DD">
        <w:t>‘</w:t>
      </w:r>
      <w:r w:rsidR="00A5613D">
        <w:t>asocialen</w:t>
      </w:r>
      <w:r w:rsidR="003246DD">
        <w:t>’</w:t>
      </w:r>
      <w:r>
        <w:t xml:space="preserve"> werd alleen in Hamburg zo </w:t>
      </w:r>
      <w:r w:rsidR="006653EA">
        <w:t>rigoureus</w:t>
      </w:r>
      <w:r>
        <w:t xml:space="preserve"> de sloophamer ingezet (het </w:t>
      </w:r>
      <w:r w:rsidR="003246DD">
        <w:t>‘</w:t>
      </w:r>
      <w:proofErr w:type="spellStart"/>
      <w:r>
        <w:t>Gängeviertel</w:t>
      </w:r>
      <w:proofErr w:type="spellEnd"/>
      <w:r w:rsidR="003246DD">
        <w:t>’</w:t>
      </w:r>
      <w:r>
        <w:t xml:space="preserve"> </w:t>
      </w:r>
      <w:r w:rsidR="006653EA">
        <w:t>werd in z’</w:t>
      </w:r>
      <w:r w:rsidR="00464E27">
        <w:t>n geheel afgebroken).</w:t>
      </w:r>
      <w:r>
        <w:t xml:space="preserve"> Verder is opvallend dat de maatregelen tegen </w:t>
      </w:r>
      <w:r w:rsidR="00A5613D">
        <w:t>alcoholici</w:t>
      </w:r>
      <w:r>
        <w:t>, daklozen, steuntrekk</w:t>
      </w:r>
      <w:r w:rsidR="006653EA">
        <w:t>ers</w:t>
      </w:r>
      <w:r w:rsidR="006B02B2">
        <w:t>,</w:t>
      </w:r>
      <w:r w:rsidR="006653EA">
        <w:t xml:space="preserve"> hoeren</w:t>
      </w:r>
      <w:r w:rsidR="006B02B2">
        <w:t>,</w:t>
      </w:r>
      <w:r w:rsidR="006653EA">
        <w:t xml:space="preserve"> et</w:t>
      </w:r>
      <w:r w:rsidR="00A5613D">
        <w:t xml:space="preserve"> cetera</w:t>
      </w:r>
      <w:r w:rsidR="006B02B2">
        <w:t>,</w:t>
      </w:r>
      <w:r w:rsidR="006653EA">
        <w:t xml:space="preserve"> zo vroeg werden </w:t>
      </w:r>
      <w:r w:rsidR="00A5613D">
        <w:t>genomen. In ’35/’</w:t>
      </w:r>
      <w:r>
        <w:t xml:space="preserve">36 waren ze </w:t>
      </w:r>
      <w:r w:rsidR="003246DD">
        <w:t>‘</w:t>
      </w:r>
      <w:proofErr w:type="spellStart"/>
      <w:r>
        <w:t>erfasst</w:t>
      </w:r>
      <w:proofErr w:type="spellEnd"/>
      <w:r w:rsidR="003246DD">
        <w:t>’</w:t>
      </w:r>
      <w:r>
        <w:t>.</w:t>
      </w:r>
      <w:r w:rsidR="00F57EE3">
        <w:rPr>
          <w:rStyle w:val="FootnoteReference"/>
        </w:rPr>
        <w:footnoteReference w:id="21"/>
      </w:r>
      <w:r w:rsidR="00F57EE3">
        <w:t xml:space="preserve"> </w:t>
      </w:r>
    </w:p>
    <w:p w14:paraId="154F04EA" w14:textId="77777777" w:rsidR="00C84D7E" w:rsidRDefault="00C84D7E" w:rsidP="00C84D7E"/>
    <w:p w14:paraId="51D03A14" w14:textId="12F327EA" w:rsidR="007348F6" w:rsidRDefault="007348F6" w:rsidP="00C84D7E">
      <w:r>
        <w:t xml:space="preserve">Karl Heinz Roth opent met een verhandeling over de armoedepolitiek in de jaren dertig in Hamburg waar nog </w:t>
      </w:r>
      <w:r w:rsidR="00192889">
        <w:t>jaren</w:t>
      </w:r>
      <w:r w:rsidR="00A5613D">
        <w:t xml:space="preserve"> na ’</w:t>
      </w:r>
      <w:r>
        <w:t>33 de noodtoes</w:t>
      </w:r>
      <w:r w:rsidR="00A5613D">
        <w:t>tand van kracht bleef. De armoe</w:t>
      </w:r>
      <w:r w:rsidR="00192889">
        <w:t>b</w:t>
      </w:r>
      <w:r>
        <w:t xml:space="preserve">estrijding ging </w:t>
      </w:r>
      <w:r w:rsidR="00A5613D">
        <w:t xml:space="preserve">er </w:t>
      </w:r>
      <w:r>
        <w:t xml:space="preserve">anders toe </w:t>
      </w:r>
      <w:r w:rsidR="00192889">
        <w:t>dan</w:t>
      </w:r>
      <w:r>
        <w:t xml:space="preserve"> in Berlijn</w:t>
      </w:r>
      <w:r w:rsidR="00A5613D">
        <w:t>,</w:t>
      </w:r>
      <w:r>
        <w:t xml:space="preserve"> </w:t>
      </w:r>
      <w:r w:rsidR="00A5613D">
        <w:t>dat</w:t>
      </w:r>
      <w:r>
        <w:t xml:space="preserve"> vooruitgang aan de ene en o</w:t>
      </w:r>
      <w:r w:rsidR="00192889">
        <w:t>nderdrukking aan de andere kant voorstond:</w:t>
      </w:r>
      <w:r w:rsidR="00A5613D">
        <w:t xml:space="preserve"> i</w:t>
      </w:r>
      <w:r>
        <w:t xml:space="preserve">n Hamburg werd </w:t>
      </w:r>
      <w:r w:rsidR="00192889">
        <w:t>efficiënt</w:t>
      </w:r>
      <w:r>
        <w:t xml:space="preserve"> opgeruimd. </w:t>
      </w:r>
      <w:r w:rsidR="00A5613D">
        <w:t>Selectie</w:t>
      </w:r>
      <w:r>
        <w:t xml:space="preserve"> en concentratie als </w:t>
      </w:r>
      <w:r w:rsidR="00A5613D">
        <w:t>crisismaatregelen</w:t>
      </w:r>
      <w:r>
        <w:t xml:space="preserve"> </w:t>
      </w:r>
      <w:r w:rsidR="00192889">
        <w:t>werden</w:t>
      </w:r>
      <w:r>
        <w:t xml:space="preserve"> </w:t>
      </w:r>
      <w:r w:rsidR="00A5613D">
        <w:t>direct</w:t>
      </w:r>
      <w:r>
        <w:t xml:space="preserve"> toegepast. Opvallend daarbij</w:t>
      </w:r>
      <w:r w:rsidR="00192889">
        <w:t xml:space="preserve"> is dat </w:t>
      </w:r>
      <w:r w:rsidR="00A5613D">
        <w:t>criteria</w:t>
      </w:r>
      <w:r w:rsidR="00192889">
        <w:t xml:space="preserve"> als </w:t>
      </w:r>
      <w:r w:rsidR="003246DD">
        <w:t>‘</w:t>
      </w:r>
      <w:proofErr w:type="spellStart"/>
      <w:r w:rsidR="00192889">
        <w:t>Erbgesund</w:t>
      </w:r>
      <w:r>
        <w:t>heit</w:t>
      </w:r>
      <w:proofErr w:type="spellEnd"/>
      <w:r w:rsidR="003246DD">
        <w:t>’</w:t>
      </w:r>
      <w:r>
        <w:t xml:space="preserve"> bij bestrijding van </w:t>
      </w:r>
      <w:r w:rsidR="00A5613D">
        <w:t>criminaliteit</w:t>
      </w:r>
      <w:r>
        <w:t xml:space="preserve"> te relativeren</w:t>
      </w:r>
      <w:r w:rsidR="00A5613D">
        <w:t xml:space="preserve"> zijn</w:t>
      </w:r>
      <w:r>
        <w:t>.</w:t>
      </w:r>
      <w:r w:rsidR="00192889">
        <w:t xml:space="preserve"> De</w:t>
      </w:r>
      <w:r>
        <w:t xml:space="preserve"> ambtenarij</w:t>
      </w:r>
      <w:r w:rsidR="00192889">
        <w:t xml:space="preserve"> </w:t>
      </w:r>
      <w:r>
        <w:t>stond</w:t>
      </w:r>
      <w:r w:rsidR="00192889">
        <w:t xml:space="preserve"> </w:t>
      </w:r>
      <w:r>
        <w:t>een bredere beoordeling voor, waarin niet de erfelijkheid maar 'sociale normen'</w:t>
      </w:r>
      <w:r w:rsidR="00192889">
        <w:t xml:space="preserve"> </w:t>
      </w:r>
      <w:r w:rsidR="00464E27">
        <w:t>als prestatie het doorslaggevend</w:t>
      </w:r>
      <w:r>
        <w:t xml:space="preserve">e </w:t>
      </w:r>
      <w:r w:rsidR="00A5613D">
        <w:t>selectiecriterium</w:t>
      </w:r>
      <w:r>
        <w:t xml:space="preserve"> moest worden.</w:t>
      </w:r>
      <w:r w:rsidR="00A5613D">
        <w:t xml:space="preserve"> </w:t>
      </w:r>
      <w:r>
        <w:t xml:space="preserve">De beslissingsbevoegdheid zou naar hun mening niet al te zeer in handen gelegd moeten worden van de </w:t>
      </w:r>
      <w:r w:rsidR="00A5613D">
        <w:t>medische</w:t>
      </w:r>
      <w:r>
        <w:t xml:space="preserve"> wereld. Dit bl</w:t>
      </w:r>
      <w:r w:rsidR="00A5613D">
        <w:t>ijkt</w:t>
      </w:r>
      <w:r w:rsidR="006F2D02">
        <w:t xml:space="preserve"> uit de voorbereidingen in ’40-’</w:t>
      </w:r>
      <w:r>
        <w:t xml:space="preserve">42 van de </w:t>
      </w:r>
      <w:r w:rsidR="003246DD">
        <w:t>‘</w:t>
      </w:r>
      <w:proofErr w:type="spellStart"/>
      <w:r>
        <w:t>Gemeinschaftsfremdengesetz</w:t>
      </w:r>
      <w:proofErr w:type="spellEnd"/>
      <w:r w:rsidR="003246DD">
        <w:t>’</w:t>
      </w:r>
      <w:r>
        <w:t xml:space="preserve">. Hierin had geregeld moeten worden hoe na de </w:t>
      </w:r>
      <w:r w:rsidR="003246DD">
        <w:t>‘</w:t>
      </w:r>
      <w:proofErr w:type="spellStart"/>
      <w:r>
        <w:t>Endsieg</w:t>
      </w:r>
      <w:proofErr w:type="spellEnd"/>
      <w:r w:rsidR="003246DD">
        <w:t>’</w:t>
      </w:r>
      <w:r>
        <w:t xml:space="preserve"> </w:t>
      </w:r>
      <w:r w:rsidR="00192889">
        <w:t>óók</w:t>
      </w:r>
      <w:r>
        <w:t xml:space="preserve"> de </w:t>
      </w:r>
      <w:r w:rsidR="00A5613D">
        <w:t>asocialen</w:t>
      </w:r>
      <w:r>
        <w:t xml:space="preserve"> van Duitse </w:t>
      </w:r>
      <w:r w:rsidR="00192889">
        <w:t>afstamming</w:t>
      </w:r>
      <w:r>
        <w:t xml:space="preserve"> behandeld zouden worden. Hamburg vond de omschrijving van </w:t>
      </w:r>
      <w:r w:rsidR="003246DD">
        <w:t>‘</w:t>
      </w:r>
      <w:proofErr w:type="spellStart"/>
      <w:r>
        <w:t>Gemeinschaftsfremd</w:t>
      </w:r>
      <w:proofErr w:type="spellEnd"/>
      <w:r w:rsidR="003246DD">
        <w:t>’</w:t>
      </w:r>
      <w:r>
        <w:t xml:space="preserve"> te </w:t>
      </w:r>
      <w:r w:rsidR="00A5613D">
        <w:t>medisch</w:t>
      </w:r>
      <w:r>
        <w:t xml:space="preserve">, omdat iedereen </w:t>
      </w:r>
      <w:r w:rsidR="003246DD">
        <w:t>‘</w:t>
      </w:r>
      <w:proofErr w:type="spellStart"/>
      <w:r>
        <w:t>schwac</w:t>
      </w:r>
      <w:r w:rsidR="00192889">
        <w:t>h</w:t>
      </w:r>
      <w:r>
        <w:t>sinnig</w:t>
      </w:r>
      <w:proofErr w:type="spellEnd"/>
      <w:r w:rsidR="003246DD">
        <w:t>’</w:t>
      </w:r>
      <w:r>
        <w:t xml:space="preserve"> werd verklaard.</w:t>
      </w:r>
      <w:r w:rsidR="00192889">
        <w:t xml:space="preserve"> </w:t>
      </w:r>
      <w:r w:rsidR="003246DD">
        <w:t>‘</w:t>
      </w:r>
      <w:r w:rsidR="00192889">
        <w:t>Zinnelijk minderwaardig</w:t>
      </w:r>
      <w:r w:rsidR="003246DD">
        <w:t>’</w:t>
      </w:r>
      <w:r w:rsidR="00192889">
        <w:t xml:space="preserve"> vo</w:t>
      </w:r>
      <w:r>
        <w:t>nden zij beter, immers opvoeding in werkkampen kon daar verbetering</w:t>
      </w:r>
      <w:r w:rsidR="00A5613D">
        <w:t xml:space="preserve"> </w:t>
      </w:r>
      <w:r>
        <w:t xml:space="preserve">in aanbrengen. </w:t>
      </w:r>
      <w:r>
        <w:lastRenderedPageBreak/>
        <w:t>De krankzinnig</w:t>
      </w:r>
      <w:r w:rsidR="00192889">
        <w:t>-ve</w:t>
      </w:r>
      <w:r>
        <w:t xml:space="preserve">rklaarden waren tot passiviteit veroordeeld in overvolle inrichtingen. Die weg leidde alleen naar de dood en niet naar </w:t>
      </w:r>
      <w:r w:rsidR="003246DD">
        <w:t>‘</w:t>
      </w:r>
      <w:proofErr w:type="spellStart"/>
      <w:r>
        <w:t>Leistung</w:t>
      </w:r>
      <w:proofErr w:type="spellEnd"/>
      <w:r w:rsidR="003246DD">
        <w:t>’</w:t>
      </w:r>
      <w:r>
        <w:t xml:space="preserve"> waar de </w:t>
      </w:r>
      <w:proofErr w:type="spellStart"/>
      <w:r>
        <w:t>Hamburgse</w:t>
      </w:r>
      <w:proofErr w:type="spellEnd"/>
      <w:r>
        <w:t xml:space="preserve"> bestuurders naar streefden.</w:t>
      </w:r>
    </w:p>
    <w:p w14:paraId="23CB6DF7" w14:textId="77777777" w:rsidR="00C84D7E" w:rsidRDefault="00C84D7E" w:rsidP="00C84D7E"/>
    <w:p w14:paraId="6BC2CDED" w14:textId="137C54BC" w:rsidR="007348F6" w:rsidRDefault="007348F6" w:rsidP="00C84D7E">
      <w:r>
        <w:t xml:space="preserve">Een aantal artikelen </w:t>
      </w:r>
      <w:r w:rsidR="006B02B2">
        <w:t>is</w:t>
      </w:r>
      <w:r>
        <w:t xml:space="preserve"> geschreven door de </w:t>
      </w:r>
      <w:r w:rsidR="003246DD">
        <w:t>‘</w:t>
      </w:r>
      <w:proofErr w:type="spellStart"/>
      <w:r w:rsidR="003B71BE">
        <w:t>Projektgruppe</w:t>
      </w:r>
      <w:proofErr w:type="spellEnd"/>
      <w:r w:rsidR="003B71BE">
        <w:t xml:space="preserve"> </w:t>
      </w:r>
      <w:proofErr w:type="spellStart"/>
      <w:r w:rsidR="003B71BE">
        <w:t>fü</w:t>
      </w:r>
      <w:r>
        <w:t>r</w:t>
      </w:r>
      <w:proofErr w:type="spellEnd"/>
      <w:r>
        <w:t xml:space="preserve"> die </w:t>
      </w:r>
      <w:proofErr w:type="spellStart"/>
      <w:r>
        <w:t>vergessenen</w:t>
      </w:r>
      <w:proofErr w:type="spellEnd"/>
      <w:r>
        <w:t xml:space="preserve"> </w:t>
      </w:r>
      <w:proofErr w:type="spellStart"/>
      <w:r>
        <w:t>Opfer</w:t>
      </w:r>
      <w:proofErr w:type="spellEnd"/>
      <w:r>
        <w:t xml:space="preserve"> des NS-regimes</w:t>
      </w:r>
      <w:r w:rsidR="003246DD">
        <w:t>’</w:t>
      </w:r>
      <w:r>
        <w:t xml:space="preserve"> die acht werkgroepen telt en achterin het </w:t>
      </w:r>
      <w:r w:rsidR="00192889">
        <w:t>boek een oproep tot ondersteuni</w:t>
      </w:r>
      <w:r>
        <w:t>ng doet (</w:t>
      </w:r>
      <w:r w:rsidR="003246DD">
        <w:t>‘</w:t>
      </w:r>
      <w:r>
        <w:t xml:space="preserve">Noch </w:t>
      </w:r>
      <w:proofErr w:type="spellStart"/>
      <w:r>
        <w:t>leben</w:t>
      </w:r>
      <w:proofErr w:type="spellEnd"/>
      <w:r>
        <w:t xml:space="preserve"> Zeugen</w:t>
      </w:r>
      <w:r w:rsidR="00192889">
        <w:t>…</w:t>
      </w:r>
      <w:r>
        <w:t xml:space="preserve"> </w:t>
      </w:r>
      <w:r w:rsidRPr="009E6DEC">
        <w:rPr>
          <w:lang w:val="de-DE"/>
        </w:rPr>
        <w:t xml:space="preserve">Die Befragung van Betroffenen und Zeitzeugen ist dringend </w:t>
      </w:r>
      <w:proofErr w:type="gramStart"/>
      <w:r w:rsidRPr="009E6DEC">
        <w:rPr>
          <w:lang w:val="de-DE"/>
        </w:rPr>
        <w:t>vonnöten.</w:t>
      </w:r>
      <w:r w:rsidR="003246DD" w:rsidRPr="009E6DEC">
        <w:rPr>
          <w:lang w:val="de-DE"/>
        </w:rPr>
        <w:t>’</w:t>
      </w:r>
      <w:proofErr w:type="gramEnd"/>
      <w:r w:rsidRPr="009E6DEC">
        <w:rPr>
          <w:lang w:val="de-DE"/>
        </w:rPr>
        <w:t xml:space="preserve">). </w:t>
      </w:r>
      <w:r>
        <w:t xml:space="preserve">Naast </w:t>
      </w:r>
      <w:r w:rsidR="003246DD">
        <w:t>historisch</w:t>
      </w:r>
      <w:r>
        <w:t xml:space="preserve"> onderzoek streven ze naar erkennin</w:t>
      </w:r>
      <w:r w:rsidR="00192889">
        <w:t>g van het recht dat alle slacht</w:t>
      </w:r>
      <w:r>
        <w:t>offer</w:t>
      </w:r>
      <w:r w:rsidR="003B71BE">
        <w:t>s</w:t>
      </w:r>
      <w:r>
        <w:t xml:space="preserve"> van het </w:t>
      </w:r>
      <w:r w:rsidR="008A3847">
        <w:t>N</w:t>
      </w:r>
      <w:r w:rsidR="003B71BE">
        <w:t>aziregime</w:t>
      </w:r>
      <w:r>
        <w:t xml:space="preserve"> hebben op schadeloosstelling. </w:t>
      </w:r>
      <w:r w:rsidR="00464E27">
        <w:t>Dat zijn daklozen en prostituee</w:t>
      </w:r>
      <w:r>
        <w:t xml:space="preserve">s, sektes maar ook de </w:t>
      </w:r>
      <w:r w:rsidR="003B71BE">
        <w:t>zogenaamde ‘</w:t>
      </w:r>
      <w:proofErr w:type="spellStart"/>
      <w:r>
        <w:t>Swingjugend</w:t>
      </w:r>
      <w:proofErr w:type="spellEnd"/>
      <w:r w:rsidR="003246DD">
        <w:t>’</w:t>
      </w:r>
      <w:r>
        <w:t xml:space="preserve"> die met het dansen op jazzmuziek zware straffen riskeerden en waarvoor sommigen in het </w:t>
      </w:r>
      <w:r w:rsidR="003B71BE">
        <w:t>concentratiekamp</w:t>
      </w:r>
      <w:r>
        <w:t xml:space="preserve"> terecht kwamen.</w:t>
      </w:r>
    </w:p>
    <w:p w14:paraId="7D515276" w14:textId="77777777" w:rsidR="00C84D7E" w:rsidRDefault="00C84D7E" w:rsidP="00C84D7E"/>
    <w:p w14:paraId="799FFBC4" w14:textId="4E466303" w:rsidR="007348F6" w:rsidRDefault="00192889" w:rsidP="00C84D7E">
      <w:r>
        <w:t xml:space="preserve">Naast </w:t>
      </w:r>
      <w:r w:rsidR="003B71BE">
        <w:t>documenten</w:t>
      </w:r>
      <w:r w:rsidR="007348F6">
        <w:t xml:space="preserve"> en </w:t>
      </w:r>
      <w:r w:rsidR="003246DD">
        <w:t>‘</w:t>
      </w:r>
      <w:proofErr w:type="spellStart"/>
      <w:r w:rsidR="007348F6">
        <w:t>Täterbiografien</w:t>
      </w:r>
      <w:proofErr w:type="spellEnd"/>
      <w:r w:rsidR="003246DD">
        <w:t>’</w:t>
      </w:r>
      <w:r w:rsidR="007348F6">
        <w:t xml:space="preserve"> vond ik twee </w:t>
      </w:r>
      <w:r>
        <w:t>opmerkelijke</w:t>
      </w:r>
      <w:r w:rsidR="007348F6">
        <w:t xml:space="preserve"> artikelen,</w:t>
      </w:r>
      <w:r>
        <w:t xml:space="preserve"> </w:t>
      </w:r>
      <w:r w:rsidR="007348F6">
        <w:t xml:space="preserve">beide in het gedeelte </w:t>
      </w:r>
      <w:r w:rsidR="003246DD">
        <w:t>‘</w:t>
      </w:r>
      <w:proofErr w:type="spellStart"/>
      <w:r w:rsidR="007348F6">
        <w:t>Aussonderung</w:t>
      </w:r>
      <w:proofErr w:type="spellEnd"/>
      <w:r w:rsidR="007348F6">
        <w:t xml:space="preserve"> </w:t>
      </w:r>
      <w:proofErr w:type="spellStart"/>
      <w:r w:rsidR="007348F6">
        <w:t>und</w:t>
      </w:r>
      <w:proofErr w:type="spellEnd"/>
      <w:r w:rsidR="007348F6">
        <w:t xml:space="preserve"> </w:t>
      </w:r>
      <w:proofErr w:type="spellStart"/>
      <w:r w:rsidR="007348F6">
        <w:t>Vernichtung</w:t>
      </w:r>
      <w:proofErr w:type="spellEnd"/>
      <w:r w:rsidR="007348F6">
        <w:t xml:space="preserve"> in den </w:t>
      </w:r>
      <w:proofErr w:type="spellStart"/>
      <w:r w:rsidR="007348F6">
        <w:t>Anstalten</w:t>
      </w:r>
      <w:proofErr w:type="spellEnd"/>
      <w:r w:rsidR="007348F6">
        <w:t>.</w:t>
      </w:r>
      <w:r w:rsidR="003246DD">
        <w:t>’</w:t>
      </w:r>
      <w:r w:rsidR="007348F6">
        <w:t xml:space="preserve"> Het eerste is van de hand van </w:t>
      </w:r>
      <w:proofErr w:type="spellStart"/>
      <w:r w:rsidR="007348F6">
        <w:t>Angelika</w:t>
      </w:r>
      <w:proofErr w:type="spellEnd"/>
      <w:r w:rsidR="007348F6">
        <w:t xml:space="preserve"> </w:t>
      </w:r>
      <w:proofErr w:type="spellStart"/>
      <w:r w:rsidR="007348F6">
        <w:t>Ebbinghaus</w:t>
      </w:r>
      <w:proofErr w:type="spellEnd"/>
      <w:r w:rsidR="007348F6">
        <w:t xml:space="preserve"> die de </w:t>
      </w:r>
      <w:r w:rsidR="003246DD">
        <w:t>‘</w:t>
      </w:r>
      <w:proofErr w:type="spellStart"/>
      <w:r w:rsidR="007348F6">
        <w:t>Aktive</w:t>
      </w:r>
      <w:proofErr w:type="spellEnd"/>
      <w:r w:rsidR="007348F6">
        <w:t xml:space="preserve"> Therapie</w:t>
      </w:r>
      <w:r w:rsidR="003246DD">
        <w:t>’</w:t>
      </w:r>
      <w:r w:rsidR="007348F6">
        <w:t xml:space="preserve"> plaatst in </w:t>
      </w:r>
      <w:r>
        <w:t>een</w:t>
      </w:r>
      <w:r w:rsidR="007348F6">
        <w:t xml:space="preserve"> breder kader van bezui</w:t>
      </w:r>
      <w:r>
        <w:t xml:space="preserve">nigingen en moord in de </w:t>
      </w:r>
      <w:r w:rsidR="003B71BE">
        <w:t>psychiatrische</w:t>
      </w:r>
      <w:r w:rsidR="007348F6">
        <w:t xml:space="preserve"> inrichtingen.</w:t>
      </w:r>
      <w:r w:rsidR="006B02B2" w:rsidRPr="006B02B2">
        <w:rPr>
          <w:rStyle w:val="FootnoteReference"/>
        </w:rPr>
        <w:t xml:space="preserve"> </w:t>
      </w:r>
      <w:r w:rsidR="006B02B2">
        <w:rPr>
          <w:rStyle w:val="FootnoteReference"/>
        </w:rPr>
        <w:footnoteReference w:id="22"/>
      </w:r>
      <w:r w:rsidR="007348F6">
        <w:t xml:space="preserve"> Het gaat hier om de toepassing van de </w:t>
      </w:r>
      <w:r w:rsidR="003B71BE">
        <w:t>elektroshock</w:t>
      </w:r>
      <w:r>
        <w:t>, die na onder</w:t>
      </w:r>
      <w:r w:rsidR="007348F6">
        <w:t>zoek in jaren dertig niet langer op het hele</w:t>
      </w:r>
      <w:r>
        <w:t xml:space="preserve"> lichaam, maar alleen op de hersenen werd verricht. Een ‘</w:t>
      </w:r>
      <w:r w:rsidR="007348F6">
        <w:t>wetenschappelijke</w:t>
      </w:r>
      <w:r w:rsidR="003B71BE">
        <w:t>’</w:t>
      </w:r>
      <w:r>
        <w:t xml:space="preserve"> </w:t>
      </w:r>
      <w:r w:rsidR="007348F6">
        <w:t xml:space="preserve">foltermethode die voor veel </w:t>
      </w:r>
      <w:r>
        <w:t>patiënten</w:t>
      </w:r>
      <w:r w:rsidR="007348F6">
        <w:t xml:space="preserve"> de dood betekende. Een gruwelijke methode die ze wakker zou moeten schudden doordat een krachtige stroom plotseling een nieuwe </w:t>
      </w:r>
      <w:r>
        <w:t>ordening</w:t>
      </w:r>
      <w:r w:rsidR="007348F6">
        <w:t xml:space="preserve"> in de hersenen zou aanbrengen (of</w:t>
      </w:r>
      <w:r>
        <w:t xml:space="preserve"> </w:t>
      </w:r>
      <w:r w:rsidR="007348F6">
        <w:t xml:space="preserve">zoiets want wat er precies gebeurde wisten de psychiaters niet). Anderhalf jaar na verschijning van dit artikel wordt er elders toegegeven dat na onderzoek geen </w:t>
      </w:r>
      <w:r w:rsidR="003B71BE">
        <w:t>direct</w:t>
      </w:r>
      <w:r w:rsidR="007348F6">
        <w:t xml:space="preserve"> verband kon worden aangetoond tussen de </w:t>
      </w:r>
      <w:r>
        <w:t>gewelddadige</w:t>
      </w:r>
      <w:r w:rsidR="007348F6">
        <w:t xml:space="preserve"> </w:t>
      </w:r>
      <w:r w:rsidR="003B71BE">
        <w:t>activering</w:t>
      </w:r>
      <w:r w:rsidR="007348F6">
        <w:t xml:space="preserve"> in de therapie </w:t>
      </w:r>
      <w:r>
        <w:t>toentertijd</w:t>
      </w:r>
      <w:r w:rsidR="007348F6">
        <w:t xml:space="preserve"> en de specifieke </w:t>
      </w:r>
      <w:r w:rsidR="003B71BE">
        <w:t>nationaalsocialistische</w:t>
      </w:r>
      <w:r w:rsidR="007348F6">
        <w:t xml:space="preserve"> geneeskunde. Het onderscheid tussen de 'gewone' </w:t>
      </w:r>
      <w:r w:rsidR="003B71BE">
        <w:t>medische</w:t>
      </w:r>
      <w:r w:rsidR="007348F6">
        <w:t xml:space="preserve"> vooruitgang en het </w:t>
      </w:r>
      <w:r w:rsidR="003B71BE">
        <w:t>fascistische</w:t>
      </w:r>
      <w:r w:rsidR="007348F6">
        <w:t xml:space="preserve"> gebruik van het </w:t>
      </w:r>
      <w:r w:rsidR="003B71BE">
        <w:t>therapeutisch</w:t>
      </w:r>
      <w:r w:rsidR="007348F6">
        <w:t xml:space="preserve"> </w:t>
      </w:r>
      <w:r w:rsidR="003B71BE">
        <w:t>activisme</w:t>
      </w:r>
      <w:r w:rsidR="007348F6">
        <w:t xml:space="preserve"> kon niet worden aangebracht.</w:t>
      </w:r>
    </w:p>
    <w:p w14:paraId="1FB7D788" w14:textId="77777777" w:rsidR="00C84D7E" w:rsidRDefault="00C84D7E" w:rsidP="00C84D7E"/>
    <w:p w14:paraId="16494BC7" w14:textId="33D57A0B" w:rsidR="007348F6" w:rsidRDefault="007348F6" w:rsidP="00C84D7E">
      <w:r>
        <w:t>Het tweede artikel is een openhartig</w:t>
      </w:r>
      <w:r w:rsidR="00464E27">
        <w:t>e zelf</w:t>
      </w:r>
      <w:r>
        <w:t>kritiek van een vooraanstaande</w:t>
      </w:r>
      <w:r w:rsidR="00464E27">
        <w:t xml:space="preserve"> </w:t>
      </w:r>
      <w:r w:rsidR="0045001C">
        <w:t>naoorlogse</w:t>
      </w:r>
      <w:r>
        <w:t xml:space="preserve"> psychiater, K</w:t>
      </w:r>
      <w:r w:rsidR="00192889">
        <w:t xml:space="preserve">laus </w:t>
      </w:r>
      <w:proofErr w:type="spellStart"/>
      <w:r w:rsidR="00192889">
        <w:t>Dörner</w:t>
      </w:r>
      <w:proofErr w:type="spellEnd"/>
      <w:r w:rsidR="00192889">
        <w:t xml:space="preserve"> die ook al op de </w:t>
      </w:r>
      <w:proofErr w:type="spellStart"/>
      <w:r w:rsidR="00192889">
        <w:t>Ge</w:t>
      </w:r>
      <w:r w:rsidR="0045001C">
        <w:t>sundheitstag</w:t>
      </w:r>
      <w:proofErr w:type="spellEnd"/>
      <w:r w:rsidR="0045001C">
        <w:t xml:space="preserve"> in 19</w:t>
      </w:r>
      <w:r w:rsidR="002261AE">
        <w:t>80 vraagtekens zette bij de</w:t>
      </w:r>
      <w:r>
        <w:t xml:space="preserve"> mede door hem opgestelde en doorgevoerde hervorming van de Duitse psychiatrie in de j</w:t>
      </w:r>
      <w:r w:rsidR="00085FBF">
        <w:t>aren zeventig.</w:t>
      </w:r>
      <w:r w:rsidR="006B02B2">
        <w:rPr>
          <w:rStyle w:val="FootnoteReference"/>
        </w:rPr>
        <w:footnoteReference w:id="23"/>
      </w:r>
      <w:r w:rsidR="00085FBF">
        <w:t xml:space="preserve"> Doordat het </w:t>
      </w:r>
      <w:r w:rsidR="008A3847">
        <w:t>N</w:t>
      </w:r>
      <w:r w:rsidR="00085FBF">
        <w:t>azi</w:t>
      </w:r>
      <w:r>
        <w:t>verleden niet</w:t>
      </w:r>
      <w:r w:rsidR="00192889">
        <w:t xml:space="preserve"> </w:t>
      </w:r>
      <w:r>
        <w:t>verwerk</w:t>
      </w:r>
      <w:r w:rsidR="002261AE">
        <w:t>t is dreigt deze hervorming een</w:t>
      </w:r>
      <w:r>
        <w:t xml:space="preserve"> kant op te gaan die veel overeenkomsten</w:t>
      </w:r>
      <w:r w:rsidR="00192889">
        <w:t xml:space="preserve"> </w:t>
      </w:r>
      <w:r>
        <w:t>hee</w:t>
      </w:r>
      <w:r w:rsidR="002261AE">
        <w:t xml:space="preserve">ft met de </w:t>
      </w:r>
      <w:r w:rsidR="008A3847">
        <w:t>N</w:t>
      </w:r>
      <w:r w:rsidR="002261AE">
        <w:t>azi-hervormingen en ‘oplossingen’</w:t>
      </w:r>
      <w:r>
        <w:t>. Vrijwel</w:t>
      </w:r>
      <w:r w:rsidR="002261AE">
        <w:t xml:space="preserve"> iedereen had weet van de doden</w:t>
      </w:r>
      <w:r>
        <w:t xml:space="preserve">transporten van </w:t>
      </w:r>
      <w:r w:rsidR="00085FBF">
        <w:t>gehandicapten</w:t>
      </w:r>
      <w:r>
        <w:t xml:space="preserve"> naar de </w:t>
      </w:r>
      <w:r w:rsidR="003246DD">
        <w:t>‘</w:t>
      </w:r>
      <w:proofErr w:type="spellStart"/>
      <w:r>
        <w:t>Heilanstalten</w:t>
      </w:r>
      <w:proofErr w:type="spellEnd"/>
      <w:r w:rsidR="003246DD">
        <w:t>’</w:t>
      </w:r>
      <w:r>
        <w:t>. Toch werden</w:t>
      </w:r>
      <w:r w:rsidR="00192889">
        <w:t xml:space="preserve"> </w:t>
      </w:r>
      <w:r w:rsidR="002261AE">
        <w:t xml:space="preserve">daar </w:t>
      </w:r>
      <w:r>
        <w:t>na de oorlog geen vragen over gesteld aan de verantwoordelijken (</w:t>
      </w:r>
      <w:r w:rsidR="003246DD">
        <w:t>‘</w:t>
      </w:r>
      <w:r>
        <w:t xml:space="preserve">Man </w:t>
      </w:r>
      <w:proofErr w:type="spellStart"/>
      <w:r>
        <w:t>fragt</w:t>
      </w:r>
      <w:proofErr w:type="spellEnd"/>
      <w:r>
        <w:t xml:space="preserve"> </w:t>
      </w:r>
      <w:proofErr w:type="spellStart"/>
      <w:r>
        <w:t>nur</w:t>
      </w:r>
      <w:proofErr w:type="spellEnd"/>
      <w:r w:rsidR="00A9300E">
        <w:t xml:space="preserve">, wo man </w:t>
      </w:r>
      <w:proofErr w:type="spellStart"/>
      <w:r w:rsidR="00A9300E">
        <w:t>keine</w:t>
      </w:r>
      <w:proofErr w:type="spellEnd"/>
      <w:r w:rsidR="00A9300E">
        <w:t xml:space="preserve"> Angst </w:t>
      </w:r>
      <w:proofErr w:type="spellStart"/>
      <w:r w:rsidR="006B02B2">
        <w:t>für</w:t>
      </w:r>
      <w:proofErr w:type="spellEnd"/>
      <w:r w:rsidR="00A9300E">
        <w:t xml:space="preserve"> der </w:t>
      </w:r>
      <w:proofErr w:type="spellStart"/>
      <w:r w:rsidR="00A9300E">
        <w:t>An</w:t>
      </w:r>
      <w:r>
        <w:t>twort</w:t>
      </w:r>
      <w:proofErr w:type="spellEnd"/>
      <w:r>
        <w:t xml:space="preserve"> hat</w:t>
      </w:r>
      <w:r w:rsidR="003246DD">
        <w:t>’</w:t>
      </w:r>
      <w:r>
        <w:t xml:space="preserve">). </w:t>
      </w:r>
      <w:r w:rsidR="00192889">
        <w:t>Weliswaar</w:t>
      </w:r>
      <w:r>
        <w:t xml:space="preserve"> geschiedde</w:t>
      </w:r>
      <w:r w:rsidR="00192889">
        <w:t xml:space="preserve"> </w:t>
      </w:r>
      <w:r>
        <w:t xml:space="preserve">er een </w:t>
      </w:r>
      <w:r w:rsidR="003246DD">
        <w:t>‘</w:t>
      </w:r>
      <w:proofErr w:type="spellStart"/>
      <w:r>
        <w:t>Sprachreform</w:t>
      </w:r>
      <w:proofErr w:type="spellEnd"/>
      <w:r w:rsidR="003246DD">
        <w:t>’</w:t>
      </w:r>
      <w:r>
        <w:t>, maar het steeds toene</w:t>
      </w:r>
      <w:r w:rsidR="00192889">
        <w:t>mende '</w:t>
      </w:r>
      <w:r w:rsidR="00085FBF">
        <w:t>activisme</w:t>
      </w:r>
      <w:r w:rsidR="00192889">
        <w:t>' in de behande</w:t>
      </w:r>
      <w:r>
        <w:t>lingstherapi</w:t>
      </w:r>
      <w:r w:rsidR="00192889">
        <w:t>e</w:t>
      </w:r>
      <w:r>
        <w:t>ën we</w:t>
      </w:r>
      <w:r w:rsidR="00B7286C">
        <w:t xml:space="preserve">rd niet in een </w:t>
      </w:r>
      <w:r w:rsidR="003246DD">
        <w:t>historisch</w:t>
      </w:r>
      <w:r w:rsidR="00B7286C">
        <w:t xml:space="preserve">e </w:t>
      </w:r>
      <w:r w:rsidR="00085FBF">
        <w:t>context</w:t>
      </w:r>
      <w:r>
        <w:t xml:space="preserve"> geplaatst. Evenals het probleem van de langdurige </w:t>
      </w:r>
      <w:r w:rsidR="00B7286C">
        <w:t>patiënten</w:t>
      </w:r>
      <w:r>
        <w:t xml:space="preserve">. Het principe van de </w:t>
      </w:r>
      <w:r w:rsidR="00085FBF">
        <w:lastRenderedPageBreak/>
        <w:t>concentratie</w:t>
      </w:r>
      <w:r>
        <w:t xml:space="preserve"> daarvan in een </w:t>
      </w:r>
      <w:r w:rsidR="00B7286C">
        <w:t>speciaal daarvoor bestemde inri</w:t>
      </w:r>
      <w:r>
        <w:t xml:space="preserve">chting is onaangetast gebleven en in tijden van </w:t>
      </w:r>
      <w:r w:rsidR="00085FBF">
        <w:t>crisis</w:t>
      </w:r>
      <w:r>
        <w:t xml:space="preserve"> en bezuinigingen op de gezondheidszorg vallen daar de</w:t>
      </w:r>
      <w:r w:rsidR="00B7286C">
        <w:t xml:space="preserve"> </w:t>
      </w:r>
      <w:r>
        <w:t xml:space="preserve">hardste klappen. De stap van </w:t>
      </w:r>
      <w:r w:rsidR="003246DD">
        <w:t>‘</w:t>
      </w:r>
      <w:r>
        <w:t>te hoge kosten</w:t>
      </w:r>
      <w:r w:rsidR="003246DD">
        <w:t>’</w:t>
      </w:r>
      <w:r>
        <w:t xml:space="preserve"> via </w:t>
      </w:r>
      <w:r w:rsidR="003246DD">
        <w:t>‘</w:t>
      </w:r>
      <w:r w:rsidR="00085FBF">
        <w:t>onproductieve</w:t>
      </w:r>
      <w:r>
        <w:t xml:space="preserve"> mensen</w:t>
      </w:r>
      <w:r w:rsidR="003246DD">
        <w:t>’</w:t>
      </w:r>
      <w:r>
        <w:t xml:space="preserve"> naar</w:t>
      </w:r>
      <w:r w:rsidR="00B7286C">
        <w:t xml:space="preserve"> </w:t>
      </w:r>
      <w:r w:rsidR="003246DD">
        <w:t>‘</w:t>
      </w:r>
      <w:r>
        <w:t>geen uitzicht meer</w:t>
      </w:r>
      <w:r w:rsidR="003246DD">
        <w:t>’</w:t>
      </w:r>
      <w:r>
        <w:t xml:space="preserve"> en euthanasie is binnen de hervorming niet voorzien en zo wordt hetzelfde mechanisme weer in werking gesteld. Het probleem van de lan</w:t>
      </w:r>
      <w:r w:rsidR="00085FBF">
        <w:t>g</w:t>
      </w:r>
      <w:r>
        <w:t xml:space="preserve">durige </w:t>
      </w:r>
      <w:r w:rsidR="00085FBF">
        <w:t>patiënten</w:t>
      </w:r>
      <w:r>
        <w:t xml:space="preserve"> wordt nijpend evenals de roep om </w:t>
      </w:r>
      <w:r w:rsidR="003246DD">
        <w:t>‘</w:t>
      </w:r>
      <w:r w:rsidR="00085FBF">
        <w:t>radicale</w:t>
      </w:r>
      <w:r>
        <w:t xml:space="preserve"> veranderingen</w:t>
      </w:r>
      <w:r w:rsidR="003246DD">
        <w:t>’</w:t>
      </w:r>
      <w:r>
        <w:t>. Hierbij is het van bela</w:t>
      </w:r>
      <w:r w:rsidR="002261AE">
        <w:t xml:space="preserve">ng vast te stellen dat de </w:t>
      </w:r>
      <w:r w:rsidR="008A3847">
        <w:t>N</w:t>
      </w:r>
      <w:r w:rsidR="002261AE">
        <w:t>azi’</w:t>
      </w:r>
      <w:r>
        <w:t>s de droom van de</w:t>
      </w:r>
      <w:r w:rsidR="00B7286C">
        <w:t xml:space="preserve"> </w:t>
      </w:r>
      <w:r>
        <w:t xml:space="preserve">vooruitgang het </w:t>
      </w:r>
      <w:r w:rsidR="00085FBF">
        <w:t>radicaalst</w:t>
      </w:r>
      <w:r>
        <w:t xml:space="preserve"> gedroomd hebben. Om een gezonde samenleving zonder</w:t>
      </w:r>
      <w:r w:rsidR="00B7286C">
        <w:t xml:space="preserve"> </w:t>
      </w:r>
      <w:r>
        <w:t>lijden</w:t>
      </w:r>
      <w:r w:rsidR="003246DD">
        <w:t xml:space="preserve"> </w:t>
      </w:r>
      <w:r>
        <w:t>of pijn te verkrijgen hebben zij pedagogie en dwangarbeid en als dat</w:t>
      </w:r>
      <w:r w:rsidR="00B7286C">
        <w:t xml:space="preserve"> </w:t>
      </w:r>
      <w:r>
        <w:t xml:space="preserve">niet hielp </w:t>
      </w:r>
      <w:r w:rsidR="00085FBF">
        <w:t>medische</w:t>
      </w:r>
      <w:r>
        <w:t xml:space="preserve"> maatregelen ingezet om dat doel te bereiken. Daarbij diende</w:t>
      </w:r>
      <w:r w:rsidR="00B7286C">
        <w:t xml:space="preserve"> </w:t>
      </w:r>
      <w:r>
        <w:t xml:space="preserve">de geneeskunde al in de Verlichting als </w:t>
      </w:r>
      <w:r w:rsidR="003246DD">
        <w:t>‘</w:t>
      </w:r>
      <w:r>
        <w:t>politiewetenschap</w:t>
      </w:r>
      <w:r w:rsidR="003246DD">
        <w:t>’</w:t>
      </w:r>
      <w:r>
        <w:t xml:space="preserve"> te zorgen voor </w:t>
      </w:r>
      <w:r w:rsidR="003246DD">
        <w:t>‘</w:t>
      </w:r>
      <w:proofErr w:type="spellStart"/>
      <w:r>
        <w:t>innerne</w:t>
      </w:r>
      <w:proofErr w:type="spellEnd"/>
      <w:r>
        <w:t xml:space="preserve"> </w:t>
      </w:r>
      <w:proofErr w:type="spellStart"/>
      <w:r>
        <w:t>Ordnung</w:t>
      </w:r>
      <w:proofErr w:type="spellEnd"/>
      <w:r>
        <w:t xml:space="preserve"> </w:t>
      </w:r>
      <w:proofErr w:type="spellStart"/>
      <w:r>
        <w:t>und</w:t>
      </w:r>
      <w:proofErr w:type="spellEnd"/>
      <w:r>
        <w:t xml:space="preserve"> </w:t>
      </w:r>
      <w:proofErr w:type="spellStart"/>
      <w:r>
        <w:t>Sicherheit</w:t>
      </w:r>
      <w:proofErr w:type="spellEnd"/>
      <w:r w:rsidR="003246DD">
        <w:t>’</w:t>
      </w:r>
      <w:r>
        <w:t xml:space="preserve">. Deze rol van artsen als </w:t>
      </w:r>
      <w:r w:rsidR="003246DD">
        <w:t>‘</w:t>
      </w:r>
      <w:proofErr w:type="spellStart"/>
      <w:r>
        <w:t>polizei</w:t>
      </w:r>
      <w:r w:rsidR="00B7286C">
        <w:t>wissenschaftliche</w:t>
      </w:r>
      <w:proofErr w:type="spellEnd"/>
      <w:r w:rsidR="00B7286C">
        <w:t xml:space="preserve"> </w:t>
      </w:r>
      <w:proofErr w:type="spellStart"/>
      <w:r w:rsidR="00B7286C">
        <w:t>Sozialkontroll</w:t>
      </w:r>
      <w:r>
        <w:t>eure</w:t>
      </w:r>
      <w:proofErr w:type="spellEnd"/>
      <w:r w:rsidR="003246DD">
        <w:t>’</w:t>
      </w:r>
      <w:r>
        <w:t xml:space="preserve"> zou volgens </w:t>
      </w:r>
      <w:proofErr w:type="spellStart"/>
      <w:r>
        <w:t>Dörner</w:t>
      </w:r>
      <w:proofErr w:type="spellEnd"/>
      <w:r>
        <w:t xml:space="preserve"> ter </w:t>
      </w:r>
      <w:r w:rsidR="00085FBF">
        <w:t>discussie</w:t>
      </w:r>
      <w:r>
        <w:t xml:space="preserve"> </w:t>
      </w:r>
      <w:r w:rsidR="00B7286C">
        <w:t xml:space="preserve">gesteld </w:t>
      </w:r>
      <w:r>
        <w:t>moeten worden. Pas dan kan er opnieuw gedacht worden over een hervorming.</w:t>
      </w:r>
    </w:p>
    <w:p w14:paraId="5E9B1951" w14:textId="77777777" w:rsidR="007348F6" w:rsidRDefault="007348F6" w:rsidP="007348F6"/>
    <w:p w14:paraId="654C8AEF" w14:textId="4C72CB24" w:rsidR="00B7286C" w:rsidRDefault="001E534F" w:rsidP="00C84D7E">
      <w:pPr>
        <w:pStyle w:val="Heading2"/>
      </w:pPr>
      <w:r>
        <w:t>VI. Hervorming en euth</w:t>
      </w:r>
      <w:r w:rsidR="006B02B2">
        <w:t>a</w:t>
      </w:r>
      <w:r>
        <w:t>nasie</w:t>
      </w:r>
    </w:p>
    <w:p w14:paraId="39AACCDC" w14:textId="77777777" w:rsidR="001E534F" w:rsidRDefault="001E534F" w:rsidP="007348F6"/>
    <w:p w14:paraId="37300923" w14:textId="6AE7FAD8" w:rsidR="007348F6" w:rsidRDefault="007348F6" w:rsidP="007348F6">
      <w:r>
        <w:t xml:space="preserve">Een korte geschiedenis van de euthanasie </w:t>
      </w:r>
      <w:r w:rsidR="00B7286C">
        <w:t>dient hier gegeven te worden al</w:t>
      </w:r>
      <w:r>
        <w:t>vorens de verschillende recente studies te behandelen. Na Darwin staan in</w:t>
      </w:r>
      <w:r w:rsidR="00FF340D">
        <w:t xml:space="preserve"> </w:t>
      </w:r>
      <w:r>
        <w:t>d</w:t>
      </w:r>
      <w:r w:rsidR="00FF340D">
        <w:t>e</w:t>
      </w:r>
      <w:r>
        <w:t xml:space="preserve"> jaren twintig voorstanders van de </w:t>
      </w:r>
      <w:r w:rsidR="003246DD">
        <w:t>‘</w:t>
      </w:r>
      <w:proofErr w:type="spellStart"/>
      <w:r>
        <w:t>Vernichtung</w:t>
      </w:r>
      <w:proofErr w:type="spellEnd"/>
      <w:r>
        <w:t xml:space="preserve"> </w:t>
      </w:r>
      <w:proofErr w:type="spellStart"/>
      <w:r>
        <w:t>lebensunwerten</w:t>
      </w:r>
      <w:proofErr w:type="spellEnd"/>
      <w:r>
        <w:t xml:space="preserve"> Lebens</w:t>
      </w:r>
      <w:r w:rsidR="003246DD">
        <w:t>’</w:t>
      </w:r>
      <w:r>
        <w:t xml:space="preserve"> op die tevens sterilisatie voorstaan. De wetgeving daarvoor komt in verbluffend ko</w:t>
      </w:r>
      <w:r w:rsidR="00386B9C">
        <w:t xml:space="preserve">rte tijd tot stand. </w:t>
      </w:r>
      <w:proofErr w:type="spellStart"/>
      <w:r w:rsidR="00386B9C" w:rsidRPr="009E6DEC">
        <w:rPr>
          <w:lang w:val="de-DE"/>
        </w:rPr>
        <w:t>Op</w:t>
      </w:r>
      <w:proofErr w:type="spellEnd"/>
      <w:r w:rsidR="00386B9C" w:rsidRPr="009E6DEC">
        <w:rPr>
          <w:lang w:val="de-DE"/>
        </w:rPr>
        <w:t xml:space="preserve"> 14 </w:t>
      </w:r>
      <w:proofErr w:type="spellStart"/>
      <w:r w:rsidR="00386B9C" w:rsidRPr="009E6DEC">
        <w:rPr>
          <w:lang w:val="de-DE"/>
        </w:rPr>
        <w:t>juli</w:t>
      </w:r>
      <w:proofErr w:type="spellEnd"/>
      <w:r w:rsidR="00386B9C" w:rsidRPr="009E6DEC">
        <w:rPr>
          <w:lang w:val="de-DE"/>
        </w:rPr>
        <w:t xml:space="preserve"> 19</w:t>
      </w:r>
      <w:r w:rsidRPr="009E6DEC">
        <w:rPr>
          <w:lang w:val="de-DE"/>
        </w:rPr>
        <w:t xml:space="preserve">33 </w:t>
      </w:r>
      <w:proofErr w:type="spellStart"/>
      <w:r w:rsidRPr="009E6DEC">
        <w:rPr>
          <w:lang w:val="de-DE"/>
        </w:rPr>
        <w:t>wordt</w:t>
      </w:r>
      <w:proofErr w:type="spellEnd"/>
      <w:r w:rsidRPr="009E6DEC">
        <w:rPr>
          <w:lang w:val="de-DE"/>
        </w:rPr>
        <w:t xml:space="preserve"> de </w:t>
      </w:r>
      <w:r w:rsidR="003246DD" w:rsidRPr="009E6DEC">
        <w:rPr>
          <w:lang w:val="de-DE"/>
        </w:rPr>
        <w:t>‘</w:t>
      </w:r>
      <w:r w:rsidRPr="009E6DEC">
        <w:rPr>
          <w:lang w:val="de-DE"/>
        </w:rPr>
        <w:t>Gesetz zur Verhütung erbkranken Nachwuchses</w:t>
      </w:r>
      <w:r w:rsidR="003246DD" w:rsidRPr="009E6DEC">
        <w:rPr>
          <w:lang w:val="de-DE"/>
        </w:rPr>
        <w:t>’</w:t>
      </w:r>
      <w:r w:rsidRPr="009E6DEC">
        <w:rPr>
          <w:lang w:val="de-DE"/>
        </w:rPr>
        <w:t xml:space="preserve"> van kracht</w:t>
      </w:r>
      <w:r w:rsidR="00FF340D" w:rsidRPr="009E6DEC">
        <w:rPr>
          <w:lang w:val="de-DE"/>
        </w:rPr>
        <w:t xml:space="preserve">. </w:t>
      </w:r>
      <w:r w:rsidR="00FF340D">
        <w:t>In dit kader past ook de maatr</w:t>
      </w:r>
      <w:r>
        <w:t>egel uit datzelfde</w:t>
      </w:r>
      <w:r w:rsidR="00FF340D">
        <w:t xml:space="preserve"> </w:t>
      </w:r>
      <w:r>
        <w:t xml:space="preserve">jaar landlopers in </w:t>
      </w:r>
      <w:r w:rsidR="00386B9C">
        <w:t>concentratiekampen</w:t>
      </w:r>
      <w:r>
        <w:t xml:space="preserve"> te stoppen, lomscholen onder </w:t>
      </w:r>
      <w:r w:rsidR="00386B9C">
        <w:t>controle</w:t>
      </w:r>
      <w:r>
        <w:t xml:space="preserve"> te stellen en </w:t>
      </w:r>
      <w:r w:rsidR="00386B9C">
        <w:t>alcoholici</w:t>
      </w:r>
      <w:r>
        <w:t xml:space="preserve"> onder gedwongen behandeling te stellen. In de propaganda richt men zich openlijk tegen zieken die op kosten van </w:t>
      </w:r>
      <w:proofErr w:type="gramStart"/>
      <w:r>
        <w:t>de</w:t>
      </w:r>
      <w:proofErr w:type="gramEnd"/>
      <w:r>
        <w:t xml:space="preserve"> gezonden leven en geen nuttige arbeid verrichten (geen waren produceren dus zelf oo</w:t>
      </w:r>
      <w:r w:rsidR="00386B9C">
        <w:t>k van geen waarde zijn). Vanaf ’</w:t>
      </w:r>
      <w:r>
        <w:t>37 zijn er aanwijzingen t</w:t>
      </w:r>
      <w:r w:rsidR="00386B9C">
        <w:t>e vinden dat artsen bij ongenees</w:t>
      </w:r>
      <w:r>
        <w:t xml:space="preserve">lijk zieken maar de </w:t>
      </w:r>
      <w:r w:rsidR="003246DD">
        <w:t>‘</w:t>
      </w:r>
      <w:proofErr w:type="spellStart"/>
      <w:r>
        <w:t>Gnadentod</w:t>
      </w:r>
      <w:proofErr w:type="spellEnd"/>
      <w:r w:rsidR="003246DD">
        <w:t>’</w:t>
      </w:r>
      <w:r>
        <w:t xml:space="preserve"> moeten vellen. </w:t>
      </w:r>
      <w:r w:rsidR="00386B9C">
        <w:t>Maar dat gaat niet vanzelf. In ’</w:t>
      </w:r>
      <w:r>
        <w:t xml:space="preserve">39 starten de voorbereidingen en vrijwel gelijktijdig met het begin van </w:t>
      </w:r>
      <w:r w:rsidR="00386B9C">
        <w:t>de Tweede Wereldoorlog</w:t>
      </w:r>
      <w:r>
        <w:t xml:space="preserve"> beginnen in aug</w:t>
      </w:r>
      <w:r w:rsidR="00386B9C">
        <w:t>ustus en september</w:t>
      </w:r>
      <w:r>
        <w:t xml:space="preserve"> twee </w:t>
      </w:r>
      <w:r w:rsidR="003246DD">
        <w:t>‘</w:t>
      </w:r>
      <w:r w:rsidR="00386B9C">
        <w:t>acties</w:t>
      </w:r>
      <w:r w:rsidR="003246DD">
        <w:t>’</w:t>
      </w:r>
      <w:r>
        <w:t xml:space="preserve">. Ten eerste de </w:t>
      </w:r>
      <w:r w:rsidR="003246DD">
        <w:t>‘</w:t>
      </w:r>
      <w:proofErr w:type="spellStart"/>
      <w:r>
        <w:t>Kinderaktion</w:t>
      </w:r>
      <w:proofErr w:type="spellEnd"/>
      <w:r w:rsidR="003246DD">
        <w:t>’</w:t>
      </w:r>
      <w:r>
        <w:t xml:space="preserve"> waarbij een </w:t>
      </w:r>
      <w:r w:rsidR="003246DD">
        <w:t>‘</w:t>
      </w:r>
      <w:proofErr w:type="spellStart"/>
      <w:r>
        <w:t>Reichsausschuss</w:t>
      </w:r>
      <w:proofErr w:type="spellEnd"/>
      <w:r w:rsidR="003246DD">
        <w:t>’</w:t>
      </w:r>
      <w:r>
        <w:t xml:space="preserve"> oordeelt over gevallen van kinderen die al </w:t>
      </w:r>
      <w:r w:rsidR="00386B9C">
        <w:t xml:space="preserve">bij de </w:t>
      </w:r>
      <w:r>
        <w:t xml:space="preserve">geboorte een afwijking vertoonden. Het werd verplicht gesteld een formulier in te vullen </w:t>
      </w:r>
      <w:r w:rsidR="00386B9C">
        <w:t xml:space="preserve">waarover tot driemaal toe een </w:t>
      </w:r>
      <w:r w:rsidR="003246DD">
        <w:t>‘</w:t>
      </w:r>
      <w:r>
        <w:t>wetenschappelijk</w:t>
      </w:r>
      <w:r w:rsidR="003246DD">
        <w:t>’</w:t>
      </w:r>
      <w:r>
        <w:t xml:space="preserve"> oordeel werd gegeven. Ongeveer 6000 kinderen werd zo vermoord.</w:t>
      </w:r>
    </w:p>
    <w:p w14:paraId="6CA4BB96" w14:textId="77777777" w:rsidR="00C84D7E" w:rsidRDefault="00C84D7E" w:rsidP="00C84D7E"/>
    <w:p w14:paraId="7FD80C05" w14:textId="6AD44695" w:rsidR="009E3168" w:rsidRDefault="007348F6" w:rsidP="00C84D7E">
      <w:r>
        <w:t xml:space="preserve">Als tweede was er de meest bekend geworden </w:t>
      </w:r>
      <w:r w:rsidR="003246DD">
        <w:t>‘</w:t>
      </w:r>
      <w:proofErr w:type="spellStart"/>
      <w:r>
        <w:t>Aktion</w:t>
      </w:r>
      <w:proofErr w:type="spellEnd"/>
      <w:r>
        <w:t xml:space="preserve"> T-4</w:t>
      </w:r>
      <w:r w:rsidR="003246DD">
        <w:t>’</w:t>
      </w:r>
      <w:r w:rsidR="00BC20F0">
        <w:t xml:space="preserve"> (genoemd naar de </w:t>
      </w:r>
      <w:proofErr w:type="spellStart"/>
      <w:r w:rsidR="00BC20F0">
        <w:t>Tiergartenstrasse</w:t>
      </w:r>
      <w:proofErr w:type="spellEnd"/>
      <w:r>
        <w:t xml:space="preserve"> 4 waar vanuit de </w:t>
      </w:r>
      <w:r w:rsidR="00BC20F0">
        <w:t>selectie</w:t>
      </w:r>
      <w:r>
        <w:t xml:space="preserve">, transporten met autobussen en de klinieken waar de </w:t>
      </w:r>
      <w:r w:rsidR="00FF340D">
        <w:t>patiënten</w:t>
      </w:r>
      <w:r w:rsidR="00BC20F0">
        <w:t xml:space="preserve"> vergast werden, geregeld </w:t>
      </w:r>
      <w:r>
        <w:t>en beheerd</w:t>
      </w:r>
      <w:r w:rsidR="003246DD">
        <w:t xml:space="preserve"> </w:t>
      </w:r>
      <w:r>
        <w:t>werden).</w:t>
      </w:r>
      <w:r w:rsidR="00BC20F0">
        <w:t xml:space="preserve"> </w:t>
      </w:r>
      <w:r>
        <w:t>Tot aan de officiële stop van T-4, door Hitler af</w:t>
      </w:r>
      <w:r w:rsidR="00FF340D">
        <w:t>ge</w:t>
      </w:r>
      <w:r>
        <w:t xml:space="preserve">kondigd op 24 augustus 1941 vanwege de openlijke protesten </w:t>
      </w:r>
      <w:r w:rsidR="00BC20F0">
        <w:t>vanuit</w:t>
      </w:r>
      <w:r>
        <w:t xml:space="preserve"> de kerken tegen euthanasie, vonden</w:t>
      </w:r>
      <w:r w:rsidR="009E3168">
        <w:t xml:space="preserve"> i</w:t>
      </w:r>
      <w:r w:rsidR="00BC20F0">
        <w:t>n zes</w:t>
      </w:r>
      <w:r>
        <w:t xml:space="preserve"> klinieken waar de </w:t>
      </w:r>
      <w:r w:rsidR="00FF340D">
        <w:t>gaskamers</w:t>
      </w:r>
      <w:r w:rsidR="00BC20F0">
        <w:t xml:space="preserve"> en c</w:t>
      </w:r>
      <w:r>
        <w:t>rema</w:t>
      </w:r>
      <w:r w:rsidR="00FF340D">
        <w:t>toriaovens gebouwd waren, in to</w:t>
      </w:r>
      <w:r>
        <w:t>taal 70.723 mensen de dood. Maar daarna hield het moorden niet op. Door</w:t>
      </w:r>
      <w:r w:rsidR="00FF340D">
        <w:t xml:space="preserve"> </w:t>
      </w:r>
      <w:r>
        <w:t xml:space="preserve">de </w:t>
      </w:r>
      <w:r w:rsidR="003246DD">
        <w:t>‘</w:t>
      </w:r>
      <w:r>
        <w:t>Wilde Euthanasie</w:t>
      </w:r>
      <w:r w:rsidR="003246DD">
        <w:t>’</w:t>
      </w:r>
      <w:r>
        <w:t xml:space="preserve"> vielen door verhongeren, vergiftiging van </w:t>
      </w:r>
      <w:r w:rsidR="00BC20F0">
        <w:t>medicamenten</w:t>
      </w:r>
      <w:r>
        <w:t xml:space="preserve"> en </w:t>
      </w:r>
      <w:r w:rsidR="003246DD">
        <w:t>‘</w:t>
      </w:r>
      <w:proofErr w:type="spellStart"/>
      <w:r>
        <w:t>Vernichtung</w:t>
      </w:r>
      <w:proofErr w:type="spellEnd"/>
      <w:r>
        <w:t xml:space="preserve"> </w:t>
      </w:r>
      <w:proofErr w:type="spellStart"/>
      <w:r>
        <w:t>durch</w:t>
      </w:r>
      <w:proofErr w:type="spellEnd"/>
      <w:r>
        <w:t xml:space="preserve"> </w:t>
      </w:r>
      <w:proofErr w:type="spellStart"/>
      <w:r>
        <w:t>Arbeit</w:t>
      </w:r>
      <w:proofErr w:type="spellEnd"/>
      <w:r w:rsidR="003246DD">
        <w:t>’</w:t>
      </w:r>
      <w:r>
        <w:t xml:space="preserve"> nog meer slachtoffers </w:t>
      </w:r>
      <w:r w:rsidR="00BC20F0">
        <w:t>dan</w:t>
      </w:r>
      <w:r>
        <w:t xml:space="preserve"> in de eerste T-4</w:t>
      </w:r>
      <w:r w:rsidR="00FF340D">
        <w:t xml:space="preserve"> </w:t>
      </w:r>
      <w:r>
        <w:t xml:space="preserve">fase. Bovendien werden zieke gevangenen uit </w:t>
      </w:r>
      <w:r w:rsidR="00BC20F0">
        <w:t>concentratiekampen</w:t>
      </w:r>
      <w:r>
        <w:t xml:space="preserve"> omgebracht,</w:t>
      </w:r>
      <w:r w:rsidR="00FF340D">
        <w:t xml:space="preserve"> </w:t>
      </w:r>
      <w:r w:rsidR="003246DD">
        <w:t>‘</w:t>
      </w:r>
      <w:r>
        <w:t>ge</w:t>
      </w:r>
      <w:r w:rsidR="00FF340D">
        <w:t>mengde kinderen</w:t>
      </w:r>
      <w:r w:rsidR="003246DD">
        <w:t>’</w:t>
      </w:r>
      <w:r w:rsidR="00FF340D">
        <w:t xml:space="preserve"> in klinieken </w:t>
      </w:r>
      <w:r>
        <w:t>gedood e</w:t>
      </w:r>
      <w:r w:rsidR="00FF340D">
        <w:t>n liep ook van</w:t>
      </w:r>
      <w:r w:rsidR="00BC20F0">
        <w:t>af ’</w:t>
      </w:r>
      <w:r w:rsidR="00FF340D">
        <w:t>42 de tot dus</w:t>
      </w:r>
      <w:r>
        <w:t xml:space="preserve">ver nog </w:t>
      </w:r>
      <w:r>
        <w:lastRenderedPageBreak/>
        <w:t xml:space="preserve">niet beschreven </w:t>
      </w:r>
      <w:r w:rsidR="003246DD">
        <w:t>‘</w:t>
      </w:r>
      <w:proofErr w:type="spellStart"/>
      <w:r>
        <w:t>Aktion</w:t>
      </w:r>
      <w:proofErr w:type="spellEnd"/>
      <w:r>
        <w:t xml:space="preserve"> Brandt</w:t>
      </w:r>
      <w:r w:rsidR="003246DD">
        <w:t>’</w:t>
      </w:r>
      <w:r>
        <w:t xml:space="preserve"> die van bovenaf gepland was, maar</w:t>
      </w:r>
      <w:r w:rsidR="00BC20F0">
        <w:t xml:space="preserve"> decentraal ten uitvoer werd gebracht. Tevens werden in Polen en het bezette</w:t>
      </w:r>
      <w:r w:rsidR="00FF340D">
        <w:t xml:space="preserve"> </w:t>
      </w:r>
      <w:r w:rsidR="00BC20F0">
        <w:t>deel van de Sovjet-Uni</w:t>
      </w:r>
      <w:r>
        <w:t xml:space="preserve">e zwakzinnige kinderen en volwassenen op aanwijzing van plaatselijke artsen, dus zonder de </w:t>
      </w:r>
      <w:r w:rsidR="00BC20F0">
        <w:t>bureaucratische</w:t>
      </w:r>
      <w:r>
        <w:t xml:space="preserve"> weg te doorlopen zoals bij T-4 via </w:t>
      </w:r>
      <w:r w:rsidR="003246DD">
        <w:t>‘</w:t>
      </w:r>
      <w:proofErr w:type="spellStart"/>
      <w:r>
        <w:t>Gutachten</w:t>
      </w:r>
      <w:proofErr w:type="spellEnd"/>
      <w:r w:rsidR="003246DD">
        <w:t>’</w:t>
      </w:r>
      <w:r>
        <w:t xml:space="preserve"> het geval was, door </w:t>
      </w:r>
      <w:r w:rsidR="003246DD">
        <w:t>‘</w:t>
      </w:r>
      <w:proofErr w:type="spellStart"/>
      <w:r>
        <w:t>Einsatztruppen</w:t>
      </w:r>
      <w:proofErr w:type="spellEnd"/>
      <w:r w:rsidR="003246DD">
        <w:t>’</w:t>
      </w:r>
      <w:r>
        <w:t xml:space="preserve"> doodgeschoten. Een summiere voorgeschiedenis en een uitgebreide uitleg over de verschillende stappen van de </w:t>
      </w:r>
      <w:r w:rsidR="003246DD">
        <w:t>‘</w:t>
      </w:r>
      <w:r>
        <w:t xml:space="preserve">T-4 </w:t>
      </w:r>
      <w:proofErr w:type="spellStart"/>
      <w:r>
        <w:t>Aktion</w:t>
      </w:r>
      <w:proofErr w:type="spellEnd"/>
      <w:r w:rsidR="003246DD">
        <w:t>’</w:t>
      </w:r>
      <w:r>
        <w:t xml:space="preserve"> is te vinden in het eerste overzicht dat Ernst </w:t>
      </w:r>
      <w:proofErr w:type="spellStart"/>
      <w:r>
        <w:t>Klee</w:t>
      </w:r>
      <w:proofErr w:type="spellEnd"/>
      <w:r>
        <w:t xml:space="preserve"> in 1983 schreef</w:t>
      </w:r>
      <w:r w:rsidR="009E3168">
        <w:t xml:space="preserve">, </w:t>
      </w:r>
      <w:r w:rsidR="009760B3" w:rsidRPr="009E3168">
        <w:rPr>
          <w:i/>
        </w:rPr>
        <w:t>‘</w:t>
      </w:r>
      <w:r w:rsidRPr="009E3168">
        <w:rPr>
          <w:i/>
        </w:rPr>
        <w:t xml:space="preserve">Euthanasie' </w:t>
      </w:r>
      <w:proofErr w:type="spellStart"/>
      <w:r w:rsidRPr="009E3168">
        <w:rPr>
          <w:i/>
        </w:rPr>
        <w:t>im</w:t>
      </w:r>
      <w:proofErr w:type="spellEnd"/>
      <w:r w:rsidRPr="009E3168">
        <w:rPr>
          <w:i/>
        </w:rPr>
        <w:t xml:space="preserve"> NS-Staat</w:t>
      </w:r>
      <w:r w:rsidR="009760B3">
        <w:t>.</w:t>
      </w:r>
      <w:r w:rsidR="009E3168">
        <w:rPr>
          <w:rStyle w:val="FootnoteReference"/>
        </w:rPr>
        <w:footnoteReference w:id="24"/>
      </w:r>
      <w:r>
        <w:t xml:space="preserve"> De </w:t>
      </w:r>
      <w:r w:rsidR="00BC20F0">
        <w:t>documentatie</w:t>
      </w:r>
      <w:r>
        <w:t xml:space="preserve"> is </w:t>
      </w:r>
      <w:r w:rsidR="00FF340D">
        <w:t xml:space="preserve">zelfs apart uitgegeven. Het is </w:t>
      </w:r>
      <w:r>
        <w:t>een goed naslagwerk zonder enige analyse en het houdt</w:t>
      </w:r>
      <w:r w:rsidR="00FF340D">
        <w:t xml:space="preserve"> </w:t>
      </w:r>
      <w:r>
        <w:t>zoals gezegd op in 1941.</w:t>
      </w:r>
    </w:p>
    <w:p w14:paraId="28568866" w14:textId="77777777" w:rsidR="00C84D7E" w:rsidRDefault="00C84D7E" w:rsidP="00C84D7E"/>
    <w:p w14:paraId="7B45497E" w14:textId="06BD5445" w:rsidR="009E3168" w:rsidRDefault="009E3168" w:rsidP="00C84D7E">
      <w:r>
        <w:t>A</w:t>
      </w:r>
      <w:r w:rsidR="007348F6">
        <w:t xml:space="preserve">ls voorbeeld bij T-4 </w:t>
      </w:r>
      <w:r w:rsidR="00BC20F0">
        <w:t xml:space="preserve">heeft hij de inrichting </w:t>
      </w:r>
      <w:proofErr w:type="spellStart"/>
      <w:r w:rsidR="00BC20F0">
        <w:t>Grafenec</w:t>
      </w:r>
      <w:r w:rsidR="007348F6">
        <w:t>k</w:t>
      </w:r>
      <w:proofErr w:type="spellEnd"/>
      <w:r w:rsidR="007348F6">
        <w:t xml:space="preserve"> genomen, waar het georganiseerde moorden </w:t>
      </w:r>
      <w:r w:rsidR="00FF340D">
        <w:t>eind</w:t>
      </w:r>
      <w:r w:rsidR="009760B3">
        <w:t xml:space="preserve"> ’</w:t>
      </w:r>
      <w:r w:rsidR="007348F6">
        <w:t xml:space="preserve">39 begon. Een dergelijk uitgewerkt voorbeeld mist na 1941. Op sommige punten wordt </w:t>
      </w:r>
      <w:proofErr w:type="spellStart"/>
      <w:r w:rsidR="007348F6">
        <w:t>Klee's</w:t>
      </w:r>
      <w:proofErr w:type="spellEnd"/>
      <w:r w:rsidR="007348F6">
        <w:t xml:space="preserve"> werk door de </w:t>
      </w:r>
      <w:r w:rsidR="00BC20F0">
        <w:t>publicaties</w:t>
      </w:r>
      <w:r w:rsidR="007348F6">
        <w:t xml:space="preserve"> van de </w:t>
      </w:r>
      <w:proofErr w:type="spellStart"/>
      <w:r w:rsidR="007348F6">
        <w:t>Dokumentationsstelle</w:t>
      </w:r>
      <w:proofErr w:type="spellEnd"/>
      <w:r w:rsidR="007348F6">
        <w:t xml:space="preserve"> aangevuld. </w:t>
      </w:r>
      <w:r w:rsidR="009760B3">
        <w:t>Anderen daarentegen werken een ‘</w:t>
      </w:r>
      <w:r w:rsidR="007348F6">
        <w:t>deelonderwer</w:t>
      </w:r>
      <w:r w:rsidR="009760B3">
        <w:t>p’</w:t>
      </w:r>
      <w:r w:rsidR="00BC20F0">
        <w:t xml:space="preserve"> zo nauwkeurig uit en met zo’</w:t>
      </w:r>
      <w:r w:rsidR="007348F6">
        <w:t>n duidelijke</w:t>
      </w:r>
      <w:r w:rsidR="003246DD">
        <w:t xml:space="preserve"> </w:t>
      </w:r>
      <w:r w:rsidR="007348F6">
        <w:t>vraagstelling</w:t>
      </w:r>
      <w:r w:rsidR="003246DD">
        <w:t xml:space="preserve"> </w:t>
      </w:r>
      <w:r w:rsidR="007348F6">
        <w:t>(ook naar het heden toe</w:t>
      </w:r>
      <w:r w:rsidR="00FF340D">
        <w:t>)</w:t>
      </w:r>
      <w:r w:rsidR="007348F6">
        <w:t xml:space="preserve"> d</w:t>
      </w:r>
      <w:r w:rsidR="00FF340D">
        <w:t>at je bij het lezen de moeite mo</w:t>
      </w:r>
      <w:r w:rsidR="00BC20F0">
        <w:t>et doen de ‘</w:t>
      </w:r>
      <w:r w:rsidR="00FF340D">
        <w:t>officiële</w:t>
      </w:r>
      <w:r w:rsidR="00BC20F0">
        <w:t>’ geschiedschrijving à</w:t>
      </w:r>
      <w:r w:rsidR="007348F6">
        <w:t xml:space="preserve"> la </w:t>
      </w:r>
      <w:proofErr w:type="spellStart"/>
      <w:r w:rsidR="007348F6">
        <w:t>Klee</w:t>
      </w:r>
      <w:proofErr w:type="spellEnd"/>
      <w:r w:rsidR="007348F6">
        <w:t xml:space="preserve"> te koppelen aan de sociaal-</w:t>
      </w:r>
      <w:r w:rsidR="00BC20F0">
        <w:t>politieke ‘lezing’</w:t>
      </w:r>
      <w:r w:rsidR="00FF340D">
        <w:t xml:space="preserve"> van de </w:t>
      </w:r>
      <w:r w:rsidR="00BC20F0">
        <w:t>documenten</w:t>
      </w:r>
      <w:r w:rsidR="007348F6">
        <w:t xml:space="preserve"> zoals Roth, </w:t>
      </w:r>
      <w:proofErr w:type="spellStart"/>
      <w:r w:rsidR="007348F6">
        <w:t>Aly</w:t>
      </w:r>
      <w:proofErr w:type="spellEnd"/>
      <w:r w:rsidR="007348F6">
        <w:t xml:space="preserve"> en anderen dat doen. De accenten worden an</w:t>
      </w:r>
      <w:r w:rsidR="00BC20F0">
        <w:t xml:space="preserve">ders gelegd. Dat kunnen we bijvoorbeeld </w:t>
      </w:r>
      <w:r w:rsidR="007348F6">
        <w:t xml:space="preserve">zien aan de </w:t>
      </w:r>
      <w:r w:rsidR="00FF340D">
        <w:t>biografieën</w:t>
      </w:r>
      <w:r w:rsidR="007348F6">
        <w:t xml:space="preserve"> die gegeven worden. Bij </w:t>
      </w:r>
      <w:proofErr w:type="spellStart"/>
      <w:r w:rsidR="007348F6">
        <w:t>Klee</w:t>
      </w:r>
      <w:proofErr w:type="spellEnd"/>
      <w:r w:rsidR="007348F6">
        <w:t xml:space="preserve"> vinden we alleen Werner Heyde terug die tot eind 1941 hoofd was van de afdeling T-4.</w:t>
      </w:r>
    </w:p>
    <w:p w14:paraId="272E2BFA" w14:textId="77777777" w:rsidR="00C84D7E" w:rsidRDefault="00C84D7E" w:rsidP="00C84D7E"/>
    <w:p w14:paraId="2022EC38" w14:textId="1ABB86C6" w:rsidR="007348F6" w:rsidRDefault="007348F6" w:rsidP="00C84D7E">
      <w:r>
        <w:t xml:space="preserve">Bij de Hamburgers </w:t>
      </w:r>
      <w:r w:rsidR="009E3168">
        <w:t xml:space="preserve">van de </w:t>
      </w:r>
      <w:proofErr w:type="spellStart"/>
      <w:r w:rsidR="009E3168">
        <w:t>Verein</w:t>
      </w:r>
      <w:proofErr w:type="spellEnd"/>
      <w:r w:rsidR="009E3168">
        <w:t xml:space="preserve"> </w:t>
      </w:r>
      <w:r>
        <w:t xml:space="preserve">echter vinden we mannen die in hun bezigheden en geschriften een verband gelegd hebben. Zo is er ene Werner </w:t>
      </w:r>
      <w:proofErr w:type="spellStart"/>
      <w:r>
        <w:t>Catel</w:t>
      </w:r>
      <w:proofErr w:type="spellEnd"/>
      <w:r>
        <w:t xml:space="preserve">, een van de drie </w:t>
      </w:r>
      <w:r w:rsidR="003246DD">
        <w:t>‘</w:t>
      </w:r>
      <w:proofErr w:type="spellStart"/>
      <w:r>
        <w:t>Gutachters</w:t>
      </w:r>
      <w:proofErr w:type="spellEnd"/>
      <w:r w:rsidR="003246DD">
        <w:t>’</w:t>
      </w:r>
      <w:r>
        <w:t xml:space="preserve"> van</w:t>
      </w:r>
      <w:r w:rsidR="00FF340D">
        <w:t xml:space="preserve"> </w:t>
      </w:r>
      <w:r>
        <w:t xml:space="preserve">de </w:t>
      </w:r>
      <w:proofErr w:type="spellStart"/>
      <w:r>
        <w:t>Reichsausschuss</w:t>
      </w:r>
      <w:proofErr w:type="spellEnd"/>
      <w:r>
        <w:t xml:space="preserve"> die moesten oordelen over leven of dood van gebrekkige</w:t>
      </w:r>
      <w:r w:rsidR="00FF340D">
        <w:t xml:space="preserve"> </w:t>
      </w:r>
      <w:r>
        <w:t>kinderen. Hij deed dit niet</w:t>
      </w:r>
      <w:r w:rsidR="00FF340D">
        <w:t xml:space="preserve"> alleen voor de wetenschap maar </w:t>
      </w:r>
      <w:r>
        <w:t xml:space="preserve">ook vanuit een </w:t>
      </w:r>
      <w:r w:rsidR="003246DD">
        <w:t>‘</w:t>
      </w:r>
      <w:r>
        <w:t xml:space="preserve">nieuwe </w:t>
      </w:r>
      <w:r w:rsidR="009760B3">
        <w:t>antropologische</w:t>
      </w:r>
      <w:r>
        <w:t xml:space="preserve"> humaniteit</w:t>
      </w:r>
      <w:r w:rsidR="003246DD">
        <w:t>’</w:t>
      </w:r>
      <w:r>
        <w:t>. Naast psychiater en neuroloog was hij tevens dichter-kunstenaar en natuurgenezer. Hij is de enige professor in Duitsland die tot in de jaren zestig een pleido</w:t>
      </w:r>
      <w:r w:rsidR="009760B3">
        <w:t>oi hield voor het doden van ongeveer</w:t>
      </w:r>
      <w:r>
        <w:t xml:space="preserve"> 2000 </w:t>
      </w:r>
      <w:r w:rsidR="003246DD">
        <w:t>‘</w:t>
      </w:r>
      <w:proofErr w:type="spellStart"/>
      <w:r>
        <w:t>Vollidiotischer</w:t>
      </w:r>
      <w:proofErr w:type="spellEnd"/>
      <w:r>
        <w:t xml:space="preserve"> </w:t>
      </w:r>
      <w:proofErr w:type="spellStart"/>
      <w:r>
        <w:t>Kinder</w:t>
      </w:r>
      <w:proofErr w:type="spellEnd"/>
      <w:r w:rsidR="003246DD">
        <w:t>’</w:t>
      </w:r>
      <w:r>
        <w:t>. Z</w:t>
      </w:r>
      <w:r w:rsidR="00FF340D">
        <w:t>ij</w:t>
      </w:r>
      <w:r>
        <w:t xml:space="preserve"> zouden geen bewustzijn hebben en daarom ook geen leed </w:t>
      </w:r>
      <w:r w:rsidR="00FF340D">
        <w:t>met</w:t>
      </w:r>
      <w:r>
        <w:t xml:space="preserve"> zich mee dragen, </w:t>
      </w:r>
      <w:r w:rsidR="003246DD">
        <w:t>‘</w:t>
      </w:r>
      <w:proofErr w:type="spellStart"/>
      <w:r>
        <w:t>eine</w:t>
      </w:r>
      <w:proofErr w:type="spellEnd"/>
      <w:r>
        <w:t xml:space="preserve"> massa </w:t>
      </w:r>
      <w:proofErr w:type="spellStart"/>
      <w:r>
        <w:t>carnis</w:t>
      </w:r>
      <w:proofErr w:type="spellEnd"/>
      <w:r>
        <w:t xml:space="preserve"> die </w:t>
      </w:r>
      <w:proofErr w:type="spellStart"/>
      <w:r>
        <w:t>niemals</w:t>
      </w:r>
      <w:proofErr w:type="spellEnd"/>
      <w:r>
        <w:t xml:space="preserve"> die </w:t>
      </w:r>
      <w:proofErr w:type="spellStart"/>
      <w:r>
        <w:t>Stufe</w:t>
      </w:r>
      <w:proofErr w:type="spellEnd"/>
      <w:r>
        <w:t xml:space="preserve"> </w:t>
      </w:r>
      <w:proofErr w:type="spellStart"/>
      <w:r>
        <w:t>eines</w:t>
      </w:r>
      <w:proofErr w:type="spellEnd"/>
      <w:r>
        <w:t xml:space="preserve"> </w:t>
      </w:r>
      <w:proofErr w:type="spellStart"/>
      <w:r>
        <w:t>Menschen</w:t>
      </w:r>
      <w:proofErr w:type="spellEnd"/>
      <w:r>
        <w:t xml:space="preserve"> </w:t>
      </w:r>
      <w:proofErr w:type="spellStart"/>
      <w:r>
        <w:t>erreichen</w:t>
      </w:r>
      <w:proofErr w:type="spellEnd"/>
      <w:r>
        <w:t xml:space="preserve"> </w:t>
      </w:r>
      <w:proofErr w:type="spellStart"/>
      <w:r>
        <w:t>kann</w:t>
      </w:r>
      <w:proofErr w:type="spellEnd"/>
      <w:r w:rsidR="003246DD">
        <w:t>’</w:t>
      </w:r>
      <w:r>
        <w:t xml:space="preserve">. </w:t>
      </w:r>
      <w:r w:rsidR="009E3168">
        <w:t xml:space="preserve">In </w:t>
      </w:r>
      <w:proofErr w:type="spellStart"/>
      <w:r w:rsidR="009E3168">
        <w:rPr>
          <w:i/>
        </w:rPr>
        <w:t>Beiträge</w:t>
      </w:r>
      <w:proofErr w:type="spellEnd"/>
      <w:r w:rsidR="009E3168">
        <w:rPr>
          <w:i/>
        </w:rPr>
        <w:t xml:space="preserve"> 2: Reform </w:t>
      </w:r>
      <w:proofErr w:type="spellStart"/>
      <w:r w:rsidR="009E3168">
        <w:rPr>
          <w:i/>
        </w:rPr>
        <w:t>und</w:t>
      </w:r>
      <w:proofErr w:type="spellEnd"/>
      <w:r w:rsidR="009E3168">
        <w:rPr>
          <w:i/>
        </w:rPr>
        <w:t xml:space="preserve"> </w:t>
      </w:r>
      <w:proofErr w:type="spellStart"/>
      <w:r w:rsidR="009E3168">
        <w:rPr>
          <w:i/>
        </w:rPr>
        <w:t>Gewissen</w:t>
      </w:r>
      <w:proofErr w:type="spellEnd"/>
      <w:r w:rsidR="009E3168">
        <w:rPr>
          <w:i/>
        </w:rPr>
        <w:t xml:space="preserve"> </w:t>
      </w:r>
      <w:r w:rsidR="009E3168">
        <w:t xml:space="preserve">van de </w:t>
      </w:r>
      <w:proofErr w:type="spellStart"/>
      <w:r w:rsidR="009E3168">
        <w:t>Dokumentationsstelle</w:t>
      </w:r>
      <w:proofErr w:type="spellEnd"/>
      <w:r w:rsidR="009E3168">
        <w:t xml:space="preserve">, merkt Ulrich Schultz op dat in </w:t>
      </w:r>
      <w:proofErr w:type="spellStart"/>
      <w:r w:rsidR="009E3168">
        <w:t>Catels</w:t>
      </w:r>
      <w:proofErr w:type="spellEnd"/>
      <w:r>
        <w:t xml:space="preserve"> werk op </w:t>
      </w:r>
      <w:r w:rsidR="00FF340D">
        <w:t>k</w:t>
      </w:r>
      <w:r>
        <w:t>inderkliniek in Leipzig een duidelijk verband</w:t>
      </w:r>
      <w:r w:rsidR="00FF340D">
        <w:t xml:space="preserve"> </w:t>
      </w:r>
      <w:r>
        <w:t>te leggen</w:t>
      </w:r>
      <w:r w:rsidR="009E3168">
        <w:t xml:space="preserve"> is</w:t>
      </w:r>
      <w:r>
        <w:t xml:space="preserve"> tussen </w:t>
      </w:r>
      <w:r w:rsidR="009760B3">
        <w:t>actieve</w:t>
      </w:r>
      <w:r>
        <w:t xml:space="preserve"> therapie, onderzoek en moord.</w:t>
      </w:r>
      <w:r w:rsidR="00F57EE3">
        <w:rPr>
          <w:rStyle w:val="FootnoteReference"/>
        </w:rPr>
        <w:footnoteReference w:id="25"/>
      </w:r>
    </w:p>
    <w:p w14:paraId="0374CB40" w14:textId="77777777" w:rsidR="009204FF" w:rsidRDefault="009204FF" w:rsidP="009204FF"/>
    <w:p w14:paraId="1772FCE5" w14:textId="7FC441F3" w:rsidR="007348F6" w:rsidRDefault="007348F6" w:rsidP="009204FF">
      <w:r>
        <w:t>In datzelfd</w:t>
      </w:r>
      <w:r w:rsidR="00DD54D3">
        <w:t xml:space="preserve">e nummer van de </w:t>
      </w:r>
      <w:proofErr w:type="spellStart"/>
      <w:r w:rsidR="00DD54D3" w:rsidRPr="00DD54D3">
        <w:rPr>
          <w:i/>
        </w:rPr>
        <w:t>Beiträge</w:t>
      </w:r>
      <w:proofErr w:type="spellEnd"/>
      <w:r w:rsidR="00DD54D3" w:rsidRPr="00DD54D3">
        <w:rPr>
          <w:i/>
        </w:rPr>
        <w:t xml:space="preserve"> </w:t>
      </w:r>
      <w:proofErr w:type="spellStart"/>
      <w:r w:rsidR="00DD54D3" w:rsidRPr="00DD54D3">
        <w:rPr>
          <w:i/>
        </w:rPr>
        <w:t>zur</w:t>
      </w:r>
      <w:proofErr w:type="spellEnd"/>
      <w:r w:rsidR="00DD54D3" w:rsidRPr="00DD54D3">
        <w:rPr>
          <w:i/>
        </w:rPr>
        <w:t xml:space="preserve"> </w:t>
      </w:r>
      <w:proofErr w:type="spellStart"/>
      <w:r w:rsidR="00DD54D3" w:rsidRPr="00DD54D3">
        <w:rPr>
          <w:i/>
        </w:rPr>
        <w:t>N</w:t>
      </w:r>
      <w:r w:rsidRPr="00DD54D3">
        <w:rPr>
          <w:i/>
        </w:rPr>
        <w:t>ationalsozialistischen</w:t>
      </w:r>
      <w:proofErr w:type="spellEnd"/>
      <w:r w:rsidRPr="00DD54D3">
        <w:rPr>
          <w:i/>
        </w:rPr>
        <w:t xml:space="preserve"> </w:t>
      </w:r>
      <w:proofErr w:type="spellStart"/>
      <w:r w:rsidRPr="00DD54D3">
        <w:rPr>
          <w:i/>
        </w:rPr>
        <w:t>Gesundheits</w:t>
      </w:r>
      <w:proofErr w:type="spellEnd"/>
      <w:r w:rsidR="00DD54D3" w:rsidRPr="00DD54D3">
        <w:rPr>
          <w:i/>
        </w:rPr>
        <w:t xml:space="preserve">- </w:t>
      </w:r>
      <w:proofErr w:type="spellStart"/>
      <w:r w:rsidRPr="00DD54D3">
        <w:rPr>
          <w:i/>
        </w:rPr>
        <w:t>und</w:t>
      </w:r>
      <w:proofErr w:type="spellEnd"/>
      <w:r w:rsidRPr="00DD54D3">
        <w:rPr>
          <w:i/>
        </w:rPr>
        <w:t xml:space="preserve"> </w:t>
      </w:r>
      <w:proofErr w:type="spellStart"/>
      <w:r w:rsidRPr="00DD54D3">
        <w:rPr>
          <w:i/>
        </w:rPr>
        <w:t>Sozialpolitik</w:t>
      </w:r>
      <w:proofErr w:type="spellEnd"/>
      <w:r w:rsidR="00DD54D3">
        <w:t xml:space="preserve"> </w:t>
      </w:r>
      <w:r w:rsidR="003625FF">
        <w:t>(</w:t>
      </w:r>
      <w:r w:rsidR="00DD54D3">
        <w:t>die sinds voorjaar ’</w:t>
      </w:r>
      <w:r>
        <w:t xml:space="preserve">85 bij </w:t>
      </w:r>
      <w:proofErr w:type="spellStart"/>
      <w:r>
        <w:t>Rotbuch</w:t>
      </w:r>
      <w:proofErr w:type="spellEnd"/>
      <w:r>
        <w:t xml:space="preserve"> Verlag uitkomt en die </w:t>
      </w:r>
      <w:r w:rsidR="00D0610B">
        <w:t>samengesteld</w:t>
      </w:r>
      <w:r>
        <w:t xml:space="preserve"> wordt door de vereniging in Hamburg</w:t>
      </w:r>
      <w:r w:rsidR="003625FF">
        <w:t xml:space="preserve">) </w:t>
      </w:r>
      <w:r w:rsidR="00D0610B">
        <w:t>staat</w:t>
      </w:r>
      <w:r>
        <w:t xml:space="preserve"> nog een andere biografie, </w:t>
      </w:r>
      <w:r w:rsidRPr="00DD54D3">
        <w:rPr>
          <w:i/>
        </w:rPr>
        <w:t xml:space="preserve">De </w:t>
      </w:r>
      <w:r w:rsidR="00DD54D3" w:rsidRPr="00DD54D3">
        <w:rPr>
          <w:i/>
        </w:rPr>
        <w:t>diagnostische</w:t>
      </w:r>
      <w:r w:rsidRPr="00DD54D3">
        <w:rPr>
          <w:i/>
        </w:rPr>
        <w:t xml:space="preserve"> blik van Gerhard Kloos</w:t>
      </w:r>
      <w:r w:rsidR="00DD54D3">
        <w:t>,</w:t>
      </w:r>
      <w:r>
        <w:t xml:space="preserve"> geschreven door Karl Friedrich </w:t>
      </w:r>
      <w:proofErr w:type="spellStart"/>
      <w:r>
        <w:t>Masuhr</w:t>
      </w:r>
      <w:proofErr w:type="spellEnd"/>
      <w:r>
        <w:t xml:space="preserve"> en </w:t>
      </w:r>
      <w:proofErr w:type="spellStart"/>
      <w:r>
        <w:t>Götz</w:t>
      </w:r>
      <w:proofErr w:type="spellEnd"/>
      <w:r>
        <w:t xml:space="preserve"> </w:t>
      </w:r>
      <w:proofErr w:type="spellStart"/>
      <w:r>
        <w:t>Aly</w:t>
      </w:r>
      <w:proofErr w:type="spellEnd"/>
      <w:r>
        <w:t xml:space="preserve">. Deze schrijver van de </w:t>
      </w:r>
      <w:proofErr w:type="spellStart"/>
      <w:r w:rsidRPr="00DD54D3">
        <w:rPr>
          <w:i/>
        </w:rPr>
        <w:t>Grundriss</w:t>
      </w:r>
      <w:proofErr w:type="spellEnd"/>
      <w:r w:rsidRPr="00DD54D3">
        <w:rPr>
          <w:i/>
        </w:rPr>
        <w:t xml:space="preserve"> der Psychiatrie </w:t>
      </w:r>
      <w:proofErr w:type="spellStart"/>
      <w:r w:rsidRPr="00DD54D3">
        <w:rPr>
          <w:i/>
        </w:rPr>
        <w:t>und</w:t>
      </w:r>
      <w:proofErr w:type="spellEnd"/>
      <w:r w:rsidRPr="00DD54D3">
        <w:rPr>
          <w:i/>
        </w:rPr>
        <w:t xml:space="preserve"> </w:t>
      </w:r>
      <w:r w:rsidRPr="00DD54D3">
        <w:rPr>
          <w:i/>
        </w:rPr>
        <w:lastRenderedPageBreak/>
        <w:t xml:space="preserve">Neurologie </w:t>
      </w:r>
      <w:proofErr w:type="spellStart"/>
      <w:r w:rsidRPr="00DD54D3">
        <w:rPr>
          <w:i/>
        </w:rPr>
        <w:t>mit</w:t>
      </w:r>
      <w:proofErr w:type="spellEnd"/>
      <w:r w:rsidRPr="00DD54D3">
        <w:rPr>
          <w:i/>
        </w:rPr>
        <w:t xml:space="preserve"> </w:t>
      </w:r>
      <w:proofErr w:type="spellStart"/>
      <w:r w:rsidRPr="00DD54D3">
        <w:rPr>
          <w:i/>
        </w:rPr>
        <w:t>besonderer</w:t>
      </w:r>
      <w:proofErr w:type="spellEnd"/>
      <w:r w:rsidRPr="00DD54D3">
        <w:rPr>
          <w:i/>
        </w:rPr>
        <w:t xml:space="preserve"> </w:t>
      </w:r>
      <w:proofErr w:type="spellStart"/>
      <w:r w:rsidRPr="00DD54D3">
        <w:rPr>
          <w:i/>
        </w:rPr>
        <w:t>Berücksichtigung</w:t>
      </w:r>
      <w:proofErr w:type="spellEnd"/>
      <w:r w:rsidRPr="00DD54D3">
        <w:rPr>
          <w:i/>
        </w:rPr>
        <w:t xml:space="preserve"> der</w:t>
      </w:r>
      <w:r w:rsidR="00DD54D3" w:rsidRPr="00DD54D3">
        <w:rPr>
          <w:i/>
        </w:rPr>
        <w:t xml:space="preserve"> </w:t>
      </w:r>
      <w:proofErr w:type="spellStart"/>
      <w:r w:rsidRPr="00DD54D3">
        <w:rPr>
          <w:i/>
        </w:rPr>
        <w:t>Untersuchungstechnik</w:t>
      </w:r>
      <w:proofErr w:type="spellEnd"/>
      <w:r>
        <w:t xml:space="preserve"> (een leerboek u</w:t>
      </w:r>
      <w:r w:rsidR="00756525">
        <w:t>it ’</w:t>
      </w:r>
      <w:r w:rsidR="00A9300E">
        <w:t>44 dat nog steeds gebruikt</w:t>
      </w:r>
      <w:r w:rsidR="00D0610B">
        <w:t xml:space="preserve"> </w:t>
      </w:r>
      <w:r>
        <w:t>wordt)</w:t>
      </w:r>
      <w:r w:rsidR="00DD54D3">
        <w:t>,</w:t>
      </w:r>
      <w:r w:rsidR="00756525">
        <w:t xml:space="preserve"> werd vlak voor de oorlog </w:t>
      </w:r>
      <w:r w:rsidR="00DD54D3">
        <w:t>directeur</w:t>
      </w:r>
      <w:r>
        <w:t xml:space="preserve"> van een ziekenhuis in de buurt van Jena</w:t>
      </w:r>
      <w:r w:rsidR="00756525">
        <w:t xml:space="preserve"> </w:t>
      </w:r>
      <w:r w:rsidR="003F6BA8">
        <w:t>met zevenhonderd chronisch zieken. Al snel schrijft hij de rapporten voor T-4 waar</w:t>
      </w:r>
      <w:r>
        <w:t xml:space="preserve">door </w:t>
      </w:r>
      <w:r w:rsidR="003F6BA8">
        <w:t>tachtig</w:t>
      </w:r>
      <w:r>
        <w:t xml:space="preserve"> </w:t>
      </w:r>
      <w:r w:rsidR="00756525">
        <w:t>patiënten</w:t>
      </w:r>
      <w:r>
        <w:t xml:space="preserve"> naar de gaskamers getransporteerd worden. Om tot uitdrukking te brengen dat er in </w:t>
      </w:r>
      <w:proofErr w:type="spellStart"/>
      <w:r>
        <w:t>Stadtroda</w:t>
      </w:r>
      <w:proofErr w:type="spellEnd"/>
      <w:r>
        <w:t xml:space="preserve"> iets gedaan werd en onderzoek in volle gang was, veranderde hij de naam van </w:t>
      </w:r>
      <w:r w:rsidR="003246DD">
        <w:t>‘</w:t>
      </w:r>
      <w:proofErr w:type="spellStart"/>
      <w:r>
        <w:t>Anstalt</w:t>
      </w:r>
      <w:proofErr w:type="spellEnd"/>
      <w:r w:rsidR="003246DD">
        <w:t>’</w:t>
      </w:r>
      <w:r>
        <w:t xml:space="preserve"> in </w:t>
      </w:r>
      <w:r w:rsidR="003246DD">
        <w:t>‘</w:t>
      </w:r>
      <w:proofErr w:type="spellStart"/>
      <w:r>
        <w:t>Krankenhaus</w:t>
      </w:r>
      <w:proofErr w:type="spellEnd"/>
      <w:r w:rsidR="003246DD">
        <w:t>’</w:t>
      </w:r>
      <w:r>
        <w:t xml:space="preserve">. Hierdoor kreeg de </w:t>
      </w:r>
      <w:r w:rsidR="003246DD">
        <w:t>‘</w:t>
      </w:r>
      <w:proofErr w:type="spellStart"/>
      <w:r>
        <w:t>Behandlung</w:t>
      </w:r>
      <w:proofErr w:type="spellEnd"/>
      <w:r w:rsidR="003246DD">
        <w:t>’</w:t>
      </w:r>
      <w:r>
        <w:t xml:space="preserve"> een </w:t>
      </w:r>
      <w:r w:rsidR="003F6BA8">
        <w:t>dubbele</w:t>
      </w:r>
      <w:r>
        <w:t xml:space="preserve"> betekenis. Hij deed onderzoek naar</w:t>
      </w:r>
      <w:r w:rsidR="00DD54D3">
        <w:t xml:space="preserve"> </w:t>
      </w:r>
      <w:r>
        <w:t xml:space="preserve">vroegtijdige hersenbeschadigingen en doodde tevens in opdracht van de </w:t>
      </w:r>
      <w:proofErr w:type="spellStart"/>
      <w:r>
        <w:t>Reichsausschu</w:t>
      </w:r>
      <w:r w:rsidR="00756525">
        <w:t>s</w:t>
      </w:r>
      <w:proofErr w:type="spellEnd"/>
      <w:r w:rsidR="00756525">
        <w:t xml:space="preserve"> kinderen die naar zijn </w:t>
      </w:r>
      <w:r w:rsidR="003246DD">
        <w:t>‘</w:t>
      </w:r>
      <w:proofErr w:type="spellStart"/>
      <w:r w:rsidR="00756525">
        <w:t>Kinder</w:t>
      </w:r>
      <w:r>
        <w:t>fachabteilung</w:t>
      </w:r>
      <w:proofErr w:type="spellEnd"/>
      <w:r w:rsidR="003246DD">
        <w:t>’</w:t>
      </w:r>
      <w:r>
        <w:t xml:space="preserve"> </w:t>
      </w:r>
      <w:r w:rsidR="00756525">
        <w:t>werden</w:t>
      </w:r>
      <w:r>
        <w:t xml:space="preserve"> gebracht. Hij</w:t>
      </w:r>
      <w:r w:rsidR="00756525">
        <w:t xml:space="preserve"> beoordeelde</w:t>
      </w:r>
      <w:r w:rsidR="003246DD">
        <w:t xml:space="preserve"> </w:t>
      </w:r>
      <w:r w:rsidR="003F6BA8">
        <w:t>volgens zijn ‘</w:t>
      </w:r>
      <w:r>
        <w:t>diagnose op het eerste gezicht</w:t>
      </w:r>
      <w:r w:rsidR="003246DD">
        <w:t>’</w:t>
      </w:r>
      <w:r>
        <w:t xml:space="preserve"> (dat voor velen</w:t>
      </w:r>
      <w:r w:rsidR="00756525">
        <w:t xml:space="preserve"> een doodvonnis bleek te zijn).</w:t>
      </w:r>
      <w:r>
        <w:t xml:space="preserve"> Eenzelfde lot waren </w:t>
      </w:r>
      <w:r w:rsidR="003246DD">
        <w:t>‘</w:t>
      </w:r>
      <w:r w:rsidR="00DD54D3">
        <w:t>asociale</w:t>
      </w:r>
      <w:r>
        <w:t xml:space="preserve"> </w:t>
      </w:r>
      <w:r w:rsidR="00DD54D3">
        <w:t>tuberculose</w:t>
      </w:r>
      <w:r w:rsidR="00756525">
        <w:t>patiënten</w:t>
      </w:r>
      <w:r w:rsidR="003246DD">
        <w:t>’</w:t>
      </w:r>
      <w:r>
        <w:t xml:space="preserve"> beschoren. Na de oorlog werd hij </w:t>
      </w:r>
      <w:r w:rsidR="00DD54D3">
        <w:t>directeur</w:t>
      </w:r>
      <w:r>
        <w:t xml:space="preserve"> van het provincial</w:t>
      </w:r>
      <w:r w:rsidR="003F6BA8">
        <w:t>e ziekenhuis van Göttingen. In ’</w:t>
      </w:r>
      <w:r>
        <w:t>62 werd er wel een strafrechtelijk vooronderzoek naar hem verricht, maar dat leidde niet tot een veroordeling</w:t>
      </w:r>
      <w:r w:rsidR="00756525">
        <w:t xml:space="preserve">. </w:t>
      </w:r>
      <w:r>
        <w:t xml:space="preserve">In de herdrukken van zijn handboek verdwenen </w:t>
      </w:r>
      <w:r w:rsidR="008A3847">
        <w:t>N</w:t>
      </w:r>
      <w:r w:rsidR="00DD54D3">
        <w:t>azistische</w:t>
      </w:r>
      <w:r w:rsidR="00756525">
        <w:t xml:space="preserve"> </w:t>
      </w:r>
      <w:r>
        <w:t>rassentermen, maar onvermeld b</w:t>
      </w:r>
      <w:r w:rsidR="00756525">
        <w:t xml:space="preserve">leef </w:t>
      </w:r>
      <w:r w:rsidR="003F6BA8">
        <w:t>waar hij zijn ‘materiaal’</w:t>
      </w:r>
      <w:r w:rsidR="00756525">
        <w:t xml:space="preserve"> (</w:t>
      </w:r>
      <w:r w:rsidR="003246DD">
        <w:t>‘</w:t>
      </w:r>
      <w:r w:rsidR="00756525">
        <w:t>h</w:t>
      </w:r>
      <w:r>
        <w:t>et liefst zo vers mogelijk</w:t>
      </w:r>
      <w:r w:rsidR="003246DD">
        <w:t>’</w:t>
      </w:r>
      <w:r>
        <w:t>) vandaan had waar hij zijn observaties op had losgelaten.</w:t>
      </w:r>
      <w:r w:rsidR="00E60C89">
        <w:rPr>
          <w:rStyle w:val="FootnoteReference"/>
        </w:rPr>
        <w:footnoteReference w:id="26"/>
      </w:r>
    </w:p>
    <w:p w14:paraId="24F5AB95" w14:textId="77777777" w:rsidR="009204FF" w:rsidRDefault="009204FF" w:rsidP="009204FF"/>
    <w:p w14:paraId="228BE219" w14:textId="32A5FD5D" w:rsidR="007348F6" w:rsidRDefault="00756525" w:rsidP="009204FF">
      <w:r>
        <w:t xml:space="preserve">Deze </w:t>
      </w:r>
      <w:r w:rsidR="007348F6">
        <w:t xml:space="preserve">en andere </w:t>
      </w:r>
      <w:r>
        <w:t>biografieën</w:t>
      </w:r>
      <w:r w:rsidR="007348F6">
        <w:t xml:space="preserve"> tonen de persoon</w:t>
      </w:r>
      <w:r>
        <w:t xml:space="preserve">lijke inzet toen en de </w:t>
      </w:r>
      <w:r w:rsidR="0074646B">
        <w:t>continuïteit</w:t>
      </w:r>
      <w:r>
        <w:t xml:space="preserve"> tot aan </w:t>
      </w:r>
      <w:r w:rsidR="007348F6">
        <w:t xml:space="preserve">het nu. Ze zijn van </w:t>
      </w:r>
      <w:r w:rsidR="0074646B">
        <w:t>controversiële</w:t>
      </w:r>
      <w:r w:rsidR="007348F6">
        <w:t xml:space="preserve"> aard, als de arts nog niet dood is bestaat er de kans een proces wegens belediging te krijgen.</w:t>
      </w:r>
      <w:r w:rsidR="00E27DD2">
        <w:t xml:space="preserve"> </w:t>
      </w:r>
      <w:r w:rsidR="007348F6">
        <w:t xml:space="preserve">Een </w:t>
      </w:r>
      <w:r w:rsidR="0074646B">
        <w:t>juridische</w:t>
      </w:r>
      <w:r w:rsidR="007348F6">
        <w:t xml:space="preserve"> </w:t>
      </w:r>
      <w:r w:rsidR="003625FF">
        <w:t>afdeling</w:t>
      </w:r>
      <w:r w:rsidR="007348F6">
        <w:t xml:space="preserve"> hebben ze</w:t>
      </w:r>
      <w:r w:rsidR="003625FF">
        <w:t xml:space="preserve"> bij de </w:t>
      </w:r>
      <w:proofErr w:type="spellStart"/>
      <w:r w:rsidR="003625FF">
        <w:t>Verein</w:t>
      </w:r>
      <w:proofErr w:type="spellEnd"/>
      <w:r w:rsidR="007348F6">
        <w:t xml:space="preserve"> niet. In 1986 zijn in Frankfurt weer processen gevoerd tegen </w:t>
      </w:r>
      <w:r w:rsidR="003246DD">
        <w:t>‘</w:t>
      </w:r>
      <w:r w:rsidR="007348F6">
        <w:t>euthanasie</w:t>
      </w:r>
      <w:r w:rsidR="003246DD">
        <w:t>’</w:t>
      </w:r>
      <w:r w:rsidR="007348F6">
        <w:t xml:space="preserve">-artsen, maar daar zijn deze </w:t>
      </w:r>
      <w:r w:rsidR="0074646B">
        <w:t>publicaties</w:t>
      </w:r>
      <w:r w:rsidR="007348F6">
        <w:t xml:space="preserve"> niet </w:t>
      </w:r>
      <w:r w:rsidR="0074646B">
        <w:t>direct</w:t>
      </w:r>
      <w:r w:rsidR="007348F6">
        <w:t xml:space="preserve"> op uit. Duitse artsen en medicijnenstudenten hebben hun kennis uit zulke handboeken en lopen </w:t>
      </w:r>
      <w:r w:rsidR="0074646B">
        <w:t>college</w:t>
      </w:r>
      <w:r w:rsidR="007348F6">
        <w:t xml:space="preserve"> bij leerlingen van Kloos en </w:t>
      </w:r>
      <w:proofErr w:type="spellStart"/>
      <w:r w:rsidR="007348F6">
        <w:t>Catel</w:t>
      </w:r>
      <w:proofErr w:type="spellEnd"/>
      <w:r w:rsidR="007348F6">
        <w:t xml:space="preserve"> en</w:t>
      </w:r>
      <w:r w:rsidR="001470C7">
        <w:t xml:space="preserve"> </w:t>
      </w:r>
      <w:r w:rsidR="007348F6">
        <w:t>dat zou te denken moeten geven.</w:t>
      </w:r>
    </w:p>
    <w:p w14:paraId="066145BE" w14:textId="77777777" w:rsidR="009204FF" w:rsidRDefault="009204FF" w:rsidP="009204FF"/>
    <w:p w14:paraId="6B6D8AE8" w14:textId="27230AC7" w:rsidR="007348F6" w:rsidRDefault="007348F6" w:rsidP="009204FF">
      <w:r>
        <w:t xml:space="preserve">In datzelfde nummer 2 van de </w:t>
      </w:r>
      <w:proofErr w:type="spellStart"/>
      <w:r w:rsidRPr="00403F64">
        <w:rPr>
          <w:i/>
        </w:rPr>
        <w:t>Beiträge</w:t>
      </w:r>
      <w:proofErr w:type="spellEnd"/>
      <w:r>
        <w:t xml:space="preserve"> staat ook het artikel van </w:t>
      </w:r>
      <w:proofErr w:type="spellStart"/>
      <w:r>
        <w:t>Götz</w:t>
      </w:r>
      <w:proofErr w:type="spellEnd"/>
      <w:r>
        <w:t xml:space="preserve"> </w:t>
      </w:r>
      <w:proofErr w:type="spellStart"/>
      <w:r>
        <w:t>Aly</w:t>
      </w:r>
      <w:proofErr w:type="spellEnd"/>
      <w:r>
        <w:t xml:space="preserve">, </w:t>
      </w:r>
      <w:r w:rsidR="003246DD">
        <w:t>‘</w:t>
      </w:r>
      <w:r>
        <w:t xml:space="preserve">Der </w:t>
      </w:r>
      <w:proofErr w:type="spellStart"/>
      <w:r>
        <w:t>saubere</w:t>
      </w:r>
      <w:proofErr w:type="spellEnd"/>
      <w:r>
        <w:t xml:space="preserve"> </w:t>
      </w:r>
      <w:proofErr w:type="spellStart"/>
      <w:r>
        <w:t>und</w:t>
      </w:r>
      <w:proofErr w:type="spellEnd"/>
      <w:r>
        <w:t xml:space="preserve"> </w:t>
      </w:r>
      <w:proofErr w:type="spellStart"/>
      <w:r>
        <w:t>schmutzige</w:t>
      </w:r>
      <w:proofErr w:type="spellEnd"/>
      <w:r>
        <w:t xml:space="preserve"> </w:t>
      </w:r>
      <w:proofErr w:type="spellStart"/>
      <w:r>
        <w:t>Fortschritt</w:t>
      </w:r>
      <w:proofErr w:type="spellEnd"/>
      <w:r w:rsidR="003246DD">
        <w:t>’</w:t>
      </w:r>
      <w:r>
        <w:t xml:space="preserve"> dat het duidelijkst aantoont dat hervormingen in de psychiatrie, </w:t>
      </w:r>
      <w:r w:rsidR="00403F64">
        <w:t>selectie</w:t>
      </w:r>
      <w:r>
        <w:t xml:space="preserve"> en moord é</w:t>
      </w:r>
      <w:r w:rsidR="003625FF">
        <w:t>é</w:t>
      </w:r>
      <w:r>
        <w:t>n geheel vormden.</w:t>
      </w:r>
      <w:r w:rsidR="003625FF">
        <w:rPr>
          <w:rStyle w:val="FootnoteReference"/>
        </w:rPr>
        <w:footnoteReference w:id="27"/>
      </w:r>
    </w:p>
    <w:p w14:paraId="3F41628F" w14:textId="73DE0CE8" w:rsidR="007348F6" w:rsidRDefault="007348F6" w:rsidP="007348F6">
      <w:r>
        <w:t>Zijn veelzijdige betoog begint m</w:t>
      </w:r>
      <w:r w:rsidR="00403F64">
        <w:t>et de hervormers uit de Weimar</w:t>
      </w:r>
      <w:r>
        <w:t xml:space="preserve"> republi</w:t>
      </w:r>
      <w:r w:rsidR="00403F64">
        <w:t xml:space="preserve">ek. In hoofdzaak bekritiseerden </w:t>
      </w:r>
      <w:r>
        <w:t>zij de doodse, passieve toestand in de inrichtingen waar te</w:t>
      </w:r>
      <w:r w:rsidR="00403F64">
        <w:t xml:space="preserve"> </w:t>
      </w:r>
      <w:r>
        <w:t xml:space="preserve">veel </w:t>
      </w:r>
      <w:r w:rsidR="00E27DD2">
        <w:t>patiënten</w:t>
      </w:r>
      <w:r>
        <w:t xml:space="preserve"> bij elkaar lagen. Daar kwam bij dat in</w:t>
      </w:r>
      <w:r w:rsidR="00E27DD2">
        <w:t xml:space="preserve"> </w:t>
      </w:r>
      <w:r w:rsidR="00403F64">
        <w:t>de E</w:t>
      </w:r>
      <w:r>
        <w:t>erst</w:t>
      </w:r>
      <w:r w:rsidR="00403F64">
        <w:t>e W</w:t>
      </w:r>
      <w:r>
        <w:t xml:space="preserve">ereldoorlog tienduizenden verhongerd waren. De psychiatrie was met haar </w:t>
      </w:r>
      <w:r w:rsidR="001470C7">
        <w:t>genezingsmethoden</w:t>
      </w:r>
      <w:r>
        <w:t xml:space="preserve"> verouderd en ha</w:t>
      </w:r>
      <w:r w:rsidR="00403F64">
        <w:t>d</w:t>
      </w:r>
      <w:r>
        <w:t xml:space="preserve"> een slechte naam. Alleen uit deze situatie en de hervormingsdrang vallen de latere </w:t>
      </w:r>
      <w:r w:rsidR="00403F64">
        <w:t>radicale</w:t>
      </w:r>
      <w:r>
        <w:t xml:space="preserve"> maatregelen van</w:t>
      </w:r>
    </w:p>
    <w:p w14:paraId="5BC394B8" w14:textId="1E43E80D" w:rsidR="007348F6" w:rsidRDefault="007348F6" w:rsidP="007348F6">
      <w:proofErr w:type="gramStart"/>
      <w:r>
        <w:t>de</w:t>
      </w:r>
      <w:proofErr w:type="gramEnd"/>
      <w:r>
        <w:t xml:space="preserve"> </w:t>
      </w:r>
      <w:r w:rsidR="008A3847">
        <w:t>N</w:t>
      </w:r>
      <w:r>
        <w:t>azi's te verklaren. De belangrijkste voorstellen ter verandering pleitten</w:t>
      </w:r>
      <w:r w:rsidR="00E27DD2">
        <w:t xml:space="preserve"> vo</w:t>
      </w:r>
      <w:r>
        <w:t xml:space="preserve">or differentiatie, </w:t>
      </w:r>
      <w:r w:rsidR="007D1109">
        <w:t>flexibiliteit</w:t>
      </w:r>
      <w:r w:rsidR="00E27DD2">
        <w:t xml:space="preserve"> en bezuinigingen waar moge</w:t>
      </w:r>
      <w:r w:rsidR="00403F64">
        <w:t xml:space="preserve">lijk. De </w:t>
      </w:r>
      <w:r w:rsidR="003246DD">
        <w:t>‘</w:t>
      </w:r>
      <w:r>
        <w:t>bezigheidstherapie</w:t>
      </w:r>
      <w:r w:rsidR="003246DD">
        <w:t>’</w:t>
      </w:r>
      <w:r>
        <w:t xml:space="preserve"> werd in die tijd uitgevonden, evenals het idee van de kleine </w:t>
      </w:r>
      <w:r w:rsidR="00403F64">
        <w:t>inrichting met paviljoens. De ‘</w:t>
      </w:r>
      <w:r>
        <w:t>euthanasie</w:t>
      </w:r>
      <w:r w:rsidR="003246DD">
        <w:t>’</w:t>
      </w:r>
      <w:r>
        <w:t xml:space="preserve"> paste binnen dit nieuwe concep</w:t>
      </w:r>
      <w:r w:rsidR="00E27DD2">
        <w:t>t waarin ruimte gem</w:t>
      </w:r>
      <w:r>
        <w:t>aakt werd voor nieuwe ontwikkelingen. Deze kwamen voo</w:t>
      </w:r>
      <w:r w:rsidR="00E27DD2">
        <w:t xml:space="preserve">rt </w:t>
      </w:r>
      <w:r w:rsidR="00E27DD2">
        <w:lastRenderedPageBreak/>
        <w:t>uit</w:t>
      </w:r>
      <w:r>
        <w:t xml:space="preserve"> het intensieve onderzoek op de </w:t>
      </w:r>
      <w:r w:rsidR="00E27DD2">
        <w:t>patiënten</w:t>
      </w:r>
      <w:r>
        <w:t>. Voorheen was daar</w:t>
      </w:r>
      <w:r w:rsidR="00E27DD2">
        <w:t xml:space="preserve"> </w:t>
      </w:r>
      <w:r>
        <w:t>nooit de n</w:t>
      </w:r>
      <w:r w:rsidR="00E27DD2">
        <w:t xml:space="preserve">adruk op </w:t>
      </w:r>
      <w:r w:rsidR="00403F64">
        <w:t>gelegd en bij de hervorming na ’</w:t>
      </w:r>
      <w:r w:rsidR="00E27DD2">
        <w:t>33 zou vooral deze ‘</w:t>
      </w:r>
      <w:r>
        <w:t xml:space="preserve">wetenschap' de belangrijkste motor blijken te zijn. Met deze drang in het achterhoofd bekijkt </w:t>
      </w:r>
      <w:proofErr w:type="spellStart"/>
      <w:r>
        <w:t>Aly</w:t>
      </w:r>
      <w:proofErr w:type="spellEnd"/>
      <w:r>
        <w:t xml:space="preserve"> de planning die </w:t>
      </w:r>
      <w:r w:rsidR="003246DD">
        <w:t>‘</w:t>
      </w:r>
      <w:r>
        <w:t>T-4</w:t>
      </w:r>
      <w:r w:rsidR="003246DD">
        <w:t>’</w:t>
      </w:r>
      <w:r w:rsidR="00635BC1">
        <w:t xml:space="preserve"> vanaf ’</w:t>
      </w:r>
      <w:r>
        <w:t xml:space="preserve">41 maakte. Het was vooral het hoofd van deze afdeling (de opvolger van Heyde), Paul </w:t>
      </w:r>
      <w:proofErr w:type="spellStart"/>
      <w:r>
        <w:t>Nitsche</w:t>
      </w:r>
      <w:proofErr w:type="spellEnd"/>
      <w:r w:rsidR="00635BC1">
        <w:t>,</w:t>
      </w:r>
      <w:r>
        <w:t xml:space="preserve"> die</w:t>
      </w:r>
      <w:r w:rsidR="00E27DD2">
        <w:t xml:space="preserve"> </w:t>
      </w:r>
      <w:r>
        <w:t xml:space="preserve">zelf als hervormer in de </w:t>
      </w:r>
      <w:r w:rsidR="003246DD">
        <w:t>‘</w:t>
      </w:r>
      <w:proofErr w:type="spellStart"/>
      <w:r>
        <w:t>Systemzeit</w:t>
      </w:r>
      <w:proofErr w:type="spellEnd"/>
      <w:r w:rsidR="003246DD">
        <w:t>’</w:t>
      </w:r>
      <w:r>
        <w:t xml:space="preserve"> al </w:t>
      </w:r>
      <w:r w:rsidR="00403F64">
        <w:t>actief</w:t>
      </w:r>
      <w:r>
        <w:t xml:space="preserve"> was geweest, die gegevens</w:t>
      </w:r>
      <w:r w:rsidR="00E27DD2">
        <w:t xml:space="preserve"> en </w:t>
      </w:r>
      <w:r>
        <w:t xml:space="preserve">statistieken ging verzamelen om een overzicht te krijgen van alle Duitse inrichtingen. Hoeveel bedden hadden ze? Hoeveel waren de verplegingskosten per </w:t>
      </w:r>
      <w:r w:rsidR="00E27DD2">
        <w:t>patiënt</w:t>
      </w:r>
      <w:r>
        <w:t xml:space="preserve">? Een </w:t>
      </w:r>
      <w:r w:rsidR="00403F64">
        <w:t>complete</w:t>
      </w:r>
      <w:r>
        <w:t xml:space="preserve"> inventarisatie moest er gemaakt worden. De nieuwe richtlijnen die verschenen betekende</w:t>
      </w:r>
      <w:r w:rsidR="00635BC1">
        <w:t>n dat van ’39 tot ’</w:t>
      </w:r>
      <w:r>
        <w:t xml:space="preserve">41 het aantal bedden met 60% verminderd </w:t>
      </w:r>
      <w:r w:rsidR="00E27DD2">
        <w:t>m</w:t>
      </w:r>
      <w:r>
        <w:t xml:space="preserve">oest worden. Ook wilde de </w:t>
      </w:r>
      <w:proofErr w:type="spellStart"/>
      <w:r>
        <w:t>Tiergartenstrasse</w:t>
      </w:r>
      <w:proofErr w:type="spellEnd"/>
      <w:r>
        <w:t xml:space="preserve"> de beheers</w:t>
      </w:r>
      <w:r w:rsidR="00B63410">
        <w:t xml:space="preserve">- </w:t>
      </w:r>
      <w:r>
        <w:t xml:space="preserve">en </w:t>
      </w:r>
      <w:r w:rsidR="00403F64">
        <w:t>financieringsstructuur</w:t>
      </w:r>
      <w:r>
        <w:t xml:space="preserve"> anders zien, waarvoor het </w:t>
      </w:r>
      <w:r w:rsidR="003246DD">
        <w:t>‘</w:t>
      </w:r>
      <w:proofErr w:type="spellStart"/>
      <w:r>
        <w:t>Reichsamt</w:t>
      </w:r>
      <w:proofErr w:type="spellEnd"/>
      <w:r>
        <w:t xml:space="preserve"> </w:t>
      </w:r>
      <w:proofErr w:type="spellStart"/>
      <w:r>
        <w:t>für</w:t>
      </w:r>
      <w:proofErr w:type="spellEnd"/>
      <w:r>
        <w:t xml:space="preserve"> die Heil</w:t>
      </w:r>
      <w:r w:rsidR="00635BC1">
        <w:t xml:space="preserve">- </w:t>
      </w:r>
      <w:proofErr w:type="spellStart"/>
      <w:r>
        <w:t>und</w:t>
      </w:r>
      <w:proofErr w:type="spellEnd"/>
      <w:r>
        <w:t xml:space="preserve"> </w:t>
      </w:r>
      <w:proofErr w:type="spellStart"/>
      <w:r>
        <w:t>Pflegeanstalten</w:t>
      </w:r>
      <w:proofErr w:type="spellEnd"/>
      <w:r w:rsidR="003246DD">
        <w:t>’</w:t>
      </w:r>
      <w:r>
        <w:t xml:space="preserve"> in het leven werd geroepen. De </w:t>
      </w:r>
      <w:r w:rsidR="003246DD">
        <w:t>‘</w:t>
      </w:r>
      <w:proofErr w:type="spellStart"/>
      <w:r>
        <w:t>Verrechnungstelle</w:t>
      </w:r>
      <w:proofErr w:type="spellEnd"/>
      <w:r w:rsidR="003246DD">
        <w:t>’</w:t>
      </w:r>
      <w:r>
        <w:t xml:space="preserve"> hiervan had allereerst tot doel het financiële gedeelte van de 'verplaatsing' van de </w:t>
      </w:r>
      <w:r w:rsidR="00B63410">
        <w:t>patiënten</w:t>
      </w:r>
      <w:r>
        <w:t xml:space="preserve"> te regelen. Schokkend is de ve</w:t>
      </w:r>
      <w:r w:rsidR="00635BC1">
        <w:t xml:space="preserve">rgelijking die </w:t>
      </w:r>
      <w:proofErr w:type="spellStart"/>
      <w:r w:rsidR="00635BC1">
        <w:t>Aly</w:t>
      </w:r>
      <w:proofErr w:type="spellEnd"/>
      <w:r w:rsidR="00635BC1">
        <w:t xml:space="preserve"> daarna maakt</w:t>
      </w:r>
      <w:r>
        <w:t xml:space="preserve"> </w:t>
      </w:r>
      <w:r w:rsidR="00635BC1">
        <w:t>tussen het interne rapport uit ’</w:t>
      </w:r>
      <w:r>
        <w:t xml:space="preserve">43 van enkele psychiaters over de </w:t>
      </w:r>
      <w:r w:rsidR="003246DD">
        <w:t>‘</w:t>
      </w:r>
      <w:r>
        <w:t>toekomstige ontwikkelingen</w:t>
      </w:r>
      <w:r w:rsidR="003246DD">
        <w:t>’</w:t>
      </w:r>
      <w:r w:rsidR="00635BC1">
        <w:t xml:space="preserve"> en de Psychiatrie-e</w:t>
      </w:r>
      <w:r>
        <w:t xml:space="preserve">nquête uit 1975. Beide komen in verweer tegen de </w:t>
      </w:r>
      <w:r w:rsidR="003246DD">
        <w:t>‘</w:t>
      </w:r>
      <w:r>
        <w:t>onmenselijke toestanden</w:t>
      </w:r>
      <w:r w:rsidR="003246DD">
        <w:t>’</w:t>
      </w:r>
      <w:r>
        <w:t xml:space="preserve">, </w:t>
      </w:r>
      <w:r w:rsidR="00BE71D6">
        <w:t xml:space="preserve">het </w:t>
      </w:r>
      <w:r w:rsidR="003246DD">
        <w:t>‘</w:t>
      </w:r>
      <w:r>
        <w:t>simpele in bewaring stellen</w:t>
      </w:r>
      <w:r w:rsidR="003246DD">
        <w:t>’</w:t>
      </w:r>
      <w:r>
        <w:t xml:space="preserve"> en de </w:t>
      </w:r>
      <w:r w:rsidR="003246DD">
        <w:t>‘</w:t>
      </w:r>
      <w:r>
        <w:t xml:space="preserve">ontbrekende </w:t>
      </w:r>
      <w:r w:rsidR="00635BC1">
        <w:t>therapeutische</w:t>
      </w:r>
      <w:r>
        <w:t xml:space="preserve"> wil</w:t>
      </w:r>
      <w:r w:rsidR="003246DD">
        <w:t>’</w:t>
      </w:r>
      <w:r>
        <w:t xml:space="preserve">. Verpleging moet </w:t>
      </w:r>
      <w:r w:rsidR="00635BC1">
        <w:t>actieve</w:t>
      </w:r>
      <w:r>
        <w:t xml:space="preserve"> behandeling worden. </w:t>
      </w:r>
      <w:r w:rsidR="005801F1">
        <w:t>Beide</w:t>
      </w:r>
      <w:r>
        <w:t xml:space="preserve"> willen af van het probleem van</w:t>
      </w:r>
      <w:r w:rsidR="00E27DD2">
        <w:t xml:space="preserve"> de </w:t>
      </w:r>
      <w:r>
        <w:t xml:space="preserve">verzorging van langdurig zieke </w:t>
      </w:r>
      <w:r w:rsidR="005801F1">
        <w:t>mensen. Een 'probleem' waar in ’</w:t>
      </w:r>
      <w:r>
        <w:t>43 een oplossing v</w:t>
      </w:r>
      <w:r w:rsidR="005801F1">
        <w:t>oor gevonden was, maar waar in ’</w:t>
      </w:r>
      <w:r>
        <w:t xml:space="preserve">75 niets op gevonden was. Vooral de bezuinigingen op de gezondheidszorg in de jaren tachtig </w:t>
      </w:r>
      <w:r w:rsidR="003625FF">
        <w:t>laten</w:t>
      </w:r>
      <w:r>
        <w:t xml:space="preserve"> dit duidelijk zien. De wil tot hervorming is weer groot, de druk van buiten ook om de inrichtingen </w:t>
      </w:r>
      <w:r w:rsidR="003246DD">
        <w:t>‘</w:t>
      </w:r>
      <w:r w:rsidR="00635BC1">
        <w:t>economischer</w:t>
      </w:r>
      <w:r w:rsidR="003246DD">
        <w:t>’</w:t>
      </w:r>
      <w:r>
        <w:t xml:space="preserve"> te beheren. Ee</w:t>
      </w:r>
      <w:r w:rsidR="00E27DD2">
        <w:t xml:space="preserve">n situatie waarin de roep om </w:t>
      </w:r>
      <w:r w:rsidR="00635BC1">
        <w:t>selectie</w:t>
      </w:r>
      <w:r>
        <w:t xml:space="preserve"> in goede aarde kan vallen, ook nu weer omwille van de </w:t>
      </w:r>
      <w:r w:rsidR="003246DD">
        <w:t>‘</w:t>
      </w:r>
      <w:r>
        <w:t>modernisering</w:t>
      </w:r>
      <w:r w:rsidR="003246DD">
        <w:t>’</w:t>
      </w:r>
      <w:r>
        <w:t>. Zo'n analyse geeft goed aan dat (massa)moord geen doel op</w:t>
      </w:r>
      <w:r w:rsidR="00E27DD2">
        <w:t xml:space="preserve"> </w:t>
      </w:r>
      <w:r>
        <w:t>zich was, maa</w:t>
      </w:r>
      <w:r w:rsidR="00E27DD2">
        <w:t>r sl</w:t>
      </w:r>
      <w:r>
        <w:t>echts een klein onderdeel was van een goedkopere, gedifferen</w:t>
      </w:r>
      <w:r w:rsidR="005801F1">
        <w:t>tieerde psychiatrie die ook in ’</w:t>
      </w:r>
      <w:r>
        <w:t xml:space="preserve">43 al vurig pleitte voor ambulante </w:t>
      </w:r>
      <w:r w:rsidR="003625FF">
        <w:t>eerstelijnshulpverlening</w:t>
      </w:r>
      <w:r w:rsidR="00E27DD2">
        <w:t xml:space="preserve"> (zoals in Nederland het RIAGG).</w:t>
      </w:r>
    </w:p>
    <w:p w14:paraId="564CB443" w14:textId="77777777" w:rsidR="007348F6" w:rsidRDefault="007348F6" w:rsidP="007348F6"/>
    <w:p w14:paraId="086DD1F9" w14:textId="3C3BA857" w:rsidR="007348F6" w:rsidRDefault="001E534F" w:rsidP="009204FF">
      <w:pPr>
        <w:pStyle w:val="Heading2"/>
      </w:pPr>
      <w:r>
        <w:t>VII. Propaganda en legaliseringsvoorstellen</w:t>
      </w:r>
    </w:p>
    <w:p w14:paraId="57B5EAB2" w14:textId="77777777" w:rsidR="001E534F" w:rsidRDefault="001E534F" w:rsidP="007348F6"/>
    <w:p w14:paraId="5BEFEF3C" w14:textId="2D25FEA9" w:rsidR="007348F6" w:rsidRDefault="007348F6" w:rsidP="007348F6">
      <w:r>
        <w:t xml:space="preserve">Het spreekt niet voor zich dat </w:t>
      </w:r>
      <w:r w:rsidR="003246DD">
        <w:t>‘</w:t>
      </w:r>
      <w:r>
        <w:t>T-4</w:t>
      </w:r>
      <w:r w:rsidR="003246DD">
        <w:t>’</w:t>
      </w:r>
      <w:r>
        <w:t xml:space="preserve"> en andere </w:t>
      </w:r>
      <w:r w:rsidR="003246DD">
        <w:t>‘</w:t>
      </w:r>
      <w:r w:rsidR="002E327C">
        <w:t>acties</w:t>
      </w:r>
      <w:r w:rsidR="003246DD">
        <w:t>’</w:t>
      </w:r>
      <w:r>
        <w:t xml:space="preserve"> het predicaat </w:t>
      </w:r>
      <w:r w:rsidR="003246DD">
        <w:t>‘</w:t>
      </w:r>
      <w:r>
        <w:t xml:space="preserve">Geheime </w:t>
      </w:r>
      <w:proofErr w:type="spellStart"/>
      <w:r>
        <w:t>Reichssache</w:t>
      </w:r>
      <w:proofErr w:type="spellEnd"/>
      <w:r w:rsidR="003246DD">
        <w:t>’</w:t>
      </w:r>
      <w:r>
        <w:t xml:space="preserve"> kregen. Onder oorlogsomstandigheden werden de transporten en moorden dat wel door het massale karakter dat het aannam. De </w:t>
      </w:r>
      <w:r w:rsidR="002E327C">
        <w:t>doctoren</w:t>
      </w:r>
      <w:r>
        <w:t xml:space="preserve"> en </w:t>
      </w:r>
      <w:r w:rsidR="002E327C">
        <w:t>bureaucraten</w:t>
      </w:r>
      <w:r>
        <w:t xml:space="preserve"> die hieraan meewerkten waren zich</w:t>
      </w:r>
      <w:r w:rsidR="003625FF">
        <w:t xml:space="preserve"> ervan</w:t>
      </w:r>
      <w:r>
        <w:t xml:space="preserve"> bewust dat dit een eenmalige onderneming was in het kader van een </w:t>
      </w:r>
      <w:r w:rsidR="002E327C">
        <w:t>radicale</w:t>
      </w:r>
      <w:r>
        <w:t xml:space="preserve">, maar langdurige 'hervorming'. Om hiermee verder te kunnen gaan waren twee zaken vereist: </w:t>
      </w:r>
      <w:r w:rsidR="002E327C">
        <w:t>acceptatie</w:t>
      </w:r>
      <w:r>
        <w:t xml:space="preserve"> door</w:t>
      </w:r>
      <w:r w:rsidR="003625FF">
        <w:t xml:space="preserve"> </w:t>
      </w:r>
      <w:r>
        <w:t xml:space="preserve">een meerderheid van de </w:t>
      </w:r>
      <w:r w:rsidR="003246DD">
        <w:t>‘</w:t>
      </w:r>
      <w:proofErr w:type="spellStart"/>
      <w:r>
        <w:t>Vernichtung</w:t>
      </w:r>
      <w:proofErr w:type="spellEnd"/>
      <w:r>
        <w:t xml:space="preserve"> </w:t>
      </w:r>
      <w:proofErr w:type="spellStart"/>
      <w:r>
        <w:t>lebensunwerten</w:t>
      </w:r>
      <w:proofErr w:type="spellEnd"/>
      <w:r>
        <w:t xml:space="preserve"> Lebens</w:t>
      </w:r>
      <w:r w:rsidR="003246DD">
        <w:t>’</w:t>
      </w:r>
      <w:r>
        <w:t xml:space="preserve"> en een legalisering hiervan in een </w:t>
      </w:r>
      <w:r w:rsidR="003246DD">
        <w:t>‘</w:t>
      </w:r>
      <w:proofErr w:type="spellStart"/>
      <w:r>
        <w:t>Gesetz</w:t>
      </w:r>
      <w:proofErr w:type="spellEnd"/>
      <w:r>
        <w:t xml:space="preserve"> </w:t>
      </w:r>
      <w:proofErr w:type="spellStart"/>
      <w:r>
        <w:t>zur</w:t>
      </w:r>
      <w:proofErr w:type="spellEnd"/>
      <w:r>
        <w:t xml:space="preserve"> </w:t>
      </w:r>
      <w:proofErr w:type="spellStart"/>
      <w:r>
        <w:t>Sterbehilfe</w:t>
      </w:r>
      <w:proofErr w:type="spellEnd"/>
      <w:r w:rsidR="003246DD">
        <w:t>’</w:t>
      </w:r>
      <w:r>
        <w:t>. Aan beide werd in de jaren dertig al g</w:t>
      </w:r>
      <w:r w:rsidR="00B63410">
        <w:t>ewerkt, maar toen de 'hervorming</w:t>
      </w:r>
      <w:r w:rsidR="002E327C">
        <w:t>en' in 19</w:t>
      </w:r>
      <w:r>
        <w:t>40 op gang kwamen was</w:t>
      </w:r>
      <w:r w:rsidR="00B63410">
        <w:t xml:space="preserve"> </w:t>
      </w:r>
      <w:r>
        <w:t>daar ook een noodzaak toe. Door de dokteren die de rapporten schreven wie er vergast zou moeten worden werd daar ook naar gevr</w:t>
      </w:r>
      <w:r w:rsidR="002E327C">
        <w:t xml:space="preserve">aagd. Graag zouden ze door een </w:t>
      </w:r>
      <w:r>
        <w:t>wet gedekt willen worden.</w:t>
      </w:r>
      <w:r w:rsidR="003246DD">
        <w:t xml:space="preserve"> </w:t>
      </w:r>
      <w:r>
        <w:t xml:space="preserve">In wisselwerking tussen </w:t>
      </w:r>
      <w:r w:rsidR="003246DD">
        <w:t>‘</w:t>
      </w:r>
      <w:r>
        <w:t>T-4</w:t>
      </w:r>
      <w:r w:rsidR="003246DD">
        <w:t>’</w:t>
      </w:r>
      <w:r>
        <w:t xml:space="preserve">, de </w:t>
      </w:r>
      <w:r w:rsidR="003246DD">
        <w:t>‘</w:t>
      </w:r>
      <w:proofErr w:type="spellStart"/>
      <w:r>
        <w:t>Kanzlei</w:t>
      </w:r>
      <w:proofErr w:type="spellEnd"/>
      <w:r>
        <w:t xml:space="preserve"> des Führers</w:t>
      </w:r>
      <w:r w:rsidR="003246DD">
        <w:t>’</w:t>
      </w:r>
      <w:r w:rsidR="002E327C">
        <w:t xml:space="preserve"> (die zelf met de door haar opgerichte</w:t>
      </w:r>
      <w:r>
        <w:t xml:space="preserve"> </w:t>
      </w:r>
      <w:r w:rsidR="003246DD">
        <w:t>‘</w:t>
      </w:r>
      <w:proofErr w:type="spellStart"/>
      <w:r>
        <w:t>Reichsausschuss</w:t>
      </w:r>
      <w:proofErr w:type="spellEnd"/>
      <w:r w:rsidR="003246DD">
        <w:t>’</w:t>
      </w:r>
      <w:r>
        <w:t xml:space="preserve"> achter de </w:t>
      </w:r>
      <w:r w:rsidR="003246DD">
        <w:t>‘</w:t>
      </w:r>
      <w:proofErr w:type="spellStart"/>
      <w:r>
        <w:t>Kinderaktion</w:t>
      </w:r>
      <w:proofErr w:type="spellEnd"/>
      <w:r w:rsidR="003246DD">
        <w:t>’</w:t>
      </w:r>
      <w:r>
        <w:t xml:space="preserve"> zat) en het </w:t>
      </w:r>
      <w:r w:rsidR="003246DD">
        <w:t>‘</w:t>
      </w:r>
      <w:proofErr w:type="spellStart"/>
      <w:r>
        <w:t>Reichssicherheitshauptamt</w:t>
      </w:r>
      <w:proofErr w:type="spellEnd"/>
      <w:r w:rsidR="003246DD">
        <w:t>’</w:t>
      </w:r>
      <w:r>
        <w:t xml:space="preserve"> (en ook nog de </w:t>
      </w:r>
      <w:r w:rsidR="002E327C">
        <w:t>criminele</w:t>
      </w:r>
      <w:r>
        <w:t xml:space="preserve"> politie) ontstond er in de zomer van 1940 een aantal versies van deze wet. Professoren werden erbij gehaald, maar in de late herfst stopte Hitler zelf al deze initiatieven, ook al was de definitieve tekst dan klaar. De massamoor</w:t>
      </w:r>
      <w:r w:rsidR="002E327C">
        <w:t xml:space="preserve">d op </w:t>
      </w:r>
      <w:r w:rsidR="002E327C">
        <w:lastRenderedPageBreak/>
        <w:t>zwakzinnigen die toen op z’</w:t>
      </w:r>
      <w:r>
        <w:t>n hoogtepunt was, raakte algemeen bek</w:t>
      </w:r>
      <w:r w:rsidR="002E327C">
        <w:t>end en eind ’</w:t>
      </w:r>
      <w:r>
        <w:t>40 was zeker niet het juist</w:t>
      </w:r>
      <w:r w:rsidR="003625FF">
        <w:t>e</w:t>
      </w:r>
      <w:r>
        <w:t xml:space="preserve"> ogenblik</w:t>
      </w:r>
      <w:r w:rsidR="00EA7515">
        <w:t xml:space="preserve"> </w:t>
      </w:r>
      <w:r>
        <w:t xml:space="preserve">deze wet openbaar te maken. </w:t>
      </w:r>
      <w:proofErr w:type="spellStart"/>
      <w:r>
        <w:t>Aly</w:t>
      </w:r>
      <w:proofErr w:type="spellEnd"/>
      <w:r>
        <w:t xml:space="preserve"> en Roth houden </w:t>
      </w:r>
      <w:r w:rsidR="00BE71D6">
        <w:t xml:space="preserve">het </w:t>
      </w:r>
      <w:r>
        <w:t xml:space="preserve">erop dat dit niet gelegen heeft aan de </w:t>
      </w:r>
      <w:r w:rsidR="003246DD">
        <w:t>‘</w:t>
      </w:r>
      <w:proofErr w:type="spellStart"/>
      <w:r>
        <w:t>Feindpropaganda</w:t>
      </w:r>
      <w:proofErr w:type="spellEnd"/>
      <w:r w:rsidR="003246DD">
        <w:t>’</w:t>
      </w:r>
      <w:r>
        <w:t xml:space="preserve"> die uit de legalisering bij de gelovige bevolking munt wilde slaan om zo </w:t>
      </w:r>
      <w:r w:rsidR="00BE71D6">
        <w:t xml:space="preserve">het </w:t>
      </w:r>
      <w:r w:rsidR="008A3847">
        <w:t>N</w:t>
      </w:r>
      <w:r w:rsidR="002E327C">
        <w:t>azi</w:t>
      </w:r>
      <w:r>
        <w:t xml:space="preserve">regime te </w:t>
      </w:r>
      <w:r w:rsidR="00EA7515">
        <w:t>onderm</w:t>
      </w:r>
      <w:r w:rsidR="002E327C">
        <w:t>ijnen. ’</w:t>
      </w:r>
      <w:r w:rsidR="00BE71D6">
        <w:t xml:space="preserve">t </w:t>
      </w:r>
      <w:r w:rsidR="00EA7515">
        <w:t>Z</w:t>
      </w:r>
      <w:r w:rsidR="002E327C">
        <w:t>ou kunnen dat in 1940 de ‘modernisering’</w:t>
      </w:r>
      <w:r>
        <w:t xml:space="preserve"> nog niet voldoende op gang was gekomen en</w:t>
      </w:r>
      <w:r w:rsidR="00EA7515">
        <w:t xml:space="preserve"> </w:t>
      </w:r>
      <w:r>
        <w:t>de</w:t>
      </w:r>
      <w:r w:rsidR="00EA7515">
        <w:t xml:space="preserve"> </w:t>
      </w:r>
      <w:r w:rsidR="003246DD">
        <w:t>‘</w:t>
      </w:r>
      <w:proofErr w:type="spellStart"/>
      <w:r>
        <w:t>Gesetz</w:t>
      </w:r>
      <w:proofErr w:type="spellEnd"/>
      <w:r>
        <w:t xml:space="preserve"> </w:t>
      </w:r>
      <w:proofErr w:type="spellStart"/>
      <w:r>
        <w:t>über</w:t>
      </w:r>
      <w:proofErr w:type="spellEnd"/>
      <w:r>
        <w:t xml:space="preserve"> die </w:t>
      </w:r>
      <w:proofErr w:type="spellStart"/>
      <w:r>
        <w:t>Leidensbeendigung</w:t>
      </w:r>
      <w:proofErr w:type="spellEnd"/>
      <w:r>
        <w:t xml:space="preserve"> bei</w:t>
      </w:r>
      <w:r w:rsidR="00EA7515">
        <w:t xml:space="preserve"> </w:t>
      </w:r>
      <w:proofErr w:type="spellStart"/>
      <w:r w:rsidR="00EA7515">
        <w:t>unheilbaren</w:t>
      </w:r>
      <w:proofErr w:type="spellEnd"/>
      <w:r w:rsidR="00EA7515">
        <w:t xml:space="preserve"> </w:t>
      </w:r>
      <w:proofErr w:type="spellStart"/>
      <w:r w:rsidR="00EA7515">
        <w:t>Kranken</w:t>
      </w:r>
      <w:proofErr w:type="spellEnd"/>
      <w:r w:rsidR="00EA7515">
        <w:t xml:space="preserve"> </w:t>
      </w:r>
      <w:proofErr w:type="spellStart"/>
      <w:r w:rsidR="00EA7515">
        <w:t>und</w:t>
      </w:r>
      <w:proofErr w:type="spellEnd"/>
      <w:r w:rsidR="00EA7515">
        <w:t xml:space="preserve"> </w:t>
      </w:r>
      <w:proofErr w:type="spellStart"/>
      <w:r w:rsidR="00EA7515">
        <w:t>Lebens</w:t>
      </w:r>
      <w:r>
        <w:t>unfähigen</w:t>
      </w:r>
      <w:proofErr w:type="spellEnd"/>
      <w:r w:rsidR="003246DD">
        <w:t>’</w:t>
      </w:r>
      <w:r>
        <w:t xml:space="preserve"> een te moor</w:t>
      </w:r>
      <w:r w:rsidR="002E327C">
        <w:t>d</w:t>
      </w:r>
      <w:r>
        <w:t xml:space="preserve">dadige, </w:t>
      </w:r>
      <w:r w:rsidR="002E327C">
        <w:t>conservatieve</w:t>
      </w:r>
      <w:r>
        <w:t xml:space="preserve"> indruk zou achterlaten. Het leek beter dit tot na de oorlog uit te stellen.</w:t>
      </w:r>
      <w:r w:rsidR="00E60C89">
        <w:rPr>
          <w:rStyle w:val="FootnoteReference"/>
        </w:rPr>
        <w:footnoteReference w:id="28"/>
      </w:r>
    </w:p>
    <w:p w14:paraId="6579ABD0" w14:textId="77777777" w:rsidR="009204FF" w:rsidRDefault="009204FF" w:rsidP="009204FF"/>
    <w:p w14:paraId="365E2DA6" w14:textId="5CBD4E82" w:rsidR="007348F6" w:rsidRDefault="00EA7515" w:rsidP="009204FF">
      <w:r>
        <w:t>Een tussenstap om j</w:t>
      </w:r>
      <w:r w:rsidR="007348F6">
        <w:t>ustitie en de kerken van de noodzaak tot wetgeving te</w:t>
      </w:r>
      <w:r>
        <w:t xml:space="preserve"> </w:t>
      </w:r>
      <w:r w:rsidR="007348F6">
        <w:t xml:space="preserve">overtuigen was de speelfilm </w:t>
      </w:r>
      <w:proofErr w:type="spellStart"/>
      <w:r w:rsidR="007348F6" w:rsidRPr="00B43264">
        <w:rPr>
          <w:i/>
        </w:rPr>
        <w:t>Ich</w:t>
      </w:r>
      <w:proofErr w:type="spellEnd"/>
      <w:r w:rsidR="007348F6" w:rsidRPr="00B43264">
        <w:rPr>
          <w:i/>
        </w:rPr>
        <w:t xml:space="preserve"> </w:t>
      </w:r>
      <w:proofErr w:type="spellStart"/>
      <w:r w:rsidR="007348F6" w:rsidRPr="00B43264">
        <w:rPr>
          <w:i/>
        </w:rPr>
        <w:t>Klage</w:t>
      </w:r>
      <w:proofErr w:type="spellEnd"/>
      <w:r w:rsidR="007348F6" w:rsidRPr="00B43264">
        <w:rPr>
          <w:i/>
        </w:rPr>
        <w:t xml:space="preserve"> </w:t>
      </w:r>
      <w:proofErr w:type="spellStart"/>
      <w:r w:rsidR="007348F6" w:rsidRPr="00B43264">
        <w:rPr>
          <w:i/>
        </w:rPr>
        <w:t>an</w:t>
      </w:r>
      <w:proofErr w:type="spellEnd"/>
      <w:r w:rsidR="007348F6">
        <w:t xml:space="preserve">. Duidelijk moest worden dat </w:t>
      </w:r>
      <w:r w:rsidR="00BE71D6">
        <w:t xml:space="preserve">het </w:t>
      </w:r>
      <w:r w:rsidR="007348F6">
        <w:t xml:space="preserve">wat de </w:t>
      </w:r>
      <w:r w:rsidR="008A3847">
        <w:t>N</w:t>
      </w:r>
      <w:r w:rsidR="007348F6">
        <w:t>azi betreft afgelope</w:t>
      </w:r>
      <w:r w:rsidR="00902765">
        <w:t xml:space="preserve">n was met de 'smerige' massavernietiging en het tijdperk van de </w:t>
      </w:r>
      <w:r w:rsidR="007348F6">
        <w:t xml:space="preserve">wetenschappelijke, individuele, openbare en </w:t>
      </w:r>
      <w:r w:rsidR="00902765">
        <w:t>geïnstitutionaliseerde</w:t>
      </w:r>
      <w:r w:rsidR="007348F6">
        <w:t xml:space="preserve"> </w:t>
      </w:r>
      <w:r w:rsidR="003246DD">
        <w:t>‘</w:t>
      </w:r>
      <w:r w:rsidR="007348F6">
        <w:t>euthanasie</w:t>
      </w:r>
      <w:r w:rsidR="003246DD">
        <w:t>’</w:t>
      </w:r>
      <w:r w:rsidR="007348F6">
        <w:t xml:space="preserve"> nu aangebroken was. Aan de bevolking moest duidelijk gemaakt worden dat het niet om moord maar om </w:t>
      </w:r>
      <w:r w:rsidR="003246DD">
        <w:t>‘</w:t>
      </w:r>
      <w:proofErr w:type="spellStart"/>
      <w:r w:rsidR="007348F6">
        <w:t>Sterbehilfe</w:t>
      </w:r>
      <w:proofErr w:type="spellEnd"/>
      <w:r w:rsidR="003246DD">
        <w:t>’</w:t>
      </w:r>
      <w:r w:rsidR="007348F6">
        <w:t xml:space="preserve"> ging,</w:t>
      </w:r>
      <w:r w:rsidR="00902765">
        <w:t xml:space="preserve"> </w:t>
      </w:r>
      <w:r w:rsidR="007348F6">
        <w:t>de</w:t>
      </w:r>
      <w:r w:rsidR="00887F23">
        <w:t xml:space="preserve"> zogenaamde</w:t>
      </w:r>
      <w:r w:rsidR="00902765">
        <w:t xml:space="preserve"> </w:t>
      </w:r>
      <w:r w:rsidR="003246DD">
        <w:t>‘</w:t>
      </w:r>
      <w:proofErr w:type="spellStart"/>
      <w:r w:rsidR="00902765">
        <w:t>Tötung</w:t>
      </w:r>
      <w:proofErr w:type="spellEnd"/>
      <w:r w:rsidR="00902765">
        <w:t xml:space="preserve"> </w:t>
      </w:r>
      <w:proofErr w:type="spellStart"/>
      <w:r w:rsidR="007348F6">
        <w:t>auf</w:t>
      </w:r>
      <w:proofErr w:type="spellEnd"/>
      <w:r w:rsidR="007348F6">
        <w:t xml:space="preserve"> Verlangen</w:t>
      </w:r>
      <w:r w:rsidR="003246DD">
        <w:t>’</w:t>
      </w:r>
      <w:r w:rsidR="007348F6">
        <w:t xml:space="preserve">. Het laatste artikel van </w:t>
      </w:r>
      <w:proofErr w:type="spellStart"/>
      <w:r w:rsidR="007348F6" w:rsidRPr="00887F23">
        <w:rPr>
          <w:i/>
        </w:rPr>
        <w:t>Beiträge</w:t>
      </w:r>
      <w:proofErr w:type="spellEnd"/>
      <w:r w:rsidR="007348F6">
        <w:t xml:space="preserve"> no.</w:t>
      </w:r>
      <w:r w:rsidR="00B43264">
        <w:t xml:space="preserve"> </w:t>
      </w:r>
      <w:r w:rsidR="007348F6">
        <w:t>2</w:t>
      </w:r>
      <w:r w:rsidR="00902765">
        <w:t xml:space="preserve"> </w:t>
      </w:r>
      <w:r w:rsidR="007348F6">
        <w:t>betreft een uitvoerige analyse van deze film door Karl Heinz Roth</w:t>
      </w:r>
      <w:r w:rsidR="003625FF">
        <w:t>,</w:t>
      </w:r>
      <w:r w:rsidR="007348F6">
        <w:t xml:space="preserve"> waarmee ik dit gedeelte wilde afsluiten.</w:t>
      </w:r>
      <w:r w:rsidR="001350D5">
        <w:rPr>
          <w:rStyle w:val="FootnoteReference"/>
        </w:rPr>
        <w:footnoteReference w:id="29"/>
      </w:r>
    </w:p>
    <w:p w14:paraId="1B168D21" w14:textId="77777777" w:rsidR="009204FF" w:rsidRDefault="009204FF" w:rsidP="009204FF"/>
    <w:p w14:paraId="49890E25" w14:textId="07C13B8F" w:rsidR="007348F6" w:rsidRDefault="007348F6" w:rsidP="009204FF">
      <w:r>
        <w:t>De voorlichtingsfilms over psychiatrie hebben</w:t>
      </w:r>
      <w:r w:rsidR="00B43264">
        <w:t xml:space="preserve"> ’</w:t>
      </w:r>
      <w:r>
        <w:t>n g</w:t>
      </w:r>
      <w:r w:rsidR="00887F23">
        <w:t>eschiedenis. Zowel voor als na ’</w:t>
      </w:r>
      <w:r>
        <w:t>33 werd dit medium gebruikt</w:t>
      </w:r>
      <w:r w:rsidR="00887F23">
        <w:t>,</w:t>
      </w:r>
      <w:r>
        <w:t xml:space="preserve"> maar dan op kleine schaal voor vak</w:t>
      </w:r>
      <w:r w:rsidR="00902765">
        <w:t xml:space="preserve">- </w:t>
      </w:r>
      <w:r>
        <w:t xml:space="preserve">of partijgenoten. </w:t>
      </w:r>
      <w:proofErr w:type="spellStart"/>
      <w:r w:rsidRPr="00887F23">
        <w:rPr>
          <w:i/>
        </w:rPr>
        <w:t>Opfer</w:t>
      </w:r>
      <w:proofErr w:type="spellEnd"/>
      <w:r w:rsidRPr="00887F23">
        <w:rPr>
          <w:i/>
        </w:rPr>
        <w:t xml:space="preserve"> der </w:t>
      </w:r>
      <w:proofErr w:type="spellStart"/>
      <w:r w:rsidRPr="00887F23">
        <w:rPr>
          <w:i/>
        </w:rPr>
        <w:t>Vergangenheit</w:t>
      </w:r>
      <w:proofErr w:type="spellEnd"/>
      <w:r w:rsidR="00B43264">
        <w:t xml:space="preserve"> uit ’</w:t>
      </w:r>
      <w:r>
        <w:t xml:space="preserve">37 is de eerste propagandafilm (van het </w:t>
      </w:r>
      <w:r w:rsidR="003246DD">
        <w:t>‘</w:t>
      </w:r>
      <w:proofErr w:type="spellStart"/>
      <w:r>
        <w:t>Rassenpolitischen</w:t>
      </w:r>
      <w:proofErr w:type="spellEnd"/>
      <w:r>
        <w:t xml:space="preserve"> </w:t>
      </w:r>
      <w:proofErr w:type="spellStart"/>
      <w:r>
        <w:t>Amt</w:t>
      </w:r>
      <w:proofErr w:type="spellEnd"/>
      <w:r w:rsidR="003246DD">
        <w:t>’</w:t>
      </w:r>
      <w:r>
        <w:t xml:space="preserve">) waarin gekken zelf zonder </w:t>
      </w:r>
      <w:r w:rsidR="00EA293F">
        <w:t>commentaar</w:t>
      </w:r>
      <w:r>
        <w:t xml:space="preserve"> in beeld komen. Hun verschijning als zodanig, hun afwijkinge</w:t>
      </w:r>
      <w:r w:rsidR="00902765">
        <w:t xml:space="preserve">n </w:t>
      </w:r>
      <w:r>
        <w:t>en rare opmerkin</w:t>
      </w:r>
      <w:r w:rsidR="00EA293F">
        <w:t>gen zijn schokkend. Eind ’</w:t>
      </w:r>
      <w:r>
        <w:t xml:space="preserve">39 begint T-4 met het maken van eigen opnamen voor een grotere </w:t>
      </w:r>
      <w:r w:rsidR="00EA293F">
        <w:t>productie</w:t>
      </w:r>
      <w:r>
        <w:t xml:space="preserve">. Een </w:t>
      </w:r>
      <w:r w:rsidR="00EA293F">
        <w:t>cameraploeg</w:t>
      </w:r>
      <w:r>
        <w:t xml:space="preserve"> maakt een rondreis langs de inrichtingen die een speciale kwaliteit hebben. Er wordt hard gezocht naar</w:t>
      </w:r>
      <w:r w:rsidR="00902765">
        <w:t xml:space="preserve"> </w:t>
      </w:r>
      <w:r>
        <w:t xml:space="preserve">een </w:t>
      </w:r>
      <w:r w:rsidR="003246DD">
        <w:t>‘</w:t>
      </w:r>
      <w:r>
        <w:t>paleis</w:t>
      </w:r>
      <w:r w:rsidR="003246DD">
        <w:t>’</w:t>
      </w:r>
      <w:r>
        <w:t xml:space="preserve"> waar ze volgens T-4 luxueus in zouden verblijven, waar ze al</w:t>
      </w:r>
      <w:r w:rsidR="00902765">
        <w:t xml:space="preserve"> </w:t>
      </w:r>
      <w:proofErr w:type="spellStart"/>
      <w:r w:rsidR="00EA293F">
        <w:t>nietsdoen</w:t>
      </w:r>
      <w:r>
        <w:t>d</w:t>
      </w:r>
      <w:proofErr w:type="spellEnd"/>
      <w:r>
        <w:t xml:space="preserve"> en vegeterend de Duitse kastelen</w:t>
      </w:r>
      <w:r w:rsidR="00902765">
        <w:t xml:space="preserve"> en burchten 'bezet' zouden hou</w:t>
      </w:r>
      <w:r>
        <w:t xml:space="preserve">den. Het materiaal voor wat een </w:t>
      </w:r>
      <w:r w:rsidR="003246DD">
        <w:t>‘</w:t>
      </w:r>
      <w:proofErr w:type="spellStart"/>
      <w:r>
        <w:t>Kultur</w:t>
      </w:r>
      <w:proofErr w:type="spellEnd"/>
      <w:r w:rsidR="00EA293F">
        <w:t xml:space="preserve">- </w:t>
      </w:r>
      <w:proofErr w:type="spellStart"/>
      <w:r>
        <w:t>und</w:t>
      </w:r>
      <w:proofErr w:type="spellEnd"/>
      <w:r>
        <w:t xml:space="preserve"> </w:t>
      </w:r>
      <w:proofErr w:type="spellStart"/>
      <w:r>
        <w:t>Dokumentarfilm</w:t>
      </w:r>
      <w:proofErr w:type="spellEnd"/>
      <w:r w:rsidR="003246DD">
        <w:t>’</w:t>
      </w:r>
      <w:r>
        <w:t xml:space="preserve"> moet worden</w:t>
      </w:r>
      <w:r w:rsidR="00902765">
        <w:t xml:space="preserve"> </w:t>
      </w:r>
      <w:r>
        <w:t xml:space="preserve">is moeilijk te vinden maar niet </w:t>
      </w:r>
      <w:r w:rsidR="001470C7">
        <w:t>hét</w:t>
      </w:r>
      <w:r>
        <w:t xml:space="preserve"> probleem. Dat is het scenario, want eind</w:t>
      </w:r>
      <w:r w:rsidR="00902765">
        <w:t xml:space="preserve"> </w:t>
      </w:r>
      <w:r>
        <w:t>1940 vindt er een koerswijziging plaats in de gebruikte propagandamiddelen.</w:t>
      </w:r>
      <w:r w:rsidR="00EA293F">
        <w:t xml:space="preserve"> </w:t>
      </w:r>
      <w:r>
        <w:t xml:space="preserve">Het moet een speelfilm en geen </w:t>
      </w:r>
      <w:r w:rsidR="00070399">
        <w:t>documentaire</w:t>
      </w:r>
      <w:r>
        <w:t xml:space="preserve"> worden. Het concept hiervoor ligt wel op tafel maar daar moet nog een passend ve</w:t>
      </w:r>
      <w:r w:rsidR="00902765">
        <w:t>rhaal bij verzonnen worden. Ver</w:t>
      </w:r>
      <w:r>
        <w:t xml:space="preserve">schillende verhalen worden uitgewerkt </w:t>
      </w:r>
      <w:r w:rsidR="00E328B3">
        <w:t>en weer verworpen. De crux zit ’</w:t>
      </w:r>
      <w:r>
        <w:t>m in</w:t>
      </w:r>
      <w:r w:rsidR="00EA293F">
        <w:t xml:space="preserve"> </w:t>
      </w:r>
      <w:r w:rsidR="003246DD">
        <w:t>‘</w:t>
      </w:r>
      <w:r>
        <w:t>een driehoeksverhouding van vader, moeder en dokter</w:t>
      </w:r>
      <w:r w:rsidR="003625FF">
        <w:t>’</w:t>
      </w:r>
      <w:r>
        <w:t>. In een eerste versie</w:t>
      </w:r>
      <w:r w:rsidR="00902765">
        <w:t xml:space="preserve"> </w:t>
      </w:r>
      <w:r>
        <w:t>is het dokter die doodt, ma</w:t>
      </w:r>
      <w:r w:rsidR="00902765">
        <w:t xml:space="preserve">ar dat </w:t>
      </w:r>
      <w:r w:rsidR="00902765">
        <w:lastRenderedPageBreak/>
        <w:t>moet gezien de verander</w:t>
      </w:r>
      <w:r>
        <w:t>de situatie</w:t>
      </w:r>
      <w:r w:rsidR="003246DD">
        <w:t xml:space="preserve"> </w:t>
      </w:r>
      <w:r>
        <w:t xml:space="preserve">liever niet de essentie van de film worden. Het </w:t>
      </w:r>
      <w:r w:rsidR="00070399">
        <w:t>gewetensconflict</w:t>
      </w:r>
      <w:r>
        <w:t xml:space="preserve"> over het zelf om </w:t>
      </w:r>
      <w:r w:rsidR="00BE71D6">
        <w:t xml:space="preserve">het </w:t>
      </w:r>
      <w:r w:rsidR="00902765">
        <w:t xml:space="preserve">leven </w:t>
      </w:r>
      <w:r>
        <w:t>brengen moet in het gezin geplaatst worden. De vader doodt, niet de arts</w:t>
      </w:r>
      <w:r w:rsidR="00902765">
        <w:t>. De plot is zoals het hoo</w:t>
      </w:r>
      <w:r>
        <w:t xml:space="preserve">rt kort maar krachtig. De zoon van een arbeider wordt door een ongeval zwaar </w:t>
      </w:r>
      <w:r w:rsidR="00070399">
        <w:t>gehandicapt</w:t>
      </w:r>
      <w:r>
        <w:t>. Zijn moeder wil niet dat hij naar een inrichting gaat, maar vader kan</w:t>
      </w:r>
      <w:r w:rsidR="00902765">
        <w:t xml:space="preserve"> daar niet tegen</w:t>
      </w:r>
      <w:r w:rsidR="00213FB6">
        <w:t>,</w:t>
      </w:r>
      <w:r w:rsidR="00902765">
        <w:t xml:space="preserve"> want zijn arbei</w:t>
      </w:r>
      <w:r>
        <w:t xml:space="preserve">dskracht wordt door de dagelijkse </w:t>
      </w:r>
      <w:r w:rsidR="00070399">
        <w:t>confrontatie</w:t>
      </w:r>
      <w:r>
        <w:t xml:space="preserve"> </w:t>
      </w:r>
      <w:r w:rsidR="00213FB6">
        <w:t xml:space="preserve">met zijn gehandicapte zoon </w:t>
      </w:r>
      <w:r>
        <w:t xml:space="preserve">ernstig verzwakt. </w:t>
      </w:r>
      <w:r w:rsidR="00213FB6">
        <w:t>De man</w:t>
      </w:r>
      <w:r>
        <w:t xml:space="preserve"> besluit </w:t>
      </w:r>
      <w:r w:rsidR="00213FB6">
        <w:t>zijn zoon</w:t>
      </w:r>
      <w:r>
        <w:t xml:space="preserve"> te doden. De </w:t>
      </w:r>
      <w:r w:rsidR="00070399">
        <w:t>directeur</w:t>
      </w:r>
      <w:r>
        <w:t xml:space="preserve"> van de inrichting weigert dit echter te doen</w:t>
      </w:r>
      <w:r w:rsidR="00213FB6">
        <w:t>,</w:t>
      </w:r>
      <w:r>
        <w:t xml:space="preserve"> omdat daarvoor de vereiste wetgeving ontbreekt. Nadat </w:t>
      </w:r>
      <w:r w:rsidR="00213FB6">
        <w:t>de man het heft in eigen hand heeft genomen,</w:t>
      </w:r>
      <w:r>
        <w:t xml:space="preserve"> geeft hij</w:t>
      </w:r>
      <w:r w:rsidR="00902765">
        <w:t xml:space="preserve"> </w:t>
      </w:r>
      <w:r>
        <w:t>zich bij de politie aan en komt</w:t>
      </w:r>
      <w:r w:rsidR="00213FB6">
        <w:t xml:space="preserve"> er</w:t>
      </w:r>
      <w:r>
        <w:t xml:space="preserve"> een proces. Tijdens de rechtszitting wordt</w:t>
      </w:r>
      <w:r w:rsidR="00902765">
        <w:t xml:space="preserve"> </w:t>
      </w:r>
      <w:r>
        <w:t xml:space="preserve">de vader de held en daagt de </w:t>
      </w:r>
      <w:r w:rsidR="00070399">
        <w:t>advocaat</w:t>
      </w:r>
      <w:r>
        <w:t xml:space="preserve"> de staat uit nu eindelijk eens een</w:t>
      </w:r>
      <w:r w:rsidR="00902765">
        <w:t xml:space="preserve"> </w:t>
      </w:r>
      <w:r w:rsidR="003246DD">
        <w:t>‘</w:t>
      </w:r>
      <w:proofErr w:type="spellStart"/>
      <w:r w:rsidR="00902765">
        <w:t>Sterbehilfegesetz</w:t>
      </w:r>
      <w:proofErr w:type="spellEnd"/>
      <w:r w:rsidR="003246DD">
        <w:t>’</w:t>
      </w:r>
      <w:r w:rsidR="00902765">
        <w:t xml:space="preserve"> </w:t>
      </w:r>
      <w:r>
        <w:t xml:space="preserve">te maken. Opmerkelijk </w:t>
      </w:r>
      <w:r w:rsidR="000B73B5">
        <w:t xml:space="preserve">hieraan is dat het hier niet om </w:t>
      </w:r>
      <w:r>
        <w:t>'n</w:t>
      </w:r>
      <w:r w:rsidR="000B73B5">
        <w:t xml:space="preserve"> </w:t>
      </w:r>
      <w:r>
        <w:t xml:space="preserve">erfelijke ziekte maar om een noodlottig ongeluk gaat en dat van </w:t>
      </w:r>
      <w:r w:rsidR="003246DD">
        <w:t>‘</w:t>
      </w:r>
      <w:proofErr w:type="spellStart"/>
      <w:r>
        <w:t>Tötung</w:t>
      </w:r>
      <w:proofErr w:type="spellEnd"/>
      <w:r>
        <w:t xml:space="preserve"> </w:t>
      </w:r>
      <w:proofErr w:type="spellStart"/>
      <w:r>
        <w:t>auf</w:t>
      </w:r>
      <w:proofErr w:type="spellEnd"/>
      <w:r>
        <w:t xml:space="preserve"> Verlangen</w:t>
      </w:r>
      <w:r w:rsidR="003246DD">
        <w:t>’</w:t>
      </w:r>
      <w:r>
        <w:t xml:space="preserve"> geen sprake is. Maar het doel </w:t>
      </w:r>
      <w:r w:rsidR="000B73B5">
        <w:t>is wel e</w:t>
      </w:r>
      <w:r w:rsidR="00070399">
        <w:t>enduidig: de ‘oude’</w:t>
      </w:r>
      <w:r w:rsidR="000B73B5">
        <w:t xml:space="preserve"> nor</w:t>
      </w:r>
      <w:r>
        <w:t>men aanklagen en pleiten voor een nieuwe wetgeving die in overeenstemming is met de gangbare sociale normen en praktijken.</w:t>
      </w:r>
    </w:p>
    <w:p w14:paraId="31653845" w14:textId="77777777" w:rsidR="009204FF" w:rsidRDefault="009204FF" w:rsidP="009204FF"/>
    <w:p w14:paraId="23AAB295" w14:textId="77777777" w:rsidR="009204FF" w:rsidRDefault="007348F6" w:rsidP="009204FF">
      <w:r>
        <w:t xml:space="preserve">Dit schema werd </w:t>
      </w:r>
      <w:r w:rsidR="00D76987">
        <w:t>gebruikt</w:t>
      </w:r>
      <w:r>
        <w:t xml:space="preserve"> voor het uiteindelijk </w:t>
      </w:r>
      <w:proofErr w:type="spellStart"/>
      <w:r>
        <w:t>produkt</w:t>
      </w:r>
      <w:proofErr w:type="spellEnd"/>
      <w:r>
        <w:t xml:space="preserve">, de </w:t>
      </w:r>
      <w:proofErr w:type="spellStart"/>
      <w:r>
        <w:t>Tobis</w:t>
      </w:r>
      <w:proofErr w:type="spellEnd"/>
      <w:r>
        <w:t>-speelfilm</w:t>
      </w:r>
      <w:r w:rsidR="00D76987">
        <w:t xml:space="preserve"> </w:t>
      </w:r>
      <w:proofErr w:type="spellStart"/>
      <w:r w:rsidRPr="00070399">
        <w:rPr>
          <w:i/>
        </w:rPr>
        <w:t>Ich</w:t>
      </w:r>
      <w:proofErr w:type="spellEnd"/>
      <w:r w:rsidRPr="00070399">
        <w:rPr>
          <w:i/>
        </w:rPr>
        <w:t xml:space="preserve"> </w:t>
      </w:r>
      <w:proofErr w:type="spellStart"/>
      <w:r w:rsidRPr="00070399">
        <w:rPr>
          <w:i/>
        </w:rPr>
        <w:t>klage</w:t>
      </w:r>
      <w:proofErr w:type="spellEnd"/>
      <w:r w:rsidRPr="00070399">
        <w:rPr>
          <w:i/>
        </w:rPr>
        <w:t xml:space="preserve"> </w:t>
      </w:r>
      <w:proofErr w:type="spellStart"/>
      <w:r w:rsidRPr="00070399">
        <w:rPr>
          <w:i/>
        </w:rPr>
        <w:t>an</w:t>
      </w:r>
      <w:proofErr w:type="spellEnd"/>
      <w:r>
        <w:t xml:space="preserve"> gemaakt door regisseur Wolfgang </w:t>
      </w:r>
      <w:proofErr w:type="spellStart"/>
      <w:r>
        <w:t>Liebeneiner</w:t>
      </w:r>
      <w:proofErr w:type="spellEnd"/>
      <w:r>
        <w:t xml:space="preserve"> naar het scenario van </w:t>
      </w:r>
      <w:proofErr w:type="spellStart"/>
      <w:r>
        <w:t>Eberhard</w:t>
      </w:r>
      <w:proofErr w:type="spellEnd"/>
      <w:r>
        <w:t xml:space="preserve"> </w:t>
      </w:r>
      <w:proofErr w:type="spellStart"/>
      <w:r>
        <w:t>Frowein</w:t>
      </w:r>
      <w:proofErr w:type="spellEnd"/>
      <w:r>
        <w:t>. Ook hier draait het verhaal om het samenspel tussen familiaire</w:t>
      </w:r>
      <w:r w:rsidR="00D76987">
        <w:t xml:space="preserve"> </w:t>
      </w:r>
      <w:r>
        <w:t xml:space="preserve">en </w:t>
      </w:r>
      <w:r w:rsidR="002B4C81">
        <w:t>medische</w:t>
      </w:r>
      <w:r>
        <w:t xml:space="preserve"> verhoudingen. De arts Thomas </w:t>
      </w:r>
      <w:proofErr w:type="spellStart"/>
      <w:r>
        <w:t>Heyt</w:t>
      </w:r>
      <w:proofErr w:type="spellEnd"/>
      <w:r>
        <w:t>, die beroepsmatig onderzoek doet naar de raads</w:t>
      </w:r>
      <w:r w:rsidR="00D76987">
        <w:t>e</w:t>
      </w:r>
      <w:r w:rsidR="002B4C81">
        <w:t>lachtige ziekte m</w:t>
      </w:r>
      <w:r>
        <w:t xml:space="preserve">ultiple </w:t>
      </w:r>
      <w:r w:rsidR="002B4C81">
        <w:t>sclerose</w:t>
      </w:r>
      <w:r>
        <w:t xml:space="preserve">, komt erachter dat zijn vrouw Hanna aan </w:t>
      </w:r>
      <w:r w:rsidR="00D76987">
        <w:t>deze</w:t>
      </w:r>
      <w:r>
        <w:t xml:space="preserve"> dodelijke ziekte leidt. Zijn oude</w:t>
      </w:r>
      <w:r w:rsidR="00D76987">
        <w:t xml:space="preserve"> </w:t>
      </w:r>
      <w:r>
        <w:t>vriend Bernard Lang, die in het dorp waar</w:t>
      </w:r>
      <w:r w:rsidR="00D76987">
        <w:t xml:space="preserve"> zij wonen huisarts is</w:t>
      </w:r>
      <w:r w:rsidR="00213FB6">
        <w:t>,</w:t>
      </w:r>
      <w:r w:rsidR="00D76987">
        <w:t xml:space="preserve"> wordt in</w:t>
      </w:r>
      <w:r>
        <w:t xml:space="preserve">gelicht. De beide medicijnmannen verschillen van mening of aan haar leven een </w:t>
      </w:r>
      <w:r w:rsidR="00D76987">
        <w:t>voortijdig</w:t>
      </w:r>
      <w:r>
        <w:t xml:space="preserve"> einde gemaakt moet worden. Juist op het moment dat arts en vriend Bernard op bezoek is bij de onderzoeker-echtgenoot Thomas en ze op de kinderafdeling met ernstige gevallen rondwandelen, krijgen ze te horen dat Hanna een aanval heeft gekregen en in ademnood is. Ze spoeden naar huis waar haar man gelijk de dodelijke dosis </w:t>
      </w:r>
      <w:r w:rsidR="00D76987">
        <w:t>medicijnen aan haar toedient (…</w:t>
      </w:r>
      <w:r w:rsidR="003246DD">
        <w:t>’</w:t>
      </w:r>
      <w:proofErr w:type="spellStart"/>
      <w:r w:rsidR="00D76987">
        <w:t>Ich</w:t>
      </w:r>
      <w:proofErr w:type="spellEnd"/>
      <w:r w:rsidR="00D76987">
        <w:t xml:space="preserve"> </w:t>
      </w:r>
      <w:proofErr w:type="spellStart"/>
      <w:r w:rsidR="00D76987">
        <w:t>wünschte</w:t>
      </w:r>
      <w:proofErr w:type="spellEnd"/>
      <w:r w:rsidR="00D76987">
        <w:t xml:space="preserve">, das </w:t>
      </w:r>
      <w:proofErr w:type="spellStart"/>
      <w:r w:rsidR="00D76987">
        <w:t>wäre</w:t>
      </w:r>
      <w:proofErr w:type="spellEnd"/>
      <w:r w:rsidR="00D76987">
        <w:t xml:space="preserve"> der Tod</w:t>
      </w:r>
      <w:r w:rsidR="003246DD">
        <w:t>’</w:t>
      </w:r>
      <w:r w:rsidR="00D76987">
        <w:t xml:space="preserve">… </w:t>
      </w:r>
      <w:r w:rsidR="003246DD" w:rsidRPr="009E6DEC">
        <w:rPr>
          <w:lang w:val="de-DE"/>
        </w:rPr>
        <w:t>‘</w:t>
      </w:r>
      <w:r w:rsidR="00D76987" w:rsidRPr="009E6DEC">
        <w:rPr>
          <w:lang w:val="de-DE"/>
        </w:rPr>
        <w:t>Es ist der Tod, Hanna</w:t>
      </w:r>
      <w:r w:rsidR="003246DD" w:rsidRPr="009E6DEC">
        <w:rPr>
          <w:lang w:val="de-DE"/>
        </w:rPr>
        <w:t>’</w:t>
      </w:r>
      <w:r w:rsidR="00D76987" w:rsidRPr="009E6DEC">
        <w:rPr>
          <w:lang w:val="de-DE"/>
        </w:rPr>
        <w:t xml:space="preserve">… </w:t>
      </w:r>
      <w:r w:rsidR="003246DD" w:rsidRPr="009E6DEC">
        <w:rPr>
          <w:lang w:val="de-DE"/>
        </w:rPr>
        <w:t>‘</w:t>
      </w:r>
      <w:r w:rsidR="00D76987" w:rsidRPr="009E6DEC">
        <w:rPr>
          <w:lang w:val="de-DE"/>
        </w:rPr>
        <w:t>Wie ich dich liebe, Thomas…</w:t>
      </w:r>
      <w:r w:rsidR="003246DD" w:rsidRPr="009E6DEC">
        <w:rPr>
          <w:lang w:val="de-DE"/>
        </w:rPr>
        <w:t>’</w:t>
      </w:r>
      <w:r w:rsidRPr="009E6DEC">
        <w:rPr>
          <w:lang w:val="de-DE"/>
        </w:rPr>
        <w:t xml:space="preserve">). </w:t>
      </w:r>
      <w:r>
        <w:t xml:space="preserve">Haar huisarts kijkt toe en </w:t>
      </w:r>
      <w:r w:rsidR="002B4C81">
        <w:t>direct</w:t>
      </w:r>
      <w:r>
        <w:t xml:space="preserve"> daarna komt het tot een breuk tussen hem en de weduw</w:t>
      </w:r>
      <w:r w:rsidR="00213FB6">
        <w:t>naar</w:t>
      </w:r>
      <w:r>
        <w:t xml:space="preserve"> Wolfgang. De broer van Hanna, die van de huishoudster te horen had gekregen wat er was gebeurd, geeft Wolfgang aan bij de politie. Tijdens de rechtszitting duiken verschillende types op om de verscheidenheid aan meningen en invalsh</w:t>
      </w:r>
      <w:r w:rsidR="00D76987">
        <w:t>oeken te benadrukken. Het verlo</w:t>
      </w:r>
      <w:r>
        <w:t>ssende woord echter</w:t>
      </w:r>
      <w:r w:rsidR="00D76987">
        <w:t xml:space="preserve"> </w:t>
      </w:r>
      <w:r>
        <w:t>komt pas aan h</w:t>
      </w:r>
      <w:r w:rsidR="00D76987">
        <w:t>e</w:t>
      </w:r>
      <w:r>
        <w:t xml:space="preserve">t eind </w:t>
      </w:r>
      <w:r w:rsidR="00D76987">
        <w:t>van Bernard, die eerst niet kwa</w:t>
      </w:r>
      <w:r>
        <w:t>m opdagen, maar nu toe</w:t>
      </w:r>
      <w:r w:rsidR="00D76987">
        <w:t>g</w:t>
      </w:r>
      <w:r>
        <w:t>eeft dat Hanna het zelf gewild had. Het slotwoord is aan de aangeklaagde</w:t>
      </w:r>
      <w:r w:rsidR="00D76987">
        <w:t xml:space="preserve"> </w:t>
      </w:r>
      <w:r>
        <w:t>medicus Wolfgang die de titel van de film uitlegt:</w:t>
      </w:r>
    </w:p>
    <w:p w14:paraId="019053DE" w14:textId="77777777" w:rsidR="009204FF" w:rsidRDefault="009204FF" w:rsidP="009204FF"/>
    <w:p w14:paraId="4E29F0BB" w14:textId="0315B5D4" w:rsidR="009204FF" w:rsidRDefault="007348F6" w:rsidP="009204FF">
      <w:pPr>
        <w:pStyle w:val="Quote"/>
        <w:rPr>
          <w:lang w:val="de-DE"/>
        </w:rPr>
      </w:pPr>
      <w:r w:rsidRPr="009204FF">
        <w:rPr>
          <w:lang w:val="de-DE"/>
        </w:rPr>
        <w:t>Ich klage die Vollstrecker überwundener Anschauungen und überholter Ge</w:t>
      </w:r>
      <w:r w:rsidR="002B4C81" w:rsidRPr="009204FF">
        <w:rPr>
          <w:lang w:val="de-DE"/>
        </w:rPr>
        <w:t xml:space="preserve">setze an. </w:t>
      </w:r>
      <w:r w:rsidR="002B4C81" w:rsidRPr="009E6DEC">
        <w:rPr>
          <w:lang w:val="de-DE"/>
        </w:rPr>
        <w:t>Es geht hier nicht um mich, sondern um</w:t>
      </w:r>
      <w:r w:rsidRPr="009E6DEC">
        <w:rPr>
          <w:lang w:val="de-DE"/>
        </w:rPr>
        <w:t xml:space="preserve"> die Hunderttausende jener hoffnungsloser Leidenden, deren Leben wir gegen die Natur verlängern müssen und deren Qualen wir damit ins Widernatürlichen steigern</w:t>
      </w:r>
      <w:r w:rsidR="00D76987" w:rsidRPr="009E6DEC">
        <w:rPr>
          <w:lang w:val="de-DE"/>
        </w:rPr>
        <w:t>…</w:t>
      </w:r>
    </w:p>
    <w:p w14:paraId="6F8B6CFA" w14:textId="77777777" w:rsidR="009204FF" w:rsidRDefault="009204FF" w:rsidP="009204FF">
      <w:pPr>
        <w:rPr>
          <w:lang w:val="de-DE"/>
        </w:rPr>
      </w:pPr>
    </w:p>
    <w:p w14:paraId="53636A9C" w14:textId="3A0511DF" w:rsidR="007348F6" w:rsidRDefault="007348F6" w:rsidP="009204FF">
      <w:r>
        <w:t xml:space="preserve">Daarmee eindigt de film en het wordt in </w:t>
      </w:r>
      <w:r w:rsidR="00BE71D6">
        <w:t xml:space="preserve">het </w:t>
      </w:r>
      <w:r>
        <w:t>midden gelaten of hij wordt veroordeeld.</w:t>
      </w:r>
    </w:p>
    <w:p w14:paraId="2A570E74" w14:textId="77777777" w:rsidR="009204FF" w:rsidRDefault="009204FF" w:rsidP="009204FF"/>
    <w:p w14:paraId="25A486E4" w14:textId="132C6CCF" w:rsidR="00213FB6" w:rsidRDefault="007348F6" w:rsidP="009204FF">
      <w:r>
        <w:t>Op 29 augus</w:t>
      </w:r>
      <w:r w:rsidR="002B4C81">
        <w:t>tus 1941 vindt de wereldpremière</w:t>
      </w:r>
      <w:r>
        <w:t xml:space="preserve"> in Berli</w:t>
      </w:r>
      <w:r w:rsidR="002B4C81">
        <w:t>j</w:t>
      </w:r>
      <w:r>
        <w:t xml:space="preserve">n plaats. </w:t>
      </w:r>
      <w:proofErr w:type="spellStart"/>
      <w:r>
        <w:t>Tobis</w:t>
      </w:r>
      <w:proofErr w:type="spellEnd"/>
      <w:r>
        <w:t>, Goeb</w:t>
      </w:r>
      <w:r w:rsidR="00D76987">
        <w:t>bel</w:t>
      </w:r>
      <w:r>
        <w:t xml:space="preserve">s en de censuur zijn voorzichtig geweest, het verzet vanuit de katholieke kerk is op z'n hoogtepunt. Maar de film wordt goed ontvangen, uiteindelijk hebben 18 miljoen mensen hem gezien en krijgt </w:t>
      </w:r>
      <w:proofErr w:type="spellStart"/>
      <w:r w:rsidRPr="002B4C81">
        <w:rPr>
          <w:i/>
        </w:rPr>
        <w:t>Ich</w:t>
      </w:r>
      <w:proofErr w:type="spellEnd"/>
      <w:r w:rsidRPr="002B4C81">
        <w:rPr>
          <w:i/>
        </w:rPr>
        <w:t xml:space="preserve"> </w:t>
      </w:r>
      <w:proofErr w:type="spellStart"/>
      <w:r w:rsidRPr="002B4C81">
        <w:rPr>
          <w:i/>
        </w:rPr>
        <w:t>klage</w:t>
      </w:r>
      <w:proofErr w:type="spellEnd"/>
      <w:r w:rsidRPr="002B4C81">
        <w:rPr>
          <w:i/>
        </w:rPr>
        <w:t xml:space="preserve"> </w:t>
      </w:r>
      <w:proofErr w:type="spellStart"/>
      <w:r w:rsidRPr="002B4C81">
        <w:rPr>
          <w:i/>
        </w:rPr>
        <w:t>an</w:t>
      </w:r>
      <w:proofErr w:type="spellEnd"/>
      <w:r>
        <w:t xml:space="preserve"> verschi</w:t>
      </w:r>
      <w:r w:rsidR="002B4C81">
        <w:t xml:space="preserve">llende filmprijzen. Binnen </w:t>
      </w:r>
      <w:r w:rsidR="008A3847">
        <w:t>N</w:t>
      </w:r>
      <w:r w:rsidR="002B4C81">
        <w:t>azi</w:t>
      </w:r>
      <w:r>
        <w:t xml:space="preserve">kringen zorgt hij voor een nieuwe </w:t>
      </w:r>
      <w:r w:rsidR="002B4C81">
        <w:t>consensus</w:t>
      </w:r>
      <w:r>
        <w:t xml:space="preserve"> en</w:t>
      </w:r>
      <w:r w:rsidR="00D76987">
        <w:t xml:space="preserve"> </w:t>
      </w:r>
      <w:r>
        <w:t>de legitimatie naar de bevolking toe bleek te werken. Toch weet Roth uit</w:t>
      </w:r>
      <w:r w:rsidR="00D76987">
        <w:t xml:space="preserve"> </w:t>
      </w:r>
      <w:r>
        <w:t>andere bro</w:t>
      </w:r>
      <w:r w:rsidR="001470C7">
        <w:t>nnen te halen dat vele bioskoop</w:t>
      </w:r>
      <w:r>
        <w:t xml:space="preserve">bezoekers de </w:t>
      </w:r>
      <w:r w:rsidR="00D76987">
        <w:t>moorddadige</w:t>
      </w:r>
      <w:r>
        <w:t xml:space="preserve"> boodschap doorzagen, vooral in de katholieke delen van het land. Maar de operatie die gestart was in de </w:t>
      </w:r>
      <w:r w:rsidR="003246DD">
        <w:t>‘</w:t>
      </w:r>
      <w:r>
        <w:t>T-4</w:t>
      </w:r>
      <w:r w:rsidR="003246DD">
        <w:t>’</w:t>
      </w:r>
      <w:r>
        <w:t>-</w:t>
      </w:r>
      <w:r w:rsidR="00D76987">
        <w:t>c</w:t>
      </w:r>
      <w:r>
        <w:t>entrale, van een planmatige uitroeiing en 'hervorming' een 'gewetensprobleem' te maken, was geslaagd: velen begonnen de noodzaak in te zien dat op dit vlak wetgeving noodzakelijk was.</w:t>
      </w:r>
    </w:p>
    <w:p w14:paraId="0F6373CE" w14:textId="77777777" w:rsidR="009204FF" w:rsidRDefault="009204FF" w:rsidP="009204FF"/>
    <w:p w14:paraId="1D7DA939" w14:textId="72ED29A4" w:rsidR="007348F6" w:rsidRDefault="007348F6" w:rsidP="009204FF">
      <w:r>
        <w:t xml:space="preserve">In </w:t>
      </w:r>
      <w:proofErr w:type="spellStart"/>
      <w:r w:rsidRPr="009630BF">
        <w:rPr>
          <w:i/>
        </w:rPr>
        <w:t>Ich</w:t>
      </w:r>
      <w:proofErr w:type="spellEnd"/>
      <w:r w:rsidRPr="009630BF">
        <w:rPr>
          <w:i/>
        </w:rPr>
        <w:t xml:space="preserve"> </w:t>
      </w:r>
      <w:proofErr w:type="spellStart"/>
      <w:r w:rsidRPr="009630BF">
        <w:rPr>
          <w:i/>
        </w:rPr>
        <w:t>klage</w:t>
      </w:r>
      <w:proofErr w:type="spellEnd"/>
      <w:r w:rsidRPr="009630BF">
        <w:rPr>
          <w:i/>
        </w:rPr>
        <w:t xml:space="preserve"> </w:t>
      </w:r>
      <w:proofErr w:type="spellStart"/>
      <w:r w:rsidRPr="009630BF">
        <w:rPr>
          <w:i/>
        </w:rPr>
        <w:t>an</w:t>
      </w:r>
      <w:proofErr w:type="spellEnd"/>
      <w:r>
        <w:t xml:space="preserve"> zijn de </w:t>
      </w:r>
      <w:r w:rsidR="009630BF">
        <w:t>documentaire</w:t>
      </w:r>
      <w:r>
        <w:t xml:space="preserve"> opnames die in het beginstadium voor deze film gemaakt waren, niet terug te vinden. Die werden bewaard</w:t>
      </w:r>
      <w:r w:rsidR="00D76987">
        <w:t xml:space="preserve"> </w:t>
      </w:r>
      <w:r>
        <w:t>v</w:t>
      </w:r>
      <w:r w:rsidR="009630BF">
        <w:t xml:space="preserve">oor twee andere films, waar Hermann </w:t>
      </w:r>
      <w:proofErr w:type="spellStart"/>
      <w:r w:rsidR="009630BF">
        <w:t>Schweninger</w:t>
      </w:r>
      <w:proofErr w:type="spellEnd"/>
      <w:r w:rsidR="009630BF">
        <w:t xml:space="preserve"> in’41/’</w:t>
      </w:r>
      <w:r>
        <w:t>42 aan</w:t>
      </w:r>
      <w:r w:rsidR="00D76987">
        <w:t xml:space="preserve"> </w:t>
      </w:r>
      <w:r>
        <w:t xml:space="preserve">verder </w:t>
      </w:r>
      <w:r w:rsidR="009630BF">
        <w:t>werkte</w:t>
      </w:r>
      <w:r>
        <w:t xml:space="preserve">. De eerste moest een </w:t>
      </w:r>
      <w:r w:rsidR="003246DD">
        <w:t>‘</w:t>
      </w:r>
      <w:proofErr w:type="spellStart"/>
      <w:r>
        <w:t>Kulturfilm</w:t>
      </w:r>
      <w:proofErr w:type="spellEnd"/>
      <w:r w:rsidR="003246DD">
        <w:t>’</w:t>
      </w:r>
      <w:r>
        <w:t xml:space="preserve"> worden en kreeg als titel </w:t>
      </w:r>
      <w:proofErr w:type="spellStart"/>
      <w:r w:rsidRPr="009630BF">
        <w:rPr>
          <w:i/>
        </w:rPr>
        <w:t>Dasein</w:t>
      </w:r>
      <w:proofErr w:type="spellEnd"/>
      <w:r w:rsidRPr="009630BF">
        <w:rPr>
          <w:i/>
        </w:rPr>
        <w:t xml:space="preserve"> </w:t>
      </w:r>
      <w:proofErr w:type="spellStart"/>
      <w:r w:rsidRPr="009630BF">
        <w:rPr>
          <w:i/>
        </w:rPr>
        <w:t>ohne</w:t>
      </w:r>
      <w:proofErr w:type="spellEnd"/>
      <w:r w:rsidRPr="009630BF">
        <w:rPr>
          <w:i/>
        </w:rPr>
        <w:t xml:space="preserve"> Leben</w:t>
      </w:r>
      <w:r>
        <w:t xml:space="preserve">. De </w:t>
      </w:r>
      <w:proofErr w:type="spellStart"/>
      <w:r>
        <w:t>ophanger</w:t>
      </w:r>
      <w:proofErr w:type="spellEnd"/>
      <w:r w:rsidR="00D76987">
        <w:t xml:space="preserve"> </w:t>
      </w:r>
      <w:r>
        <w:t>om beelden te kunnen tonen van</w:t>
      </w:r>
      <w:r w:rsidR="00D76987">
        <w:t xml:space="preserve"> </w:t>
      </w:r>
      <w:r>
        <w:t xml:space="preserve">de inrichtingen, </w:t>
      </w:r>
      <w:r w:rsidR="00D76987">
        <w:t>patiënten</w:t>
      </w:r>
      <w:r>
        <w:t xml:space="preserve"> en </w:t>
      </w:r>
      <w:r w:rsidR="00D76987">
        <w:t>therapieën</w:t>
      </w:r>
      <w:r>
        <w:t xml:space="preserve"> is heel simpel. Studenten stromen een grote </w:t>
      </w:r>
      <w:r w:rsidR="009630BF">
        <w:t>collegezaal</w:t>
      </w:r>
      <w:r>
        <w:t xml:space="preserve"> binnen waar op de deur staat aangekondigd dat </w:t>
      </w:r>
      <w:r w:rsidR="003246DD">
        <w:t>‘</w:t>
      </w:r>
      <w:r>
        <w:t xml:space="preserve">prof. dr. </w:t>
      </w:r>
      <w:proofErr w:type="spellStart"/>
      <w:r>
        <w:t>Kämpfer</w:t>
      </w:r>
      <w:proofErr w:type="spellEnd"/>
      <w:r w:rsidR="003246DD">
        <w:t>’</w:t>
      </w:r>
      <w:r>
        <w:t xml:space="preserve"> een lezing zal houden over het thema </w:t>
      </w:r>
      <w:r w:rsidR="003246DD">
        <w:t>‘</w:t>
      </w:r>
      <w:proofErr w:type="spellStart"/>
      <w:r>
        <w:t>Dasein</w:t>
      </w:r>
      <w:proofErr w:type="spellEnd"/>
      <w:r>
        <w:t xml:space="preserve"> </w:t>
      </w:r>
      <w:proofErr w:type="spellStart"/>
      <w:r>
        <w:t>ohne</w:t>
      </w:r>
      <w:proofErr w:type="spellEnd"/>
      <w:r>
        <w:t xml:space="preserve"> Leben Psychiatrie </w:t>
      </w:r>
      <w:proofErr w:type="spellStart"/>
      <w:r>
        <w:t>und</w:t>
      </w:r>
      <w:proofErr w:type="spellEnd"/>
      <w:r>
        <w:t xml:space="preserve"> </w:t>
      </w:r>
      <w:proofErr w:type="spellStart"/>
      <w:r>
        <w:t>Menschlichkeit</w:t>
      </w:r>
      <w:proofErr w:type="spellEnd"/>
      <w:r w:rsidR="003246DD">
        <w:t>’</w:t>
      </w:r>
      <w:r>
        <w:t xml:space="preserve">. En dan volgt zijn rijk </w:t>
      </w:r>
      <w:r w:rsidR="00D76987">
        <w:t>geïllustreerde</w:t>
      </w:r>
      <w:r>
        <w:t xml:space="preserve"> </w:t>
      </w:r>
      <w:r w:rsidR="009630BF">
        <w:t>college</w:t>
      </w:r>
      <w:r>
        <w:t xml:space="preserve">. Hij bedient zich niet van </w:t>
      </w:r>
      <w:r w:rsidR="009630BF">
        <w:t>propagandistische</w:t>
      </w:r>
      <w:r>
        <w:t xml:space="preserve"> taal maar doet zich voor als een voor</w:t>
      </w:r>
      <w:r w:rsidR="009630BF">
        <w:t>uitstrevend wetenschapper. Met ‘actieve therapie’</w:t>
      </w:r>
      <w:r>
        <w:t xml:space="preserve"> moet</w:t>
      </w:r>
      <w:r w:rsidR="009630BF">
        <w:t xml:space="preserve"> tegen</w:t>
      </w:r>
      <w:r>
        <w:t xml:space="preserve"> elke prijs bereikt worden dat de </w:t>
      </w:r>
      <w:r w:rsidR="00D76987">
        <w:t>langdurig</w:t>
      </w:r>
      <w:r>
        <w:t xml:space="preserve"> zi</w:t>
      </w:r>
      <w:r w:rsidR="00D76987">
        <w:t xml:space="preserve">eken en zwakzinnigen genezen worden, anders… </w:t>
      </w:r>
      <w:r>
        <w:t xml:space="preserve">Doel van deze film is, anders </w:t>
      </w:r>
      <w:r w:rsidR="009630BF">
        <w:t>dan</w:t>
      </w:r>
      <w:r>
        <w:t xml:space="preserve"> in 1940, te laten zien dat het nieuwe </w:t>
      </w:r>
      <w:r w:rsidR="009630BF">
        <w:t>psychiatrische</w:t>
      </w:r>
      <w:r>
        <w:t xml:space="preserve"> paradigma zodanig is uitgewerkt dat het in begrijpelijk</w:t>
      </w:r>
      <w:r w:rsidR="00D76987">
        <w:t xml:space="preserve">e beelden en </w:t>
      </w:r>
      <w:r w:rsidR="009630BF">
        <w:t>commentaar</w:t>
      </w:r>
      <w:r w:rsidR="00D76987">
        <w:t xml:space="preserve"> omgezet </w:t>
      </w:r>
      <w:r>
        <w:t xml:space="preserve">kan worden. </w:t>
      </w:r>
      <w:r w:rsidR="009630BF">
        <w:t>Dat</w:t>
      </w:r>
      <w:r>
        <w:t xml:space="preserve"> houdt in dat als de staat alle mogelijkheden die de </w:t>
      </w:r>
      <w:r w:rsidR="009630BF">
        <w:t>therapeutische</w:t>
      </w:r>
      <w:r>
        <w:t xml:space="preserve"> vooruitgang te bieden heeft, benut en er zoveel mogelijk </w:t>
      </w:r>
      <w:r w:rsidR="00D76987">
        <w:t>patiënten</w:t>
      </w:r>
      <w:r>
        <w:t xml:space="preserve"> genezen worden, hij</w:t>
      </w:r>
      <w:r w:rsidR="00D76987">
        <w:t xml:space="preserve"> </w:t>
      </w:r>
      <w:r>
        <w:t>ook het recht heeft diegene</w:t>
      </w:r>
      <w:r w:rsidR="009630BF">
        <w:t>n die ondanks alles toch ongenees</w:t>
      </w:r>
      <w:r>
        <w:t xml:space="preserve">lijk blijken te zijn, op te ruimen. Bijna een jaar lang wordt er in de </w:t>
      </w:r>
      <w:r w:rsidR="008A3847">
        <w:t>N</w:t>
      </w:r>
      <w:r w:rsidR="009630BF">
        <w:t>azitop</w:t>
      </w:r>
      <w:r>
        <w:t xml:space="preserve"> die met dit onderwerp te maken heeft onderha</w:t>
      </w:r>
      <w:r w:rsidR="00D76987">
        <w:t>ndeld over het uiteindelijke re</w:t>
      </w:r>
      <w:r>
        <w:t>sultaat en op 22 december 1942 vindt de eerste besloten voorstelling plaats. De uitgenodigde hoge heren met hun dames reageren enthousiast. Maar het verloop van de strijd om Stalingrad besli</w:t>
      </w:r>
      <w:r w:rsidR="009630BF">
        <w:t xml:space="preserve">st anders. Hij wordt niet in </w:t>
      </w:r>
      <w:r>
        <w:t xml:space="preserve">roulatie genomen. Ook de tweede, </w:t>
      </w:r>
      <w:r w:rsidR="00D76987">
        <w:t>wetenschappelijke</w:t>
      </w:r>
      <w:r>
        <w:t xml:space="preserve"> </w:t>
      </w:r>
      <w:r w:rsidR="009630BF">
        <w:t>documentaire</w:t>
      </w:r>
      <w:r>
        <w:t xml:space="preserve"> waarin aan</w:t>
      </w:r>
      <w:r w:rsidR="00D76987">
        <w:t xml:space="preserve"> </w:t>
      </w:r>
      <w:r w:rsidR="00F024AC">
        <w:t xml:space="preserve">het einde van </w:t>
      </w:r>
      <w:r>
        <w:t xml:space="preserve">een lang betoog beelden hadden moeten </w:t>
      </w:r>
      <w:r w:rsidR="00D76987">
        <w:t>komen</w:t>
      </w:r>
      <w:r w:rsidR="00F024AC">
        <w:t xml:space="preserve"> va</w:t>
      </w:r>
      <w:r>
        <w:t>n de moord</w:t>
      </w:r>
      <w:r w:rsidR="00F024AC">
        <w:t xml:space="preserve"> </w:t>
      </w:r>
      <w:r>
        <w:t>door verstikkingsd</w:t>
      </w:r>
      <w:r w:rsidR="009630BF">
        <w:t>ood in de gaskamer (gemaakt in ’</w:t>
      </w:r>
      <w:r>
        <w:t xml:space="preserve">40), kan door de </w:t>
      </w:r>
      <w:r w:rsidR="003246DD">
        <w:t>‘</w:t>
      </w:r>
      <w:r>
        <w:t xml:space="preserve">Totale </w:t>
      </w:r>
      <w:proofErr w:type="spellStart"/>
      <w:r>
        <w:t>Krieg</w:t>
      </w:r>
      <w:proofErr w:type="spellEnd"/>
      <w:r w:rsidR="003246DD">
        <w:t>’</w:t>
      </w:r>
      <w:r>
        <w:t xml:space="preserve"> niet worden afgemaakt en vertoond. Van </w:t>
      </w:r>
      <w:proofErr w:type="spellStart"/>
      <w:r w:rsidRPr="007C262B">
        <w:rPr>
          <w:i/>
        </w:rPr>
        <w:t>Dasein</w:t>
      </w:r>
      <w:proofErr w:type="spellEnd"/>
      <w:r w:rsidRPr="007C262B">
        <w:rPr>
          <w:i/>
        </w:rPr>
        <w:t xml:space="preserve"> </w:t>
      </w:r>
      <w:proofErr w:type="spellStart"/>
      <w:r w:rsidRPr="007C262B">
        <w:rPr>
          <w:i/>
        </w:rPr>
        <w:t>ohne</w:t>
      </w:r>
      <w:proofErr w:type="spellEnd"/>
      <w:r w:rsidRPr="007C262B">
        <w:rPr>
          <w:i/>
        </w:rPr>
        <w:t xml:space="preserve"> Leben</w:t>
      </w:r>
      <w:r>
        <w:t xml:space="preserve"> zou nog een kopie moeten bestaan, maar die is tot dusver nog niet gevonden. Het andere materiaal is aan het eind van de oorlog verbrand. Pas onlangs zijn</w:t>
      </w:r>
      <w:r w:rsidR="00F024AC">
        <w:t xml:space="preserve"> </w:t>
      </w:r>
      <w:r>
        <w:t xml:space="preserve">de scenario's en de </w:t>
      </w:r>
      <w:r w:rsidR="009630BF">
        <w:t>correspondentie</w:t>
      </w:r>
      <w:r>
        <w:t xml:space="preserve"> daaromheen in Heidelberg en Washington gevonden. Wat wel sinds 1943 openbaar toegankelijk is, </w:t>
      </w:r>
      <w:r w:rsidR="00213FB6">
        <w:t>is</w:t>
      </w:r>
      <w:r>
        <w:t xml:space="preserve"> een</w:t>
      </w:r>
      <w:r w:rsidR="007C262B">
        <w:t xml:space="preserve"> aantal wetenschappelijke super 8-</w:t>
      </w:r>
      <w:r>
        <w:t xml:space="preserve">films zonder geluid waarin ook nu nog voor onderwijsdoeleinden experimenten met </w:t>
      </w:r>
      <w:r w:rsidR="003246DD">
        <w:t>‘</w:t>
      </w:r>
      <w:r>
        <w:t>T-4</w:t>
      </w:r>
      <w:r w:rsidR="003246DD">
        <w:t>’</w:t>
      </w:r>
      <w:r>
        <w:t xml:space="preserve">-slachtoffers te zien zijn. En natuurlijk de regisseur en </w:t>
      </w:r>
      <w:r w:rsidR="007C262B">
        <w:t>acteurs</w:t>
      </w:r>
      <w:r>
        <w:t xml:space="preserve"> van </w:t>
      </w:r>
      <w:proofErr w:type="spellStart"/>
      <w:r w:rsidRPr="007C262B">
        <w:rPr>
          <w:i/>
        </w:rPr>
        <w:t>Ich</w:t>
      </w:r>
      <w:proofErr w:type="spellEnd"/>
      <w:r w:rsidRPr="007C262B">
        <w:rPr>
          <w:i/>
        </w:rPr>
        <w:t xml:space="preserve"> </w:t>
      </w:r>
      <w:proofErr w:type="spellStart"/>
      <w:r w:rsidRPr="007C262B">
        <w:rPr>
          <w:i/>
        </w:rPr>
        <w:t>klage</w:t>
      </w:r>
      <w:proofErr w:type="spellEnd"/>
      <w:r w:rsidRPr="007C262B">
        <w:rPr>
          <w:i/>
        </w:rPr>
        <w:t xml:space="preserve"> </w:t>
      </w:r>
      <w:proofErr w:type="spellStart"/>
      <w:r w:rsidRPr="007C262B">
        <w:rPr>
          <w:i/>
        </w:rPr>
        <w:t>an</w:t>
      </w:r>
      <w:proofErr w:type="spellEnd"/>
      <w:r>
        <w:t xml:space="preserve">. Zij worden breeduit geloofd voor hun prestaties en kunnen terugkijken op een glansrijke </w:t>
      </w:r>
      <w:r w:rsidR="007C262B">
        <w:t>carrière</w:t>
      </w:r>
      <w:r>
        <w:t xml:space="preserve"> waarin deze film toch zo'n belangrijke rol in speelde.</w:t>
      </w:r>
    </w:p>
    <w:p w14:paraId="2039D38C" w14:textId="77777777" w:rsidR="007348F6" w:rsidRDefault="007348F6" w:rsidP="007348F6"/>
    <w:p w14:paraId="62BC05E0" w14:textId="5516B91A" w:rsidR="007348F6" w:rsidRDefault="001E534F" w:rsidP="009204FF">
      <w:pPr>
        <w:pStyle w:val="Heading2"/>
      </w:pPr>
      <w:r>
        <w:lastRenderedPageBreak/>
        <w:t>VIII. Het gebruik van historische analyses</w:t>
      </w:r>
    </w:p>
    <w:p w14:paraId="3E7B7069" w14:textId="77777777" w:rsidR="009204FF" w:rsidRDefault="009204FF" w:rsidP="007348F6"/>
    <w:p w14:paraId="42836865" w14:textId="77777777" w:rsidR="009204FF" w:rsidRDefault="007348F6" w:rsidP="007348F6">
      <w:r>
        <w:t xml:space="preserve">Zo veelzijdig als het bovenstaande </w:t>
      </w:r>
      <w:r w:rsidR="003246DD">
        <w:t>historisch</w:t>
      </w:r>
      <w:r>
        <w:t xml:space="preserve">e onderzoek zelf is, kan ook het gebruik van dit materiaal in de recente </w:t>
      </w:r>
      <w:r w:rsidR="009133E6">
        <w:t>controverses</w:t>
      </w:r>
      <w:r>
        <w:t xml:space="preserve"> in de </w:t>
      </w:r>
      <w:r w:rsidR="009133E6">
        <w:t>Bondsrepubliek</w:t>
      </w:r>
      <w:r>
        <w:t xml:space="preserve"> beschreven worden. Registratie, </w:t>
      </w:r>
      <w:r w:rsidR="009133E6">
        <w:t>selectie</w:t>
      </w:r>
      <w:r>
        <w:t xml:space="preserve"> gevolgd door het 'afschrijven' van mensen om 'afwijkingen' te elimineren is een mechanisme met een (verhulde) stapsgewijze </w:t>
      </w:r>
      <w:r w:rsidR="009133E6">
        <w:t>logica</w:t>
      </w:r>
      <w:r>
        <w:t xml:space="preserve"> die na 1945 in de Duitse gezondheidszorg allerminst verdwenen is, evenals het vooruitstrevende karakter van deze sociaal-politieke ingreep. In de jaren tachtig hebben de </w:t>
      </w:r>
      <w:r w:rsidR="009133E6">
        <w:t>conflicten</w:t>
      </w:r>
      <w:r>
        <w:t xml:space="preserve"> op dit vlak zich gemanifesteerd rond het thema </w:t>
      </w:r>
      <w:r w:rsidR="003246DD">
        <w:t>‘</w:t>
      </w:r>
      <w:r>
        <w:t>gentechnologie</w:t>
      </w:r>
      <w:r w:rsidR="003246DD">
        <w:t>’</w:t>
      </w:r>
      <w:r>
        <w:t xml:space="preserve">, </w:t>
      </w:r>
      <w:r w:rsidR="00C734A8">
        <w:t>variërend</w:t>
      </w:r>
      <w:r>
        <w:t xml:space="preserve"> van reageerbuisbaby's, de</w:t>
      </w:r>
      <w:r w:rsidR="009133E6">
        <w:t xml:space="preserve"> zogenaamde</w:t>
      </w:r>
      <w:r>
        <w:t xml:space="preserve"> </w:t>
      </w:r>
      <w:r w:rsidR="003246DD">
        <w:t>‘</w:t>
      </w:r>
      <w:r>
        <w:t>draagmoeders</w:t>
      </w:r>
      <w:r w:rsidR="003246DD">
        <w:t>’</w:t>
      </w:r>
      <w:r>
        <w:t>, gen</w:t>
      </w:r>
      <w:r w:rsidR="00213FB6">
        <w:t>-</w:t>
      </w:r>
      <w:r>
        <w:t xml:space="preserve">manipulatie, erfelijkheidsvoorlichting en de gedwongen sterilisatie van </w:t>
      </w:r>
      <w:r w:rsidR="009133E6">
        <w:t>gehandicapten</w:t>
      </w:r>
      <w:r>
        <w:t xml:space="preserve">. Fenomenen die afzonderlijk genoeg aandacht in de media krijgen maar waarvan de samenhangen en de achterliggende </w:t>
      </w:r>
      <w:r w:rsidR="009133E6">
        <w:t>maatschappijvisie</w:t>
      </w:r>
      <w:r>
        <w:t xml:space="preserve"> onbekend zijn. Vooral uit </w:t>
      </w:r>
      <w:r w:rsidR="009133E6">
        <w:t>feministische</w:t>
      </w:r>
      <w:r>
        <w:t xml:space="preserve"> hoek word</w:t>
      </w:r>
      <w:r w:rsidR="00C734A8">
        <w:t xml:space="preserve">t getracht de </w:t>
      </w:r>
      <w:r w:rsidR="009133E6">
        <w:t>medische</w:t>
      </w:r>
      <w:r w:rsidR="003246DD">
        <w:t xml:space="preserve"> </w:t>
      </w:r>
      <w:r w:rsidR="00C734A8">
        <w:t>ontdekk</w:t>
      </w:r>
      <w:r w:rsidR="009133E6">
        <w:t>ingen te pl</w:t>
      </w:r>
      <w:r>
        <w:t xml:space="preserve">aatsen in de bevolkingspolitiek (op internationale schaal). Net als bij andere </w:t>
      </w:r>
      <w:r w:rsidR="00C734A8">
        <w:t>technologieën</w:t>
      </w:r>
      <w:r>
        <w:t xml:space="preserve"> gaat het hier om de vraag in hoeverre dit 'wetenschappelijke' machtsinstrumentaria dat in patriarchale handen gebruikt wordt om (ook) de voortplanting vrouwen te ontnemen</w:t>
      </w:r>
      <w:r w:rsidR="00C734A8">
        <w:t xml:space="preserve">, </w:t>
      </w:r>
      <w:r w:rsidR="009133E6">
        <w:t>compromisloos</w:t>
      </w:r>
      <w:r w:rsidR="00C734A8">
        <w:t xml:space="preserve"> </w:t>
      </w:r>
      <w:r w:rsidR="009133E6">
        <w:t>radicaal</w:t>
      </w:r>
      <w:r>
        <w:t xml:space="preserve"> b</w:t>
      </w:r>
      <w:r w:rsidR="009133E6">
        <w:t>estreden moet worden of dat er ‘goede’ en ‘slechte’</w:t>
      </w:r>
      <w:r>
        <w:t xml:space="preserve"> kanten aan</w:t>
      </w:r>
      <w:r w:rsidR="009133E6">
        <w:t xml:space="preserve"> </w:t>
      </w:r>
      <w:r>
        <w:t xml:space="preserve">zitten. In de </w:t>
      </w:r>
      <w:r w:rsidR="009133E6">
        <w:t>feministische</w:t>
      </w:r>
      <w:r>
        <w:t xml:space="preserve"> teksten </w:t>
      </w:r>
      <w:r w:rsidR="009133E6">
        <w:t xml:space="preserve">spelen de verwijzingen naar de </w:t>
      </w:r>
      <w:r w:rsidR="008A3847">
        <w:t>N</w:t>
      </w:r>
      <w:r w:rsidR="009133E6">
        <w:t>azi</w:t>
      </w:r>
      <w:r>
        <w:t>tijd een belangrijke rol. Ook daarbij</w:t>
      </w:r>
      <w:r w:rsidR="00C734A8">
        <w:t xml:space="preserve"> </w:t>
      </w:r>
      <w:r>
        <w:t xml:space="preserve">is het </w:t>
      </w:r>
      <w:r w:rsidR="003246DD">
        <w:t>historisch</w:t>
      </w:r>
      <w:r>
        <w:t>e onderzoek dat tot nu toe ontbroken heeft, van groot belang. D</w:t>
      </w:r>
      <w:r w:rsidR="00C734A8">
        <w:t xml:space="preserve">e </w:t>
      </w:r>
      <w:proofErr w:type="spellStart"/>
      <w:r w:rsidR="00C734A8">
        <w:t>Ham</w:t>
      </w:r>
      <w:r>
        <w:t>burgse</w:t>
      </w:r>
      <w:proofErr w:type="spellEnd"/>
      <w:r>
        <w:t xml:space="preserve"> </w:t>
      </w:r>
      <w:r w:rsidR="009133E6">
        <w:t>publicaties</w:t>
      </w:r>
      <w:r>
        <w:t xml:space="preserve"> slu</w:t>
      </w:r>
      <w:r w:rsidR="00C734A8">
        <w:t xml:space="preserve">iten </w:t>
      </w:r>
      <w:r w:rsidR="009133E6">
        <w:t>indirect</w:t>
      </w:r>
      <w:r w:rsidR="00C734A8">
        <w:t xml:space="preserve"> aan bij </w:t>
      </w:r>
      <w:r w:rsidR="009133E6">
        <w:t>de</w:t>
      </w:r>
      <w:r w:rsidR="00C734A8">
        <w:t xml:space="preserve"> </w:t>
      </w:r>
      <w:r w:rsidR="009133E6">
        <w:t>radicale</w:t>
      </w:r>
      <w:r>
        <w:t xml:space="preserve"> politieke argumentaties tegen het gebruik van de nieuwe </w:t>
      </w:r>
      <w:r w:rsidR="009133E6">
        <w:t>reproductietechnieken</w:t>
      </w:r>
      <w:r>
        <w:t xml:space="preserve">. Ook bij dit onderwerp is het verwijt </w:t>
      </w:r>
      <w:r w:rsidR="00BE71D6">
        <w:t xml:space="preserve">het </w:t>
      </w:r>
      <w:r>
        <w:t xml:space="preserve">gebrek bij artsen en wetenschappers de </w:t>
      </w:r>
      <w:r w:rsidR="009133E6">
        <w:t xml:space="preserve">continuïteit van zaadbanken en reageerbuisbaby's vanaf de </w:t>
      </w:r>
      <w:r w:rsidR="008A3847">
        <w:t>N</w:t>
      </w:r>
      <w:r>
        <w:t>azitijd tot aan de dag van vandaag te onderzoeken en zich daarvan te</w:t>
      </w:r>
      <w:r w:rsidR="009133E6">
        <w:t xml:space="preserve"> distantiëren</w:t>
      </w:r>
      <w:r>
        <w:t xml:space="preserve">. De </w:t>
      </w:r>
      <w:r w:rsidR="00C734A8">
        <w:t>specifieke</w:t>
      </w:r>
      <w:r>
        <w:t xml:space="preserve"> scheiding van </w:t>
      </w:r>
      <w:r w:rsidR="009133E6">
        <w:t>seksualiteit</w:t>
      </w:r>
      <w:r>
        <w:t xml:space="preserve"> en voortplanting die</w:t>
      </w:r>
      <w:r w:rsidR="00C734A8">
        <w:t xml:space="preserve"> </w:t>
      </w:r>
      <w:r>
        <w:t xml:space="preserve">toen gemaakt werd is nu weer bij de genen-technici terug te vinden. Roth typeert deze opvatting over </w:t>
      </w:r>
      <w:r w:rsidR="009133E6">
        <w:t>seksualiteit</w:t>
      </w:r>
      <w:r>
        <w:t xml:space="preserve"> als volgt: deze medici zien </w:t>
      </w:r>
      <w:r w:rsidR="00BE71D6">
        <w:t xml:space="preserve">het </w:t>
      </w:r>
      <w:r>
        <w:t xml:space="preserve">als een </w:t>
      </w:r>
      <w:r w:rsidR="003246DD">
        <w:t>‘</w:t>
      </w:r>
      <w:r>
        <w:t>zinloos roulettespel</w:t>
      </w:r>
      <w:r w:rsidR="003246DD">
        <w:t>’</w:t>
      </w:r>
      <w:r>
        <w:t xml:space="preserve"> en daarom kan voortplanting ook zonder </w:t>
      </w:r>
      <w:r w:rsidR="009133E6">
        <w:t>seks</w:t>
      </w:r>
      <w:r>
        <w:t xml:space="preserve">. Roth gaat daar tegenin en beweert dat </w:t>
      </w:r>
      <w:r w:rsidR="009133E6">
        <w:t>seksualiteit</w:t>
      </w:r>
      <w:r>
        <w:t xml:space="preserve"> een wezenlijke ker</w:t>
      </w:r>
      <w:r w:rsidR="00C734A8">
        <w:t>n van onze social</w:t>
      </w:r>
      <w:r w:rsidR="001E3B2C">
        <w:t xml:space="preserve">e </w:t>
      </w:r>
      <w:r w:rsidR="00C734A8">
        <w:t xml:space="preserve">identiteit is. </w:t>
      </w:r>
      <w:r>
        <w:t xml:space="preserve">Door </w:t>
      </w:r>
      <w:r w:rsidR="009133E6">
        <w:t>seks</w:t>
      </w:r>
      <w:r>
        <w:t xml:space="preserve"> boven </w:t>
      </w:r>
      <w:r w:rsidR="009133E6">
        <w:t>reproductie</w:t>
      </w:r>
      <w:r>
        <w:t xml:space="preserve"> te plaatsen ontstaat er</w:t>
      </w:r>
      <w:r w:rsidR="001E3B2C">
        <w:t xml:space="preserve"> </w:t>
      </w:r>
      <w:r>
        <w:t>een vrijheid om te zelf te kunnen beslissen over alle emotionele verhoudingen, ook die of wij kinderen willen of niet</w:t>
      </w:r>
      <w:r w:rsidR="009204FF">
        <w:t>:</w:t>
      </w:r>
    </w:p>
    <w:p w14:paraId="0D5B0CF5" w14:textId="77777777" w:rsidR="009204FF" w:rsidRDefault="009204FF" w:rsidP="007348F6"/>
    <w:p w14:paraId="24AB040A" w14:textId="6AA86277" w:rsidR="009204FF" w:rsidRDefault="007348F6" w:rsidP="009204FF">
      <w:pPr>
        <w:pStyle w:val="Quote"/>
      </w:pPr>
      <w:r>
        <w:t>Het geheime programma van deze mensenfokkers luidt dan ook: laat ons de maatschappij in het oogpunt van</w:t>
      </w:r>
      <w:r w:rsidR="001E3B2C">
        <w:t xml:space="preserve"> </w:t>
      </w:r>
      <w:r>
        <w:t xml:space="preserve">haar arbeidsvermogen </w:t>
      </w:r>
      <w:r w:rsidR="00887EDE">
        <w:t>productief</w:t>
      </w:r>
      <w:r>
        <w:t xml:space="preserve"> maken, maar laat ons ook de volgende</w:t>
      </w:r>
      <w:r w:rsidR="001E3B2C">
        <w:t xml:space="preserve"> </w:t>
      </w:r>
      <w:r>
        <w:t xml:space="preserve">stap zetten en de </w:t>
      </w:r>
      <w:r w:rsidR="00887EDE">
        <w:t>reproductievoorwaarden</w:t>
      </w:r>
      <w:r>
        <w:t xml:space="preserve"> gaan onteigenen. Het laatste doel van de hele </w:t>
      </w:r>
      <w:r w:rsidR="00887EDE">
        <w:t>eugenetische sociale techniek is</w:t>
      </w:r>
      <w:r>
        <w:t xml:space="preserve"> de fundamentele a-socialiteit</w:t>
      </w:r>
      <w:r w:rsidR="001E3B2C">
        <w:t xml:space="preserve"> </w:t>
      </w:r>
      <w:r>
        <w:t>van het menselijke leven.</w:t>
      </w:r>
      <w:r w:rsidR="001350D5">
        <w:rPr>
          <w:rStyle w:val="FootnoteReference"/>
        </w:rPr>
        <w:footnoteReference w:id="30"/>
      </w:r>
    </w:p>
    <w:p w14:paraId="16C003E9" w14:textId="77777777" w:rsidR="009204FF" w:rsidRDefault="009204FF" w:rsidP="007348F6"/>
    <w:p w14:paraId="49CDF487" w14:textId="4FC6BFFC" w:rsidR="007348F6" w:rsidRDefault="001E3B2C" w:rsidP="007348F6">
      <w:r>
        <w:t>De maatschappij zal ber</w:t>
      </w:r>
      <w:r w:rsidR="007348F6">
        <w:t>oofd worden van z'n</w:t>
      </w:r>
      <w:r>
        <w:t xml:space="preserve"> </w:t>
      </w:r>
      <w:r w:rsidR="007348F6">
        <w:t xml:space="preserve">historiciteit doordat het sociale leven vernietigd wordt, een </w:t>
      </w:r>
      <w:r w:rsidR="003246DD">
        <w:t>‘</w:t>
      </w:r>
      <w:r w:rsidR="007348F6">
        <w:t>Brave New World</w:t>
      </w:r>
      <w:r w:rsidR="003246DD">
        <w:t>’</w:t>
      </w:r>
      <w:r w:rsidR="002D76E0">
        <w:t xml:space="preserve"> </w:t>
      </w:r>
      <w:r w:rsidR="007348F6">
        <w:t xml:space="preserve">waarin de </w:t>
      </w:r>
      <w:r w:rsidR="00887EDE">
        <w:t>medische</w:t>
      </w:r>
      <w:r w:rsidR="007348F6">
        <w:t xml:space="preserve"> macht het voor </w:t>
      </w:r>
      <w:r w:rsidR="00BE71D6">
        <w:t xml:space="preserve">het </w:t>
      </w:r>
      <w:r w:rsidR="007348F6">
        <w:t>zeggen heeft.</w:t>
      </w:r>
    </w:p>
    <w:p w14:paraId="7084C64A" w14:textId="77777777" w:rsidR="009204FF" w:rsidRDefault="009204FF" w:rsidP="009204FF"/>
    <w:p w14:paraId="308DC0AE" w14:textId="20943367" w:rsidR="007348F6" w:rsidRDefault="007348F6" w:rsidP="009204FF">
      <w:r>
        <w:t xml:space="preserve">Een voorbeeld waarin een </w:t>
      </w:r>
      <w:r w:rsidR="00887EDE">
        <w:t>politieke</w:t>
      </w:r>
      <w:r>
        <w:t xml:space="preserve"> en een </w:t>
      </w:r>
      <w:r w:rsidR="003246DD">
        <w:t>historisch</w:t>
      </w:r>
      <w:r>
        <w:t>e verhandeling in elkaar</w:t>
      </w:r>
      <w:r w:rsidR="002D76E0">
        <w:t xml:space="preserve"> </w:t>
      </w:r>
      <w:r>
        <w:t xml:space="preserve">geschoven zijn is de uitgebreide brochure </w:t>
      </w:r>
      <w:r w:rsidR="003246DD">
        <w:t>‘</w:t>
      </w:r>
      <w:r>
        <w:t xml:space="preserve">Die </w:t>
      </w:r>
      <w:proofErr w:type="spellStart"/>
      <w:r>
        <w:t>WohlTATER-Mafia</w:t>
      </w:r>
      <w:proofErr w:type="spellEnd"/>
      <w:r w:rsidR="003246DD">
        <w:t>’</w:t>
      </w:r>
      <w:r>
        <w:t xml:space="preserve"> van een </w:t>
      </w:r>
      <w:proofErr w:type="spellStart"/>
      <w:r>
        <w:t>Hamburgse</w:t>
      </w:r>
      <w:proofErr w:type="spellEnd"/>
      <w:r>
        <w:t xml:space="preserve"> groep die strijdt tegen</w:t>
      </w:r>
      <w:r>
        <w:tab/>
        <w:t xml:space="preserve">erfelijkheidsvoorlichting </w:t>
      </w:r>
      <w:r w:rsidR="002D76E0">
        <w:t>zoals</w:t>
      </w:r>
      <w:r>
        <w:t xml:space="preserve"> die door de </w:t>
      </w:r>
      <w:r w:rsidR="003246DD">
        <w:t>‘</w:t>
      </w:r>
      <w:proofErr w:type="spellStart"/>
      <w:r>
        <w:t>humangenetische</w:t>
      </w:r>
      <w:proofErr w:type="spellEnd"/>
      <w:r>
        <w:t xml:space="preserve"> </w:t>
      </w:r>
      <w:proofErr w:type="spellStart"/>
      <w:r>
        <w:t>Beratungsstellen</w:t>
      </w:r>
      <w:proofErr w:type="spellEnd"/>
      <w:r w:rsidR="003246DD">
        <w:t>’</w:t>
      </w:r>
      <w:r>
        <w:t xml:space="preserve"> gegeven wordt. Zij vragen zich af wat achter de angst voor de geboort</w:t>
      </w:r>
      <w:r w:rsidR="002D76E0">
        <w:t xml:space="preserve">e van een </w:t>
      </w:r>
      <w:r w:rsidR="00887EDE">
        <w:t>gehandicapt</w:t>
      </w:r>
      <w:r w:rsidR="002D76E0">
        <w:t xml:space="preserve"> kind ver</w:t>
      </w:r>
      <w:r>
        <w:t>borgen ligt.</w:t>
      </w:r>
      <w:r w:rsidR="00887EDE">
        <w:t xml:space="preserve"> </w:t>
      </w:r>
      <w:r>
        <w:t xml:space="preserve">Zij </w:t>
      </w:r>
      <w:r w:rsidR="00887EDE">
        <w:t>constateren</w:t>
      </w:r>
      <w:r>
        <w:t xml:space="preserve"> bij deze </w:t>
      </w:r>
      <w:r w:rsidR="00887EDE">
        <w:t>voorlichtingsbureaus</w:t>
      </w:r>
      <w:r>
        <w:t xml:space="preserve"> </w:t>
      </w:r>
      <w:proofErr w:type="gramStart"/>
      <w:r>
        <w:t>een zelfde</w:t>
      </w:r>
      <w:proofErr w:type="gramEnd"/>
      <w:r>
        <w:t xml:space="preserve"> werk</w:t>
      </w:r>
      <w:r w:rsidR="00887EDE">
        <w:t xml:space="preserve">- </w:t>
      </w:r>
      <w:r>
        <w:t xml:space="preserve">en denkwijze als in de </w:t>
      </w:r>
      <w:r w:rsidR="008A3847">
        <w:t>N</w:t>
      </w:r>
      <w:r w:rsidR="00887EDE">
        <w:t>azitijd</w:t>
      </w:r>
      <w:r>
        <w:t xml:space="preserve">: </w:t>
      </w:r>
      <w:r w:rsidR="00887EDE">
        <w:t>homoseksualiteit</w:t>
      </w:r>
      <w:r>
        <w:t xml:space="preserve">, </w:t>
      </w:r>
      <w:r w:rsidR="00887EDE">
        <w:t>criminaliteit</w:t>
      </w:r>
      <w:r>
        <w:t xml:space="preserve"> en </w:t>
      </w:r>
      <w:r w:rsidR="00887EDE">
        <w:t>alcoholisme</w:t>
      </w:r>
      <w:r>
        <w:t xml:space="preserve"> dreigen ook onder het werkterrein te vallen en net als vroeger zijn deze </w:t>
      </w:r>
      <w:r w:rsidR="00887EDE">
        <w:t>bureaus</w:t>
      </w:r>
      <w:r>
        <w:t xml:space="preserve"> </w:t>
      </w:r>
      <w:r w:rsidR="002D76E0">
        <w:t>bijzonder</w:t>
      </w:r>
      <w:r>
        <w:t xml:space="preserve"> vlijtig in het verzamelen van persoonlijke gegevens. Ze ontdekten dat</w:t>
      </w:r>
      <w:r w:rsidR="002D76E0">
        <w:t xml:space="preserve"> tientallen medewerkers </w:t>
      </w:r>
      <w:r w:rsidR="00887EDE">
        <w:t>direct</w:t>
      </w:r>
      <w:r w:rsidR="002D76E0">
        <w:t xml:space="preserve"> o</w:t>
      </w:r>
      <w:r>
        <w:t>f</w:t>
      </w:r>
      <w:r w:rsidR="002D76E0">
        <w:t xml:space="preserve"> </w:t>
      </w:r>
      <w:r w:rsidR="00887EDE">
        <w:t>indirect</w:t>
      </w:r>
      <w:r>
        <w:t xml:space="preserve"> medeschuldig zijn </w:t>
      </w:r>
      <w:r w:rsidR="002D76E0">
        <w:t>geweest</w:t>
      </w:r>
      <w:r>
        <w:t xml:space="preserve"> aan </w:t>
      </w:r>
      <w:r w:rsidR="008A3847">
        <w:t>N</w:t>
      </w:r>
      <w:r w:rsidR="00887EDE">
        <w:t>azimisdaden</w:t>
      </w:r>
      <w:r w:rsidR="001350D5">
        <w:t>.</w:t>
      </w:r>
      <w:r w:rsidR="001350D5">
        <w:rPr>
          <w:rStyle w:val="FootnoteReference"/>
        </w:rPr>
        <w:footnoteReference w:id="31"/>
      </w:r>
    </w:p>
    <w:p w14:paraId="30A3FEDE" w14:textId="77777777" w:rsidR="009204FF" w:rsidRDefault="009204FF" w:rsidP="009204FF"/>
    <w:p w14:paraId="71D48BA9" w14:textId="58D64F10" w:rsidR="002D76E0" w:rsidRDefault="007348F6" w:rsidP="009204FF">
      <w:r>
        <w:t xml:space="preserve">Naast de </w:t>
      </w:r>
      <w:r w:rsidR="00887EDE">
        <w:t>continuïteit</w:t>
      </w:r>
      <w:r>
        <w:t xml:space="preserve"> is er nog het verleden zelf dat in de laatste jaren</w:t>
      </w:r>
      <w:r w:rsidR="002D76E0">
        <w:t xml:space="preserve"> </w:t>
      </w:r>
      <w:r>
        <w:t xml:space="preserve">in West-Duitsland op de voorgrond is komen te staan. Een moeizame strijd van slachtoffers </w:t>
      </w:r>
      <w:r w:rsidR="002D76E0">
        <w:t>om</w:t>
      </w:r>
      <w:r w:rsidR="003246DD">
        <w:t xml:space="preserve"> </w:t>
      </w:r>
      <w:r>
        <w:t xml:space="preserve">erkenning die door de </w:t>
      </w:r>
      <w:r w:rsidR="00887EDE">
        <w:t>controversiële</w:t>
      </w:r>
      <w:r>
        <w:t xml:space="preserve"> herdenkingen van</w:t>
      </w:r>
      <w:r w:rsidR="00F67250">
        <w:t xml:space="preserve"> ’</w:t>
      </w:r>
      <w:r>
        <w:t xml:space="preserve">83 en '85 de politieke arena hebben betreden. Een overzicht daarvan valt op dit moment moeilijk te geven, de </w:t>
      </w:r>
      <w:r w:rsidR="00887EDE">
        <w:t>publicaties</w:t>
      </w:r>
      <w:r>
        <w:t xml:space="preserve"> over dwangarbeid zijn van zeer recente datum (zoals het derde deel van de </w:t>
      </w:r>
      <w:proofErr w:type="spellStart"/>
      <w:r w:rsidRPr="00F67250">
        <w:rPr>
          <w:i/>
        </w:rPr>
        <w:t>Beiträge</w:t>
      </w:r>
      <w:proofErr w:type="spellEnd"/>
      <w:r>
        <w:t xml:space="preserve"> </w:t>
      </w:r>
      <w:r w:rsidR="00F67250">
        <w:t>‘</w:t>
      </w:r>
      <w:proofErr w:type="spellStart"/>
      <w:r>
        <w:t>Herrenmenach</w:t>
      </w:r>
      <w:proofErr w:type="spellEnd"/>
      <w:r>
        <w:t xml:space="preserve"> </w:t>
      </w:r>
      <w:proofErr w:type="spellStart"/>
      <w:r>
        <w:t>und</w:t>
      </w:r>
      <w:proofErr w:type="spellEnd"/>
      <w:r>
        <w:t xml:space="preserve"> </w:t>
      </w:r>
      <w:proofErr w:type="spellStart"/>
      <w:r>
        <w:t>Arbeitsvölker</w:t>
      </w:r>
      <w:proofErr w:type="spellEnd"/>
      <w:r w:rsidR="00F67250">
        <w:t>’</w:t>
      </w:r>
      <w:r>
        <w:t xml:space="preserve"> en het tweede deel van OMGUS over I.G. </w:t>
      </w:r>
      <w:proofErr w:type="spellStart"/>
      <w:r>
        <w:t>Farben</w:t>
      </w:r>
      <w:proofErr w:type="spellEnd"/>
      <w:r>
        <w:t>). Vast staat dat men zich niet laat afkopen met een kleine fooi zoals de Deutsche</w:t>
      </w:r>
      <w:r w:rsidR="002D76E0">
        <w:t xml:space="preserve"> </w:t>
      </w:r>
      <w:r>
        <w:t>Bank dat</w:t>
      </w:r>
      <w:r w:rsidR="00F67250">
        <w:t xml:space="preserve"> bij de overname van het </w:t>
      </w:r>
      <w:proofErr w:type="spellStart"/>
      <w:r w:rsidR="00F67250">
        <w:t>Flick</w:t>
      </w:r>
      <w:proofErr w:type="spellEnd"/>
      <w:r w:rsidR="00F67250">
        <w:t>-c</w:t>
      </w:r>
      <w:r>
        <w:t>oncer</w:t>
      </w:r>
      <w:r w:rsidR="00F67250">
        <w:t xml:space="preserve">n dat dacht te doen door 5 miljoen DM over te maken aan de </w:t>
      </w:r>
      <w:r>
        <w:t xml:space="preserve">Joodse hulporganisatie </w:t>
      </w:r>
      <w:r w:rsidR="003246DD">
        <w:t>‘</w:t>
      </w:r>
      <w:r>
        <w:t>Claim Conference</w:t>
      </w:r>
      <w:r w:rsidR="003246DD">
        <w:t>’</w:t>
      </w:r>
      <w:r w:rsidR="005845D1">
        <w:t>.</w:t>
      </w:r>
      <w:r w:rsidR="001350D5">
        <w:t xml:space="preserve"> </w:t>
      </w:r>
      <w:r>
        <w:t xml:space="preserve">Zoals ik al eerder vermeld heb ligt bij de Bondsdag het wetsvoorstel van de </w:t>
      </w:r>
      <w:proofErr w:type="spellStart"/>
      <w:r>
        <w:t>Grünen</w:t>
      </w:r>
      <w:proofErr w:type="spellEnd"/>
      <w:r>
        <w:t>, maar dat schijnt niet veel kans te maken.</w:t>
      </w:r>
    </w:p>
    <w:p w14:paraId="1521C92D" w14:textId="77777777" w:rsidR="009204FF" w:rsidRDefault="009204FF" w:rsidP="009204FF"/>
    <w:p w14:paraId="55DB90FC" w14:textId="4CBFB892" w:rsidR="009E6DEC" w:rsidRDefault="007348F6">
      <w:r>
        <w:t>Als afsluiting wilde ik de aanleiding voor het schrijven van dit overzicht</w:t>
      </w:r>
      <w:r w:rsidR="002D76E0">
        <w:t xml:space="preserve"> </w:t>
      </w:r>
      <w:r>
        <w:t xml:space="preserve">nog terughalen, de </w:t>
      </w:r>
      <w:r w:rsidR="00F67250">
        <w:t>discussie</w:t>
      </w:r>
      <w:r>
        <w:t xml:space="preserve"> over de wenselijkheid van </w:t>
      </w:r>
      <w:r w:rsidR="002D76E0">
        <w:t>wetgeving</w:t>
      </w:r>
      <w:r>
        <w:t xml:space="preserve"> van </w:t>
      </w:r>
      <w:r w:rsidR="003246DD">
        <w:t>‘</w:t>
      </w:r>
      <w:r>
        <w:t>euthanasie</w:t>
      </w:r>
      <w:r w:rsidR="003246DD">
        <w:t>’</w:t>
      </w:r>
      <w:r>
        <w:t xml:space="preserve">. In het licht van de </w:t>
      </w:r>
      <w:proofErr w:type="spellStart"/>
      <w:r>
        <w:t>Hamburgse</w:t>
      </w:r>
      <w:proofErr w:type="spellEnd"/>
      <w:r>
        <w:t xml:space="preserve"> te</w:t>
      </w:r>
      <w:r w:rsidR="00F67250">
        <w:t>rminologie en het inzicht in het</w:t>
      </w:r>
      <w:r>
        <w:t xml:space="preserve"> verband tussen sociale machtstechnieken, de hervormingen van de gezondheidszorg en uiterste </w:t>
      </w:r>
      <w:r w:rsidR="00F67250">
        <w:t>consequenties</w:t>
      </w:r>
      <w:r>
        <w:t xml:space="preserve"> daarvan tijdens het </w:t>
      </w:r>
      <w:r w:rsidR="008A3847">
        <w:t>N</w:t>
      </w:r>
      <w:r w:rsidR="00F67250">
        <w:t>azibewind</w:t>
      </w:r>
      <w:r>
        <w:t xml:space="preserve">, massamoord op </w:t>
      </w:r>
      <w:r w:rsidR="00F67250">
        <w:t>psychiatrische</w:t>
      </w:r>
      <w:r>
        <w:t xml:space="preserve"> patiënten, gedwongen sterilisatie, dwangarbeid en deportatie, mogen de gebruikte krachttermen van </w:t>
      </w:r>
      <w:proofErr w:type="spellStart"/>
      <w:r>
        <w:t>Dessaur</w:t>
      </w:r>
      <w:proofErr w:type="spellEnd"/>
      <w:r>
        <w:t xml:space="preserve"> (</w:t>
      </w:r>
      <w:r w:rsidR="003246DD">
        <w:t>‘</w:t>
      </w:r>
      <w:r>
        <w:t xml:space="preserve">tirannie en terreur van horden ons bezettende </w:t>
      </w:r>
      <w:r w:rsidR="00F67250">
        <w:t>Duitsers</w:t>
      </w:r>
      <w:r w:rsidR="003246DD">
        <w:t>’</w:t>
      </w:r>
      <w:r>
        <w:t xml:space="preserve">) wel heel simpel klinken. In haar angst dat de </w:t>
      </w:r>
      <w:r w:rsidR="003246DD">
        <w:t>‘</w:t>
      </w:r>
      <w:r w:rsidRPr="00F67250">
        <w:rPr>
          <w:i/>
        </w:rPr>
        <w:t>do</w:t>
      </w:r>
      <w:r w:rsidR="001470C7" w:rsidRPr="00F67250">
        <w:rPr>
          <w:i/>
        </w:rPr>
        <w:t>-</w:t>
      </w:r>
      <w:proofErr w:type="spellStart"/>
      <w:r w:rsidRPr="00F67250">
        <w:rPr>
          <w:i/>
        </w:rPr>
        <w:t>gooders</w:t>
      </w:r>
      <w:proofErr w:type="spellEnd"/>
      <w:r w:rsidR="003246DD">
        <w:t>’</w:t>
      </w:r>
      <w:r>
        <w:t xml:space="preserve"> van nu zich oo</w:t>
      </w:r>
      <w:r w:rsidR="002D76E0">
        <w:t xml:space="preserve">k </w:t>
      </w:r>
      <w:r>
        <w:t xml:space="preserve">van de </w:t>
      </w:r>
      <w:r w:rsidR="00F67250">
        <w:t>eugenetica</w:t>
      </w:r>
      <w:r>
        <w:t xml:space="preserve"> bedienen die </w:t>
      </w:r>
      <w:r w:rsidR="00F67250">
        <w:t>vijftig</w:t>
      </w:r>
      <w:r>
        <w:t xml:space="preserve"> jaar geleden in</w:t>
      </w:r>
      <w:r w:rsidR="001E534F">
        <w:t xml:space="preserve"> </w:t>
      </w:r>
      <w:r>
        <w:t>Nazi-Duitsland werd gepraktiseerd doet ze een beroep op precies de verkeerde</w:t>
      </w:r>
      <w:r w:rsidR="002D76E0">
        <w:t xml:space="preserve"> </w:t>
      </w:r>
      <w:r>
        <w:t xml:space="preserve">angstbeelden. Ze zet het schrikbeeld van de </w:t>
      </w:r>
      <w:r w:rsidR="002D76E0">
        <w:t>gewelddadige</w:t>
      </w:r>
      <w:r>
        <w:t xml:space="preserve"> en irrationele barbaar in, hopend dat met deze vertwijfelde poging de sluipende ontwikkeling in Nederland</w:t>
      </w:r>
      <w:r w:rsidR="002D76E0">
        <w:t xml:space="preserve"> nog gekeerd kan worden. Ze doe</w:t>
      </w:r>
      <w:r>
        <w:t xml:space="preserve">t dit in naam van </w:t>
      </w:r>
      <w:r w:rsidR="003246DD">
        <w:t>‘</w:t>
      </w:r>
      <w:r>
        <w:t>wat eens onze beschaving was</w:t>
      </w:r>
      <w:r w:rsidR="003246DD">
        <w:t>’</w:t>
      </w:r>
      <w:r>
        <w:t>. De</w:t>
      </w:r>
      <w:r w:rsidR="003246DD">
        <w:t xml:space="preserve"> </w:t>
      </w:r>
      <w:r>
        <w:t xml:space="preserve">vooruitstrevende, hervormingsgezinde </w:t>
      </w:r>
      <w:r w:rsidR="008A3847">
        <w:t>N</w:t>
      </w:r>
      <w:r w:rsidR="00F67250">
        <w:t>aziartsen</w:t>
      </w:r>
      <w:r>
        <w:t xml:space="preserve"> deden daar alleen met hun rationeel-geplande bevolkingspolitiek ook een beroep op. Do</w:t>
      </w:r>
      <w:r w:rsidR="002D76E0">
        <w:t xml:space="preserve">or dit beeld te gebruiken had </w:t>
      </w:r>
      <w:proofErr w:type="spellStart"/>
      <w:r w:rsidR="002D76E0">
        <w:t>De</w:t>
      </w:r>
      <w:r>
        <w:t>ssaur</w:t>
      </w:r>
      <w:proofErr w:type="spellEnd"/>
      <w:r>
        <w:t xml:space="preserve"> duidelijker de parallel aan kunnen geven. </w:t>
      </w:r>
      <w:proofErr w:type="spellStart"/>
      <w:r>
        <w:t>Angelika</w:t>
      </w:r>
      <w:proofErr w:type="spellEnd"/>
      <w:r>
        <w:t xml:space="preserve"> </w:t>
      </w:r>
      <w:proofErr w:type="spellStart"/>
      <w:r>
        <w:t>Ebbinghaus</w:t>
      </w:r>
      <w:proofErr w:type="spellEnd"/>
      <w:r>
        <w:t xml:space="preserve"> doet dit nadrukkelijk in e</w:t>
      </w:r>
      <w:r w:rsidR="00F67250">
        <w:t>e</w:t>
      </w:r>
      <w:r>
        <w:t xml:space="preserve">n lezing die ze hield op de </w:t>
      </w:r>
      <w:proofErr w:type="spellStart"/>
      <w:r>
        <w:t>Hamburgse</w:t>
      </w:r>
      <w:proofErr w:type="spellEnd"/>
      <w:r>
        <w:t xml:space="preserve"> universiteit. Aanknopend bij de </w:t>
      </w:r>
      <w:r w:rsidR="00F67250">
        <w:t>cruciale</w:t>
      </w:r>
      <w:r>
        <w:t xml:space="preserve"> scene uit </w:t>
      </w:r>
      <w:proofErr w:type="spellStart"/>
      <w:r w:rsidRPr="00F67250">
        <w:rPr>
          <w:i/>
        </w:rPr>
        <w:t>Ich</w:t>
      </w:r>
      <w:proofErr w:type="spellEnd"/>
      <w:r w:rsidRPr="00F67250">
        <w:rPr>
          <w:i/>
        </w:rPr>
        <w:t xml:space="preserve"> </w:t>
      </w:r>
      <w:proofErr w:type="spellStart"/>
      <w:r w:rsidRPr="00F67250">
        <w:rPr>
          <w:i/>
        </w:rPr>
        <w:t>klage</w:t>
      </w:r>
      <w:proofErr w:type="spellEnd"/>
      <w:r w:rsidRPr="00F67250">
        <w:rPr>
          <w:i/>
        </w:rPr>
        <w:t xml:space="preserve"> </w:t>
      </w:r>
      <w:proofErr w:type="spellStart"/>
      <w:r w:rsidRPr="00F67250">
        <w:rPr>
          <w:i/>
        </w:rPr>
        <w:t>an</w:t>
      </w:r>
      <w:proofErr w:type="spellEnd"/>
      <w:r>
        <w:t xml:space="preserve"> behandelt ze de eigentijd</w:t>
      </w:r>
      <w:r w:rsidR="002D76E0">
        <w:t xml:space="preserve">se argumenten voor </w:t>
      </w:r>
      <w:r w:rsidR="003246DD">
        <w:t>‘</w:t>
      </w:r>
      <w:proofErr w:type="spellStart"/>
      <w:r w:rsidR="002D76E0">
        <w:t>Sterbehilfe</w:t>
      </w:r>
      <w:proofErr w:type="spellEnd"/>
      <w:r w:rsidR="003246DD">
        <w:t>’</w:t>
      </w:r>
      <w:r>
        <w:t xml:space="preserve"> ook wel </w:t>
      </w:r>
      <w:r w:rsidR="003246DD">
        <w:t>‘</w:t>
      </w:r>
      <w:proofErr w:type="spellStart"/>
      <w:r>
        <w:t>Tötung</w:t>
      </w:r>
      <w:proofErr w:type="spellEnd"/>
      <w:r>
        <w:t xml:space="preserve"> </w:t>
      </w:r>
      <w:proofErr w:type="spellStart"/>
      <w:r>
        <w:t>auf</w:t>
      </w:r>
      <w:proofErr w:type="spellEnd"/>
      <w:r>
        <w:t xml:space="preserve"> Verlangen</w:t>
      </w:r>
      <w:r w:rsidR="003246DD">
        <w:t>’</w:t>
      </w:r>
      <w:r w:rsidR="00F67250">
        <w:t xml:space="preserve"> genoemd.</w:t>
      </w:r>
      <w:r>
        <w:t xml:space="preserve"> Ze keert zich daarbij tegen de wijze van argumenteren door met individuele gevallen als voorbeelden te pleiten voor een wetgeving die</w:t>
      </w:r>
      <w:r w:rsidR="001E534F">
        <w:t xml:space="preserve"> </w:t>
      </w:r>
      <w:r>
        <w:t xml:space="preserve">een </w:t>
      </w:r>
      <w:r>
        <w:lastRenderedPageBreak/>
        <w:t>algemeen sociaal-politiek karakter heeft. De voorstanders dienen in te zien dat ze zich bewegen binnen de kracht</w:t>
      </w:r>
      <w:r w:rsidR="002D76E0">
        <w:t>sverhoudingen van de gezondheids</w:t>
      </w:r>
      <w:r>
        <w:t xml:space="preserve">politiek die in de jaren tachtig beheerst wordt door een </w:t>
      </w:r>
      <w:r w:rsidR="002D76E0">
        <w:t>efficiënte</w:t>
      </w:r>
      <w:r>
        <w:t xml:space="preserve"> kostenbatenanalyse. De </w:t>
      </w:r>
      <w:r w:rsidR="002D76E0">
        <w:t>moraal</w:t>
      </w:r>
      <w:r>
        <w:t xml:space="preserve"> moet zich er rekenschap van geven dat we in een tijdperk van bezuinigingen en hervormingen leven. Het maatschappelijk </w:t>
      </w:r>
      <w:r w:rsidR="00F67250">
        <w:t>gesanctioneerde</w:t>
      </w:r>
      <w:r>
        <w:t xml:space="preserve"> taboe op de dood en de grondwettelijke garantie dat het leven beschermd wordt mag volgens haar niet aangetast worden. Het recht van de enkeling moet in vergelijking daarmee geringer geacht worden. De kosten-baten overwegingen</w:t>
      </w:r>
      <w:r w:rsidR="001E534F">
        <w:t xml:space="preserve"> </w:t>
      </w:r>
      <w:r>
        <w:t xml:space="preserve">in de gezondheidszorg leiden noodzakelijkerwijs tot </w:t>
      </w:r>
      <w:r w:rsidR="00F67250">
        <w:t>selectie</w:t>
      </w:r>
      <w:r>
        <w:t xml:space="preserve"> die zich naar</w:t>
      </w:r>
      <w:r w:rsidR="002D76E0">
        <w:t xml:space="preserve"> </w:t>
      </w:r>
      <w:r w:rsidR="003246DD">
        <w:t>‘</w:t>
      </w:r>
      <w:proofErr w:type="spellStart"/>
      <w:r>
        <w:t>lebenswert</w:t>
      </w:r>
      <w:proofErr w:type="spellEnd"/>
      <w:r w:rsidR="003246DD">
        <w:t>’</w:t>
      </w:r>
      <w:r>
        <w:t xml:space="preserve"> of </w:t>
      </w:r>
      <w:r w:rsidR="003246DD">
        <w:t>‘</w:t>
      </w:r>
      <w:proofErr w:type="spellStart"/>
      <w:r>
        <w:t>lebensunwert</w:t>
      </w:r>
      <w:proofErr w:type="spellEnd"/>
      <w:r w:rsidR="003246DD">
        <w:t>’</w:t>
      </w:r>
      <w:r>
        <w:t xml:space="preserve"> richt. Dit brengt allereerst oude en aan de rand van de maatschappij</w:t>
      </w:r>
      <w:r w:rsidR="003246DD">
        <w:t xml:space="preserve"> </w:t>
      </w:r>
      <w:r w:rsidR="002D76E0">
        <w:t>levende</w:t>
      </w:r>
      <w:r>
        <w:t xml:space="preserve"> mensen in gevaar. Ze zouden onder een </w:t>
      </w:r>
      <w:r w:rsidR="00F67250">
        <w:t>psychologische</w:t>
      </w:r>
      <w:r>
        <w:t xml:space="preserve"> druk gezet worden en inderdaad </w:t>
      </w:r>
      <w:r w:rsidR="002D76E0">
        <w:t xml:space="preserve">naar de dood gaan verlangen als ze </w:t>
      </w:r>
      <w:r>
        <w:t xml:space="preserve">het gevoel zouden krijgen dat hun familie en het verplegend personeel van hen verwachten dat ze </w:t>
      </w:r>
      <w:r w:rsidR="003246DD">
        <w:t>‘</w:t>
      </w:r>
      <w:r>
        <w:t>vrijwillig</w:t>
      </w:r>
      <w:r w:rsidR="003246DD">
        <w:t>’</w:t>
      </w:r>
      <w:r>
        <w:t xml:space="preserve"> en </w:t>
      </w:r>
      <w:r w:rsidR="003246DD">
        <w:t>‘</w:t>
      </w:r>
      <w:r>
        <w:t>bijtijds</w:t>
      </w:r>
      <w:r w:rsidR="003246DD">
        <w:t>’</w:t>
      </w:r>
      <w:r>
        <w:t xml:space="preserve"> uit het leven stappen.</w:t>
      </w:r>
      <w:r w:rsidR="001350D5">
        <w:rPr>
          <w:rStyle w:val="FootnoteReference"/>
        </w:rPr>
        <w:footnoteReference w:id="32"/>
      </w:r>
      <w:r w:rsidR="001350D5">
        <w:t xml:space="preserve"> </w:t>
      </w:r>
      <w:r>
        <w:t xml:space="preserve">Voorts zou de </w:t>
      </w:r>
      <w:r w:rsidR="00AA1719">
        <w:t xml:space="preserve">vertrouwensrelatie </w:t>
      </w:r>
      <w:r>
        <w:t xml:space="preserve">tussen arts en </w:t>
      </w:r>
      <w:r w:rsidR="00AA1719">
        <w:t>patiënt</w:t>
      </w:r>
      <w:r>
        <w:t xml:space="preserve"> onherroepelijk verstoord worden. In plaats van een debat over de verandering van de wetgeving te eisen zou men er beter aan doen de leef</w:t>
      </w:r>
      <w:r w:rsidR="00AA1719">
        <w:t xml:space="preserve">- </w:t>
      </w:r>
      <w:r>
        <w:t>en verzorgingsmogelijkheden van oude,</w:t>
      </w:r>
      <w:r w:rsidR="009204FF">
        <w:t xml:space="preserve"> </w:t>
      </w:r>
      <w:r>
        <w:t>zieke en stervende mensen te verbeteren zodat een menswaardig levenseinde en</w:t>
      </w:r>
      <w:r w:rsidR="00AA1719">
        <w:t xml:space="preserve"> </w:t>
      </w:r>
      <w:r>
        <w:t xml:space="preserve">sterven voor vele mensen mogelijk wordt. </w:t>
      </w:r>
      <w:proofErr w:type="spellStart"/>
      <w:r>
        <w:t>Ebbinghaus</w:t>
      </w:r>
      <w:proofErr w:type="spellEnd"/>
      <w:r>
        <w:t xml:space="preserve"> eindigt haar stellingen met de </w:t>
      </w:r>
      <w:r w:rsidR="00F67250">
        <w:t>constatering</w:t>
      </w:r>
      <w:r>
        <w:t xml:space="preserve"> dat in West-Duitsland alleen uit </w:t>
      </w:r>
      <w:r w:rsidR="00F67250">
        <w:t>conservatieve</w:t>
      </w:r>
      <w:r>
        <w:t xml:space="preserve"> hoek gewaarschuwd wordt voor </w:t>
      </w:r>
      <w:r w:rsidR="003246DD">
        <w:t>historisch</w:t>
      </w:r>
      <w:r>
        <w:t xml:space="preserve">e herhalingen. Inderdaad zijn de </w:t>
      </w:r>
      <w:proofErr w:type="spellStart"/>
      <w:r>
        <w:t>Grünen</w:t>
      </w:r>
      <w:proofErr w:type="spellEnd"/>
      <w:r>
        <w:t xml:space="preserve"> vurige pleitbezorgers voor het </w:t>
      </w:r>
      <w:r w:rsidR="003246DD">
        <w:t>‘</w:t>
      </w:r>
      <w:r>
        <w:t>zelfbeschikkingsrecht voor dood op verlangen</w:t>
      </w:r>
      <w:r w:rsidR="003246DD">
        <w:t>’</w:t>
      </w:r>
      <w:r>
        <w:t xml:space="preserve">. Dat </w:t>
      </w:r>
      <w:r w:rsidR="003246DD">
        <w:t>‘</w:t>
      </w:r>
      <w:r>
        <w:t>recht</w:t>
      </w:r>
      <w:r w:rsidR="003246DD">
        <w:t>’</w:t>
      </w:r>
      <w:r>
        <w:t xml:space="preserve"> is het begrip waarop </w:t>
      </w:r>
      <w:proofErr w:type="spellStart"/>
      <w:r>
        <w:t>Grünen</w:t>
      </w:r>
      <w:proofErr w:type="spellEnd"/>
      <w:r>
        <w:t xml:space="preserve">, SPD en de </w:t>
      </w:r>
      <w:r w:rsidR="003246DD">
        <w:t>‘</w:t>
      </w:r>
      <w:r>
        <w:t xml:space="preserve">Deutsche </w:t>
      </w:r>
      <w:proofErr w:type="spellStart"/>
      <w:r>
        <w:t>Ge</w:t>
      </w:r>
      <w:r w:rsidR="00FC5736">
        <w:t>sellschaft</w:t>
      </w:r>
      <w:proofErr w:type="spellEnd"/>
      <w:r w:rsidR="00FC5736">
        <w:t xml:space="preserve"> </w:t>
      </w:r>
      <w:proofErr w:type="spellStart"/>
      <w:r w:rsidR="00FC5736">
        <w:t>für</w:t>
      </w:r>
      <w:proofErr w:type="spellEnd"/>
      <w:r w:rsidR="00FC5736">
        <w:t xml:space="preserve"> </w:t>
      </w:r>
      <w:proofErr w:type="spellStart"/>
      <w:r w:rsidR="00FC5736">
        <w:t>Humanes</w:t>
      </w:r>
      <w:proofErr w:type="spellEnd"/>
      <w:r w:rsidR="00FC5736">
        <w:t xml:space="preserve"> </w:t>
      </w:r>
      <w:proofErr w:type="spellStart"/>
      <w:r w:rsidR="00FC5736">
        <w:t>Sterben</w:t>
      </w:r>
      <w:proofErr w:type="spellEnd"/>
      <w:r w:rsidR="00FC5736">
        <w:t>’</w:t>
      </w:r>
      <w:r w:rsidR="003246DD">
        <w:t xml:space="preserve"> </w:t>
      </w:r>
      <w:r>
        <w:t xml:space="preserve">elkaar gevonden hebben. Gedaan wordt er volgens </w:t>
      </w:r>
      <w:proofErr w:type="spellStart"/>
      <w:r>
        <w:t>Götz</w:t>
      </w:r>
      <w:proofErr w:type="spellEnd"/>
      <w:r>
        <w:t xml:space="preserve"> </w:t>
      </w:r>
      <w:proofErr w:type="spellStart"/>
      <w:r>
        <w:t>Aly</w:t>
      </w:r>
      <w:proofErr w:type="spellEnd"/>
      <w:r w:rsidR="009204FF">
        <w:t xml:space="preserve"> </w:t>
      </w:r>
      <w:r>
        <w:t xml:space="preserve">in een </w:t>
      </w:r>
      <w:proofErr w:type="spellStart"/>
      <w:r>
        <w:t>redaktioneel</w:t>
      </w:r>
      <w:proofErr w:type="spellEnd"/>
      <w:r>
        <w:t xml:space="preserve"> </w:t>
      </w:r>
      <w:proofErr w:type="spellStart"/>
      <w:r>
        <w:t>kommentaar</w:t>
      </w:r>
      <w:proofErr w:type="spellEnd"/>
      <w:r>
        <w:t xml:space="preserve"> dat hij schreef voor de TAZ </w:t>
      </w:r>
      <w:r w:rsidR="00FC5736">
        <w:t>naar aanleiding van</w:t>
      </w:r>
      <w:r>
        <w:t xml:space="preserve"> een hearing</w:t>
      </w:r>
      <w:r w:rsidR="00AA1719">
        <w:t xml:space="preserve"> </w:t>
      </w:r>
      <w:r>
        <w:t xml:space="preserve">in het </w:t>
      </w:r>
      <w:proofErr w:type="spellStart"/>
      <w:r>
        <w:t>Bundeshaus</w:t>
      </w:r>
      <w:proofErr w:type="spellEnd"/>
      <w:r>
        <w:t xml:space="preserve"> te Bonn, alsof deze zelfbeschikking buiten de </w:t>
      </w:r>
      <w:proofErr w:type="gramStart"/>
      <w:r>
        <w:t>maatschappelijke</w:t>
      </w:r>
      <w:r w:rsidR="00FC5736">
        <w:t xml:space="preserve"> </w:t>
      </w:r>
      <w:r>
        <w:t>/</w:t>
      </w:r>
      <w:proofErr w:type="gramEnd"/>
      <w:r w:rsidR="00FC5736">
        <w:t xml:space="preserve"> </w:t>
      </w:r>
      <w:r w:rsidR="00AA1719">
        <w:t>gewelddadige</w:t>
      </w:r>
      <w:r>
        <w:t xml:space="preserve"> verhoudingen om geformul</w:t>
      </w:r>
      <w:r w:rsidR="001350D5">
        <w:t>eerd zou kunnen worden.</w:t>
      </w:r>
      <w:r w:rsidR="001350D5">
        <w:rPr>
          <w:rStyle w:val="FootnoteReference"/>
        </w:rPr>
        <w:footnoteReference w:id="33"/>
      </w:r>
      <w:r w:rsidR="001350D5">
        <w:t xml:space="preserve"> </w:t>
      </w:r>
      <w:r>
        <w:t>En alsof het doodsverlangen uit de diepte van het individu zou komen, terwijl</w:t>
      </w:r>
      <w:r w:rsidR="00AA1719">
        <w:t xml:space="preserve"> </w:t>
      </w:r>
      <w:r>
        <w:t xml:space="preserve">men eigenlijk door het idee van de </w:t>
      </w:r>
      <w:r w:rsidR="003246DD">
        <w:t>‘</w:t>
      </w:r>
      <w:r>
        <w:t>nutteloze verlenging van het leven</w:t>
      </w:r>
      <w:r w:rsidR="003246DD">
        <w:t>’</w:t>
      </w:r>
      <w:r>
        <w:t xml:space="preserve"> tot</w:t>
      </w:r>
      <w:r w:rsidR="00AA1719">
        <w:t xml:space="preserve"> </w:t>
      </w:r>
      <w:r w:rsidR="00FC5736">
        <w:t>zo’</w:t>
      </w:r>
      <w:r>
        <w:t xml:space="preserve">n verklaring gedwongen wordt. Gezien het feit dat geen enkele politieke partij principiële bezwaren heeft tegen verandering van de wet ziet ook </w:t>
      </w:r>
      <w:proofErr w:type="spellStart"/>
      <w:r>
        <w:t>Aly</w:t>
      </w:r>
      <w:proofErr w:type="spellEnd"/>
      <w:r>
        <w:t xml:space="preserve"> alleen nog maar hoop in de buitenparlementaire oppositie in CDU/CSU-kringen: de </w:t>
      </w:r>
      <w:r w:rsidR="00FC5736">
        <w:t>conservatieve</w:t>
      </w:r>
      <w:r>
        <w:t xml:space="preserve"> en in het </w:t>
      </w:r>
      <w:r w:rsidR="00AA1719">
        <w:t>bijzonder</w:t>
      </w:r>
      <w:r>
        <w:t xml:space="preserve"> de katholieke theologen. Een sombere en </w:t>
      </w:r>
      <w:r w:rsidR="00FC5736">
        <w:t>cynische</w:t>
      </w:r>
      <w:r>
        <w:t xml:space="preserve"> inschatting van het potentieel dat in de </w:t>
      </w:r>
      <w:r w:rsidR="00FC5736">
        <w:t>Bondsrepubliek</w:t>
      </w:r>
      <w:r>
        <w:t xml:space="preserve"> zich zou verzetten tegen de </w:t>
      </w:r>
      <w:r w:rsidR="00AA1719">
        <w:t xml:space="preserve">aanname </w:t>
      </w:r>
      <w:r>
        <w:t xml:space="preserve">en invoering van </w:t>
      </w:r>
      <w:r w:rsidR="00AA1719">
        <w:t>de</w:t>
      </w:r>
      <w:r>
        <w:t xml:space="preserve"> </w:t>
      </w:r>
      <w:r w:rsidR="003246DD">
        <w:t>‘</w:t>
      </w:r>
      <w:proofErr w:type="spellStart"/>
      <w:r>
        <w:t>Ges</w:t>
      </w:r>
      <w:r w:rsidR="00AA1719">
        <w:t>etz</w:t>
      </w:r>
      <w:proofErr w:type="spellEnd"/>
      <w:r w:rsidR="00AA1719">
        <w:t xml:space="preserve"> </w:t>
      </w:r>
      <w:proofErr w:type="spellStart"/>
      <w:r w:rsidR="00AA1719">
        <w:t>über</w:t>
      </w:r>
      <w:proofErr w:type="spellEnd"/>
      <w:r w:rsidR="00AA1719">
        <w:t xml:space="preserve"> </w:t>
      </w:r>
      <w:proofErr w:type="spellStart"/>
      <w:r>
        <w:t>Sterbehilfe</w:t>
      </w:r>
      <w:proofErr w:type="spellEnd"/>
      <w:r w:rsidR="003246DD">
        <w:t>’</w:t>
      </w:r>
      <w:r>
        <w:t>. Waar er binnen</w:t>
      </w:r>
      <w:r w:rsidR="00FC5736">
        <w:t xml:space="preserve"> </w:t>
      </w:r>
      <w:r>
        <w:t xml:space="preserve">de </w:t>
      </w:r>
      <w:proofErr w:type="spellStart"/>
      <w:r>
        <w:t>Grünen</w:t>
      </w:r>
      <w:proofErr w:type="spellEnd"/>
      <w:r>
        <w:t xml:space="preserve"> wel heftig</w:t>
      </w:r>
      <w:r w:rsidR="00FC5736">
        <w:t xml:space="preserve"> gestreden wordt om het abortus</w:t>
      </w:r>
      <w:r>
        <w:t>vraagstuk (behouden en mystieke vrouwen uit met name Zuid-Duitsland zijn tegen leg</w:t>
      </w:r>
      <w:r w:rsidR="00AA1719">
        <w:t xml:space="preserve">alisatie), blijft het rond het </w:t>
      </w:r>
      <w:r w:rsidR="003246DD">
        <w:t>‘</w:t>
      </w:r>
      <w:r>
        <w:t>euthanasie</w:t>
      </w:r>
      <w:r w:rsidR="003246DD">
        <w:t>’</w:t>
      </w:r>
      <w:r>
        <w:t xml:space="preserve">-thema opvallend stil. Een niet zo </w:t>
      </w:r>
      <w:r w:rsidR="001470C7">
        <w:t>Duits</w:t>
      </w:r>
      <w:r>
        <w:t xml:space="preserve"> verschijnsel is het dat men het </w:t>
      </w:r>
      <w:r w:rsidR="00AA1719">
        <w:t>antwoord</w:t>
      </w:r>
      <w:r>
        <w:t xml:space="preserve"> op dit soort kritiek schuldig blijft. Dat komt omdat hier de kern van de </w:t>
      </w:r>
      <w:proofErr w:type="spellStart"/>
      <w:r>
        <w:t>Grüne</w:t>
      </w:r>
      <w:proofErr w:type="spellEnd"/>
      <w:r>
        <w:t xml:space="preserve">-ideologie geraakt wordt. Zelfhulp en decentralisatie vormen de trefwoorden van hun gezondheidszorg-politiek. Een ideologie die moeiteloos aansluit bij de in </w:t>
      </w:r>
      <w:r w:rsidR="00FC5736">
        <w:t>crisis</w:t>
      </w:r>
      <w:r>
        <w:t xml:space="preserve"> geraakte grootschalige </w:t>
      </w:r>
      <w:r>
        <w:lastRenderedPageBreak/>
        <w:t xml:space="preserve">gezondheidsfabriek op zoek naar 'alternatieven'. Over de afbraak van het sociale verzekeringsstelsel die nu in volle gang is wordt in hun </w:t>
      </w:r>
      <w:r w:rsidR="003246DD">
        <w:t>‘</w:t>
      </w:r>
      <w:proofErr w:type="spellStart"/>
      <w:r>
        <w:t>Gesund</w:t>
      </w:r>
      <w:proofErr w:type="spellEnd"/>
      <w:r w:rsidR="00AA1719">
        <w:t xml:space="preserve"> </w:t>
      </w:r>
      <w:r>
        <w:t xml:space="preserve">Sein 2000 Wege </w:t>
      </w:r>
      <w:proofErr w:type="spellStart"/>
      <w:r>
        <w:t>und</w:t>
      </w:r>
      <w:proofErr w:type="spellEnd"/>
      <w:r>
        <w:t xml:space="preserve"> </w:t>
      </w:r>
      <w:proofErr w:type="spellStart"/>
      <w:r>
        <w:t>Vorschläge</w:t>
      </w:r>
      <w:proofErr w:type="spellEnd"/>
      <w:r w:rsidR="003246DD">
        <w:t>’</w:t>
      </w:r>
      <w:r>
        <w:t xml:space="preserve"> met geen woord gerept. Het toverwoord luidt</w:t>
      </w:r>
      <w:r w:rsidR="00AA1719">
        <w:t xml:space="preserve"> </w:t>
      </w:r>
      <w:r w:rsidR="003246DD">
        <w:t>‘</w:t>
      </w:r>
      <w:proofErr w:type="spellStart"/>
      <w:r w:rsidR="00AA1719">
        <w:t>Selbstbedienung</w:t>
      </w:r>
      <w:proofErr w:type="spellEnd"/>
      <w:r w:rsidR="003246DD">
        <w:t>’</w:t>
      </w:r>
      <w:r>
        <w:t xml:space="preserve"> en dat in tijd waarin het inkomen van grote groepen van de bevolking achteruitgaat. Een middenklasse-utopie die vraagt om een klassieke </w:t>
      </w:r>
      <w:r w:rsidR="00FC5736">
        <w:t>marxistische</w:t>
      </w:r>
      <w:r>
        <w:t xml:space="preserve"> kritiek.</w:t>
      </w:r>
      <w:r w:rsidR="001350D5">
        <w:rPr>
          <w:rStyle w:val="FootnoteReference"/>
        </w:rPr>
        <w:footnoteReference w:id="34"/>
      </w:r>
      <w:r w:rsidR="001350D5">
        <w:t xml:space="preserve"> </w:t>
      </w:r>
      <w:r>
        <w:t xml:space="preserve">Het ontwerpen en beheren van de armoedepolitiek wordt zo in handen gelegd van een groep goedbedoelende </w:t>
      </w:r>
      <w:r w:rsidR="00FC5736">
        <w:t>ecologen</w:t>
      </w:r>
      <w:r w:rsidR="00AA1719">
        <w:t xml:space="preserve"> </w:t>
      </w:r>
      <w:r>
        <w:t>die er altijd alleen achteraf achter ko</w:t>
      </w:r>
      <w:r w:rsidR="00AA1719">
        <w:t xml:space="preserve">men dat ze in de harde realiteit </w:t>
      </w:r>
      <w:r>
        <w:t xml:space="preserve">het sociale machtsinstrumentaria in de hand gedrukt hebben gekregen. Als zij hun geloof in geweldloosheid niet naast zich neerleggen is het gevaar groot dat de </w:t>
      </w:r>
      <w:proofErr w:type="spellStart"/>
      <w:r>
        <w:t>grün</w:t>
      </w:r>
      <w:proofErr w:type="spellEnd"/>
      <w:r>
        <w:t xml:space="preserve">-alternatieve gezondheidspolitiek niet meer wordt dan een variant op de heersende sociale technologie. Een kans dat er gebroken gaat worden met de </w:t>
      </w:r>
      <w:r w:rsidR="00FC5736">
        <w:t xml:space="preserve">tradities en denkwijzen die de </w:t>
      </w:r>
      <w:r w:rsidR="008A3847">
        <w:t>N</w:t>
      </w:r>
      <w:r>
        <w:t xml:space="preserve">azi's met zoveel voortvarendheid hebben omgezet in </w:t>
      </w:r>
      <w:r w:rsidR="00AA1719">
        <w:t>moorddadige</w:t>
      </w:r>
      <w:r>
        <w:t xml:space="preserve"> praktijken moet dan klein geacht worden.</w:t>
      </w:r>
      <w:bookmarkStart w:id="0" w:name="_GoBack"/>
      <w:bookmarkEnd w:id="0"/>
    </w:p>
    <w:sectPr w:rsidR="009E6DEC" w:rsidSect="00166AF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197E7" w14:textId="77777777" w:rsidR="00813928" w:rsidRDefault="00813928" w:rsidP="00D9028F">
      <w:r>
        <w:separator/>
      </w:r>
    </w:p>
  </w:endnote>
  <w:endnote w:type="continuationSeparator" w:id="0">
    <w:p w14:paraId="7BFB3F29" w14:textId="77777777" w:rsidR="00813928" w:rsidRDefault="00813928" w:rsidP="00D90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A5351" w14:textId="77777777" w:rsidR="00813928" w:rsidRDefault="00813928" w:rsidP="00D9028F">
      <w:r>
        <w:separator/>
      </w:r>
    </w:p>
  </w:footnote>
  <w:footnote w:type="continuationSeparator" w:id="0">
    <w:p w14:paraId="357EE2DA" w14:textId="77777777" w:rsidR="00813928" w:rsidRDefault="00813928" w:rsidP="00D9028F">
      <w:r>
        <w:continuationSeparator/>
      </w:r>
    </w:p>
  </w:footnote>
  <w:footnote w:id="1">
    <w:p w14:paraId="6CB03C90" w14:textId="306B3548" w:rsidR="00213FB6" w:rsidRDefault="00213FB6">
      <w:pPr>
        <w:pStyle w:val="FootnoteText"/>
      </w:pPr>
      <w:r>
        <w:rPr>
          <w:rStyle w:val="FootnoteReference"/>
        </w:rPr>
        <w:footnoteRef/>
      </w:r>
      <w:r>
        <w:t xml:space="preserve"> C.I. </w:t>
      </w:r>
      <w:proofErr w:type="spellStart"/>
      <w:r>
        <w:t>Dessaur</w:t>
      </w:r>
      <w:proofErr w:type="spellEnd"/>
      <w:r>
        <w:t xml:space="preserve">, ‘Het einde van de eeuw,’ in </w:t>
      </w:r>
      <w:r w:rsidRPr="008A3847">
        <w:rPr>
          <w:i/>
        </w:rPr>
        <w:t xml:space="preserve">Mag de dokter </w:t>
      </w:r>
      <w:proofErr w:type="gramStart"/>
      <w:r w:rsidRPr="008A3847">
        <w:rPr>
          <w:i/>
        </w:rPr>
        <w:t>doden?</w:t>
      </w:r>
      <w:r>
        <w:rPr>
          <w:i/>
        </w:rPr>
        <w:t>,</w:t>
      </w:r>
      <w:proofErr w:type="gramEnd"/>
      <w:r>
        <w:rPr>
          <w:i/>
        </w:rPr>
        <w:t xml:space="preserve"> </w:t>
      </w:r>
      <w:r>
        <w:t>geredigeerd</w:t>
      </w:r>
      <w:r w:rsidRPr="008A3847">
        <w:rPr>
          <w:i/>
        </w:rPr>
        <w:t xml:space="preserve"> </w:t>
      </w:r>
      <w:r>
        <w:t xml:space="preserve">door C I. </w:t>
      </w:r>
      <w:proofErr w:type="spellStart"/>
      <w:r>
        <w:t>Dessaur</w:t>
      </w:r>
      <w:proofErr w:type="spellEnd"/>
      <w:r>
        <w:t xml:space="preserve"> en C.J.C. </w:t>
      </w:r>
      <w:proofErr w:type="spellStart"/>
      <w:r>
        <w:t>Rutenfrans</w:t>
      </w:r>
      <w:proofErr w:type="spellEnd"/>
      <w:r>
        <w:t xml:space="preserve"> (Amsterdam: Querido, 1986), 137.</w:t>
      </w:r>
    </w:p>
  </w:footnote>
  <w:footnote w:id="2">
    <w:p w14:paraId="56433750" w14:textId="24C4EFCC" w:rsidR="00213FB6" w:rsidRPr="000B28C8" w:rsidRDefault="00213FB6">
      <w:pPr>
        <w:pStyle w:val="FootnoteText"/>
      </w:pPr>
      <w:r>
        <w:rPr>
          <w:rStyle w:val="FootnoteReference"/>
        </w:rPr>
        <w:footnoteRef/>
      </w:r>
      <w:r>
        <w:t xml:space="preserve"> Idem.</w:t>
      </w:r>
    </w:p>
  </w:footnote>
  <w:footnote w:id="3">
    <w:p w14:paraId="219FBEC9" w14:textId="7CEC7389" w:rsidR="00213FB6" w:rsidRPr="000B28C8" w:rsidRDefault="00213FB6">
      <w:pPr>
        <w:pStyle w:val="FootnoteText"/>
      </w:pPr>
      <w:r>
        <w:rPr>
          <w:rStyle w:val="FootnoteReference"/>
        </w:rPr>
        <w:footnoteRef/>
      </w:r>
      <w:r>
        <w:t xml:space="preserve"> </w:t>
      </w:r>
      <w:r w:rsidRPr="000B28C8">
        <w:t>Idem.</w:t>
      </w:r>
    </w:p>
  </w:footnote>
  <w:footnote w:id="4">
    <w:p w14:paraId="3536E23A" w14:textId="4DE0541C" w:rsidR="00213FB6" w:rsidRPr="000B28C8" w:rsidRDefault="00213FB6">
      <w:pPr>
        <w:pStyle w:val="FootnoteText"/>
      </w:pPr>
      <w:r>
        <w:rPr>
          <w:rStyle w:val="FootnoteReference"/>
        </w:rPr>
        <w:footnoteRef/>
      </w:r>
      <w:r>
        <w:t xml:space="preserve"> </w:t>
      </w:r>
      <w:r w:rsidRPr="000B28C8">
        <w:t>Idem.</w:t>
      </w:r>
    </w:p>
  </w:footnote>
  <w:footnote w:id="5">
    <w:p w14:paraId="7E95B02B" w14:textId="2D79CA95" w:rsidR="00213FB6" w:rsidRDefault="00213FB6" w:rsidP="000B28C8">
      <w:pPr>
        <w:pStyle w:val="FootnoteText"/>
      </w:pPr>
      <w:r>
        <w:rPr>
          <w:rStyle w:val="FootnoteReference"/>
        </w:rPr>
        <w:footnoteRef/>
      </w:r>
      <w:r>
        <w:t xml:space="preserve"> Wam de Moor, ‘</w:t>
      </w:r>
      <w:r w:rsidR="00C84D7E">
        <w:t xml:space="preserve">Andreas </w:t>
      </w:r>
      <w:proofErr w:type="spellStart"/>
      <w:r w:rsidR="00C84D7E">
        <w:t>Burnier</w:t>
      </w:r>
      <w:proofErr w:type="spellEnd"/>
      <w:r w:rsidR="00C84D7E">
        <w:t xml:space="preserve"> – Prof. </w:t>
      </w:r>
      <w:proofErr w:type="spellStart"/>
      <w:r w:rsidR="00C84D7E">
        <w:t>dr</w:t>
      </w:r>
      <w:proofErr w:type="spellEnd"/>
      <w:r>
        <w:t xml:space="preserve"> C. </w:t>
      </w:r>
      <w:proofErr w:type="spellStart"/>
      <w:r>
        <w:t>Dessaur</w:t>
      </w:r>
      <w:proofErr w:type="spellEnd"/>
      <w:r>
        <w:t xml:space="preserve">,’ </w:t>
      </w:r>
      <w:r w:rsidRPr="00E617B5">
        <w:rPr>
          <w:i/>
        </w:rPr>
        <w:t>De Tijd</w:t>
      </w:r>
      <w:r>
        <w:t>, 31 januari 1986</w:t>
      </w:r>
      <w:r w:rsidR="00C84D7E">
        <w:t>, 32-37</w:t>
      </w:r>
      <w:r>
        <w:t>.</w:t>
      </w:r>
    </w:p>
  </w:footnote>
  <w:footnote w:id="6">
    <w:p w14:paraId="37276D63" w14:textId="09BC9754" w:rsidR="00213FB6" w:rsidRPr="000B28C8" w:rsidRDefault="00213FB6">
      <w:pPr>
        <w:pStyle w:val="FootnoteText"/>
      </w:pPr>
      <w:r>
        <w:rPr>
          <w:rStyle w:val="FootnoteReference"/>
        </w:rPr>
        <w:footnoteRef/>
      </w:r>
      <w:r>
        <w:t xml:space="preserve"> </w:t>
      </w:r>
      <w:r w:rsidR="00C84D7E">
        <w:t>Idem</w:t>
      </w:r>
      <w:r>
        <w:t>.</w:t>
      </w:r>
    </w:p>
  </w:footnote>
  <w:footnote w:id="7">
    <w:p w14:paraId="209F2D57" w14:textId="280AB3B9" w:rsidR="00213FB6" w:rsidRPr="000B28C8" w:rsidRDefault="00213FB6">
      <w:pPr>
        <w:pStyle w:val="FootnoteText"/>
      </w:pPr>
      <w:r>
        <w:rPr>
          <w:rStyle w:val="FootnoteReference"/>
        </w:rPr>
        <w:footnoteRef/>
      </w:r>
      <w:r>
        <w:t xml:space="preserve"> Idem.</w:t>
      </w:r>
    </w:p>
  </w:footnote>
  <w:footnote w:id="8">
    <w:p w14:paraId="4ACA2DF2" w14:textId="38291042" w:rsidR="00213FB6" w:rsidRDefault="00213FB6">
      <w:pPr>
        <w:pStyle w:val="FootnoteText"/>
      </w:pPr>
      <w:r>
        <w:rPr>
          <w:rStyle w:val="FootnoteReference"/>
        </w:rPr>
        <w:footnoteRef/>
      </w:r>
      <w:r>
        <w:t xml:space="preserve"> Boudewijn Büch, ‘De dood wordt nooit modern,’ </w:t>
      </w:r>
      <w:r w:rsidRPr="00E617B5">
        <w:rPr>
          <w:i/>
        </w:rPr>
        <w:t>Het Parool</w:t>
      </w:r>
      <w:r>
        <w:t>, 12 mei 1986.</w:t>
      </w:r>
    </w:p>
  </w:footnote>
  <w:footnote w:id="9">
    <w:p w14:paraId="49518C8F" w14:textId="6BC69EF7" w:rsidR="00213FB6" w:rsidRDefault="00213FB6">
      <w:pPr>
        <w:pStyle w:val="FootnoteText"/>
      </w:pPr>
      <w:r>
        <w:rPr>
          <w:rStyle w:val="FootnoteReference"/>
        </w:rPr>
        <w:footnoteRef/>
      </w:r>
      <w:r>
        <w:t xml:space="preserve"> Carel Peeters, ‘De harde taal van de hogere sferen,’ </w:t>
      </w:r>
      <w:r w:rsidRPr="009E3168">
        <w:rPr>
          <w:i/>
        </w:rPr>
        <w:t>VN-boekenbijlage</w:t>
      </w:r>
      <w:r>
        <w:t>, 3 mei 1986.</w:t>
      </w:r>
    </w:p>
  </w:footnote>
  <w:footnote w:id="10">
    <w:p w14:paraId="588A1626" w14:textId="34A428C1" w:rsidR="00213FB6" w:rsidRDefault="00213FB6">
      <w:pPr>
        <w:pStyle w:val="FootnoteText"/>
      </w:pPr>
      <w:r>
        <w:rPr>
          <w:rStyle w:val="FootnoteReference"/>
        </w:rPr>
        <w:footnoteRef/>
      </w:r>
      <w:r>
        <w:t xml:space="preserve"> </w:t>
      </w:r>
      <w:proofErr w:type="spellStart"/>
      <w:r>
        <w:t>Dessaur</w:t>
      </w:r>
      <w:proofErr w:type="spellEnd"/>
      <w:r>
        <w:t>, ‘Het einde van de eeuw,’ 140.</w:t>
      </w:r>
    </w:p>
  </w:footnote>
  <w:footnote w:id="11">
    <w:p w14:paraId="4480A598" w14:textId="436A3F29" w:rsidR="00213FB6" w:rsidRDefault="00213FB6">
      <w:pPr>
        <w:pStyle w:val="FootnoteText"/>
      </w:pPr>
      <w:r>
        <w:rPr>
          <w:rStyle w:val="FootnoteReference"/>
        </w:rPr>
        <w:footnoteRef/>
      </w:r>
      <w:r w:rsidRPr="00450DB6">
        <w:t xml:space="preserve"> Als voorbeeld kan hier genoemd worden: </w:t>
      </w:r>
      <w:proofErr w:type="spellStart"/>
      <w:r w:rsidRPr="00450DB6">
        <w:t>Angelika</w:t>
      </w:r>
      <w:proofErr w:type="spellEnd"/>
      <w:r w:rsidRPr="00450DB6">
        <w:t xml:space="preserve"> </w:t>
      </w:r>
      <w:proofErr w:type="spellStart"/>
      <w:r w:rsidRPr="00450DB6">
        <w:t>Ebbinghaus</w:t>
      </w:r>
      <w:proofErr w:type="spellEnd"/>
      <w:r w:rsidRPr="00450DB6">
        <w:t xml:space="preserve">, </w:t>
      </w:r>
      <w:proofErr w:type="spellStart"/>
      <w:r w:rsidRPr="00450DB6">
        <w:t>Heindrun</w:t>
      </w:r>
      <w:proofErr w:type="spellEnd"/>
      <w:r w:rsidRPr="00450DB6">
        <w:t xml:space="preserve"> </w:t>
      </w:r>
      <w:proofErr w:type="spellStart"/>
      <w:r w:rsidRPr="00450DB6">
        <w:t>Kaupen</w:t>
      </w:r>
      <w:proofErr w:type="spellEnd"/>
      <w:r w:rsidRPr="00450DB6">
        <w:t xml:space="preserve">-Haas en Karl Heinz Roth, red. </w:t>
      </w:r>
      <w:r w:rsidRPr="00414572">
        <w:rPr>
          <w:i/>
          <w:lang w:val="de-DE"/>
        </w:rPr>
        <w:t xml:space="preserve">Heilen und Vernichten im Mustergau Hamburg: Bevölkerung- und </w:t>
      </w:r>
      <w:proofErr w:type="spellStart"/>
      <w:r w:rsidRPr="00414572">
        <w:rPr>
          <w:i/>
          <w:lang w:val="de-DE"/>
        </w:rPr>
        <w:t>Gesundheid</w:t>
      </w:r>
      <w:r>
        <w:rPr>
          <w:i/>
          <w:lang w:val="de-DE"/>
        </w:rPr>
        <w:t>spolitik</w:t>
      </w:r>
      <w:proofErr w:type="spellEnd"/>
      <w:r>
        <w:rPr>
          <w:i/>
          <w:lang w:val="de-DE"/>
        </w:rPr>
        <w:t xml:space="preserve"> im Dritten Reich </w:t>
      </w:r>
      <w:r>
        <w:rPr>
          <w:lang w:val="de-DE"/>
        </w:rPr>
        <w:t>(Hamburg: Konkret Literatur Verlag, 1984)</w:t>
      </w:r>
      <w:r w:rsidRPr="00414572">
        <w:rPr>
          <w:lang w:val="de-DE"/>
        </w:rPr>
        <w:t xml:space="preserve">. </w:t>
      </w:r>
      <w:r>
        <w:t>Achterin dit boek wordt de ‘</w:t>
      </w:r>
      <w:proofErr w:type="spellStart"/>
      <w:r>
        <w:t>Projektgruppe</w:t>
      </w:r>
      <w:proofErr w:type="spellEnd"/>
      <w:r>
        <w:t xml:space="preserve"> </w:t>
      </w:r>
      <w:proofErr w:type="spellStart"/>
      <w:r>
        <w:t>für</w:t>
      </w:r>
      <w:proofErr w:type="spellEnd"/>
      <w:r>
        <w:t xml:space="preserve"> die </w:t>
      </w:r>
      <w:proofErr w:type="spellStart"/>
      <w:r>
        <w:t>Vergessenen</w:t>
      </w:r>
      <w:proofErr w:type="spellEnd"/>
      <w:r>
        <w:t xml:space="preserve"> </w:t>
      </w:r>
      <w:proofErr w:type="spellStart"/>
      <w:r>
        <w:t>Opfer</w:t>
      </w:r>
      <w:proofErr w:type="spellEnd"/>
      <w:r>
        <w:t xml:space="preserve"> des NS-Regimes in Hamburg’ voorgesteld, die een achttal werkgroepen heeft en voor een gedeelte zorgde van de artikelen in deze bundel.</w:t>
      </w:r>
    </w:p>
  </w:footnote>
  <w:footnote w:id="12">
    <w:p w14:paraId="4656F25F" w14:textId="185C51A8" w:rsidR="00213FB6" w:rsidRPr="00965CB4" w:rsidRDefault="00213FB6">
      <w:pPr>
        <w:pStyle w:val="FootnoteText"/>
      </w:pPr>
      <w:r>
        <w:rPr>
          <w:rStyle w:val="FootnoteReference"/>
        </w:rPr>
        <w:footnoteRef/>
      </w:r>
      <w:r w:rsidRPr="00965CB4">
        <w:t xml:space="preserve"> Statement van de </w:t>
      </w:r>
      <w:proofErr w:type="spellStart"/>
      <w:r w:rsidRPr="00965CB4">
        <w:t>Dokumentationsstelle</w:t>
      </w:r>
      <w:proofErr w:type="spellEnd"/>
      <w:r w:rsidRPr="00965CB4">
        <w:t>, uit het Duits vertaald door de auteur.</w:t>
      </w:r>
    </w:p>
  </w:footnote>
  <w:footnote w:id="13">
    <w:p w14:paraId="5EE47BA0" w14:textId="03FD007E" w:rsidR="00213FB6" w:rsidRPr="001E534F" w:rsidRDefault="00213FB6" w:rsidP="00683DAB">
      <w:pPr>
        <w:rPr>
          <w:lang w:val="de-DE"/>
        </w:rPr>
      </w:pPr>
      <w:r>
        <w:rPr>
          <w:rStyle w:val="FootnoteReference"/>
        </w:rPr>
        <w:footnoteRef/>
      </w:r>
      <w:r w:rsidRPr="001E534F">
        <w:rPr>
          <w:lang w:val="de-DE"/>
        </w:rPr>
        <w:t xml:space="preserve"> Karl Heinz Roth, ‘Dreifache Ausbeutung der Fremdarbeiter: eine Dokumentation über </w:t>
      </w:r>
      <w:proofErr w:type="spellStart"/>
      <w:r w:rsidRPr="001E534F">
        <w:rPr>
          <w:lang w:val="de-DE"/>
        </w:rPr>
        <w:t>Okonomie</w:t>
      </w:r>
      <w:proofErr w:type="spellEnd"/>
      <w:r w:rsidRPr="001E534F">
        <w:rPr>
          <w:lang w:val="de-DE"/>
        </w:rPr>
        <w:t xml:space="preserve"> und Politik des Lohnersparnistransfers in der ‘</w:t>
      </w:r>
      <w:r w:rsidR="005845D1" w:rsidRPr="001E534F">
        <w:rPr>
          <w:lang w:val="de-DE"/>
        </w:rPr>
        <w:t>‘</w:t>
      </w:r>
      <w:r w:rsidRPr="001E534F">
        <w:rPr>
          <w:lang w:val="de-DE"/>
        </w:rPr>
        <w:t xml:space="preserve">europäischen </w:t>
      </w:r>
      <w:proofErr w:type="spellStart"/>
      <w:r w:rsidRPr="001E534F">
        <w:rPr>
          <w:lang w:val="de-DE"/>
        </w:rPr>
        <w:t>Grossraumwirtschaft</w:t>
      </w:r>
      <w:proofErr w:type="spellEnd"/>
      <w:r w:rsidRPr="001E534F">
        <w:rPr>
          <w:lang w:val="de-DE"/>
        </w:rPr>
        <w:t>’’ 1940-</w:t>
      </w:r>
      <w:proofErr w:type="gramStart"/>
      <w:r w:rsidRPr="001E534F">
        <w:rPr>
          <w:lang w:val="de-DE"/>
        </w:rPr>
        <w:t>1944</w:t>
      </w:r>
      <w:r>
        <w:rPr>
          <w:lang w:val="de-DE"/>
        </w:rPr>
        <w:t>,</w:t>
      </w:r>
      <w:r w:rsidRPr="001E534F">
        <w:rPr>
          <w:lang w:val="de-DE"/>
        </w:rPr>
        <w:t>’</w:t>
      </w:r>
      <w:proofErr w:type="gramEnd"/>
      <w:r w:rsidRPr="001E534F">
        <w:rPr>
          <w:lang w:val="de-DE"/>
        </w:rPr>
        <w:t xml:space="preserve"> in </w:t>
      </w:r>
      <w:r w:rsidRPr="00213FB6">
        <w:rPr>
          <w:i/>
          <w:lang w:val="de-DE"/>
        </w:rPr>
        <w:t xml:space="preserve">Mitteilungen der </w:t>
      </w:r>
      <w:proofErr w:type="spellStart"/>
      <w:r w:rsidRPr="00213FB6">
        <w:rPr>
          <w:i/>
          <w:lang w:val="de-DE"/>
        </w:rPr>
        <w:t>Dokumentationstelle</w:t>
      </w:r>
      <w:proofErr w:type="spellEnd"/>
      <w:r w:rsidRPr="00213FB6">
        <w:rPr>
          <w:i/>
          <w:lang w:val="de-DE"/>
        </w:rPr>
        <w:t xml:space="preserve"> des Vereins</w:t>
      </w:r>
      <w:r w:rsidR="005845D1">
        <w:rPr>
          <w:i/>
          <w:lang w:val="de-DE"/>
        </w:rPr>
        <w:t xml:space="preserve"> </w:t>
      </w:r>
      <w:r w:rsidRPr="00213FB6">
        <w:rPr>
          <w:i/>
          <w:lang w:val="de-DE"/>
        </w:rPr>
        <w:t xml:space="preserve">zur Erforschung der nationalsozialistischen </w:t>
      </w:r>
      <w:proofErr w:type="spellStart"/>
      <w:r w:rsidRPr="00213FB6">
        <w:rPr>
          <w:i/>
          <w:lang w:val="de-DE"/>
        </w:rPr>
        <w:t>Gesundheitsund</w:t>
      </w:r>
      <w:proofErr w:type="spellEnd"/>
      <w:r w:rsidRPr="00213FB6">
        <w:rPr>
          <w:i/>
          <w:lang w:val="de-DE"/>
        </w:rPr>
        <w:t xml:space="preserve"> Sozialpolitik e.V</w:t>
      </w:r>
      <w:r w:rsidRPr="001E534F">
        <w:rPr>
          <w:lang w:val="de-DE"/>
        </w:rPr>
        <w:t>.</w:t>
      </w:r>
      <w:r>
        <w:rPr>
          <w:lang w:val="de-DE"/>
        </w:rPr>
        <w:t xml:space="preserve">, </w:t>
      </w:r>
      <w:proofErr w:type="spellStart"/>
      <w:r>
        <w:rPr>
          <w:lang w:val="de-DE"/>
        </w:rPr>
        <w:t>no</w:t>
      </w:r>
      <w:proofErr w:type="spellEnd"/>
      <w:r>
        <w:rPr>
          <w:lang w:val="de-DE"/>
        </w:rPr>
        <w:t>.</w:t>
      </w:r>
      <w:r w:rsidRPr="001E534F">
        <w:rPr>
          <w:lang w:val="de-DE"/>
        </w:rPr>
        <w:t xml:space="preserve"> 1</w:t>
      </w:r>
      <w:r w:rsidR="005845D1">
        <w:rPr>
          <w:lang w:val="de-DE"/>
        </w:rPr>
        <w:t xml:space="preserve">, vol. </w:t>
      </w:r>
      <w:r>
        <w:rPr>
          <w:lang w:val="de-DE"/>
        </w:rPr>
        <w:t xml:space="preserve"> (september-oktober 1985), 69.</w:t>
      </w:r>
    </w:p>
  </w:footnote>
  <w:footnote w:id="14">
    <w:p w14:paraId="49E96466" w14:textId="2935BB5B" w:rsidR="00213FB6" w:rsidRPr="001E534F" w:rsidRDefault="00213FB6" w:rsidP="002B404E">
      <w:pPr>
        <w:rPr>
          <w:lang w:val="de-DE"/>
        </w:rPr>
      </w:pPr>
      <w:r>
        <w:rPr>
          <w:rStyle w:val="FootnoteReference"/>
        </w:rPr>
        <w:footnoteRef/>
      </w:r>
      <w:r w:rsidRPr="001E534F">
        <w:rPr>
          <w:lang w:val="de-DE"/>
        </w:rPr>
        <w:t xml:space="preserve"> Karl Heinz Roth, Bevölkerungspolitik und </w:t>
      </w:r>
      <w:proofErr w:type="spellStart"/>
      <w:r w:rsidRPr="001E534F">
        <w:rPr>
          <w:lang w:val="de-DE"/>
        </w:rPr>
        <w:t>Zwangarbeit</w:t>
      </w:r>
      <w:proofErr w:type="spellEnd"/>
      <w:r w:rsidRPr="001E534F">
        <w:rPr>
          <w:lang w:val="de-DE"/>
        </w:rPr>
        <w:t xml:space="preserve"> im ‘Generalplan</w:t>
      </w:r>
    </w:p>
    <w:p w14:paraId="2467188C" w14:textId="2ADED92C" w:rsidR="00213FB6" w:rsidRPr="005845D1" w:rsidRDefault="00213FB6" w:rsidP="0085767D">
      <w:pPr>
        <w:rPr>
          <w:lang w:val="de-DE"/>
        </w:rPr>
      </w:pPr>
      <w:r w:rsidRPr="001E534F">
        <w:rPr>
          <w:lang w:val="de-DE"/>
        </w:rPr>
        <w:t xml:space="preserve">Ost’, </w:t>
      </w:r>
      <w:r w:rsidR="005845D1" w:rsidRPr="00213FB6">
        <w:rPr>
          <w:i/>
          <w:lang w:val="de-DE"/>
        </w:rPr>
        <w:t xml:space="preserve">Mitteilungen der </w:t>
      </w:r>
      <w:proofErr w:type="spellStart"/>
      <w:r w:rsidR="005845D1" w:rsidRPr="00213FB6">
        <w:rPr>
          <w:i/>
          <w:lang w:val="de-DE"/>
        </w:rPr>
        <w:t>Dokumentationstelle</w:t>
      </w:r>
      <w:proofErr w:type="spellEnd"/>
      <w:r w:rsidR="005845D1" w:rsidRPr="00213FB6">
        <w:rPr>
          <w:i/>
          <w:lang w:val="de-DE"/>
        </w:rPr>
        <w:t xml:space="preserve"> des Vereins</w:t>
      </w:r>
      <w:r w:rsidR="005845D1">
        <w:rPr>
          <w:i/>
          <w:lang w:val="de-DE"/>
        </w:rPr>
        <w:t xml:space="preserve"> </w:t>
      </w:r>
      <w:r w:rsidR="005845D1" w:rsidRPr="00213FB6">
        <w:rPr>
          <w:i/>
          <w:lang w:val="de-DE"/>
        </w:rPr>
        <w:t xml:space="preserve">zur Erforschung der nationalsozialistischen </w:t>
      </w:r>
      <w:proofErr w:type="spellStart"/>
      <w:r w:rsidR="005845D1" w:rsidRPr="00213FB6">
        <w:rPr>
          <w:i/>
          <w:lang w:val="de-DE"/>
        </w:rPr>
        <w:t>Gesundheitsund</w:t>
      </w:r>
      <w:proofErr w:type="spellEnd"/>
      <w:r w:rsidR="005845D1" w:rsidRPr="00213FB6">
        <w:rPr>
          <w:i/>
          <w:lang w:val="de-DE"/>
        </w:rPr>
        <w:t xml:space="preserve"> Sozialpolitik e.V</w:t>
      </w:r>
      <w:r w:rsidR="005845D1" w:rsidRPr="001E534F">
        <w:rPr>
          <w:lang w:val="de-DE"/>
        </w:rPr>
        <w:t>.</w:t>
      </w:r>
      <w:r w:rsidR="005845D1">
        <w:rPr>
          <w:lang w:val="de-DE"/>
        </w:rPr>
        <w:t xml:space="preserve">, </w:t>
      </w:r>
      <w:proofErr w:type="spellStart"/>
      <w:r w:rsidR="005845D1">
        <w:rPr>
          <w:lang w:val="de-DE"/>
        </w:rPr>
        <w:t>no</w:t>
      </w:r>
      <w:proofErr w:type="spellEnd"/>
      <w:r w:rsidR="005845D1">
        <w:rPr>
          <w:lang w:val="de-DE"/>
        </w:rPr>
        <w:t>.</w:t>
      </w:r>
      <w:r w:rsidR="005845D1" w:rsidRPr="001E534F">
        <w:rPr>
          <w:lang w:val="de-DE"/>
        </w:rPr>
        <w:t xml:space="preserve"> 1</w:t>
      </w:r>
      <w:r w:rsidR="005845D1">
        <w:rPr>
          <w:lang w:val="de-DE"/>
        </w:rPr>
        <w:t xml:space="preserve"> (september-oktober 1985), 70.</w:t>
      </w:r>
    </w:p>
  </w:footnote>
  <w:footnote w:id="15">
    <w:p w14:paraId="5351372C" w14:textId="19A7CAB2" w:rsidR="00213FB6" w:rsidRPr="001E534F" w:rsidRDefault="00213FB6" w:rsidP="002B404E">
      <w:pPr>
        <w:rPr>
          <w:lang w:val="de-DE"/>
        </w:rPr>
      </w:pPr>
      <w:r>
        <w:rPr>
          <w:rStyle w:val="FootnoteReference"/>
        </w:rPr>
        <w:footnoteRef/>
      </w:r>
      <w:r w:rsidRPr="001E534F">
        <w:rPr>
          <w:lang w:val="de-DE"/>
        </w:rPr>
        <w:t xml:space="preserve"> Karl Heinz Roth</w:t>
      </w:r>
      <w:r w:rsidR="005845D1">
        <w:rPr>
          <w:lang w:val="de-DE"/>
        </w:rPr>
        <w:t xml:space="preserve"> en </w:t>
      </w:r>
      <w:proofErr w:type="spellStart"/>
      <w:r w:rsidR="005845D1">
        <w:rPr>
          <w:lang w:val="de-DE"/>
        </w:rPr>
        <w:t>Bretton</w:t>
      </w:r>
      <w:proofErr w:type="spellEnd"/>
      <w:r w:rsidR="005845D1">
        <w:rPr>
          <w:lang w:val="de-DE"/>
        </w:rPr>
        <w:t xml:space="preserve"> Woods</w:t>
      </w:r>
      <w:r w:rsidRPr="001E534F">
        <w:rPr>
          <w:lang w:val="de-DE"/>
        </w:rPr>
        <w:t xml:space="preserve">, </w:t>
      </w:r>
      <w:r w:rsidR="005845D1" w:rsidRPr="001E534F">
        <w:rPr>
          <w:lang w:val="de-DE"/>
        </w:rPr>
        <w:t>‘</w:t>
      </w:r>
      <w:r w:rsidRPr="001E534F">
        <w:rPr>
          <w:lang w:val="de-DE"/>
        </w:rPr>
        <w:t>Vernichtung und Entwicklung</w:t>
      </w:r>
      <w:r w:rsidR="005845D1">
        <w:rPr>
          <w:lang w:val="de-DE"/>
        </w:rPr>
        <w:t>: d</w:t>
      </w:r>
      <w:r w:rsidRPr="001E534F">
        <w:rPr>
          <w:lang w:val="de-DE"/>
        </w:rPr>
        <w:t xml:space="preserve">ie </w:t>
      </w:r>
      <w:r>
        <w:rPr>
          <w:lang w:val="de-DE"/>
        </w:rPr>
        <w:t>n</w:t>
      </w:r>
      <w:r w:rsidRPr="001E534F">
        <w:rPr>
          <w:lang w:val="de-DE"/>
        </w:rPr>
        <w:t>azistische ‘</w:t>
      </w:r>
      <w:r w:rsidR="005845D1" w:rsidRPr="001E534F">
        <w:rPr>
          <w:lang w:val="de-DE"/>
        </w:rPr>
        <w:t>‘</w:t>
      </w:r>
      <w:r w:rsidRPr="001E534F">
        <w:rPr>
          <w:lang w:val="de-DE"/>
        </w:rPr>
        <w:t>Neuordnung’</w:t>
      </w:r>
      <w:proofErr w:type="gramStart"/>
      <w:r w:rsidR="005845D1" w:rsidRPr="001E534F">
        <w:rPr>
          <w:lang w:val="de-DE"/>
        </w:rPr>
        <w:t>’</w:t>
      </w:r>
      <w:r w:rsidR="005845D1">
        <w:rPr>
          <w:lang w:val="de-DE"/>
        </w:rPr>
        <w:t>,</w:t>
      </w:r>
      <w:r w:rsidR="005845D1" w:rsidRPr="001E534F">
        <w:rPr>
          <w:lang w:val="de-DE"/>
        </w:rPr>
        <w:t>’</w:t>
      </w:r>
      <w:proofErr w:type="gramEnd"/>
      <w:r w:rsidRPr="001E534F">
        <w:rPr>
          <w:lang w:val="de-DE"/>
        </w:rPr>
        <w:t xml:space="preserve"> </w:t>
      </w:r>
      <w:r w:rsidR="005845D1" w:rsidRPr="00213FB6">
        <w:rPr>
          <w:i/>
          <w:lang w:val="de-DE"/>
        </w:rPr>
        <w:t xml:space="preserve">Mitteilungen der </w:t>
      </w:r>
      <w:proofErr w:type="spellStart"/>
      <w:r w:rsidR="005845D1" w:rsidRPr="00213FB6">
        <w:rPr>
          <w:i/>
          <w:lang w:val="de-DE"/>
        </w:rPr>
        <w:t>Dokumentationstelle</w:t>
      </w:r>
      <w:proofErr w:type="spellEnd"/>
      <w:r w:rsidR="005845D1" w:rsidRPr="00213FB6">
        <w:rPr>
          <w:i/>
          <w:lang w:val="de-DE"/>
        </w:rPr>
        <w:t xml:space="preserve"> des Vereins</w:t>
      </w:r>
      <w:r w:rsidR="005845D1">
        <w:rPr>
          <w:i/>
          <w:lang w:val="de-DE"/>
        </w:rPr>
        <w:t xml:space="preserve"> </w:t>
      </w:r>
      <w:r w:rsidR="005845D1" w:rsidRPr="00213FB6">
        <w:rPr>
          <w:i/>
          <w:lang w:val="de-DE"/>
        </w:rPr>
        <w:t xml:space="preserve">zur Erforschung der nationalsozialistischen </w:t>
      </w:r>
      <w:proofErr w:type="spellStart"/>
      <w:r w:rsidR="005845D1" w:rsidRPr="00213FB6">
        <w:rPr>
          <w:i/>
          <w:lang w:val="de-DE"/>
        </w:rPr>
        <w:t>Gesundheitsund</w:t>
      </w:r>
      <w:proofErr w:type="spellEnd"/>
      <w:r w:rsidR="005845D1" w:rsidRPr="00213FB6">
        <w:rPr>
          <w:i/>
          <w:lang w:val="de-DE"/>
        </w:rPr>
        <w:t xml:space="preserve"> Sozialpolitik e.V</w:t>
      </w:r>
      <w:r w:rsidR="005845D1" w:rsidRPr="001E534F">
        <w:rPr>
          <w:lang w:val="de-DE"/>
        </w:rPr>
        <w:t>.</w:t>
      </w:r>
      <w:r w:rsidRPr="001E534F">
        <w:rPr>
          <w:lang w:val="de-DE"/>
        </w:rPr>
        <w:t xml:space="preserve">, </w:t>
      </w:r>
      <w:proofErr w:type="spellStart"/>
      <w:r w:rsidR="005845D1">
        <w:rPr>
          <w:lang w:val="de-DE"/>
        </w:rPr>
        <w:t>no</w:t>
      </w:r>
      <w:proofErr w:type="spellEnd"/>
      <w:r w:rsidR="005845D1">
        <w:rPr>
          <w:lang w:val="de-DE"/>
        </w:rPr>
        <w:t>. 1</w:t>
      </w:r>
      <w:r w:rsidRPr="001E534F">
        <w:rPr>
          <w:lang w:val="de-DE"/>
        </w:rPr>
        <w:t xml:space="preserve">, </w:t>
      </w:r>
      <w:r w:rsidR="005845D1">
        <w:rPr>
          <w:lang w:val="de-DE"/>
        </w:rPr>
        <w:t>vol.</w:t>
      </w:r>
      <w:r w:rsidRPr="001E534F">
        <w:rPr>
          <w:lang w:val="de-DE"/>
        </w:rPr>
        <w:t xml:space="preserve"> 4</w:t>
      </w:r>
    </w:p>
    <w:p w14:paraId="0B475DE4" w14:textId="716D74C4" w:rsidR="00213FB6" w:rsidRPr="001E534F" w:rsidRDefault="005845D1" w:rsidP="002B404E">
      <w:pPr>
        <w:pStyle w:val="FootnoteText"/>
        <w:rPr>
          <w:lang w:val="de-DE"/>
        </w:rPr>
      </w:pPr>
      <w:r>
        <w:rPr>
          <w:lang w:val="de-DE"/>
        </w:rPr>
        <w:t>(</w:t>
      </w:r>
      <w:proofErr w:type="spellStart"/>
      <w:r>
        <w:rPr>
          <w:lang w:val="de-DE"/>
        </w:rPr>
        <w:t>j</w:t>
      </w:r>
      <w:r w:rsidR="00213FB6" w:rsidRPr="001E534F">
        <w:rPr>
          <w:lang w:val="de-DE"/>
        </w:rPr>
        <w:t>uni</w:t>
      </w:r>
      <w:proofErr w:type="spellEnd"/>
      <w:r w:rsidR="00213FB6" w:rsidRPr="001E534F">
        <w:rPr>
          <w:lang w:val="de-DE"/>
        </w:rPr>
        <w:t xml:space="preserve"> 1985</w:t>
      </w:r>
      <w:r>
        <w:rPr>
          <w:lang w:val="de-DE"/>
        </w:rPr>
        <w:t>)</w:t>
      </w:r>
      <w:r w:rsidR="00213FB6" w:rsidRPr="001E534F">
        <w:rPr>
          <w:lang w:val="de-DE"/>
        </w:rPr>
        <w:t>, 1.</w:t>
      </w:r>
    </w:p>
  </w:footnote>
  <w:footnote w:id="16">
    <w:p w14:paraId="1F499E86" w14:textId="2C862CCB" w:rsidR="00213FB6" w:rsidRPr="005845D1" w:rsidRDefault="00213FB6" w:rsidP="00956716">
      <w:pPr>
        <w:rPr>
          <w:lang w:val="de-DE"/>
        </w:rPr>
      </w:pPr>
      <w:r>
        <w:rPr>
          <w:rStyle w:val="FootnoteReference"/>
        </w:rPr>
        <w:footnoteRef/>
      </w:r>
      <w:r w:rsidRPr="001E534F">
        <w:rPr>
          <w:lang w:val="de-DE"/>
        </w:rPr>
        <w:t xml:space="preserve"> Michael Hepp, </w:t>
      </w:r>
      <w:r w:rsidR="005845D1" w:rsidRPr="001E534F">
        <w:rPr>
          <w:lang w:val="de-DE"/>
        </w:rPr>
        <w:t>‘</w:t>
      </w:r>
      <w:r w:rsidRPr="001E534F">
        <w:rPr>
          <w:lang w:val="de-DE"/>
        </w:rPr>
        <w:t>Fälschung und Wahrheit: Albert Speer und der ‘</w:t>
      </w:r>
      <w:r w:rsidR="005845D1" w:rsidRPr="001E534F">
        <w:rPr>
          <w:lang w:val="de-DE"/>
        </w:rPr>
        <w:t>‘</w:t>
      </w:r>
      <w:r w:rsidRPr="001E534F">
        <w:rPr>
          <w:lang w:val="de-DE"/>
        </w:rPr>
        <w:t>Sklaven-staat’</w:t>
      </w:r>
      <w:proofErr w:type="gramStart"/>
      <w:r w:rsidR="005845D1" w:rsidRPr="005845D1">
        <w:rPr>
          <w:lang w:val="de-DE"/>
        </w:rPr>
        <w:t>’</w:t>
      </w:r>
      <w:r w:rsidRPr="001E534F">
        <w:rPr>
          <w:lang w:val="de-DE"/>
        </w:rPr>
        <w:t>,</w:t>
      </w:r>
      <w:r w:rsidR="005845D1" w:rsidRPr="005845D1">
        <w:rPr>
          <w:lang w:val="de-DE"/>
        </w:rPr>
        <w:t>’</w:t>
      </w:r>
      <w:proofErr w:type="gramEnd"/>
      <w:r w:rsidRPr="001E534F">
        <w:rPr>
          <w:lang w:val="de-DE"/>
        </w:rPr>
        <w:t xml:space="preserve"> </w:t>
      </w:r>
      <w:r w:rsidR="005845D1" w:rsidRPr="00213FB6">
        <w:rPr>
          <w:i/>
          <w:lang w:val="de-DE"/>
        </w:rPr>
        <w:t xml:space="preserve">Mitteilungen der </w:t>
      </w:r>
      <w:proofErr w:type="spellStart"/>
      <w:r w:rsidR="005845D1" w:rsidRPr="00213FB6">
        <w:rPr>
          <w:i/>
          <w:lang w:val="de-DE"/>
        </w:rPr>
        <w:t>Dokumentationstelle</w:t>
      </w:r>
      <w:proofErr w:type="spellEnd"/>
      <w:r w:rsidR="005845D1" w:rsidRPr="00213FB6">
        <w:rPr>
          <w:i/>
          <w:lang w:val="de-DE"/>
        </w:rPr>
        <w:t xml:space="preserve"> des Vereins</w:t>
      </w:r>
      <w:r w:rsidR="005845D1">
        <w:rPr>
          <w:i/>
          <w:lang w:val="de-DE"/>
        </w:rPr>
        <w:t xml:space="preserve"> </w:t>
      </w:r>
      <w:r w:rsidR="005845D1" w:rsidRPr="00213FB6">
        <w:rPr>
          <w:i/>
          <w:lang w:val="de-DE"/>
        </w:rPr>
        <w:t xml:space="preserve">zur Erforschung der nationalsozialistischen </w:t>
      </w:r>
      <w:proofErr w:type="spellStart"/>
      <w:r w:rsidR="005845D1" w:rsidRPr="00213FB6">
        <w:rPr>
          <w:i/>
          <w:lang w:val="de-DE"/>
        </w:rPr>
        <w:t>Gesundheitsund</w:t>
      </w:r>
      <w:proofErr w:type="spellEnd"/>
      <w:r w:rsidR="005845D1" w:rsidRPr="00213FB6">
        <w:rPr>
          <w:i/>
          <w:lang w:val="de-DE"/>
        </w:rPr>
        <w:t xml:space="preserve"> Sozialpolitik e.V</w:t>
      </w:r>
      <w:r w:rsidR="005845D1" w:rsidRPr="001E534F">
        <w:rPr>
          <w:lang w:val="de-DE"/>
        </w:rPr>
        <w:t>.</w:t>
      </w:r>
      <w:r w:rsidRPr="001E534F">
        <w:rPr>
          <w:lang w:val="de-DE"/>
        </w:rPr>
        <w:t xml:space="preserve">, </w:t>
      </w:r>
      <w:r w:rsidR="005845D1">
        <w:rPr>
          <w:lang w:val="de-DE"/>
        </w:rPr>
        <w:t xml:space="preserve">vol. 1, </w:t>
      </w:r>
      <w:proofErr w:type="spellStart"/>
      <w:r w:rsidR="005845D1">
        <w:rPr>
          <w:lang w:val="de-DE"/>
        </w:rPr>
        <w:t>no</w:t>
      </w:r>
      <w:proofErr w:type="spellEnd"/>
      <w:r w:rsidR="005845D1">
        <w:rPr>
          <w:lang w:val="de-DE"/>
        </w:rPr>
        <w:t>. 3</w:t>
      </w:r>
      <w:r w:rsidRPr="001E534F">
        <w:rPr>
          <w:lang w:val="de-DE"/>
        </w:rPr>
        <w:t xml:space="preserve"> </w:t>
      </w:r>
      <w:r w:rsidR="005845D1">
        <w:rPr>
          <w:lang w:val="de-DE"/>
        </w:rPr>
        <w:t>(</w:t>
      </w:r>
      <w:proofErr w:type="spellStart"/>
      <w:r w:rsidR="005845D1">
        <w:rPr>
          <w:lang w:val="de-DE"/>
        </w:rPr>
        <w:t>mei</w:t>
      </w:r>
      <w:proofErr w:type="spellEnd"/>
      <w:r w:rsidR="005845D1">
        <w:rPr>
          <w:lang w:val="de-DE"/>
        </w:rPr>
        <w:t xml:space="preserve"> 1985), </w:t>
      </w:r>
      <w:r w:rsidRPr="001E534F">
        <w:rPr>
          <w:lang w:val="de-DE"/>
        </w:rPr>
        <w:t>1.</w:t>
      </w:r>
    </w:p>
  </w:footnote>
  <w:footnote w:id="17">
    <w:p w14:paraId="0552FD76" w14:textId="737BF0F7" w:rsidR="00213FB6" w:rsidRPr="001E534F" w:rsidRDefault="00213FB6">
      <w:pPr>
        <w:pStyle w:val="FootnoteText"/>
        <w:rPr>
          <w:lang w:val="de-DE"/>
        </w:rPr>
      </w:pPr>
      <w:r>
        <w:rPr>
          <w:rStyle w:val="FootnoteReference"/>
        </w:rPr>
        <w:footnoteRef/>
      </w:r>
      <w:r w:rsidRPr="001E534F">
        <w:rPr>
          <w:lang w:val="de-DE"/>
        </w:rPr>
        <w:t xml:space="preserve"> Götz Aly</w:t>
      </w:r>
      <w:r w:rsidR="005845D1">
        <w:rPr>
          <w:lang w:val="de-DE"/>
        </w:rPr>
        <w:t xml:space="preserve"> en </w:t>
      </w:r>
      <w:r w:rsidRPr="001E534F">
        <w:rPr>
          <w:lang w:val="de-DE"/>
        </w:rPr>
        <w:t>Karl Heinz Roth</w:t>
      </w:r>
      <w:r w:rsidR="005845D1">
        <w:rPr>
          <w:lang w:val="de-DE"/>
        </w:rPr>
        <w:t xml:space="preserve">, </w:t>
      </w:r>
      <w:r w:rsidRPr="005845D1">
        <w:rPr>
          <w:i/>
          <w:lang w:val="de-DE"/>
        </w:rPr>
        <w:t>De restlose Erfassung</w:t>
      </w:r>
      <w:r w:rsidR="005845D1" w:rsidRPr="005845D1">
        <w:rPr>
          <w:i/>
          <w:lang w:val="de-DE"/>
        </w:rPr>
        <w:t xml:space="preserve">: </w:t>
      </w:r>
      <w:r w:rsidRPr="005845D1">
        <w:rPr>
          <w:i/>
          <w:lang w:val="de-DE"/>
        </w:rPr>
        <w:t>Volkszählen, Identifizieren, Aussondern im Nationalsozialismus</w:t>
      </w:r>
      <w:r w:rsidRPr="001E534F">
        <w:rPr>
          <w:lang w:val="de-DE"/>
        </w:rPr>
        <w:t xml:space="preserve"> </w:t>
      </w:r>
      <w:r w:rsidR="005845D1">
        <w:rPr>
          <w:lang w:val="de-DE"/>
        </w:rPr>
        <w:t>(</w:t>
      </w:r>
      <w:r w:rsidRPr="001E534F">
        <w:rPr>
          <w:lang w:val="de-DE"/>
        </w:rPr>
        <w:t>Berlin</w:t>
      </w:r>
      <w:r w:rsidR="005845D1">
        <w:rPr>
          <w:lang w:val="de-DE"/>
        </w:rPr>
        <w:t>:</w:t>
      </w:r>
      <w:r w:rsidRPr="001E534F">
        <w:rPr>
          <w:lang w:val="de-DE"/>
        </w:rPr>
        <w:t xml:space="preserve"> 1984</w:t>
      </w:r>
      <w:r w:rsidR="005845D1">
        <w:rPr>
          <w:lang w:val="de-DE"/>
        </w:rPr>
        <w:t>).</w:t>
      </w:r>
      <w:r w:rsidRPr="001E534F">
        <w:rPr>
          <w:lang w:val="de-DE"/>
        </w:rPr>
        <w:t xml:space="preserve"> Projektgruppe Autonomie, ‘</w:t>
      </w:r>
      <w:r w:rsidR="005845D1" w:rsidRPr="001E534F">
        <w:rPr>
          <w:lang w:val="de-DE"/>
        </w:rPr>
        <w:t>‘‘</w:t>
      </w:r>
      <w:r w:rsidRPr="001E534F">
        <w:rPr>
          <w:lang w:val="de-DE"/>
        </w:rPr>
        <w:t>Volkszählung</w:t>
      </w:r>
      <w:r w:rsidR="005845D1" w:rsidRPr="005845D1">
        <w:rPr>
          <w:lang w:val="de-DE"/>
        </w:rPr>
        <w:t>’</w:t>
      </w:r>
      <w:r w:rsidRPr="001E534F">
        <w:rPr>
          <w:lang w:val="de-DE"/>
        </w:rPr>
        <w:t>’, ‘</w:t>
      </w:r>
      <w:r w:rsidR="005845D1" w:rsidRPr="001E534F">
        <w:rPr>
          <w:lang w:val="de-DE"/>
        </w:rPr>
        <w:t>‘</w:t>
      </w:r>
      <w:proofErr w:type="spellStart"/>
      <w:r w:rsidRPr="001E534F">
        <w:rPr>
          <w:lang w:val="de-DE"/>
        </w:rPr>
        <w:t>Vernummerung</w:t>
      </w:r>
      <w:proofErr w:type="spellEnd"/>
      <w:r w:rsidR="005845D1" w:rsidRPr="005845D1">
        <w:rPr>
          <w:lang w:val="de-DE"/>
        </w:rPr>
        <w:t>’</w:t>
      </w:r>
      <w:r w:rsidRPr="001E534F">
        <w:rPr>
          <w:lang w:val="de-DE"/>
        </w:rPr>
        <w:t xml:space="preserve">’ und Datenerfassung bei den </w:t>
      </w:r>
      <w:proofErr w:type="gramStart"/>
      <w:r w:rsidRPr="001E534F">
        <w:rPr>
          <w:lang w:val="de-DE"/>
        </w:rPr>
        <w:t>Nazis,</w:t>
      </w:r>
      <w:r w:rsidR="005845D1" w:rsidRPr="005845D1">
        <w:rPr>
          <w:lang w:val="de-DE"/>
        </w:rPr>
        <w:t>’</w:t>
      </w:r>
      <w:proofErr w:type="gramEnd"/>
      <w:r w:rsidRPr="001E534F">
        <w:rPr>
          <w:lang w:val="de-DE"/>
        </w:rPr>
        <w:t xml:space="preserve"> </w:t>
      </w:r>
      <w:r w:rsidRPr="005845D1">
        <w:rPr>
          <w:i/>
          <w:lang w:val="de-DE"/>
        </w:rPr>
        <w:t>Die Tageszeitung</w:t>
      </w:r>
      <w:r w:rsidR="005845D1">
        <w:rPr>
          <w:i/>
          <w:lang w:val="de-DE"/>
        </w:rPr>
        <w:t>,</w:t>
      </w:r>
      <w:r w:rsidRPr="001E534F">
        <w:rPr>
          <w:lang w:val="de-DE"/>
        </w:rPr>
        <w:t xml:space="preserve"> 18 </w:t>
      </w:r>
      <w:proofErr w:type="spellStart"/>
      <w:r w:rsidR="005845D1">
        <w:rPr>
          <w:lang w:val="de-DE"/>
        </w:rPr>
        <w:t>mei</w:t>
      </w:r>
      <w:proofErr w:type="spellEnd"/>
      <w:r w:rsidR="005845D1">
        <w:rPr>
          <w:lang w:val="de-DE"/>
        </w:rPr>
        <w:t xml:space="preserve"> </w:t>
      </w:r>
      <w:r w:rsidRPr="001E534F">
        <w:rPr>
          <w:lang w:val="de-DE"/>
        </w:rPr>
        <w:t>1983.</w:t>
      </w:r>
    </w:p>
  </w:footnote>
  <w:footnote w:id="18">
    <w:p w14:paraId="3FD4FD89" w14:textId="77777777" w:rsidR="00213FB6" w:rsidRPr="00211549" w:rsidRDefault="00213FB6" w:rsidP="00211549">
      <w:pPr>
        <w:rPr>
          <w:i/>
        </w:rPr>
      </w:pPr>
      <w:r>
        <w:rPr>
          <w:rStyle w:val="FootnoteReference"/>
        </w:rPr>
        <w:footnoteRef/>
      </w:r>
      <w:r>
        <w:t xml:space="preserve"> </w:t>
      </w:r>
      <w:proofErr w:type="spellStart"/>
      <w:r>
        <w:t>Jaques</w:t>
      </w:r>
      <w:proofErr w:type="spellEnd"/>
      <w:r>
        <w:t xml:space="preserve"> Presser, </w:t>
      </w:r>
      <w:r w:rsidRPr="00211549">
        <w:rPr>
          <w:i/>
        </w:rPr>
        <w:t>Ondergang: De vervolging en verdelging van het Nederlandse</w:t>
      </w:r>
    </w:p>
    <w:p w14:paraId="690F56E5" w14:textId="47472AD0" w:rsidR="00213FB6" w:rsidRPr="00C84D7E" w:rsidRDefault="00213FB6" w:rsidP="00211549">
      <w:pPr>
        <w:pStyle w:val="FootnoteText"/>
      </w:pPr>
      <w:r w:rsidRPr="00C84D7E">
        <w:rPr>
          <w:i/>
        </w:rPr>
        <w:t>Jodendom 1940-1945</w:t>
      </w:r>
      <w:r w:rsidRPr="00C84D7E">
        <w:t xml:space="preserve"> (Den Haag: Staatsuitgeverij, 1965), 58.</w:t>
      </w:r>
    </w:p>
  </w:footnote>
  <w:footnote w:id="19">
    <w:p w14:paraId="60678382" w14:textId="6310E4A5" w:rsidR="00213FB6" w:rsidRPr="005845D1" w:rsidRDefault="00213FB6" w:rsidP="00F57EE3">
      <w:pPr>
        <w:rPr>
          <w:i/>
          <w:lang w:val="de-DE"/>
        </w:rPr>
      </w:pPr>
      <w:r>
        <w:rPr>
          <w:rStyle w:val="FootnoteReference"/>
        </w:rPr>
        <w:footnoteRef/>
      </w:r>
      <w:r w:rsidRPr="00C84D7E">
        <w:t xml:space="preserve"> Gerhard </w:t>
      </w:r>
      <w:proofErr w:type="spellStart"/>
      <w:r w:rsidRPr="00C84D7E">
        <w:t>Baader</w:t>
      </w:r>
      <w:proofErr w:type="spellEnd"/>
      <w:r w:rsidR="005845D1" w:rsidRPr="00C84D7E">
        <w:t xml:space="preserve"> en </w:t>
      </w:r>
      <w:r w:rsidRPr="00C84D7E">
        <w:t>Ulrich Schultz</w:t>
      </w:r>
      <w:r w:rsidR="005845D1" w:rsidRPr="00C84D7E">
        <w:t>, red.</w:t>
      </w:r>
      <w:r w:rsidRPr="00C84D7E">
        <w:t xml:space="preserve"> </w:t>
      </w:r>
      <w:r w:rsidRPr="005845D1">
        <w:rPr>
          <w:i/>
          <w:lang w:val="de-DE"/>
        </w:rPr>
        <w:t>Medizin und Nationalsozialismus</w:t>
      </w:r>
      <w:r w:rsidR="005845D1">
        <w:rPr>
          <w:i/>
          <w:lang w:val="de-DE"/>
        </w:rPr>
        <w:t>:</w:t>
      </w:r>
    </w:p>
    <w:p w14:paraId="6B3CF66E" w14:textId="04703465" w:rsidR="00213FB6" w:rsidRPr="001E534F" w:rsidRDefault="00213FB6" w:rsidP="00F57EE3">
      <w:pPr>
        <w:pStyle w:val="FootnoteText"/>
        <w:rPr>
          <w:lang w:val="de-DE"/>
        </w:rPr>
      </w:pPr>
      <w:r w:rsidRPr="005845D1">
        <w:rPr>
          <w:i/>
          <w:lang w:val="de-DE"/>
        </w:rPr>
        <w:t xml:space="preserve">Tabuisierte </w:t>
      </w:r>
      <w:proofErr w:type="spellStart"/>
      <w:r w:rsidRPr="005845D1">
        <w:rPr>
          <w:i/>
          <w:lang w:val="de-DE"/>
        </w:rPr>
        <w:t>VergangenheitUngebrochene</w:t>
      </w:r>
      <w:proofErr w:type="spellEnd"/>
      <w:r w:rsidRPr="005845D1">
        <w:rPr>
          <w:i/>
          <w:lang w:val="de-DE"/>
        </w:rPr>
        <w:t xml:space="preserve"> </w:t>
      </w:r>
      <w:proofErr w:type="gramStart"/>
      <w:r w:rsidRPr="005845D1">
        <w:rPr>
          <w:i/>
          <w:lang w:val="de-DE"/>
        </w:rPr>
        <w:t>Tradition?</w:t>
      </w:r>
      <w:r w:rsidRPr="001E534F">
        <w:rPr>
          <w:lang w:val="de-DE"/>
        </w:rPr>
        <w:t>,</w:t>
      </w:r>
      <w:proofErr w:type="gramEnd"/>
      <w:r w:rsidRPr="001E534F">
        <w:rPr>
          <w:lang w:val="de-DE"/>
        </w:rPr>
        <w:t xml:space="preserve"> </w:t>
      </w:r>
      <w:r w:rsidR="005845D1">
        <w:rPr>
          <w:lang w:val="de-DE"/>
        </w:rPr>
        <w:t>(</w:t>
      </w:r>
      <w:r w:rsidRPr="001E534F">
        <w:rPr>
          <w:lang w:val="de-DE"/>
        </w:rPr>
        <w:t>Berlin</w:t>
      </w:r>
      <w:r w:rsidR="005845D1">
        <w:rPr>
          <w:lang w:val="de-DE"/>
        </w:rPr>
        <w:t>:</w:t>
      </w:r>
      <w:r w:rsidRPr="001E534F">
        <w:rPr>
          <w:lang w:val="de-DE"/>
        </w:rPr>
        <w:t xml:space="preserve"> 1980</w:t>
      </w:r>
      <w:r w:rsidR="005845D1">
        <w:rPr>
          <w:lang w:val="de-DE"/>
        </w:rPr>
        <w:t>)</w:t>
      </w:r>
      <w:r w:rsidRPr="001E534F">
        <w:rPr>
          <w:lang w:val="de-DE"/>
        </w:rPr>
        <w:t>.</w:t>
      </w:r>
    </w:p>
  </w:footnote>
  <w:footnote w:id="20">
    <w:p w14:paraId="5A74F853" w14:textId="7A0B408D" w:rsidR="00213FB6" w:rsidRPr="001E534F" w:rsidRDefault="00213FB6">
      <w:pPr>
        <w:pStyle w:val="FootnoteText"/>
        <w:rPr>
          <w:lang w:val="de-DE"/>
        </w:rPr>
      </w:pPr>
      <w:r>
        <w:rPr>
          <w:rStyle w:val="FootnoteReference"/>
        </w:rPr>
        <w:footnoteRef/>
      </w:r>
      <w:r w:rsidRPr="001E534F">
        <w:rPr>
          <w:lang w:val="de-DE"/>
        </w:rPr>
        <w:t xml:space="preserve"> </w:t>
      </w:r>
      <w:r>
        <w:rPr>
          <w:lang w:val="de-DE"/>
        </w:rPr>
        <w:t xml:space="preserve">Friedemann </w:t>
      </w:r>
      <w:proofErr w:type="spellStart"/>
      <w:r>
        <w:rPr>
          <w:lang w:val="de-DE"/>
        </w:rPr>
        <w:t>Pfäfflin</w:t>
      </w:r>
      <w:proofErr w:type="spellEnd"/>
      <w:r>
        <w:rPr>
          <w:lang w:val="de-DE"/>
        </w:rPr>
        <w:t xml:space="preserve">, </w:t>
      </w:r>
      <w:r w:rsidRPr="00211549">
        <w:rPr>
          <w:lang w:val="de-DE"/>
        </w:rPr>
        <w:t>‘</w:t>
      </w:r>
      <w:proofErr w:type="spellStart"/>
      <w:r>
        <w:rPr>
          <w:lang w:val="de-DE"/>
        </w:rPr>
        <w:t>Zwangssterilation</w:t>
      </w:r>
      <w:proofErr w:type="spellEnd"/>
      <w:r>
        <w:rPr>
          <w:lang w:val="de-DE"/>
        </w:rPr>
        <w:t xml:space="preserve"> in Hamburg: Ein </w:t>
      </w:r>
      <w:proofErr w:type="gramStart"/>
      <w:r>
        <w:rPr>
          <w:lang w:val="de-DE"/>
        </w:rPr>
        <w:t>Überblick,</w:t>
      </w:r>
      <w:r w:rsidRPr="00211549">
        <w:rPr>
          <w:lang w:val="de-DE"/>
        </w:rPr>
        <w:t>’</w:t>
      </w:r>
      <w:proofErr w:type="gramEnd"/>
      <w:r>
        <w:rPr>
          <w:lang w:val="de-DE"/>
        </w:rPr>
        <w:t xml:space="preserve"> in </w:t>
      </w:r>
      <w:proofErr w:type="spellStart"/>
      <w:r w:rsidRPr="00211549">
        <w:rPr>
          <w:i/>
          <w:lang w:val="de-DE"/>
        </w:rPr>
        <w:t>Reilen</w:t>
      </w:r>
      <w:proofErr w:type="spellEnd"/>
      <w:r w:rsidRPr="00211549">
        <w:rPr>
          <w:i/>
          <w:lang w:val="de-DE"/>
        </w:rPr>
        <w:t xml:space="preserve"> und Vernichten im Mustergau Hamburg</w:t>
      </w:r>
      <w:r>
        <w:rPr>
          <w:lang w:val="de-DE"/>
        </w:rPr>
        <w:t xml:space="preserve">, red. </w:t>
      </w:r>
      <w:r w:rsidRPr="001E534F">
        <w:rPr>
          <w:lang w:val="de-DE"/>
        </w:rPr>
        <w:t>Ebbinghaus</w:t>
      </w:r>
      <w:r>
        <w:rPr>
          <w:lang w:val="de-DE"/>
        </w:rPr>
        <w:t xml:space="preserve">, </w:t>
      </w:r>
      <w:proofErr w:type="spellStart"/>
      <w:r w:rsidRPr="001E534F">
        <w:rPr>
          <w:lang w:val="de-DE"/>
        </w:rPr>
        <w:t>Kaupen</w:t>
      </w:r>
      <w:proofErr w:type="spellEnd"/>
      <w:r w:rsidRPr="001E534F">
        <w:rPr>
          <w:lang w:val="de-DE"/>
        </w:rPr>
        <w:t>-Haa</w:t>
      </w:r>
      <w:r>
        <w:rPr>
          <w:lang w:val="de-DE"/>
        </w:rPr>
        <w:t xml:space="preserve">s, </w:t>
      </w:r>
      <w:r w:rsidRPr="001E534F">
        <w:rPr>
          <w:lang w:val="de-DE"/>
        </w:rPr>
        <w:t>Heinz Roth</w:t>
      </w:r>
      <w:r>
        <w:rPr>
          <w:lang w:val="de-DE"/>
        </w:rPr>
        <w:t>, 26-29.</w:t>
      </w:r>
    </w:p>
  </w:footnote>
  <w:footnote w:id="21">
    <w:p w14:paraId="3A0BFF13" w14:textId="553ED34E" w:rsidR="00213FB6" w:rsidRPr="001E534F" w:rsidRDefault="00213FB6" w:rsidP="006B02B2">
      <w:pPr>
        <w:rPr>
          <w:lang w:val="de-DE"/>
        </w:rPr>
      </w:pPr>
      <w:r>
        <w:rPr>
          <w:rStyle w:val="FootnoteReference"/>
        </w:rPr>
        <w:footnoteRef/>
      </w:r>
      <w:r w:rsidRPr="001E534F">
        <w:rPr>
          <w:lang w:val="de-DE"/>
        </w:rPr>
        <w:t xml:space="preserve"> Karl Heinz Roth, ‘Ein Mustergau gegen die Armen</w:t>
      </w:r>
      <w:r>
        <w:rPr>
          <w:lang w:val="de-DE"/>
        </w:rPr>
        <w:t>:</w:t>
      </w:r>
      <w:r w:rsidRPr="001E534F">
        <w:rPr>
          <w:lang w:val="de-DE"/>
        </w:rPr>
        <w:t xml:space="preserve"> </w:t>
      </w:r>
      <w:proofErr w:type="spellStart"/>
      <w:r w:rsidRPr="001E534F">
        <w:rPr>
          <w:lang w:val="de-DE"/>
        </w:rPr>
        <w:t>Leistungschwachen</w:t>
      </w:r>
      <w:proofErr w:type="spellEnd"/>
      <w:r w:rsidRPr="001E534F">
        <w:rPr>
          <w:lang w:val="de-DE"/>
        </w:rPr>
        <w:t xml:space="preserve"> und ‘‘Gemeinschaftsunfähigen’</w:t>
      </w:r>
      <w:proofErr w:type="gramStart"/>
      <w:r w:rsidRPr="001E534F">
        <w:rPr>
          <w:lang w:val="de-DE"/>
        </w:rPr>
        <w:t>’,’</w:t>
      </w:r>
      <w:proofErr w:type="gramEnd"/>
      <w:r w:rsidRPr="001E534F">
        <w:rPr>
          <w:lang w:val="de-DE"/>
        </w:rPr>
        <w:t xml:space="preserve"> </w:t>
      </w:r>
      <w:r>
        <w:rPr>
          <w:lang w:val="de-DE"/>
        </w:rPr>
        <w:t xml:space="preserve">in </w:t>
      </w:r>
      <w:proofErr w:type="spellStart"/>
      <w:r w:rsidRPr="00211549">
        <w:rPr>
          <w:i/>
          <w:lang w:val="de-DE"/>
        </w:rPr>
        <w:t>Reilen</w:t>
      </w:r>
      <w:proofErr w:type="spellEnd"/>
      <w:r w:rsidRPr="00211549">
        <w:rPr>
          <w:i/>
          <w:lang w:val="de-DE"/>
        </w:rPr>
        <w:t xml:space="preserve"> und Vernichten im Mustergau Hamburg</w:t>
      </w:r>
      <w:r>
        <w:rPr>
          <w:lang w:val="de-DE"/>
        </w:rPr>
        <w:t xml:space="preserve">, red. </w:t>
      </w:r>
      <w:r w:rsidRPr="001E534F">
        <w:rPr>
          <w:lang w:val="de-DE"/>
        </w:rPr>
        <w:t>Ebbinghaus</w:t>
      </w:r>
      <w:r>
        <w:rPr>
          <w:lang w:val="de-DE"/>
        </w:rPr>
        <w:t xml:space="preserve">, </w:t>
      </w:r>
      <w:proofErr w:type="spellStart"/>
      <w:r w:rsidRPr="001E534F">
        <w:rPr>
          <w:lang w:val="de-DE"/>
        </w:rPr>
        <w:t>Kaupen</w:t>
      </w:r>
      <w:proofErr w:type="spellEnd"/>
      <w:r w:rsidRPr="001E534F">
        <w:rPr>
          <w:lang w:val="de-DE"/>
        </w:rPr>
        <w:t>-Haa</w:t>
      </w:r>
      <w:r>
        <w:rPr>
          <w:lang w:val="de-DE"/>
        </w:rPr>
        <w:t xml:space="preserve">s, </w:t>
      </w:r>
      <w:r w:rsidRPr="001E534F">
        <w:rPr>
          <w:lang w:val="de-DE"/>
        </w:rPr>
        <w:t>Heinz Roth</w:t>
      </w:r>
      <w:r>
        <w:rPr>
          <w:lang w:val="de-DE"/>
        </w:rPr>
        <w:t>, 7-17.</w:t>
      </w:r>
    </w:p>
  </w:footnote>
  <w:footnote w:id="22">
    <w:p w14:paraId="201B28AE" w14:textId="17A91642" w:rsidR="00213FB6" w:rsidRPr="001E534F" w:rsidRDefault="00213FB6" w:rsidP="006B02B2">
      <w:pPr>
        <w:rPr>
          <w:lang w:val="de-DE"/>
        </w:rPr>
      </w:pPr>
      <w:r>
        <w:rPr>
          <w:rStyle w:val="FootnoteReference"/>
        </w:rPr>
        <w:footnoteRef/>
      </w:r>
      <w:r w:rsidRPr="001E534F">
        <w:rPr>
          <w:lang w:val="de-DE"/>
        </w:rPr>
        <w:t xml:space="preserve"> Angelika Ebbinghaus</w:t>
      </w:r>
      <w:r>
        <w:rPr>
          <w:lang w:val="de-DE"/>
        </w:rPr>
        <w:t>,</w:t>
      </w:r>
      <w:r w:rsidRPr="001E534F">
        <w:rPr>
          <w:lang w:val="de-DE"/>
        </w:rPr>
        <w:t xml:space="preserve"> ‘Kostensenkung, ‘‘Aktive Therapie’ und Vernich</w:t>
      </w:r>
      <w:r>
        <w:rPr>
          <w:lang w:val="de-DE"/>
        </w:rPr>
        <w:t>t</w:t>
      </w:r>
      <w:r w:rsidRPr="001E534F">
        <w:rPr>
          <w:lang w:val="de-DE"/>
        </w:rPr>
        <w:t>ung</w:t>
      </w:r>
      <w:r>
        <w:rPr>
          <w:lang w:val="de-DE"/>
        </w:rPr>
        <w:t>:</w:t>
      </w:r>
      <w:r w:rsidRPr="001E534F">
        <w:rPr>
          <w:lang w:val="de-DE"/>
        </w:rPr>
        <w:t xml:space="preserve"> Konsequenzen für das</w:t>
      </w:r>
      <w:r>
        <w:rPr>
          <w:lang w:val="de-DE"/>
        </w:rPr>
        <w:t xml:space="preserve"> </w:t>
      </w:r>
      <w:proofErr w:type="gramStart"/>
      <w:r w:rsidRPr="001E534F">
        <w:rPr>
          <w:lang w:val="de-DE"/>
        </w:rPr>
        <w:t>Anstaltswesen,’</w:t>
      </w:r>
      <w:proofErr w:type="gramEnd"/>
      <w:r w:rsidRPr="001E534F">
        <w:rPr>
          <w:lang w:val="de-DE"/>
        </w:rPr>
        <w:t xml:space="preserve"> </w:t>
      </w:r>
      <w:r>
        <w:rPr>
          <w:lang w:val="de-DE"/>
        </w:rPr>
        <w:t xml:space="preserve">in </w:t>
      </w:r>
      <w:proofErr w:type="spellStart"/>
      <w:r w:rsidRPr="00211549">
        <w:rPr>
          <w:i/>
          <w:lang w:val="de-DE"/>
        </w:rPr>
        <w:t>Reilen</w:t>
      </w:r>
      <w:proofErr w:type="spellEnd"/>
      <w:r w:rsidRPr="00211549">
        <w:rPr>
          <w:i/>
          <w:lang w:val="de-DE"/>
        </w:rPr>
        <w:t xml:space="preserve"> und Vernichten im Mustergau Hamburg</w:t>
      </w:r>
      <w:r>
        <w:rPr>
          <w:lang w:val="de-DE"/>
        </w:rPr>
        <w:t xml:space="preserve">, red. </w:t>
      </w:r>
      <w:r w:rsidRPr="001E534F">
        <w:rPr>
          <w:lang w:val="de-DE"/>
        </w:rPr>
        <w:t>Ebbinghaus</w:t>
      </w:r>
      <w:r>
        <w:rPr>
          <w:lang w:val="de-DE"/>
        </w:rPr>
        <w:t xml:space="preserve">, </w:t>
      </w:r>
      <w:proofErr w:type="spellStart"/>
      <w:r w:rsidRPr="001E534F">
        <w:rPr>
          <w:lang w:val="de-DE"/>
        </w:rPr>
        <w:t>Kaupen</w:t>
      </w:r>
      <w:proofErr w:type="spellEnd"/>
      <w:r w:rsidRPr="001E534F">
        <w:rPr>
          <w:lang w:val="de-DE"/>
        </w:rPr>
        <w:t>-Haa</w:t>
      </w:r>
      <w:r>
        <w:rPr>
          <w:lang w:val="de-DE"/>
        </w:rPr>
        <w:t xml:space="preserve">s, </w:t>
      </w:r>
      <w:r w:rsidRPr="001E534F">
        <w:rPr>
          <w:lang w:val="de-DE"/>
        </w:rPr>
        <w:t>Heinz Roth</w:t>
      </w:r>
      <w:r>
        <w:rPr>
          <w:lang w:val="de-DE"/>
        </w:rPr>
        <w:t>, 136-146.</w:t>
      </w:r>
    </w:p>
  </w:footnote>
  <w:footnote w:id="23">
    <w:p w14:paraId="71CD9A12" w14:textId="7D6F1CCA" w:rsidR="00213FB6" w:rsidRPr="001E534F" w:rsidRDefault="00213FB6" w:rsidP="006B02B2">
      <w:pPr>
        <w:pStyle w:val="FootnoteText"/>
        <w:rPr>
          <w:lang w:val="de-DE"/>
        </w:rPr>
      </w:pPr>
      <w:r>
        <w:rPr>
          <w:rStyle w:val="FootnoteReference"/>
        </w:rPr>
        <w:footnoteRef/>
      </w:r>
      <w:r w:rsidRPr="001E534F">
        <w:rPr>
          <w:lang w:val="de-DE"/>
        </w:rPr>
        <w:t xml:space="preserve"> Klaus Dörner, ‘Ist die Psychiatrie-Reform der siebziger Jahre in Gefahr, zu einer ‘Euthanasie’</w:t>
      </w:r>
      <w:r>
        <w:rPr>
          <w:lang w:val="de-DE"/>
        </w:rPr>
        <w:t xml:space="preserve"> </w:t>
      </w:r>
      <w:r w:rsidRPr="001E534F">
        <w:rPr>
          <w:lang w:val="de-DE"/>
        </w:rPr>
        <w:t xml:space="preserve">Reform zu </w:t>
      </w:r>
      <w:proofErr w:type="gramStart"/>
      <w:r w:rsidRPr="001E534F">
        <w:rPr>
          <w:lang w:val="de-DE"/>
        </w:rPr>
        <w:t>werden?’</w:t>
      </w:r>
      <w:proofErr w:type="gramEnd"/>
      <w:r w:rsidRPr="001E534F">
        <w:rPr>
          <w:lang w:val="de-DE"/>
        </w:rPr>
        <w:t xml:space="preserve"> </w:t>
      </w:r>
      <w:r>
        <w:rPr>
          <w:lang w:val="de-DE"/>
        </w:rPr>
        <w:t xml:space="preserve">in </w:t>
      </w:r>
      <w:proofErr w:type="spellStart"/>
      <w:r w:rsidRPr="00211549">
        <w:rPr>
          <w:i/>
          <w:lang w:val="de-DE"/>
        </w:rPr>
        <w:t>Reilen</w:t>
      </w:r>
      <w:proofErr w:type="spellEnd"/>
      <w:r w:rsidRPr="00211549">
        <w:rPr>
          <w:i/>
          <w:lang w:val="de-DE"/>
        </w:rPr>
        <w:t xml:space="preserve"> und Vernichten im Mustergau Hamburg</w:t>
      </w:r>
      <w:r>
        <w:rPr>
          <w:lang w:val="de-DE"/>
        </w:rPr>
        <w:t xml:space="preserve">, red. </w:t>
      </w:r>
      <w:r w:rsidRPr="001E534F">
        <w:rPr>
          <w:lang w:val="de-DE"/>
        </w:rPr>
        <w:t>Ebbinghaus</w:t>
      </w:r>
      <w:r>
        <w:rPr>
          <w:lang w:val="de-DE"/>
        </w:rPr>
        <w:t xml:space="preserve">, </w:t>
      </w:r>
      <w:proofErr w:type="spellStart"/>
      <w:r w:rsidRPr="001E534F">
        <w:rPr>
          <w:lang w:val="de-DE"/>
        </w:rPr>
        <w:t>Kaupen</w:t>
      </w:r>
      <w:proofErr w:type="spellEnd"/>
      <w:r w:rsidRPr="001E534F">
        <w:rPr>
          <w:lang w:val="de-DE"/>
        </w:rPr>
        <w:t>-Haa</w:t>
      </w:r>
      <w:r>
        <w:rPr>
          <w:lang w:val="de-DE"/>
        </w:rPr>
        <w:t xml:space="preserve">s, </w:t>
      </w:r>
      <w:r w:rsidRPr="001E534F">
        <w:rPr>
          <w:lang w:val="de-DE"/>
        </w:rPr>
        <w:t>Heinz Roth</w:t>
      </w:r>
      <w:r>
        <w:rPr>
          <w:lang w:val="de-DE"/>
        </w:rPr>
        <w:t>, 162-163.</w:t>
      </w:r>
    </w:p>
  </w:footnote>
  <w:footnote w:id="24">
    <w:p w14:paraId="3B66D8A3" w14:textId="4CB4EC52" w:rsidR="00213FB6" w:rsidRPr="009E3168" w:rsidRDefault="00213FB6">
      <w:pPr>
        <w:pStyle w:val="FootnoteText"/>
        <w:rPr>
          <w:lang w:val="de-DE"/>
        </w:rPr>
      </w:pPr>
      <w:r>
        <w:rPr>
          <w:rStyle w:val="FootnoteReference"/>
        </w:rPr>
        <w:footnoteRef/>
      </w:r>
      <w:r w:rsidRPr="009E3168">
        <w:rPr>
          <w:lang w:val="de-DE"/>
        </w:rPr>
        <w:t xml:space="preserve"> </w:t>
      </w:r>
      <w:r>
        <w:rPr>
          <w:lang w:val="de-DE"/>
        </w:rPr>
        <w:t xml:space="preserve">Ernst Klee, </w:t>
      </w:r>
      <w:r w:rsidRPr="009E3168">
        <w:rPr>
          <w:i/>
          <w:lang w:val="de-DE"/>
        </w:rPr>
        <w:t>‘Euthanasie' im NS-Staat</w:t>
      </w:r>
      <w:r w:rsidRPr="009E3168">
        <w:rPr>
          <w:lang w:val="de-DE"/>
        </w:rPr>
        <w:t xml:space="preserve">: </w:t>
      </w:r>
      <w:r w:rsidRPr="009E3168">
        <w:rPr>
          <w:i/>
          <w:lang w:val="de-DE"/>
        </w:rPr>
        <w:t>Die Vernichtung lebensunwerten Lebens</w:t>
      </w:r>
      <w:r>
        <w:rPr>
          <w:i/>
          <w:lang w:val="de-DE"/>
        </w:rPr>
        <w:t xml:space="preserve"> </w:t>
      </w:r>
      <w:r>
        <w:rPr>
          <w:lang w:val="de-DE"/>
        </w:rPr>
        <w:t>(</w:t>
      </w:r>
      <w:proofErr w:type="spellStart"/>
      <w:r>
        <w:rPr>
          <w:lang w:val="de-DE"/>
        </w:rPr>
        <w:t>Berlijn</w:t>
      </w:r>
      <w:proofErr w:type="spellEnd"/>
      <w:r>
        <w:rPr>
          <w:lang w:val="de-DE"/>
        </w:rPr>
        <w:t>: Fischer, 1985).</w:t>
      </w:r>
    </w:p>
  </w:footnote>
  <w:footnote w:id="25">
    <w:p w14:paraId="3F3D5756" w14:textId="57B20289" w:rsidR="00213FB6" w:rsidRPr="001E534F" w:rsidRDefault="00213FB6" w:rsidP="00F57EE3">
      <w:pPr>
        <w:rPr>
          <w:lang w:val="de-DE"/>
        </w:rPr>
      </w:pPr>
      <w:r>
        <w:rPr>
          <w:rStyle w:val="FootnoteReference"/>
        </w:rPr>
        <w:footnoteRef/>
      </w:r>
      <w:r w:rsidRPr="001E534F">
        <w:rPr>
          <w:lang w:val="de-DE"/>
        </w:rPr>
        <w:t xml:space="preserve"> Ulrich Schultz, ‘Dichtkunst, Heilkunst, Fo</w:t>
      </w:r>
      <w:r>
        <w:rPr>
          <w:lang w:val="de-DE"/>
        </w:rPr>
        <w:t>r</w:t>
      </w:r>
      <w:r w:rsidRPr="001E534F">
        <w:rPr>
          <w:lang w:val="de-DE"/>
        </w:rPr>
        <w:t>schung: Der Kinderarzt Werner</w:t>
      </w:r>
    </w:p>
    <w:p w14:paraId="2CE02228" w14:textId="1C6751C8" w:rsidR="00213FB6" w:rsidRPr="001E534F" w:rsidRDefault="00213FB6" w:rsidP="00F57EE3">
      <w:pPr>
        <w:pStyle w:val="FootnoteText"/>
        <w:rPr>
          <w:lang w:val="de-DE"/>
        </w:rPr>
      </w:pPr>
      <w:proofErr w:type="spellStart"/>
      <w:proofErr w:type="gramStart"/>
      <w:r w:rsidRPr="001E534F">
        <w:rPr>
          <w:lang w:val="de-DE"/>
        </w:rPr>
        <w:t>Catel</w:t>
      </w:r>
      <w:proofErr w:type="spellEnd"/>
      <w:r>
        <w:rPr>
          <w:lang w:val="de-DE"/>
        </w:rPr>
        <w:t>,</w:t>
      </w:r>
      <w:r w:rsidRPr="001E534F">
        <w:rPr>
          <w:lang w:val="de-DE"/>
        </w:rPr>
        <w:t>’</w:t>
      </w:r>
      <w:proofErr w:type="gramEnd"/>
      <w:r w:rsidRPr="001E534F">
        <w:rPr>
          <w:lang w:val="de-DE"/>
        </w:rPr>
        <w:t xml:space="preserve"> in </w:t>
      </w:r>
      <w:r w:rsidRPr="001E534F">
        <w:rPr>
          <w:i/>
          <w:lang w:val="de-DE"/>
        </w:rPr>
        <w:t>Beiträge</w:t>
      </w:r>
      <w:r>
        <w:rPr>
          <w:i/>
          <w:lang w:val="de-DE"/>
        </w:rPr>
        <w:t xml:space="preserve"> zur nationalsozialistischen Gesundheits- und Sozialpolitik: 2: Reform und Gewissen: Euthanasie im Dienst des Fortschritts</w:t>
      </w:r>
      <w:r w:rsidRPr="001E534F">
        <w:rPr>
          <w:lang w:val="de-DE"/>
        </w:rPr>
        <w:t xml:space="preserve">, </w:t>
      </w:r>
      <w:r>
        <w:rPr>
          <w:lang w:val="de-DE"/>
        </w:rPr>
        <w:t>(</w:t>
      </w:r>
      <w:proofErr w:type="spellStart"/>
      <w:r>
        <w:rPr>
          <w:lang w:val="de-DE"/>
        </w:rPr>
        <w:t>Berlijn</w:t>
      </w:r>
      <w:proofErr w:type="spellEnd"/>
      <w:r>
        <w:rPr>
          <w:lang w:val="de-DE"/>
        </w:rPr>
        <w:t xml:space="preserve">: Rotbuch Verlag, 1985), </w:t>
      </w:r>
      <w:r w:rsidRPr="001E534F">
        <w:rPr>
          <w:lang w:val="de-DE"/>
        </w:rPr>
        <w:t>107.</w:t>
      </w:r>
    </w:p>
  </w:footnote>
  <w:footnote w:id="26">
    <w:p w14:paraId="4D265B1E" w14:textId="5FBBD731" w:rsidR="00213FB6" w:rsidRPr="001E534F" w:rsidRDefault="00213FB6">
      <w:pPr>
        <w:pStyle w:val="FootnoteText"/>
        <w:rPr>
          <w:lang w:val="de-DE"/>
        </w:rPr>
      </w:pPr>
      <w:r>
        <w:rPr>
          <w:rStyle w:val="FootnoteReference"/>
        </w:rPr>
        <w:footnoteRef/>
      </w:r>
      <w:r w:rsidRPr="001E534F">
        <w:rPr>
          <w:lang w:val="de-DE"/>
        </w:rPr>
        <w:t xml:space="preserve"> Karl Friedrich </w:t>
      </w:r>
      <w:proofErr w:type="spellStart"/>
      <w:r w:rsidRPr="001E534F">
        <w:rPr>
          <w:lang w:val="de-DE"/>
        </w:rPr>
        <w:t>Masuhr</w:t>
      </w:r>
      <w:proofErr w:type="spellEnd"/>
      <w:r w:rsidRPr="001E534F">
        <w:rPr>
          <w:lang w:val="de-DE"/>
        </w:rPr>
        <w:t xml:space="preserve"> en Götz Aly, ‘Der diagnostische Blick des Gerhard </w:t>
      </w:r>
      <w:proofErr w:type="gramStart"/>
      <w:r w:rsidRPr="001E534F">
        <w:rPr>
          <w:lang w:val="de-DE"/>
        </w:rPr>
        <w:t>Kloos</w:t>
      </w:r>
      <w:r>
        <w:rPr>
          <w:lang w:val="de-DE"/>
        </w:rPr>
        <w:t>,</w:t>
      </w:r>
      <w:r w:rsidRPr="001E534F">
        <w:rPr>
          <w:lang w:val="de-DE"/>
        </w:rPr>
        <w:t>’</w:t>
      </w:r>
      <w:proofErr w:type="gramEnd"/>
      <w:r w:rsidRPr="001E534F">
        <w:rPr>
          <w:lang w:val="de-DE"/>
        </w:rPr>
        <w:t xml:space="preserve"> in </w:t>
      </w:r>
      <w:r w:rsidRPr="001E534F">
        <w:rPr>
          <w:i/>
          <w:lang w:val="de-DE"/>
        </w:rPr>
        <w:t>Beiträge</w:t>
      </w:r>
      <w:r>
        <w:rPr>
          <w:i/>
          <w:lang w:val="de-DE"/>
        </w:rPr>
        <w:t xml:space="preserve"> zur nationalsozialistischen Gesundheits- und Sozialpolitik: 2: Reform und Gewissen: Euthanasie im Dienst des Fortschritts</w:t>
      </w:r>
      <w:r w:rsidRPr="001E534F">
        <w:rPr>
          <w:lang w:val="de-DE"/>
        </w:rPr>
        <w:t xml:space="preserve">, </w:t>
      </w:r>
      <w:r>
        <w:rPr>
          <w:lang w:val="de-DE"/>
        </w:rPr>
        <w:t>(</w:t>
      </w:r>
      <w:proofErr w:type="spellStart"/>
      <w:r>
        <w:rPr>
          <w:lang w:val="de-DE"/>
        </w:rPr>
        <w:t>Berlijn</w:t>
      </w:r>
      <w:proofErr w:type="spellEnd"/>
      <w:r>
        <w:rPr>
          <w:lang w:val="de-DE"/>
        </w:rPr>
        <w:t>: Rotbuch Verlag, 1985),</w:t>
      </w:r>
      <w:r w:rsidRPr="001E534F">
        <w:rPr>
          <w:lang w:val="de-DE"/>
        </w:rPr>
        <w:t xml:space="preserve"> 81.</w:t>
      </w:r>
    </w:p>
  </w:footnote>
  <w:footnote w:id="27">
    <w:p w14:paraId="68BA9D34" w14:textId="2FF1C017" w:rsidR="00213FB6" w:rsidRPr="003625FF" w:rsidRDefault="00213FB6">
      <w:pPr>
        <w:pStyle w:val="FootnoteText"/>
        <w:rPr>
          <w:lang w:val="de-DE"/>
        </w:rPr>
      </w:pPr>
      <w:r>
        <w:rPr>
          <w:rStyle w:val="FootnoteReference"/>
        </w:rPr>
        <w:footnoteRef/>
      </w:r>
      <w:r w:rsidRPr="003625FF">
        <w:rPr>
          <w:lang w:val="de-DE"/>
        </w:rPr>
        <w:t xml:space="preserve"> </w:t>
      </w:r>
      <w:r w:rsidRPr="001E534F">
        <w:rPr>
          <w:lang w:val="de-DE"/>
        </w:rPr>
        <w:t xml:space="preserve">Götz Aly, ‘Der saubere und der schmutzige </w:t>
      </w:r>
      <w:proofErr w:type="gramStart"/>
      <w:r w:rsidRPr="001E534F">
        <w:rPr>
          <w:lang w:val="de-DE"/>
        </w:rPr>
        <w:t>Fortschritt</w:t>
      </w:r>
      <w:r>
        <w:rPr>
          <w:lang w:val="de-DE"/>
        </w:rPr>
        <w:t>,</w:t>
      </w:r>
      <w:r w:rsidRPr="001E534F">
        <w:rPr>
          <w:lang w:val="de-DE"/>
        </w:rPr>
        <w:t>’</w:t>
      </w:r>
      <w:proofErr w:type="gramEnd"/>
      <w:r w:rsidRPr="001E534F">
        <w:rPr>
          <w:lang w:val="de-DE"/>
        </w:rPr>
        <w:t xml:space="preserve"> in </w:t>
      </w:r>
      <w:r w:rsidRPr="001E534F">
        <w:rPr>
          <w:i/>
          <w:lang w:val="de-DE"/>
        </w:rPr>
        <w:t>Beiträge</w:t>
      </w:r>
      <w:r>
        <w:rPr>
          <w:i/>
          <w:lang w:val="de-DE"/>
        </w:rPr>
        <w:t xml:space="preserve"> zur nationalsozialistischen Gesundheits- und Sozialpolitik: 2: Reform und Gewissen: Euthanasie im Dienst des Fortschritts</w:t>
      </w:r>
      <w:r w:rsidRPr="001E534F">
        <w:rPr>
          <w:lang w:val="de-DE"/>
        </w:rPr>
        <w:t xml:space="preserve">, </w:t>
      </w:r>
      <w:r>
        <w:rPr>
          <w:lang w:val="de-DE"/>
        </w:rPr>
        <w:t>(</w:t>
      </w:r>
      <w:proofErr w:type="spellStart"/>
      <w:r>
        <w:rPr>
          <w:lang w:val="de-DE"/>
        </w:rPr>
        <w:t>Berlijn</w:t>
      </w:r>
      <w:proofErr w:type="spellEnd"/>
      <w:r>
        <w:rPr>
          <w:lang w:val="de-DE"/>
        </w:rPr>
        <w:t>: Rotbuch Verlag, 1985), 9-78</w:t>
      </w:r>
      <w:r w:rsidRPr="001E534F">
        <w:rPr>
          <w:lang w:val="de-DE"/>
        </w:rPr>
        <w:t>.</w:t>
      </w:r>
    </w:p>
  </w:footnote>
  <w:footnote w:id="28">
    <w:p w14:paraId="74571162" w14:textId="020666B6" w:rsidR="00213FB6" w:rsidRPr="001E534F" w:rsidRDefault="00213FB6">
      <w:pPr>
        <w:pStyle w:val="FootnoteText"/>
        <w:rPr>
          <w:lang w:val="de-DE"/>
        </w:rPr>
      </w:pPr>
      <w:r>
        <w:rPr>
          <w:rStyle w:val="FootnoteReference"/>
        </w:rPr>
        <w:footnoteRef/>
      </w:r>
      <w:r w:rsidRPr="001E534F">
        <w:rPr>
          <w:lang w:val="de-DE"/>
        </w:rPr>
        <w:t xml:space="preserve"> Karl Heinz Roth en Götz Aly, ‘Das Gesetz über die Sterbehilfe bei unheilbar Kranken</w:t>
      </w:r>
      <w:r w:rsidR="0078345B">
        <w:rPr>
          <w:lang w:val="de-DE"/>
        </w:rPr>
        <w:t>:</w:t>
      </w:r>
      <w:r w:rsidRPr="001E534F">
        <w:rPr>
          <w:lang w:val="de-DE"/>
        </w:rPr>
        <w:t xml:space="preserve"> Protokolle der Diskussion über die Legalisierung der nationalsozialistischen </w:t>
      </w:r>
      <w:proofErr w:type="spellStart"/>
      <w:r w:rsidRPr="001E534F">
        <w:rPr>
          <w:lang w:val="de-DE"/>
        </w:rPr>
        <w:t>Anstaltmorde</w:t>
      </w:r>
      <w:proofErr w:type="spellEnd"/>
      <w:r w:rsidRPr="001E534F">
        <w:rPr>
          <w:lang w:val="de-DE"/>
        </w:rPr>
        <w:t xml:space="preserve"> in den Jahren 1938-1941,</w:t>
      </w:r>
      <w:r w:rsidR="0078345B" w:rsidRPr="001E534F">
        <w:rPr>
          <w:lang w:val="de-DE"/>
        </w:rPr>
        <w:t>’</w:t>
      </w:r>
      <w:r w:rsidRPr="001E534F">
        <w:rPr>
          <w:lang w:val="de-DE"/>
        </w:rPr>
        <w:t xml:space="preserve"> in </w:t>
      </w:r>
      <w:r w:rsidRPr="0078345B">
        <w:rPr>
          <w:i/>
          <w:lang w:val="de-DE"/>
        </w:rPr>
        <w:t>Redaktionskollektiv ‘Autonomie’, Erfassung zur Vernichtung, von der Sozialhygiene zum ‘Gesetz über Sterbehilfe</w:t>
      </w:r>
      <w:r w:rsidR="0078345B">
        <w:rPr>
          <w:i/>
          <w:lang w:val="de-DE"/>
        </w:rPr>
        <w:t>,</w:t>
      </w:r>
      <w:r w:rsidR="0078345B" w:rsidRPr="0078345B">
        <w:rPr>
          <w:i/>
          <w:lang w:val="de-DE"/>
        </w:rPr>
        <w:t>’</w:t>
      </w:r>
      <w:r w:rsidR="0078345B">
        <w:rPr>
          <w:i/>
          <w:lang w:val="de-DE"/>
        </w:rPr>
        <w:t xml:space="preserve"> </w:t>
      </w:r>
      <w:r w:rsidR="0078345B">
        <w:rPr>
          <w:lang w:val="de-DE"/>
        </w:rPr>
        <w:t>red.</w:t>
      </w:r>
      <w:r w:rsidRPr="001E534F">
        <w:rPr>
          <w:lang w:val="de-DE"/>
        </w:rPr>
        <w:t xml:space="preserve"> Karl Heinz Roth </w:t>
      </w:r>
      <w:r w:rsidR="0078345B">
        <w:rPr>
          <w:lang w:val="de-DE"/>
        </w:rPr>
        <w:t>(</w:t>
      </w:r>
      <w:r w:rsidRPr="001E534F">
        <w:rPr>
          <w:lang w:val="de-DE"/>
        </w:rPr>
        <w:t>Berlin</w:t>
      </w:r>
      <w:r w:rsidR="0078345B">
        <w:rPr>
          <w:lang w:val="de-DE"/>
        </w:rPr>
        <w:t>:</w:t>
      </w:r>
      <w:r w:rsidRPr="001E534F">
        <w:rPr>
          <w:lang w:val="de-DE"/>
        </w:rPr>
        <w:t xml:space="preserve"> 1984</w:t>
      </w:r>
      <w:r w:rsidR="0078345B">
        <w:rPr>
          <w:lang w:val="de-DE"/>
        </w:rPr>
        <w:t xml:space="preserve">), </w:t>
      </w:r>
      <w:r w:rsidRPr="001E534F">
        <w:rPr>
          <w:lang w:val="de-DE"/>
        </w:rPr>
        <w:t>101.</w:t>
      </w:r>
    </w:p>
  </w:footnote>
  <w:footnote w:id="29">
    <w:p w14:paraId="40721FAC" w14:textId="2804FBD3" w:rsidR="00213FB6" w:rsidRPr="001E534F" w:rsidRDefault="00213FB6">
      <w:pPr>
        <w:pStyle w:val="FootnoteText"/>
        <w:rPr>
          <w:lang w:val="de-DE"/>
        </w:rPr>
      </w:pPr>
      <w:r>
        <w:rPr>
          <w:rStyle w:val="FootnoteReference"/>
        </w:rPr>
        <w:footnoteRef/>
      </w:r>
      <w:r w:rsidRPr="001E534F">
        <w:rPr>
          <w:lang w:val="de-DE"/>
        </w:rPr>
        <w:t xml:space="preserve"> </w:t>
      </w:r>
      <w:r>
        <w:rPr>
          <w:lang w:val="de-DE"/>
        </w:rPr>
        <w:t xml:space="preserve">Karl Heinz Roth, </w:t>
      </w:r>
      <w:r w:rsidRPr="001E534F">
        <w:rPr>
          <w:lang w:val="de-DE"/>
        </w:rPr>
        <w:t>‘</w:t>
      </w:r>
      <w:r>
        <w:rPr>
          <w:lang w:val="de-DE"/>
        </w:rPr>
        <w:t>Filmpropaganda für die Vernichtung der Geisteskranken und Behinderten im ‘‘Dritten Reich‘</w:t>
      </w:r>
      <w:r w:rsidRPr="001E534F">
        <w:rPr>
          <w:lang w:val="de-DE"/>
        </w:rPr>
        <w:t>’</w:t>
      </w:r>
      <w:r>
        <w:rPr>
          <w:lang w:val="de-DE"/>
        </w:rPr>
        <w:t xml:space="preserve">,‘ </w:t>
      </w:r>
      <w:r w:rsidRPr="001E534F">
        <w:rPr>
          <w:lang w:val="de-DE"/>
        </w:rPr>
        <w:t xml:space="preserve">in </w:t>
      </w:r>
      <w:r w:rsidRPr="001E534F">
        <w:rPr>
          <w:i/>
          <w:lang w:val="de-DE"/>
        </w:rPr>
        <w:t>Beiträge</w:t>
      </w:r>
      <w:r>
        <w:rPr>
          <w:i/>
          <w:lang w:val="de-DE"/>
        </w:rPr>
        <w:t xml:space="preserve"> zur nationalsozialistischen Gesundheits- und Sozialpolitik: 2: Reform und Gewissen: Euthanasie im Dienst des Fortschritts</w:t>
      </w:r>
      <w:r w:rsidRPr="001E534F">
        <w:rPr>
          <w:lang w:val="de-DE"/>
        </w:rPr>
        <w:t xml:space="preserve">, </w:t>
      </w:r>
      <w:r>
        <w:rPr>
          <w:lang w:val="de-DE"/>
        </w:rPr>
        <w:t>(</w:t>
      </w:r>
      <w:proofErr w:type="spellStart"/>
      <w:r>
        <w:rPr>
          <w:lang w:val="de-DE"/>
        </w:rPr>
        <w:t>Berlijn</w:t>
      </w:r>
      <w:proofErr w:type="spellEnd"/>
      <w:r>
        <w:rPr>
          <w:lang w:val="de-DE"/>
        </w:rPr>
        <w:t xml:space="preserve">: Rotbuch Verlag, 1985), 125-193. </w:t>
      </w:r>
      <w:proofErr w:type="spellStart"/>
      <w:r w:rsidRPr="001E534F">
        <w:rPr>
          <w:lang w:val="de-DE"/>
        </w:rPr>
        <w:t>Het</w:t>
      </w:r>
      <w:proofErr w:type="spellEnd"/>
      <w:r w:rsidRPr="001E534F">
        <w:rPr>
          <w:lang w:val="de-DE"/>
        </w:rPr>
        <w:t xml:space="preserve"> </w:t>
      </w:r>
      <w:proofErr w:type="spellStart"/>
      <w:r w:rsidRPr="001E534F">
        <w:rPr>
          <w:lang w:val="de-DE"/>
        </w:rPr>
        <w:t>eerste</w:t>
      </w:r>
      <w:proofErr w:type="spellEnd"/>
      <w:r w:rsidRPr="001E534F">
        <w:rPr>
          <w:lang w:val="de-DE"/>
        </w:rPr>
        <w:t xml:space="preserve"> feministische </w:t>
      </w:r>
      <w:proofErr w:type="spellStart"/>
      <w:r w:rsidRPr="001E534F">
        <w:rPr>
          <w:lang w:val="de-DE"/>
        </w:rPr>
        <w:t>standaardwerk</w:t>
      </w:r>
      <w:proofErr w:type="spellEnd"/>
      <w:r w:rsidRPr="001E534F">
        <w:rPr>
          <w:lang w:val="de-DE"/>
        </w:rPr>
        <w:t xml:space="preserve"> </w:t>
      </w:r>
      <w:proofErr w:type="spellStart"/>
      <w:r w:rsidRPr="001E534F">
        <w:rPr>
          <w:lang w:val="de-DE"/>
        </w:rPr>
        <w:t>over</w:t>
      </w:r>
      <w:proofErr w:type="spellEnd"/>
      <w:r w:rsidRPr="001E534F">
        <w:rPr>
          <w:lang w:val="de-DE"/>
        </w:rPr>
        <w:t xml:space="preserve"> </w:t>
      </w:r>
      <w:proofErr w:type="spellStart"/>
      <w:r w:rsidRPr="001E534F">
        <w:rPr>
          <w:lang w:val="de-DE"/>
        </w:rPr>
        <w:t>deze</w:t>
      </w:r>
      <w:proofErr w:type="spellEnd"/>
      <w:r w:rsidRPr="001E534F">
        <w:rPr>
          <w:lang w:val="de-DE"/>
        </w:rPr>
        <w:t xml:space="preserve"> </w:t>
      </w:r>
      <w:proofErr w:type="spellStart"/>
      <w:r w:rsidRPr="001E534F">
        <w:rPr>
          <w:lang w:val="de-DE"/>
        </w:rPr>
        <w:t>geschiedenis</w:t>
      </w:r>
      <w:proofErr w:type="spellEnd"/>
      <w:r w:rsidRPr="001E534F">
        <w:rPr>
          <w:lang w:val="de-DE"/>
        </w:rPr>
        <w:t xml:space="preserve"> </w:t>
      </w:r>
      <w:proofErr w:type="spellStart"/>
      <w:r w:rsidRPr="001E534F">
        <w:rPr>
          <w:lang w:val="de-DE"/>
        </w:rPr>
        <w:t>is</w:t>
      </w:r>
      <w:proofErr w:type="spellEnd"/>
      <w:r w:rsidRPr="001E534F">
        <w:rPr>
          <w:lang w:val="de-DE"/>
        </w:rPr>
        <w:t xml:space="preserve"> </w:t>
      </w:r>
      <w:proofErr w:type="spellStart"/>
      <w:r w:rsidRPr="001E534F">
        <w:rPr>
          <w:lang w:val="de-DE"/>
        </w:rPr>
        <w:t>naar</w:t>
      </w:r>
      <w:proofErr w:type="spellEnd"/>
      <w:r w:rsidRPr="001E534F">
        <w:rPr>
          <w:lang w:val="de-DE"/>
        </w:rPr>
        <w:t xml:space="preserve"> </w:t>
      </w:r>
      <w:proofErr w:type="spellStart"/>
      <w:r w:rsidRPr="001E534F">
        <w:rPr>
          <w:lang w:val="de-DE"/>
        </w:rPr>
        <w:t>mijn</w:t>
      </w:r>
      <w:proofErr w:type="spellEnd"/>
      <w:r w:rsidRPr="001E534F">
        <w:rPr>
          <w:lang w:val="de-DE"/>
        </w:rPr>
        <w:t xml:space="preserve"> </w:t>
      </w:r>
      <w:proofErr w:type="spellStart"/>
      <w:r w:rsidRPr="001E534F">
        <w:rPr>
          <w:lang w:val="de-DE"/>
        </w:rPr>
        <w:t>weten</w:t>
      </w:r>
      <w:proofErr w:type="spellEnd"/>
      <w:r w:rsidRPr="001E534F">
        <w:rPr>
          <w:lang w:val="de-DE"/>
        </w:rPr>
        <w:t xml:space="preserve"> </w:t>
      </w:r>
      <w:proofErr w:type="spellStart"/>
      <w:r w:rsidRPr="001E534F">
        <w:rPr>
          <w:lang w:val="de-DE"/>
        </w:rPr>
        <w:t>het</w:t>
      </w:r>
      <w:proofErr w:type="spellEnd"/>
      <w:r w:rsidRPr="001E534F">
        <w:rPr>
          <w:lang w:val="de-DE"/>
        </w:rPr>
        <w:t xml:space="preserve"> historische </w:t>
      </w:r>
      <w:proofErr w:type="spellStart"/>
      <w:r w:rsidRPr="001E534F">
        <w:rPr>
          <w:lang w:val="de-DE"/>
        </w:rPr>
        <w:t>overzicht</w:t>
      </w:r>
      <w:proofErr w:type="spellEnd"/>
      <w:r w:rsidRPr="001E534F">
        <w:rPr>
          <w:lang w:val="de-DE"/>
        </w:rPr>
        <w:t xml:space="preserve"> van Gisela Bock, </w:t>
      </w:r>
      <w:r w:rsidRPr="003625FF">
        <w:rPr>
          <w:i/>
          <w:lang w:val="de-DE"/>
        </w:rPr>
        <w:t>Zwangssterilisation im Nationalsozialismus</w:t>
      </w:r>
      <w:r>
        <w:rPr>
          <w:i/>
          <w:lang w:val="de-DE"/>
        </w:rPr>
        <w:t>:</w:t>
      </w:r>
      <w:r w:rsidRPr="003625FF">
        <w:rPr>
          <w:i/>
          <w:lang w:val="de-DE"/>
        </w:rPr>
        <w:t xml:space="preserve"> Studien zur Rassenpolitik und Frauenpolitik</w:t>
      </w:r>
      <w:r>
        <w:rPr>
          <w:lang w:val="de-DE"/>
        </w:rPr>
        <w:t xml:space="preserve"> (</w:t>
      </w:r>
      <w:proofErr w:type="spellStart"/>
      <w:r>
        <w:rPr>
          <w:lang w:val="de-DE"/>
        </w:rPr>
        <w:t>Berlijn</w:t>
      </w:r>
      <w:proofErr w:type="spellEnd"/>
      <w:r>
        <w:rPr>
          <w:lang w:val="de-DE"/>
        </w:rPr>
        <w:t xml:space="preserve">: </w:t>
      </w:r>
      <w:r w:rsidRPr="001E534F">
        <w:rPr>
          <w:lang w:val="de-DE"/>
        </w:rPr>
        <w:t>Opladen</w:t>
      </w:r>
      <w:r>
        <w:rPr>
          <w:lang w:val="de-DE"/>
        </w:rPr>
        <w:t>,</w:t>
      </w:r>
      <w:r w:rsidRPr="001E534F">
        <w:rPr>
          <w:lang w:val="de-DE"/>
        </w:rPr>
        <w:t xml:space="preserve"> 1986</w:t>
      </w:r>
      <w:r>
        <w:rPr>
          <w:lang w:val="de-DE"/>
        </w:rPr>
        <w:t>)</w:t>
      </w:r>
      <w:r w:rsidRPr="001E534F">
        <w:rPr>
          <w:lang w:val="de-DE"/>
        </w:rPr>
        <w:t>.</w:t>
      </w:r>
    </w:p>
  </w:footnote>
  <w:footnote w:id="30">
    <w:p w14:paraId="514CA52E" w14:textId="3FE3E363" w:rsidR="00213FB6" w:rsidRPr="001E534F" w:rsidRDefault="00213FB6" w:rsidP="0078345B">
      <w:pPr>
        <w:rPr>
          <w:lang w:val="de-DE"/>
        </w:rPr>
      </w:pPr>
      <w:r>
        <w:rPr>
          <w:rStyle w:val="FootnoteReference"/>
        </w:rPr>
        <w:footnoteRef/>
      </w:r>
      <w:r w:rsidRPr="001E534F">
        <w:rPr>
          <w:lang w:val="de-DE"/>
        </w:rPr>
        <w:t xml:space="preserve"> Karl Heinz Roth, </w:t>
      </w:r>
      <w:r w:rsidR="005845D1" w:rsidRPr="005845D1">
        <w:rPr>
          <w:lang w:val="de-DE"/>
        </w:rPr>
        <w:t>‘</w:t>
      </w:r>
      <w:r w:rsidRPr="001E534F">
        <w:rPr>
          <w:lang w:val="de-DE"/>
        </w:rPr>
        <w:t>Menschen-Zucht und Gen-</w:t>
      </w:r>
      <w:proofErr w:type="gramStart"/>
      <w:r w:rsidRPr="001E534F">
        <w:rPr>
          <w:lang w:val="de-DE"/>
        </w:rPr>
        <w:t>Ordnung</w:t>
      </w:r>
      <w:r w:rsidR="005845D1">
        <w:rPr>
          <w:lang w:val="de-DE"/>
        </w:rPr>
        <w:t>,</w:t>
      </w:r>
      <w:r w:rsidR="005845D1" w:rsidRPr="005845D1">
        <w:rPr>
          <w:lang w:val="de-DE"/>
        </w:rPr>
        <w:t>’</w:t>
      </w:r>
      <w:proofErr w:type="gramEnd"/>
      <w:r w:rsidRPr="001E534F">
        <w:rPr>
          <w:lang w:val="de-DE"/>
        </w:rPr>
        <w:t xml:space="preserve"> </w:t>
      </w:r>
      <w:r w:rsidRPr="005845D1">
        <w:rPr>
          <w:i/>
          <w:lang w:val="de-DE"/>
        </w:rPr>
        <w:t>Konkret</w:t>
      </w:r>
      <w:r w:rsidR="005845D1">
        <w:rPr>
          <w:lang w:val="de-DE"/>
        </w:rPr>
        <w:t xml:space="preserve"> </w:t>
      </w:r>
      <w:proofErr w:type="spellStart"/>
      <w:r w:rsidR="005845D1">
        <w:rPr>
          <w:lang w:val="de-DE"/>
        </w:rPr>
        <w:t>nr.</w:t>
      </w:r>
      <w:proofErr w:type="spellEnd"/>
      <w:r w:rsidRPr="001E534F">
        <w:rPr>
          <w:lang w:val="de-DE"/>
        </w:rPr>
        <w:t xml:space="preserve"> 1</w:t>
      </w:r>
      <w:r w:rsidR="005845D1">
        <w:rPr>
          <w:lang w:val="de-DE"/>
        </w:rPr>
        <w:t xml:space="preserve"> (1986)</w:t>
      </w:r>
      <w:r w:rsidRPr="001E534F">
        <w:rPr>
          <w:lang w:val="de-DE"/>
        </w:rPr>
        <w:t>, 48.</w:t>
      </w:r>
    </w:p>
  </w:footnote>
  <w:footnote w:id="31">
    <w:p w14:paraId="176EFC22" w14:textId="1EB332E5" w:rsidR="00213FB6" w:rsidRPr="001E534F" w:rsidRDefault="00213FB6" w:rsidP="001350D5">
      <w:pPr>
        <w:rPr>
          <w:lang w:val="de-DE"/>
        </w:rPr>
      </w:pPr>
      <w:r>
        <w:rPr>
          <w:rStyle w:val="FootnoteReference"/>
        </w:rPr>
        <w:footnoteRef/>
      </w:r>
      <w:r w:rsidRPr="001E534F">
        <w:rPr>
          <w:lang w:val="de-DE"/>
        </w:rPr>
        <w:t xml:space="preserve"> Udo </w:t>
      </w:r>
      <w:proofErr w:type="spellStart"/>
      <w:r w:rsidRPr="001E534F">
        <w:rPr>
          <w:lang w:val="de-DE"/>
        </w:rPr>
        <w:t>Sierck</w:t>
      </w:r>
      <w:proofErr w:type="spellEnd"/>
      <w:r w:rsidR="0078345B">
        <w:rPr>
          <w:lang w:val="de-DE"/>
        </w:rPr>
        <w:t xml:space="preserve"> en </w:t>
      </w:r>
      <w:proofErr w:type="spellStart"/>
      <w:r w:rsidRPr="001E534F">
        <w:rPr>
          <w:lang w:val="de-DE"/>
        </w:rPr>
        <w:t>Nati</w:t>
      </w:r>
      <w:proofErr w:type="spellEnd"/>
      <w:r w:rsidRPr="001E534F">
        <w:rPr>
          <w:lang w:val="de-DE"/>
        </w:rPr>
        <w:t xml:space="preserve"> Radtke, </w:t>
      </w:r>
      <w:r w:rsidRPr="0078345B">
        <w:rPr>
          <w:i/>
          <w:lang w:val="de-DE"/>
        </w:rPr>
        <w:t>Die Wohltätermafia</w:t>
      </w:r>
      <w:r w:rsidR="0078345B">
        <w:rPr>
          <w:i/>
          <w:lang w:val="de-DE"/>
        </w:rPr>
        <w:t>:</w:t>
      </w:r>
      <w:r w:rsidRPr="0078345B">
        <w:rPr>
          <w:i/>
          <w:lang w:val="de-DE"/>
        </w:rPr>
        <w:t xml:space="preserve"> vom Erbgesundheitsgericht zur</w:t>
      </w:r>
      <w:r w:rsidR="0078345B" w:rsidRPr="0078345B">
        <w:rPr>
          <w:i/>
          <w:lang w:val="de-DE"/>
        </w:rPr>
        <w:t xml:space="preserve"> </w:t>
      </w:r>
      <w:r w:rsidRPr="0078345B">
        <w:rPr>
          <w:i/>
          <w:lang w:val="de-DE"/>
        </w:rPr>
        <w:t>Humangenetischen Beratung</w:t>
      </w:r>
      <w:r w:rsidR="0078345B">
        <w:rPr>
          <w:lang w:val="de-DE"/>
        </w:rPr>
        <w:t xml:space="preserve"> (</w:t>
      </w:r>
      <w:r w:rsidRPr="001E534F">
        <w:rPr>
          <w:lang w:val="de-DE"/>
        </w:rPr>
        <w:t>Hamburg</w:t>
      </w:r>
      <w:r w:rsidR="0078345B">
        <w:rPr>
          <w:lang w:val="de-DE"/>
        </w:rPr>
        <w:t>:</w:t>
      </w:r>
      <w:r w:rsidRPr="001E534F">
        <w:rPr>
          <w:lang w:val="de-DE"/>
        </w:rPr>
        <w:t xml:space="preserve"> 1984</w:t>
      </w:r>
      <w:r w:rsidR="0078345B">
        <w:rPr>
          <w:lang w:val="de-DE"/>
        </w:rPr>
        <w:t>)</w:t>
      </w:r>
      <w:r w:rsidRPr="001E534F">
        <w:rPr>
          <w:lang w:val="de-DE"/>
        </w:rPr>
        <w:t>.</w:t>
      </w:r>
    </w:p>
  </w:footnote>
  <w:footnote w:id="32">
    <w:p w14:paraId="4AD4C000" w14:textId="79407A7B" w:rsidR="00213FB6" w:rsidRPr="001E534F" w:rsidRDefault="00213FB6">
      <w:pPr>
        <w:pStyle w:val="FootnoteText"/>
        <w:rPr>
          <w:lang w:val="de-DE"/>
        </w:rPr>
      </w:pPr>
      <w:r>
        <w:rPr>
          <w:rStyle w:val="FootnoteReference"/>
        </w:rPr>
        <w:footnoteRef/>
      </w:r>
      <w:r w:rsidRPr="001E534F">
        <w:rPr>
          <w:lang w:val="de-DE"/>
        </w:rPr>
        <w:t xml:space="preserve"> Angelika Ebbinghaus, </w:t>
      </w:r>
      <w:r w:rsidR="005845D1" w:rsidRPr="005845D1">
        <w:rPr>
          <w:lang w:val="de-DE"/>
        </w:rPr>
        <w:t>‘</w:t>
      </w:r>
      <w:r w:rsidRPr="001E534F">
        <w:rPr>
          <w:lang w:val="de-DE"/>
        </w:rPr>
        <w:t xml:space="preserve">Sterbehilfe Tötung auf wessen </w:t>
      </w:r>
      <w:proofErr w:type="gramStart"/>
      <w:r w:rsidRPr="001E534F">
        <w:rPr>
          <w:lang w:val="de-DE"/>
        </w:rPr>
        <w:t>Verl</w:t>
      </w:r>
      <w:r w:rsidR="005845D1">
        <w:rPr>
          <w:lang w:val="de-DE"/>
        </w:rPr>
        <w:t>a</w:t>
      </w:r>
      <w:r w:rsidRPr="001E534F">
        <w:rPr>
          <w:lang w:val="de-DE"/>
        </w:rPr>
        <w:t>ngen?</w:t>
      </w:r>
      <w:r w:rsidR="005845D1" w:rsidRPr="005845D1">
        <w:rPr>
          <w:lang w:val="de-DE"/>
        </w:rPr>
        <w:t>’</w:t>
      </w:r>
      <w:proofErr w:type="gramEnd"/>
      <w:r w:rsidRPr="001E534F">
        <w:rPr>
          <w:lang w:val="de-DE"/>
        </w:rPr>
        <w:t xml:space="preserve"> in: </w:t>
      </w:r>
      <w:r w:rsidR="0078345B" w:rsidRPr="00213FB6">
        <w:rPr>
          <w:i/>
          <w:lang w:val="de-DE"/>
        </w:rPr>
        <w:t xml:space="preserve">Mitteilungen der </w:t>
      </w:r>
      <w:proofErr w:type="spellStart"/>
      <w:r w:rsidR="0078345B" w:rsidRPr="00213FB6">
        <w:rPr>
          <w:i/>
          <w:lang w:val="de-DE"/>
        </w:rPr>
        <w:t>Dokumentationstelle</w:t>
      </w:r>
      <w:proofErr w:type="spellEnd"/>
      <w:r w:rsidR="0078345B" w:rsidRPr="00213FB6">
        <w:rPr>
          <w:i/>
          <w:lang w:val="de-DE"/>
        </w:rPr>
        <w:t xml:space="preserve"> des Vereins</w:t>
      </w:r>
      <w:r w:rsidR="0078345B">
        <w:rPr>
          <w:i/>
          <w:lang w:val="de-DE"/>
        </w:rPr>
        <w:t xml:space="preserve"> </w:t>
      </w:r>
      <w:r w:rsidR="0078345B" w:rsidRPr="00213FB6">
        <w:rPr>
          <w:i/>
          <w:lang w:val="de-DE"/>
        </w:rPr>
        <w:t xml:space="preserve">zur Erforschung der nationalsozialistischen </w:t>
      </w:r>
      <w:proofErr w:type="spellStart"/>
      <w:r w:rsidR="0078345B" w:rsidRPr="00213FB6">
        <w:rPr>
          <w:i/>
          <w:lang w:val="de-DE"/>
        </w:rPr>
        <w:t>Gesundheitsund</w:t>
      </w:r>
      <w:proofErr w:type="spellEnd"/>
      <w:r w:rsidR="0078345B" w:rsidRPr="00213FB6">
        <w:rPr>
          <w:i/>
          <w:lang w:val="de-DE"/>
        </w:rPr>
        <w:t xml:space="preserve"> Sozialpolitik e.V</w:t>
      </w:r>
      <w:r w:rsidR="0078345B" w:rsidRPr="001E534F">
        <w:rPr>
          <w:lang w:val="de-DE"/>
        </w:rPr>
        <w:t>.</w:t>
      </w:r>
      <w:r w:rsidR="0078345B">
        <w:rPr>
          <w:lang w:val="de-DE"/>
        </w:rPr>
        <w:t xml:space="preserve"> vol.</w:t>
      </w:r>
      <w:r w:rsidRPr="001E534F">
        <w:rPr>
          <w:lang w:val="de-DE"/>
        </w:rPr>
        <w:t xml:space="preserve"> 1</w:t>
      </w:r>
      <w:r w:rsidR="0078345B">
        <w:rPr>
          <w:lang w:val="de-DE"/>
        </w:rPr>
        <w:t>, nr.</w:t>
      </w:r>
      <w:r w:rsidRPr="001E534F">
        <w:rPr>
          <w:lang w:val="de-DE"/>
        </w:rPr>
        <w:t>7</w:t>
      </w:r>
      <w:r w:rsidR="0078345B">
        <w:rPr>
          <w:lang w:val="de-DE"/>
        </w:rPr>
        <w:t>-</w:t>
      </w:r>
      <w:r w:rsidRPr="001E534F">
        <w:rPr>
          <w:lang w:val="de-DE"/>
        </w:rPr>
        <w:t>8</w:t>
      </w:r>
      <w:r w:rsidR="0078345B">
        <w:rPr>
          <w:lang w:val="de-DE"/>
        </w:rPr>
        <w:t xml:space="preserve"> (s</w:t>
      </w:r>
      <w:r w:rsidRPr="001E534F">
        <w:rPr>
          <w:lang w:val="de-DE"/>
        </w:rPr>
        <w:t>eptember</w:t>
      </w:r>
      <w:r w:rsidR="0078345B">
        <w:rPr>
          <w:lang w:val="de-DE"/>
        </w:rPr>
        <w:t>-o</w:t>
      </w:r>
      <w:r w:rsidRPr="001E534F">
        <w:rPr>
          <w:lang w:val="de-DE"/>
        </w:rPr>
        <w:t>ktober 1985</w:t>
      </w:r>
      <w:r w:rsidR="0078345B">
        <w:rPr>
          <w:lang w:val="de-DE"/>
        </w:rPr>
        <w:t xml:space="preserve">), </w:t>
      </w:r>
      <w:r w:rsidRPr="001E534F">
        <w:rPr>
          <w:lang w:val="de-DE"/>
        </w:rPr>
        <w:t>3.</w:t>
      </w:r>
    </w:p>
  </w:footnote>
  <w:footnote w:id="33">
    <w:p w14:paraId="21BCA443" w14:textId="0BE964D4" w:rsidR="00213FB6" w:rsidRPr="001E534F" w:rsidRDefault="00213FB6" w:rsidP="001350D5">
      <w:pPr>
        <w:rPr>
          <w:lang w:val="de-DE"/>
        </w:rPr>
      </w:pPr>
      <w:r>
        <w:rPr>
          <w:rStyle w:val="FootnoteReference"/>
        </w:rPr>
        <w:footnoteRef/>
      </w:r>
      <w:r w:rsidRPr="001E534F">
        <w:rPr>
          <w:lang w:val="de-DE"/>
        </w:rPr>
        <w:t xml:space="preserve"> Götz Aly, </w:t>
      </w:r>
      <w:r w:rsidR="005845D1" w:rsidRPr="005845D1">
        <w:rPr>
          <w:lang w:val="de-DE"/>
        </w:rPr>
        <w:t>‘</w:t>
      </w:r>
      <w:r w:rsidRPr="001E534F">
        <w:rPr>
          <w:lang w:val="de-DE"/>
        </w:rPr>
        <w:t>Selbstbestimmung als Vernichtungsutopie, Kommentar zum Hearing</w:t>
      </w:r>
    </w:p>
    <w:p w14:paraId="6ACC7750" w14:textId="25D18D6C" w:rsidR="00213FB6" w:rsidRPr="001E534F" w:rsidRDefault="00213FB6" w:rsidP="001350D5">
      <w:pPr>
        <w:pStyle w:val="FootnoteText"/>
        <w:rPr>
          <w:lang w:val="de-DE"/>
        </w:rPr>
      </w:pPr>
      <w:r w:rsidRPr="001E534F">
        <w:rPr>
          <w:lang w:val="de-DE"/>
        </w:rPr>
        <w:t xml:space="preserve">über die </w:t>
      </w:r>
      <w:proofErr w:type="gramStart"/>
      <w:r w:rsidRPr="001E534F">
        <w:rPr>
          <w:lang w:val="de-DE"/>
        </w:rPr>
        <w:t>Sterbehilfe,</w:t>
      </w:r>
      <w:r w:rsidR="005845D1" w:rsidRPr="005845D1">
        <w:rPr>
          <w:lang w:val="de-DE"/>
        </w:rPr>
        <w:t>’</w:t>
      </w:r>
      <w:proofErr w:type="gramEnd"/>
      <w:r w:rsidRPr="001E534F">
        <w:rPr>
          <w:lang w:val="de-DE"/>
        </w:rPr>
        <w:t xml:space="preserve"> </w:t>
      </w:r>
      <w:r w:rsidRPr="005845D1">
        <w:rPr>
          <w:i/>
          <w:lang w:val="de-DE"/>
        </w:rPr>
        <w:t>Die Tageszeitung</w:t>
      </w:r>
      <w:r w:rsidRPr="001E534F">
        <w:rPr>
          <w:lang w:val="de-DE"/>
        </w:rPr>
        <w:t>, 17</w:t>
      </w:r>
      <w:r w:rsidR="005845D1">
        <w:rPr>
          <w:lang w:val="de-DE"/>
        </w:rPr>
        <w:t xml:space="preserve"> </w:t>
      </w:r>
      <w:proofErr w:type="spellStart"/>
      <w:r w:rsidR="005845D1">
        <w:rPr>
          <w:lang w:val="de-DE"/>
        </w:rPr>
        <w:t>mei</w:t>
      </w:r>
      <w:proofErr w:type="spellEnd"/>
      <w:r w:rsidR="005845D1">
        <w:rPr>
          <w:lang w:val="de-DE"/>
        </w:rPr>
        <w:t xml:space="preserve"> </w:t>
      </w:r>
      <w:r w:rsidRPr="001E534F">
        <w:rPr>
          <w:lang w:val="de-DE"/>
        </w:rPr>
        <w:t>1985.</w:t>
      </w:r>
    </w:p>
  </w:footnote>
  <w:footnote w:id="34">
    <w:p w14:paraId="5E5C1095" w14:textId="13FFF1EB" w:rsidR="00213FB6" w:rsidRPr="005845D1" w:rsidRDefault="00213FB6">
      <w:pPr>
        <w:pStyle w:val="FootnoteText"/>
        <w:rPr>
          <w:lang w:val="de-DE"/>
        </w:rPr>
      </w:pPr>
      <w:r>
        <w:rPr>
          <w:rStyle w:val="FootnoteReference"/>
        </w:rPr>
        <w:footnoteRef/>
      </w:r>
      <w:r w:rsidRPr="009E6DEC">
        <w:rPr>
          <w:lang w:val="de-DE"/>
        </w:rPr>
        <w:t xml:space="preserve"> Götz Aly, ‘Die Neuausrichtung der Gesundheitsdienste</w:t>
      </w:r>
      <w:r w:rsidR="005845D1">
        <w:rPr>
          <w:lang w:val="de-DE"/>
        </w:rPr>
        <w:t xml:space="preserve">: </w:t>
      </w:r>
      <w:r w:rsidRPr="009E6DEC">
        <w:rPr>
          <w:lang w:val="de-DE"/>
        </w:rPr>
        <w:t xml:space="preserve">Alternative Gesundheitspolitik als Farm der </w:t>
      </w:r>
      <w:proofErr w:type="gramStart"/>
      <w:r w:rsidRPr="009E6DEC">
        <w:rPr>
          <w:lang w:val="de-DE"/>
        </w:rPr>
        <w:t>Selbstbedienung.</w:t>
      </w:r>
      <w:r w:rsidR="005845D1" w:rsidRPr="009E6DEC">
        <w:rPr>
          <w:lang w:val="de-DE"/>
        </w:rPr>
        <w:t>’</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17E4B"/>
    <w:multiLevelType w:val="hybridMultilevel"/>
    <w:tmpl w:val="20B895AE"/>
    <w:lvl w:ilvl="0" w:tplc="ED0C95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48F6"/>
    <w:rsid w:val="00010DF7"/>
    <w:rsid w:val="0002494E"/>
    <w:rsid w:val="000451D2"/>
    <w:rsid w:val="00070399"/>
    <w:rsid w:val="00081535"/>
    <w:rsid w:val="00085FBF"/>
    <w:rsid w:val="000B1526"/>
    <w:rsid w:val="000B28C8"/>
    <w:rsid w:val="000B73B5"/>
    <w:rsid w:val="000E1BA5"/>
    <w:rsid w:val="001350D5"/>
    <w:rsid w:val="001470C7"/>
    <w:rsid w:val="00166AFF"/>
    <w:rsid w:val="00172A48"/>
    <w:rsid w:val="0018670B"/>
    <w:rsid w:val="00192889"/>
    <w:rsid w:val="001B68D4"/>
    <w:rsid w:val="001E3B2C"/>
    <w:rsid w:val="001E534F"/>
    <w:rsid w:val="00211549"/>
    <w:rsid w:val="00213FB6"/>
    <w:rsid w:val="002261AE"/>
    <w:rsid w:val="00262133"/>
    <w:rsid w:val="002A33EF"/>
    <w:rsid w:val="002B404E"/>
    <w:rsid w:val="002B4C81"/>
    <w:rsid w:val="002D76E0"/>
    <w:rsid w:val="002E327C"/>
    <w:rsid w:val="003246DD"/>
    <w:rsid w:val="003625FF"/>
    <w:rsid w:val="00386B9C"/>
    <w:rsid w:val="003B71BE"/>
    <w:rsid w:val="003E13E9"/>
    <w:rsid w:val="003F6BA8"/>
    <w:rsid w:val="00403F64"/>
    <w:rsid w:val="00414572"/>
    <w:rsid w:val="0045001C"/>
    <w:rsid w:val="00450DB6"/>
    <w:rsid w:val="00464E27"/>
    <w:rsid w:val="004727C3"/>
    <w:rsid w:val="0048291B"/>
    <w:rsid w:val="00500B63"/>
    <w:rsid w:val="005325AF"/>
    <w:rsid w:val="00544A8D"/>
    <w:rsid w:val="005627E9"/>
    <w:rsid w:val="00564FBB"/>
    <w:rsid w:val="005801F1"/>
    <w:rsid w:val="005845D1"/>
    <w:rsid w:val="00615F5F"/>
    <w:rsid w:val="00635BC1"/>
    <w:rsid w:val="006653EA"/>
    <w:rsid w:val="00683DAB"/>
    <w:rsid w:val="006A4DC1"/>
    <w:rsid w:val="006B02B2"/>
    <w:rsid w:val="006D3C02"/>
    <w:rsid w:val="006F2D02"/>
    <w:rsid w:val="007006B7"/>
    <w:rsid w:val="00704C91"/>
    <w:rsid w:val="007348F6"/>
    <w:rsid w:val="0074646B"/>
    <w:rsid w:val="00756525"/>
    <w:rsid w:val="0078345B"/>
    <w:rsid w:val="007C262B"/>
    <w:rsid w:val="007D1109"/>
    <w:rsid w:val="00813928"/>
    <w:rsid w:val="0085767D"/>
    <w:rsid w:val="00877217"/>
    <w:rsid w:val="00880E31"/>
    <w:rsid w:val="00887EDE"/>
    <w:rsid w:val="00887F23"/>
    <w:rsid w:val="0089040D"/>
    <w:rsid w:val="008A1A09"/>
    <w:rsid w:val="008A3847"/>
    <w:rsid w:val="009019EE"/>
    <w:rsid w:val="00902765"/>
    <w:rsid w:val="009133E6"/>
    <w:rsid w:val="009157FE"/>
    <w:rsid w:val="009204FF"/>
    <w:rsid w:val="00923451"/>
    <w:rsid w:val="0093741C"/>
    <w:rsid w:val="00954A1B"/>
    <w:rsid w:val="00956716"/>
    <w:rsid w:val="00961B55"/>
    <w:rsid w:val="009630BF"/>
    <w:rsid w:val="00965CB4"/>
    <w:rsid w:val="009760B3"/>
    <w:rsid w:val="00977687"/>
    <w:rsid w:val="009C6471"/>
    <w:rsid w:val="009E3168"/>
    <w:rsid w:val="009E6DEC"/>
    <w:rsid w:val="00A27071"/>
    <w:rsid w:val="00A5613D"/>
    <w:rsid w:val="00A9300E"/>
    <w:rsid w:val="00A94B26"/>
    <w:rsid w:val="00AA1719"/>
    <w:rsid w:val="00AD41BC"/>
    <w:rsid w:val="00B077DD"/>
    <w:rsid w:val="00B360D9"/>
    <w:rsid w:val="00B37F35"/>
    <w:rsid w:val="00B43264"/>
    <w:rsid w:val="00B63410"/>
    <w:rsid w:val="00B7286C"/>
    <w:rsid w:val="00B73FB7"/>
    <w:rsid w:val="00BC20F0"/>
    <w:rsid w:val="00BD5299"/>
    <w:rsid w:val="00BE71D6"/>
    <w:rsid w:val="00C734A8"/>
    <w:rsid w:val="00C84D7E"/>
    <w:rsid w:val="00CB41CC"/>
    <w:rsid w:val="00D01021"/>
    <w:rsid w:val="00D0610B"/>
    <w:rsid w:val="00D76080"/>
    <w:rsid w:val="00D76987"/>
    <w:rsid w:val="00D77201"/>
    <w:rsid w:val="00D9028F"/>
    <w:rsid w:val="00D92C05"/>
    <w:rsid w:val="00D938C0"/>
    <w:rsid w:val="00DC1109"/>
    <w:rsid w:val="00DD54D3"/>
    <w:rsid w:val="00E248B8"/>
    <w:rsid w:val="00E27DD2"/>
    <w:rsid w:val="00E328B3"/>
    <w:rsid w:val="00E3749F"/>
    <w:rsid w:val="00E476A7"/>
    <w:rsid w:val="00E60C89"/>
    <w:rsid w:val="00E617B5"/>
    <w:rsid w:val="00E6613C"/>
    <w:rsid w:val="00EA293F"/>
    <w:rsid w:val="00EA7515"/>
    <w:rsid w:val="00EE5DC1"/>
    <w:rsid w:val="00F024AC"/>
    <w:rsid w:val="00F40B80"/>
    <w:rsid w:val="00F566E5"/>
    <w:rsid w:val="00F57EE3"/>
    <w:rsid w:val="00F67250"/>
    <w:rsid w:val="00FA7BA6"/>
    <w:rsid w:val="00FC5736"/>
    <w:rsid w:val="00FF340D"/>
    <w:rsid w:val="00FF7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68AF75"/>
  <w14:defaultImageDpi w14:val="300"/>
  <w15:docId w15:val="{9CC7BF46-B97C-0440-9C36-5811233DA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84D7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84D7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9028F"/>
  </w:style>
  <w:style w:type="character" w:customStyle="1" w:styleId="FootnoteTextChar">
    <w:name w:val="Footnote Text Char"/>
    <w:basedOn w:val="DefaultParagraphFont"/>
    <w:link w:val="FootnoteText"/>
    <w:uiPriority w:val="99"/>
    <w:rsid w:val="00D9028F"/>
    <w:rPr>
      <w:lang w:val="nl-NL"/>
    </w:rPr>
  </w:style>
  <w:style w:type="character" w:styleId="FootnoteReference">
    <w:name w:val="footnote reference"/>
    <w:basedOn w:val="DefaultParagraphFont"/>
    <w:uiPriority w:val="99"/>
    <w:unhideWhenUsed/>
    <w:rsid w:val="00D9028F"/>
    <w:rPr>
      <w:vertAlign w:val="superscript"/>
    </w:rPr>
  </w:style>
  <w:style w:type="paragraph" w:styleId="ListParagraph">
    <w:name w:val="List Paragraph"/>
    <w:basedOn w:val="Normal"/>
    <w:uiPriority w:val="34"/>
    <w:qFormat/>
    <w:rsid w:val="001E534F"/>
    <w:pPr>
      <w:ind w:left="720"/>
      <w:contextualSpacing/>
    </w:pPr>
  </w:style>
  <w:style w:type="character" w:customStyle="1" w:styleId="Heading1Char">
    <w:name w:val="Heading 1 Char"/>
    <w:basedOn w:val="DefaultParagraphFont"/>
    <w:link w:val="Heading1"/>
    <w:uiPriority w:val="9"/>
    <w:rsid w:val="00C84D7E"/>
    <w:rPr>
      <w:rFonts w:asciiTheme="majorHAnsi" w:eastAsiaTheme="majorEastAsia" w:hAnsiTheme="majorHAnsi" w:cstheme="majorBidi"/>
      <w:color w:val="365F91" w:themeColor="accent1" w:themeShade="BF"/>
      <w:sz w:val="32"/>
      <w:szCs w:val="32"/>
      <w:lang w:val="nl-NL"/>
    </w:rPr>
  </w:style>
  <w:style w:type="character" w:customStyle="1" w:styleId="Heading2Char">
    <w:name w:val="Heading 2 Char"/>
    <w:basedOn w:val="DefaultParagraphFont"/>
    <w:link w:val="Heading2"/>
    <w:uiPriority w:val="9"/>
    <w:rsid w:val="00C84D7E"/>
    <w:rPr>
      <w:rFonts w:asciiTheme="majorHAnsi" w:eastAsiaTheme="majorEastAsia" w:hAnsiTheme="majorHAnsi" w:cstheme="majorBidi"/>
      <w:color w:val="365F91" w:themeColor="accent1" w:themeShade="BF"/>
      <w:sz w:val="26"/>
      <w:szCs w:val="26"/>
      <w:lang w:val="nl-NL"/>
    </w:rPr>
  </w:style>
  <w:style w:type="paragraph" w:styleId="Quote">
    <w:name w:val="Quote"/>
    <w:basedOn w:val="Normal"/>
    <w:next w:val="Normal"/>
    <w:link w:val="QuoteChar"/>
    <w:uiPriority w:val="29"/>
    <w:qFormat/>
    <w:rsid w:val="00C84D7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84D7E"/>
    <w:rPr>
      <w:i/>
      <w:iCs/>
      <w:color w:val="404040" w:themeColor="text1" w:themeTint="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568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27</Pages>
  <Words>11557</Words>
  <Characters>65875</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Rasch</dc:creator>
  <cp:keywords/>
  <dc:description/>
  <cp:lastModifiedBy>Sepp Eckenhaussen</cp:lastModifiedBy>
  <cp:revision>48</cp:revision>
  <dcterms:created xsi:type="dcterms:W3CDTF">2013-01-29T13:03:00Z</dcterms:created>
  <dcterms:modified xsi:type="dcterms:W3CDTF">2019-02-14T15:47:00Z</dcterms:modified>
</cp:coreProperties>
</file>