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D6DD" w14:textId="7D36F0D9" w:rsidR="003777FF" w:rsidRDefault="00440907" w:rsidP="00E77CB1">
      <w:pPr>
        <w:pStyle w:val="Heading1"/>
      </w:pPr>
      <w:r>
        <w:t>T</w:t>
      </w:r>
      <w:r w:rsidR="00494E9C">
        <w:t xml:space="preserve">wenty </w:t>
      </w:r>
      <w:r w:rsidR="00475E0B">
        <w:t>T</w:t>
      </w:r>
      <w:r w:rsidR="00494E9C">
        <w:t>anka</w:t>
      </w:r>
      <w:r>
        <w:t>:</w:t>
      </w:r>
      <w:r w:rsidR="00D77BF3">
        <w:t xml:space="preserve"> </w:t>
      </w:r>
      <w:r w:rsidR="00D04AC4">
        <w:t xml:space="preserve">Ten </w:t>
      </w:r>
      <w:r w:rsidR="00494E9C" w:rsidRPr="00494E9C">
        <w:t xml:space="preserve">Australian </w:t>
      </w:r>
      <w:r w:rsidR="00475E0B" w:rsidRPr="000B1A2A">
        <w:t xml:space="preserve">Researchers </w:t>
      </w:r>
      <w:r w:rsidR="00475E0B">
        <w:t>o</w:t>
      </w:r>
      <w:r w:rsidR="00475E0B" w:rsidRPr="000B1A2A">
        <w:t>n Play</w:t>
      </w:r>
      <w:r w:rsidR="00475E0B">
        <w:t>ful Research Practices</w:t>
      </w:r>
      <w:r w:rsidR="00475E0B" w:rsidRPr="000B1A2A">
        <w:t xml:space="preserve"> </w:t>
      </w:r>
      <w:r w:rsidR="00475E0B">
        <w:t>a</w:t>
      </w:r>
      <w:r w:rsidR="00475E0B" w:rsidRPr="000B1A2A">
        <w:t xml:space="preserve">nd Failure </w:t>
      </w:r>
    </w:p>
    <w:p w14:paraId="6F10B304" w14:textId="484FB6E5" w:rsidR="003777FF" w:rsidRDefault="003777FF" w:rsidP="009049E8">
      <w:pPr>
        <w:pStyle w:val="Heading3"/>
      </w:pPr>
      <w:r>
        <w:t>Julienne van Loon</w:t>
      </w:r>
    </w:p>
    <w:p w14:paraId="7C812276" w14:textId="3546A59C" w:rsidR="00563BFA" w:rsidRPr="00563BFA" w:rsidRDefault="00860BCD" w:rsidP="00515897">
      <w:pPr>
        <w:pStyle w:val="NormalWeb"/>
        <w:spacing w:before="0" w:beforeAutospacing="0" w:afterLines="160" w:after="384" w:afterAutospacing="0"/>
      </w:pPr>
      <w:r>
        <w:rPr>
          <w:color w:val="2D3138"/>
        </w:rPr>
        <w:t xml:space="preserve">My contribution to this collection takes the form of a creative work – a suite of twenty tanka </w:t>
      </w:r>
      <w:r w:rsidR="00D86176">
        <w:rPr>
          <w:color w:val="2D3138"/>
        </w:rPr>
        <w:t>–</w:t>
      </w:r>
      <w:r>
        <w:rPr>
          <w:color w:val="2D3138"/>
        </w:rPr>
        <w:t xml:space="preserve"> and an accompanying research statement. The </w:t>
      </w:r>
      <w:r w:rsidR="00B56110">
        <w:rPr>
          <w:color w:val="2D3138"/>
        </w:rPr>
        <w:t>research</w:t>
      </w:r>
      <w:r>
        <w:rPr>
          <w:color w:val="2D3138"/>
        </w:rPr>
        <w:t xml:space="preserve"> statement conforms to</w:t>
      </w:r>
      <w:r w:rsidR="00563BFA" w:rsidRPr="00563BFA">
        <w:rPr>
          <w:color w:val="2D3138"/>
        </w:rPr>
        <w:t xml:space="preserve"> </w:t>
      </w:r>
      <w:r>
        <w:rPr>
          <w:color w:val="2D3138"/>
        </w:rPr>
        <w:t>current</w:t>
      </w:r>
      <w:r w:rsidR="00563BFA" w:rsidRPr="00563BFA">
        <w:rPr>
          <w:color w:val="2D3138"/>
        </w:rPr>
        <w:t xml:space="preserve"> Australian Research Council guidelines </w:t>
      </w:r>
      <w:r>
        <w:rPr>
          <w:color w:val="2D3138"/>
        </w:rPr>
        <w:t xml:space="preserve">for non-traditional research outputs, that is, </w:t>
      </w:r>
      <w:r w:rsidR="00D04AC4">
        <w:rPr>
          <w:color w:val="2D3138"/>
        </w:rPr>
        <w:t xml:space="preserve">it is </w:t>
      </w:r>
      <w:r>
        <w:rPr>
          <w:color w:val="2D3138"/>
        </w:rPr>
        <w:t xml:space="preserve">limited to </w:t>
      </w:r>
      <w:r w:rsidR="00BB7083">
        <w:rPr>
          <w:color w:val="2D3138"/>
        </w:rPr>
        <w:t>2000 characters</w:t>
      </w:r>
      <w:r>
        <w:rPr>
          <w:color w:val="2D3138"/>
        </w:rPr>
        <w:t xml:space="preserve"> and </w:t>
      </w:r>
      <w:r w:rsidR="00D04AC4">
        <w:rPr>
          <w:color w:val="2D3138"/>
        </w:rPr>
        <w:t>accounts for</w:t>
      </w:r>
      <w:r>
        <w:rPr>
          <w:color w:val="2D3138"/>
        </w:rPr>
        <w:t xml:space="preserve"> </w:t>
      </w:r>
      <w:r w:rsidR="0026614D">
        <w:rPr>
          <w:color w:val="2D3138"/>
        </w:rPr>
        <w:t>the research background, contribution</w:t>
      </w:r>
      <w:r w:rsidR="006D1BA9">
        <w:rPr>
          <w:color w:val="2D3138"/>
        </w:rPr>
        <w:t>,</w:t>
      </w:r>
      <w:r w:rsidR="0026614D">
        <w:rPr>
          <w:color w:val="2D3138"/>
        </w:rPr>
        <w:t xml:space="preserve"> and significance of the work.</w:t>
      </w:r>
    </w:p>
    <w:p w14:paraId="09F7C14A" w14:textId="6B17C156" w:rsidR="00D04AC4" w:rsidRPr="00563BFA" w:rsidRDefault="00BC724B" w:rsidP="00515897">
      <w:pPr>
        <w:pStyle w:val="Heading2"/>
        <w:spacing w:before="0" w:afterLines="160" w:after="384"/>
      </w:pPr>
      <w:r w:rsidRPr="00563BFA">
        <w:t>Research</w:t>
      </w:r>
      <w:r w:rsidR="00644B81" w:rsidRPr="00563BFA">
        <w:t xml:space="preserve"> </w:t>
      </w:r>
      <w:r w:rsidR="00475E0B">
        <w:t>S</w:t>
      </w:r>
      <w:r w:rsidR="00644B81" w:rsidRPr="00563BFA">
        <w:t>tatement</w:t>
      </w:r>
    </w:p>
    <w:p w14:paraId="5E75901E" w14:textId="451A1EC5" w:rsidR="00E77CB1" w:rsidRPr="00E87A0F" w:rsidRDefault="006427B6" w:rsidP="00515897">
      <w:pPr>
        <w:spacing w:before="0" w:afterLines="160" w:after="384"/>
        <w:rPr>
          <w:color w:val="2D3138"/>
        </w:rPr>
      </w:pPr>
      <w:r>
        <w:t>In this</w:t>
      </w:r>
      <w:r w:rsidR="00D04AC4">
        <w:t xml:space="preserve"> non-traditional</w:t>
      </w:r>
      <w:r w:rsidR="00DA47F3">
        <w:t xml:space="preserve"> research output</w:t>
      </w:r>
      <w:r>
        <w:t xml:space="preserve">, </w:t>
      </w:r>
      <w:r w:rsidR="00F51F19">
        <w:t>phrases</w:t>
      </w:r>
      <w:r w:rsidR="00563BFA" w:rsidRPr="00563BFA">
        <w:t xml:space="preserve"> drawn verbatim from </w:t>
      </w:r>
      <w:r w:rsidR="00A079D0">
        <w:t xml:space="preserve">the </w:t>
      </w:r>
      <w:r w:rsidR="00563BFA" w:rsidRPr="00563BFA">
        <w:t>transcript</w:t>
      </w:r>
      <w:r w:rsidR="00A079D0">
        <w:t>s</w:t>
      </w:r>
      <w:r w:rsidR="00563BFA" w:rsidRPr="00563BFA">
        <w:t xml:space="preserve"> of semi-structured narrative interviews I conducted with </w:t>
      </w:r>
      <w:r w:rsidR="00D04AC4">
        <w:t xml:space="preserve">ten </w:t>
      </w:r>
      <w:r w:rsidR="00563BFA" w:rsidRPr="00563BFA">
        <w:t>Australian research leaders</w:t>
      </w:r>
      <w:r w:rsidR="00AF6BB4">
        <w:t xml:space="preserve"> are </w:t>
      </w:r>
      <w:r w:rsidR="009206ED">
        <w:t xml:space="preserve">presented </w:t>
      </w:r>
      <w:r w:rsidR="00AF6BB4">
        <w:t>as a suite of tanka. The collection forms part of a larger study,</w:t>
      </w:r>
      <w:r w:rsidR="00A079D0">
        <w:t xml:space="preserve"> </w:t>
      </w:r>
      <w:r w:rsidR="00332498">
        <w:t>‘</w:t>
      </w:r>
      <w:r w:rsidR="00A079D0">
        <w:t>The play of research: an investigation into the role of play in leading and innovative Australian research</w:t>
      </w:r>
      <w:r w:rsidR="00332498">
        <w:t>’</w:t>
      </w:r>
      <w:r w:rsidR="00043163">
        <w:t>,</w:t>
      </w:r>
      <w:r w:rsidR="00E77CB1" w:rsidRPr="00563BFA">
        <w:rPr>
          <w:rStyle w:val="FootnoteReference"/>
        </w:rPr>
        <w:footnoteReference w:id="1"/>
      </w:r>
      <w:r w:rsidR="00E77CB1">
        <w:t xml:space="preserve"> in which I explore play as a practice, as a disposition, and as a crucial element in the production of new knowledge.</w:t>
      </w:r>
    </w:p>
    <w:p w14:paraId="6DAD7815" w14:textId="57AF00E7" w:rsidR="00E77CB1" w:rsidRPr="00E87A0F" w:rsidRDefault="00E77CB1" w:rsidP="00515897">
      <w:pPr>
        <w:spacing w:before="0" w:afterLines="160" w:after="384"/>
        <w:rPr>
          <w:color w:val="2D3138"/>
        </w:rPr>
      </w:pPr>
      <w:r w:rsidRPr="00563BFA">
        <w:rPr>
          <w:color w:val="000000"/>
          <w:lang w:eastAsia="en-AU"/>
        </w:rPr>
        <w:t>The</w:t>
      </w:r>
      <w:r>
        <w:rPr>
          <w:color w:val="000000"/>
          <w:lang w:eastAsia="en-AU"/>
        </w:rPr>
        <w:t xml:space="preserve"> </w:t>
      </w:r>
      <w:r w:rsidRPr="00563BFA">
        <w:rPr>
          <w:color w:val="000000"/>
          <w:lang w:eastAsia="en-AU"/>
        </w:rPr>
        <w:t>tanka</w:t>
      </w:r>
      <w:r>
        <w:rPr>
          <w:color w:val="000000"/>
          <w:lang w:eastAsia="en-AU"/>
        </w:rPr>
        <w:t xml:space="preserve"> or ‘short song’</w:t>
      </w:r>
      <w:r w:rsidRPr="00563BFA">
        <w:rPr>
          <w:color w:val="000000"/>
          <w:lang w:eastAsia="en-AU"/>
        </w:rPr>
        <w:t xml:space="preserve">, a </w:t>
      </w:r>
      <w:r>
        <w:rPr>
          <w:color w:val="000000"/>
          <w:lang w:eastAsia="en-AU"/>
        </w:rPr>
        <w:t>lyric</w:t>
      </w:r>
      <w:r w:rsidRPr="00563BFA">
        <w:rPr>
          <w:color w:val="000000"/>
          <w:lang w:eastAsia="en-AU"/>
        </w:rPr>
        <w:t xml:space="preserve"> form </w:t>
      </w:r>
      <w:r>
        <w:rPr>
          <w:color w:val="000000"/>
          <w:lang w:eastAsia="en-AU"/>
        </w:rPr>
        <w:t xml:space="preserve">traditional </w:t>
      </w:r>
      <w:r w:rsidRPr="00563BFA">
        <w:rPr>
          <w:color w:val="000000"/>
          <w:lang w:eastAsia="en-AU"/>
        </w:rPr>
        <w:t>in Japan, requires a particular line and syllable count (5-7-5-7-7), placing an emphasis on the tension between constraint and lack of constraint.</w:t>
      </w:r>
      <w:r w:rsidRPr="00563BFA">
        <w:rPr>
          <w:rStyle w:val="FootnoteReference"/>
          <w:color w:val="000000"/>
          <w:lang w:eastAsia="en-AU"/>
        </w:rPr>
        <w:footnoteReference w:id="2"/>
      </w:r>
      <w:r w:rsidRPr="00563BFA">
        <w:rPr>
          <w:color w:val="000000"/>
          <w:lang w:eastAsia="en-AU"/>
        </w:rPr>
        <w:t xml:space="preserve"> </w:t>
      </w:r>
      <w:r>
        <w:t xml:space="preserve">Here, reflections selected from the study’s transcripts focus on </w:t>
      </w:r>
      <w:r>
        <w:rPr>
          <w:color w:val="000000"/>
          <w:lang w:eastAsia="en-AU"/>
        </w:rPr>
        <w:t xml:space="preserve">experiences of </w:t>
      </w:r>
      <w:r w:rsidRPr="00563BFA">
        <w:t>failure</w:t>
      </w:r>
      <w:r>
        <w:t xml:space="preserve"> in research practice and on expressions of anxiety about such failure.</w:t>
      </w:r>
    </w:p>
    <w:p w14:paraId="64632B14" w14:textId="37FC479E" w:rsidR="00641B45" w:rsidRDefault="00E77CB1" w:rsidP="00515897">
      <w:pPr>
        <w:spacing w:before="0" w:afterLines="160" w:after="384"/>
      </w:pPr>
      <w:r>
        <w:t xml:space="preserve">This work aims to </w:t>
      </w:r>
      <w:r>
        <w:rPr>
          <w:color w:val="000000" w:themeColor="text1"/>
        </w:rPr>
        <w:t>reframe how we think about the creation of new knowledge and to normalize failure as a part of the playful risk-taking that is so crucial to research practice.</w:t>
      </w:r>
      <w:r w:rsidRPr="00982EEC">
        <w:rPr>
          <w:color w:val="000000" w:themeColor="text1"/>
        </w:rPr>
        <w:t xml:space="preserve"> </w:t>
      </w:r>
      <w:r w:rsidRPr="00D92F14">
        <w:rPr>
          <w:color w:val="000000" w:themeColor="text1"/>
          <w:lang w:eastAsia="en-AU"/>
        </w:rPr>
        <w:t xml:space="preserve">In </w:t>
      </w:r>
      <w:r>
        <w:rPr>
          <w:color w:val="000000"/>
          <w:lang w:eastAsia="en-AU"/>
        </w:rPr>
        <w:t>a higher-education sector hampered by managerialism and performance measurement,</w:t>
      </w:r>
      <w:r>
        <w:rPr>
          <w:rStyle w:val="FootnoteReference"/>
          <w:color w:val="000000"/>
          <w:lang w:eastAsia="en-AU"/>
        </w:rPr>
        <w:footnoteReference w:id="3"/>
      </w:r>
      <w:r>
        <w:rPr>
          <w:color w:val="000000"/>
          <w:lang w:eastAsia="en-AU"/>
        </w:rPr>
        <w:t xml:space="preserve"> acknowledgements of research failure tend to be kept in check. Here I use tanka as method because it is a form open to lyricism even as it demands technical discipline. Accordingly, the suite experiments with the ‘irresolvable gaps and tensions’</w:t>
      </w:r>
      <w:r>
        <w:rPr>
          <w:rStyle w:val="FootnoteReference"/>
          <w:color w:val="000000"/>
          <w:lang w:eastAsia="en-AU"/>
        </w:rPr>
        <w:footnoteReference w:id="4"/>
      </w:r>
      <w:r>
        <w:rPr>
          <w:color w:val="000000"/>
          <w:lang w:eastAsia="en-AU"/>
        </w:rPr>
        <w:t xml:space="preserve"> </w:t>
      </w:r>
      <w:r w:rsidR="0016382B">
        <w:rPr>
          <w:color w:val="000000"/>
          <w:lang w:eastAsia="en-AU"/>
        </w:rPr>
        <w:t>many recogn</w:t>
      </w:r>
      <w:r w:rsidR="0016289A">
        <w:rPr>
          <w:color w:val="000000"/>
          <w:lang w:eastAsia="en-AU"/>
        </w:rPr>
        <w:t>ize</w:t>
      </w:r>
      <w:r w:rsidR="0016382B">
        <w:rPr>
          <w:color w:val="000000"/>
          <w:lang w:eastAsia="en-AU"/>
        </w:rPr>
        <w:t xml:space="preserve"> as a strength of the poetic form, </w:t>
      </w:r>
      <w:r w:rsidR="00104533">
        <w:rPr>
          <w:color w:val="000000"/>
          <w:lang w:eastAsia="en-AU"/>
        </w:rPr>
        <w:t xml:space="preserve">while also </w:t>
      </w:r>
      <w:r w:rsidR="0016382B">
        <w:rPr>
          <w:color w:val="000000"/>
          <w:lang w:eastAsia="en-AU"/>
        </w:rPr>
        <w:t>tabling a discrete poetic</w:t>
      </w:r>
      <w:r w:rsidR="00104533">
        <w:rPr>
          <w:color w:val="000000"/>
          <w:lang w:eastAsia="en-AU"/>
        </w:rPr>
        <w:t xml:space="preserve"> catalogue </w:t>
      </w:r>
      <w:r w:rsidR="0016382B">
        <w:rPr>
          <w:color w:val="000000"/>
          <w:lang w:eastAsia="en-AU"/>
        </w:rPr>
        <w:t>of research failure</w:t>
      </w:r>
      <w:r w:rsidR="0070732F">
        <w:rPr>
          <w:color w:val="000000"/>
          <w:lang w:eastAsia="en-AU"/>
        </w:rPr>
        <w:t>s</w:t>
      </w:r>
      <w:r w:rsidR="0016382B">
        <w:rPr>
          <w:color w:val="000000"/>
          <w:lang w:eastAsia="en-AU"/>
        </w:rPr>
        <w:t>.</w:t>
      </w:r>
    </w:p>
    <w:p w14:paraId="5DD5BDF6" w14:textId="64545469" w:rsidR="00563BFA" w:rsidRDefault="0026614D" w:rsidP="00E77CB1">
      <w:pPr>
        <w:pStyle w:val="Heading2"/>
      </w:pPr>
      <w:r w:rsidRPr="0026614D">
        <w:lastRenderedPageBreak/>
        <w:t>Creative work</w:t>
      </w:r>
      <w:r w:rsidRPr="000B1A2A">
        <w:t xml:space="preserve"> </w:t>
      </w:r>
    </w:p>
    <w:p w14:paraId="2AD708CF" w14:textId="767D7883" w:rsidR="003F1AEE" w:rsidRDefault="003F1AEE" w:rsidP="00515897">
      <w:pPr>
        <w:pStyle w:val="Heading3"/>
      </w:pPr>
      <w:r>
        <w:t>professor t:  physical oceanography</w:t>
      </w:r>
    </w:p>
    <w:p w14:paraId="1679C9BD" w14:textId="77777777" w:rsidR="003F1AEE" w:rsidRDefault="003F1AEE" w:rsidP="003F1AEE">
      <w:pPr>
        <w:spacing w:line="360" w:lineRule="auto"/>
      </w:pPr>
      <w:r>
        <w:t xml:space="preserve">two-thirds of the time </w:t>
      </w:r>
    </w:p>
    <w:p w14:paraId="593D17A6" w14:textId="77777777" w:rsidR="003F1AEE" w:rsidRDefault="003F1AEE" w:rsidP="003F1AEE">
      <w:pPr>
        <w:spacing w:line="360" w:lineRule="auto"/>
      </w:pPr>
      <w:r>
        <w:t xml:space="preserve">it’ll amount to nothing, </w:t>
      </w:r>
    </w:p>
    <w:p w14:paraId="17C119CB" w14:textId="77777777" w:rsidR="003F1AEE" w:rsidRDefault="003F1AEE" w:rsidP="003F1AEE">
      <w:pPr>
        <w:spacing w:line="360" w:lineRule="auto"/>
      </w:pPr>
      <w:r>
        <w:t xml:space="preserve">and it might take you </w:t>
      </w:r>
    </w:p>
    <w:p w14:paraId="66073618" w14:textId="77777777" w:rsidR="003F1AEE" w:rsidRDefault="003F1AEE" w:rsidP="003F1AEE">
      <w:pPr>
        <w:spacing w:line="360" w:lineRule="auto"/>
      </w:pPr>
      <w:r>
        <w:t xml:space="preserve">a day or three or a week </w:t>
      </w:r>
    </w:p>
    <w:p w14:paraId="3DB31D25" w14:textId="77777777" w:rsidR="003F1AEE" w:rsidRDefault="003F1AEE" w:rsidP="003F1AEE">
      <w:pPr>
        <w:spacing w:line="360" w:lineRule="auto"/>
      </w:pPr>
      <w:r>
        <w:t xml:space="preserve">to figure out </w:t>
      </w:r>
      <w:proofErr w:type="gramStart"/>
      <w:r>
        <w:t>it’s</w:t>
      </w:r>
      <w:proofErr w:type="gramEnd"/>
      <w:r>
        <w:t xml:space="preserve"> rubbish. </w:t>
      </w:r>
    </w:p>
    <w:p w14:paraId="7E8C9DC7" w14:textId="77777777" w:rsidR="003F1AEE" w:rsidRDefault="003F1AEE" w:rsidP="003F1AEE">
      <w:pPr>
        <w:spacing w:line="360" w:lineRule="auto"/>
      </w:pPr>
    </w:p>
    <w:p w14:paraId="677E141A" w14:textId="468529E8" w:rsidR="003F1AEE" w:rsidRPr="00515897" w:rsidRDefault="003F1AEE" w:rsidP="00515897">
      <w:pPr>
        <w:pStyle w:val="Heading3"/>
        <w:rPr>
          <w:rFonts w:ascii="Calibri Light" w:hAnsi="Calibri Light" w:cs="Calibri Light"/>
          <w:sz w:val="22"/>
          <w:szCs w:val="22"/>
        </w:rPr>
      </w:pPr>
      <w:r>
        <w:t>professor v: materials engineering</w:t>
      </w:r>
    </w:p>
    <w:p w14:paraId="6AD609E0" w14:textId="77777777" w:rsidR="003F1AEE" w:rsidRDefault="003F1AEE" w:rsidP="003F1AEE">
      <w:pPr>
        <w:spacing w:line="360" w:lineRule="auto"/>
      </w:pPr>
      <w:r>
        <w:t xml:space="preserve">that was my biggest </w:t>
      </w:r>
    </w:p>
    <w:p w14:paraId="3045CDD0" w14:textId="77777777" w:rsidR="003F1AEE" w:rsidRDefault="003F1AEE" w:rsidP="003F1AEE">
      <w:pPr>
        <w:spacing w:line="360" w:lineRule="auto"/>
      </w:pPr>
      <w:r>
        <w:t xml:space="preserve">fear, that all these grand ideas </w:t>
      </w:r>
    </w:p>
    <w:p w14:paraId="00F56CB9" w14:textId="77777777" w:rsidR="003F1AEE" w:rsidRDefault="003F1AEE" w:rsidP="003F1AEE">
      <w:pPr>
        <w:spacing w:line="360" w:lineRule="auto"/>
      </w:pPr>
      <w:r>
        <w:t xml:space="preserve">would be parked on the </w:t>
      </w:r>
    </w:p>
    <w:p w14:paraId="6258A59C" w14:textId="77777777" w:rsidR="003F1AEE" w:rsidRDefault="003F1AEE" w:rsidP="003F1AEE">
      <w:pPr>
        <w:spacing w:line="360" w:lineRule="auto"/>
      </w:pPr>
      <w:r>
        <w:t xml:space="preserve">side, because I didn’t know </w:t>
      </w:r>
    </w:p>
    <w:p w14:paraId="7DD6388C" w14:textId="77777777" w:rsidR="003F1AEE" w:rsidRDefault="003F1AEE" w:rsidP="003F1AEE">
      <w:pPr>
        <w:spacing w:line="360" w:lineRule="auto"/>
      </w:pPr>
      <w:r>
        <w:t xml:space="preserve">that it was going to work. </w:t>
      </w:r>
    </w:p>
    <w:p w14:paraId="3C6D32FE" w14:textId="77777777" w:rsidR="003F1AEE" w:rsidRDefault="003F1AEE" w:rsidP="00982EEC">
      <w:pPr>
        <w:tabs>
          <w:tab w:val="left" w:pos="900"/>
        </w:tabs>
        <w:spacing w:line="360" w:lineRule="auto"/>
      </w:pPr>
    </w:p>
    <w:p w14:paraId="3720437E" w14:textId="7DA58DE8" w:rsidR="00840CCC" w:rsidRDefault="00982EEC" w:rsidP="00515897">
      <w:pPr>
        <w:pStyle w:val="Heading3"/>
      </w:pPr>
      <w:r>
        <w:t>p</w:t>
      </w:r>
      <w:r w:rsidR="00840CCC">
        <w:t xml:space="preserve">rofessor </w:t>
      </w:r>
      <w:r>
        <w:t>k</w:t>
      </w:r>
      <w:r w:rsidR="00047232">
        <w:t>:</w:t>
      </w:r>
      <w:r w:rsidR="00840CCC">
        <w:t xml:space="preserve"> </w:t>
      </w:r>
      <w:r>
        <w:t>a</w:t>
      </w:r>
      <w:r w:rsidR="00840CCC">
        <w:t xml:space="preserve">pplied </w:t>
      </w:r>
      <w:r>
        <w:t>m</w:t>
      </w:r>
      <w:r w:rsidR="00840CCC">
        <w:t>athematics</w:t>
      </w:r>
    </w:p>
    <w:p w14:paraId="6BCA09D8" w14:textId="0321FA4B" w:rsidR="00840CCC" w:rsidRDefault="00840CCC" w:rsidP="00982EEC">
      <w:pPr>
        <w:tabs>
          <w:tab w:val="left" w:pos="900"/>
        </w:tabs>
        <w:spacing w:line="360" w:lineRule="auto"/>
      </w:pPr>
      <w:r>
        <w:t xml:space="preserve">what’s going wrong and </w:t>
      </w:r>
    </w:p>
    <w:p w14:paraId="40E891D7" w14:textId="07C7AAEA" w:rsidR="00840CCC" w:rsidRDefault="00840CCC" w:rsidP="00982EEC">
      <w:pPr>
        <w:tabs>
          <w:tab w:val="left" w:pos="900"/>
        </w:tabs>
        <w:spacing w:line="360" w:lineRule="auto"/>
      </w:pPr>
      <w:r>
        <w:t>why isn’t it compiling</w:t>
      </w:r>
      <w:r w:rsidR="000B4349">
        <w:t>?</w:t>
      </w:r>
      <w:r>
        <w:t xml:space="preserve"> </w:t>
      </w:r>
    </w:p>
    <w:p w14:paraId="352FAE03" w14:textId="5268EA5D" w:rsidR="00840CCC" w:rsidRDefault="00840CCC" w:rsidP="00982EEC">
      <w:pPr>
        <w:tabs>
          <w:tab w:val="left" w:pos="900"/>
        </w:tabs>
        <w:spacing w:line="360" w:lineRule="auto"/>
      </w:pPr>
      <w:r>
        <w:t xml:space="preserve">why is it giving </w:t>
      </w:r>
    </w:p>
    <w:p w14:paraId="013378D1" w14:textId="732BAE02" w:rsidR="00840CCC" w:rsidRDefault="00840CCC" w:rsidP="00982EEC">
      <w:pPr>
        <w:tabs>
          <w:tab w:val="left" w:pos="900"/>
        </w:tabs>
        <w:spacing w:line="360" w:lineRule="auto"/>
      </w:pPr>
      <w:r>
        <w:t xml:space="preserve">the wrong answers and where’s the </w:t>
      </w:r>
    </w:p>
    <w:p w14:paraId="2EAEA798" w14:textId="1B643D43" w:rsidR="00840CCC" w:rsidRDefault="00840CCC" w:rsidP="00982EEC">
      <w:pPr>
        <w:tabs>
          <w:tab w:val="left" w:pos="900"/>
        </w:tabs>
        <w:spacing w:line="360" w:lineRule="auto"/>
      </w:pPr>
      <w:r>
        <w:t xml:space="preserve">logic </w:t>
      </w:r>
      <w:proofErr w:type="gramStart"/>
      <w:r>
        <w:t>falling down</w:t>
      </w:r>
      <w:proofErr w:type="gramEnd"/>
      <w:r>
        <w:t xml:space="preserve"> and why</w:t>
      </w:r>
      <w:r w:rsidR="00D778F9">
        <w:t>?</w:t>
      </w:r>
      <w:r>
        <w:t xml:space="preserve"> </w:t>
      </w:r>
    </w:p>
    <w:p w14:paraId="25416E82" w14:textId="77777777" w:rsidR="00C549DC" w:rsidRDefault="00C549DC" w:rsidP="00982EEC">
      <w:pPr>
        <w:tabs>
          <w:tab w:val="left" w:pos="900"/>
        </w:tabs>
        <w:spacing w:line="360" w:lineRule="auto"/>
      </w:pPr>
    </w:p>
    <w:p w14:paraId="6D780279" w14:textId="5341FB4F" w:rsidR="003F1AEE" w:rsidRDefault="003F1AEE" w:rsidP="00515897">
      <w:pPr>
        <w:pStyle w:val="Heading3"/>
      </w:pPr>
      <w:r>
        <w:t>a</w:t>
      </w:r>
      <w:r w:rsidRPr="003B07EA">
        <w:t xml:space="preserve">ssociate </w:t>
      </w:r>
      <w:r>
        <w:t>p</w:t>
      </w:r>
      <w:r w:rsidRPr="003B07EA">
        <w:t xml:space="preserve">rofessor </w:t>
      </w:r>
      <w:r>
        <w:t>n:</w:t>
      </w:r>
      <w:r w:rsidRPr="003B07EA">
        <w:t xml:space="preserve"> </w:t>
      </w:r>
      <w:r>
        <w:t>q</w:t>
      </w:r>
      <w:r w:rsidRPr="003B07EA">
        <w:t xml:space="preserve">uantum </w:t>
      </w:r>
      <w:r>
        <w:t>p</w:t>
      </w:r>
      <w:r w:rsidRPr="003B07EA">
        <w:t>hysics</w:t>
      </w:r>
    </w:p>
    <w:p w14:paraId="3003C4DC" w14:textId="673D2698" w:rsidR="003F1AEE" w:rsidRDefault="003F1AEE" w:rsidP="003F1AEE">
      <w:pPr>
        <w:spacing w:line="360" w:lineRule="auto"/>
      </w:pPr>
      <w:r>
        <w:t xml:space="preserve">what </w:t>
      </w:r>
      <w:r w:rsidRPr="003B07EA">
        <w:t>I real</w:t>
      </w:r>
      <w:r w:rsidR="0016289A">
        <w:t>ize</w:t>
      </w:r>
      <w:r w:rsidRPr="003B07EA">
        <w:t xml:space="preserve">d </w:t>
      </w:r>
    </w:p>
    <w:p w14:paraId="1BA3EACA" w14:textId="77777777" w:rsidR="003F1AEE" w:rsidRPr="003B07EA" w:rsidRDefault="003F1AEE" w:rsidP="003F1AEE">
      <w:pPr>
        <w:spacing w:line="360" w:lineRule="auto"/>
      </w:pPr>
      <w:r>
        <w:t xml:space="preserve">was </w:t>
      </w:r>
      <w:r w:rsidRPr="003B07EA">
        <w:t xml:space="preserve">that I was counting wrong. </w:t>
      </w:r>
      <w:r>
        <w:t xml:space="preserve"> </w:t>
      </w:r>
    </w:p>
    <w:p w14:paraId="7A730A11" w14:textId="77777777" w:rsidR="003F1AEE" w:rsidRDefault="003F1AEE" w:rsidP="003F1AEE">
      <w:pPr>
        <w:spacing w:line="360" w:lineRule="auto"/>
      </w:pPr>
      <w:r>
        <w:t xml:space="preserve">I </w:t>
      </w:r>
      <w:r w:rsidRPr="003B07EA">
        <w:t>was out dancing,</w:t>
      </w:r>
      <w:r>
        <w:t xml:space="preserve"> </w:t>
      </w:r>
    </w:p>
    <w:p w14:paraId="2A562158" w14:textId="77777777" w:rsidR="003F1AEE" w:rsidRDefault="003F1AEE" w:rsidP="003F1AEE">
      <w:pPr>
        <w:spacing w:line="360" w:lineRule="auto"/>
      </w:pPr>
      <w:r w:rsidRPr="003B07EA">
        <w:t xml:space="preserve">it was swing dancing, and </w:t>
      </w:r>
      <w:r>
        <w:t>I</w:t>
      </w:r>
    </w:p>
    <w:p w14:paraId="4549E77D" w14:textId="77777777" w:rsidR="003F1AEE" w:rsidRDefault="003F1AEE" w:rsidP="003F1AEE">
      <w:pPr>
        <w:spacing w:line="360" w:lineRule="auto"/>
      </w:pPr>
      <w:r>
        <w:t>was like, ‘h</w:t>
      </w:r>
      <w:r w:rsidRPr="003B07EA">
        <w:t xml:space="preserve">oly </w:t>
      </w:r>
      <w:proofErr w:type="gramStart"/>
      <w:r w:rsidRPr="003B07EA">
        <w:t>shit</w:t>
      </w:r>
      <w:proofErr w:type="gramEnd"/>
      <w:r w:rsidRPr="003B07EA">
        <w:t xml:space="preserve">! </w:t>
      </w:r>
      <w:r>
        <w:t>t</w:t>
      </w:r>
      <w:r w:rsidRPr="003B07EA">
        <w:t>hat’s it!</w:t>
      </w:r>
      <w:r>
        <w:t xml:space="preserve">’ </w:t>
      </w:r>
    </w:p>
    <w:p w14:paraId="7472D21A" w14:textId="77777777" w:rsidR="003F1AEE" w:rsidRDefault="003F1AEE" w:rsidP="00982EEC">
      <w:pPr>
        <w:tabs>
          <w:tab w:val="left" w:pos="900"/>
        </w:tabs>
        <w:spacing w:line="360" w:lineRule="auto"/>
      </w:pPr>
    </w:p>
    <w:p w14:paraId="206C7A94" w14:textId="2552F39F" w:rsidR="00E75C26" w:rsidRDefault="00982EEC" w:rsidP="00515897">
      <w:pPr>
        <w:pStyle w:val="Heading3"/>
      </w:pPr>
      <w:r>
        <w:t>p</w:t>
      </w:r>
      <w:r w:rsidR="00641B45">
        <w:t xml:space="preserve">rofessor </w:t>
      </w:r>
      <w:r>
        <w:t>g</w:t>
      </w:r>
      <w:r w:rsidR="00047232">
        <w:t>:</w:t>
      </w:r>
      <w:r w:rsidR="00641B45">
        <w:t xml:space="preserve"> </w:t>
      </w:r>
      <w:proofErr w:type="spellStart"/>
      <w:r>
        <w:t>b</w:t>
      </w:r>
      <w:r w:rsidR="00641B45">
        <w:t>ehavi</w:t>
      </w:r>
      <w:r w:rsidR="00332498">
        <w:t>or</w:t>
      </w:r>
      <w:r w:rsidR="00641B45">
        <w:t>al</w:t>
      </w:r>
      <w:proofErr w:type="spellEnd"/>
      <w:r w:rsidR="00641B45">
        <w:t xml:space="preserve"> </w:t>
      </w:r>
      <w:r>
        <w:t>e</w:t>
      </w:r>
      <w:r w:rsidR="00641B45">
        <w:t>conomics</w:t>
      </w:r>
    </w:p>
    <w:p w14:paraId="7FCFB546" w14:textId="0E9BAA1B" w:rsidR="00641B45" w:rsidRDefault="00641B45" w:rsidP="00982EEC">
      <w:pPr>
        <w:tabs>
          <w:tab w:val="left" w:pos="900"/>
        </w:tabs>
        <w:spacing w:line="360" w:lineRule="auto"/>
      </w:pPr>
      <w:r w:rsidRPr="00127641">
        <w:t xml:space="preserve">we spent a lot of </w:t>
      </w:r>
    </w:p>
    <w:p w14:paraId="5E6A46DF" w14:textId="7BFEAD34" w:rsidR="00641B45" w:rsidRDefault="00641B45" w:rsidP="00982EEC">
      <w:pPr>
        <w:tabs>
          <w:tab w:val="left" w:pos="900"/>
        </w:tabs>
        <w:spacing w:line="360" w:lineRule="auto"/>
      </w:pPr>
      <w:r w:rsidRPr="00127641">
        <w:t xml:space="preserve">time and we couldn’t make a </w:t>
      </w:r>
    </w:p>
    <w:p w14:paraId="2E2DD060" w14:textId="09E37BB2" w:rsidR="00641B45" w:rsidRDefault="00641B45" w:rsidP="00982EEC">
      <w:pPr>
        <w:tabs>
          <w:tab w:val="left" w:pos="900"/>
        </w:tabs>
        <w:spacing w:line="360" w:lineRule="auto"/>
      </w:pPr>
      <w:r w:rsidRPr="00127641">
        <w:t>convincing statement</w:t>
      </w:r>
      <w:r w:rsidR="006A037E">
        <w:t>.</w:t>
      </w:r>
      <w:r w:rsidRPr="00127641">
        <w:t xml:space="preserve"> </w:t>
      </w:r>
    </w:p>
    <w:p w14:paraId="14667B30" w14:textId="1CC350FB" w:rsidR="006A037E" w:rsidRDefault="00641B45" w:rsidP="00982EEC">
      <w:pPr>
        <w:tabs>
          <w:tab w:val="left" w:pos="900"/>
        </w:tabs>
        <w:spacing w:line="360" w:lineRule="auto"/>
      </w:pPr>
      <w:r>
        <w:t>a lot of people got lost</w:t>
      </w:r>
      <w:r w:rsidR="006A037E">
        <w:t xml:space="preserve">: </w:t>
      </w:r>
    </w:p>
    <w:p w14:paraId="25ED79C0" w14:textId="0C8529BF" w:rsidR="00641B45" w:rsidRDefault="006A037E" w:rsidP="00982EEC">
      <w:pPr>
        <w:tabs>
          <w:tab w:val="left" w:pos="900"/>
        </w:tabs>
        <w:spacing w:line="360" w:lineRule="auto"/>
      </w:pPr>
      <w:r>
        <w:t>they didn’t understand it.</w:t>
      </w:r>
      <w:r w:rsidR="00E75C26">
        <w:t xml:space="preserve"> </w:t>
      </w:r>
    </w:p>
    <w:p w14:paraId="6416E8B4" w14:textId="77777777" w:rsidR="00644B81" w:rsidRDefault="00644B81" w:rsidP="00982EEC">
      <w:pPr>
        <w:spacing w:line="360" w:lineRule="auto"/>
      </w:pPr>
    </w:p>
    <w:p w14:paraId="7C4853E4" w14:textId="7A58E024" w:rsidR="00644B81" w:rsidRDefault="00982EEC" w:rsidP="00515897">
      <w:pPr>
        <w:pStyle w:val="Heading3"/>
      </w:pPr>
      <w:r>
        <w:t>p</w:t>
      </w:r>
      <w:r w:rsidR="00644B81">
        <w:t xml:space="preserve">rofessor </w:t>
      </w:r>
      <w:r>
        <w:t>c</w:t>
      </w:r>
      <w:r w:rsidR="00047232">
        <w:t>:</w:t>
      </w:r>
      <w:r w:rsidR="00644B81">
        <w:t xml:space="preserve"> </w:t>
      </w:r>
      <w:r>
        <w:t>c</w:t>
      </w:r>
      <w:r w:rsidR="00644B81">
        <w:t xml:space="preserve">reative </w:t>
      </w:r>
      <w:r>
        <w:t>w</w:t>
      </w:r>
      <w:r w:rsidR="00644B81">
        <w:t>riting</w:t>
      </w:r>
    </w:p>
    <w:p w14:paraId="7DC74E95" w14:textId="6F1CDF32" w:rsidR="00644B81" w:rsidRDefault="003F1AEE" w:rsidP="00982EEC">
      <w:pPr>
        <w:spacing w:line="360" w:lineRule="auto"/>
      </w:pPr>
      <w:r>
        <w:t xml:space="preserve">it doesn’t always </w:t>
      </w:r>
    </w:p>
    <w:p w14:paraId="621E949A" w14:textId="14ECB96A" w:rsidR="00644B81" w:rsidRDefault="003F1AEE" w:rsidP="00982EEC">
      <w:pPr>
        <w:spacing w:line="360" w:lineRule="auto"/>
      </w:pPr>
      <w:r>
        <w:t>follow.</w:t>
      </w:r>
      <w:r w:rsidR="00C54731">
        <w:t xml:space="preserve"> also, when your work </w:t>
      </w:r>
    </w:p>
    <w:p w14:paraId="5AE1D2E2" w14:textId="22551ABF" w:rsidR="00C54731" w:rsidRDefault="00C54731" w:rsidP="00982EEC">
      <w:pPr>
        <w:spacing w:line="360" w:lineRule="auto"/>
      </w:pPr>
      <w:r>
        <w:t xml:space="preserve">is rejected and </w:t>
      </w:r>
    </w:p>
    <w:p w14:paraId="4A37B621" w14:textId="414189A4" w:rsidR="00644B81" w:rsidRDefault="00C54731" w:rsidP="00982EEC">
      <w:pPr>
        <w:spacing w:line="360" w:lineRule="auto"/>
      </w:pPr>
      <w:r>
        <w:t xml:space="preserve">people don’t like it and </w:t>
      </w:r>
    </w:p>
    <w:p w14:paraId="5AD29FF4" w14:textId="5A834455" w:rsidR="00644B81" w:rsidRDefault="00C54731" w:rsidP="00982EEC">
      <w:pPr>
        <w:spacing w:line="360" w:lineRule="auto"/>
      </w:pPr>
      <w:r>
        <w:t>you like it, it’s that fine line…</w:t>
      </w:r>
    </w:p>
    <w:p w14:paraId="5B98EC7A" w14:textId="7A115FB5" w:rsidR="00644B81" w:rsidRDefault="00644B81" w:rsidP="00982EEC">
      <w:pPr>
        <w:spacing w:line="360" w:lineRule="auto"/>
      </w:pPr>
    </w:p>
    <w:p w14:paraId="0791AB21" w14:textId="77777777" w:rsidR="00515897" w:rsidRDefault="00515897" w:rsidP="00982EEC">
      <w:pPr>
        <w:spacing w:line="360" w:lineRule="auto"/>
      </w:pPr>
    </w:p>
    <w:p w14:paraId="6D4BD9FB" w14:textId="3E9BCCEC" w:rsidR="00641B45" w:rsidRDefault="00982EEC" w:rsidP="00515897">
      <w:pPr>
        <w:pStyle w:val="Heading3"/>
      </w:pPr>
      <w:r>
        <w:t>p</w:t>
      </w:r>
      <w:r w:rsidR="00641B45">
        <w:t xml:space="preserve">rofessor </w:t>
      </w:r>
      <w:r>
        <w:t>s</w:t>
      </w:r>
      <w:r w:rsidR="00047232">
        <w:t>:</w:t>
      </w:r>
      <w:r w:rsidR="00641B45">
        <w:t xml:space="preserve"> </w:t>
      </w:r>
      <w:r>
        <w:t>p</w:t>
      </w:r>
      <w:r w:rsidR="00641B45">
        <w:t xml:space="preserve">ublic </w:t>
      </w:r>
      <w:r>
        <w:t>h</w:t>
      </w:r>
      <w:r w:rsidR="00641B45">
        <w:t>ealth</w:t>
      </w:r>
      <w:r w:rsidR="00641B45" w:rsidRPr="00F72048">
        <w:t xml:space="preserve"> </w:t>
      </w:r>
    </w:p>
    <w:p w14:paraId="397A8AE9" w14:textId="7A6E934D" w:rsidR="00DE08AB" w:rsidRDefault="00641B45" w:rsidP="00982EEC">
      <w:pPr>
        <w:spacing w:line="360" w:lineRule="auto"/>
      </w:pPr>
      <w:r w:rsidRPr="0026020D">
        <w:t>you get it wrong</w:t>
      </w:r>
      <w:r w:rsidR="00C54731">
        <w:t>,</w:t>
      </w:r>
      <w:r w:rsidRPr="0026020D">
        <w:t xml:space="preserve"> </w:t>
      </w:r>
      <w:r w:rsidR="00DE08AB">
        <w:t xml:space="preserve">of </w:t>
      </w:r>
    </w:p>
    <w:p w14:paraId="526DAB58" w14:textId="469D107E" w:rsidR="00DE08AB" w:rsidRDefault="00DE08AB" w:rsidP="00982EEC">
      <w:pPr>
        <w:spacing w:line="360" w:lineRule="auto"/>
      </w:pPr>
      <w:r>
        <w:lastRenderedPageBreak/>
        <w:t xml:space="preserve">course, </w:t>
      </w:r>
      <w:r w:rsidR="00641B45" w:rsidRPr="0026020D">
        <w:t xml:space="preserve">everybody’s </w:t>
      </w:r>
      <w:r w:rsidR="00524128">
        <w:t xml:space="preserve">wrong </w:t>
      </w:r>
    </w:p>
    <w:p w14:paraId="093F04B5" w14:textId="4294EB70" w:rsidR="00DE08AB" w:rsidRDefault="00A346A0" w:rsidP="00982EEC">
      <w:pPr>
        <w:spacing w:line="360" w:lineRule="auto"/>
      </w:pPr>
      <w:proofErr w:type="gramStart"/>
      <w:r>
        <w:t>at the moment</w:t>
      </w:r>
      <w:proofErr w:type="gramEnd"/>
      <w:r>
        <w:t xml:space="preserve">, </w:t>
      </w:r>
      <w:r w:rsidR="00524128">
        <w:t xml:space="preserve">you’ve </w:t>
      </w:r>
    </w:p>
    <w:p w14:paraId="09F580BA" w14:textId="73541684" w:rsidR="00641B45" w:rsidRPr="0026020D" w:rsidRDefault="00641B45" w:rsidP="00982EEC">
      <w:pPr>
        <w:spacing w:line="360" w:lineRule="auto"/>
      </w:pPr>
      <w:r w:rsidRPr="0026020D">
        <w:t xml:space="preserve">got no monopoly </w:t>
      </w:r>
      <w:r w:rsidR="00524128">
        <w:t xml:space="preserve">on </w:t>
      </w:r>
    </w:p>
    <w:p w14:paraId="2A582003" w14:textId="4B5D54C0" w:rsidR="00641B45" w:rsidRDefault="00641B45" w:rsidP="00982EEC">
      <w:pPr>
        <w:spacing w:line="360" w:lineRule="auto"/>
      </w:pPr>
      <w:r w:rsidRPr="0026020D">
        <w:t>being wrong</w:t>
      </w:r>
      <w:r w:rsidR="00524128">
        <w:t xml:space="preserve">. and people fail. </w:t>
      </w:r>
      <w:r>
        <w:t xml:space="preserve"> </w:t>
      </w:r>
      <w:r w:rsidRPr="00F72048">
        <w:t xml:space="preserve"> </w:t>
      </w:r>
    </w:p>
    <w:p w14:paraId="287BFE2B" w14:textId="77777777" w:rsidR="00641B45" w:rsidRDefault="00641B45" w:rsidP="00982EEC">
      <w:pPr>
        <w:spacing w:line="360" w:lineRule="auto"/>
      </w:pPr>
    </w:p>
    <w:p w14:paraId="235156FB" w14:textId="7A5EB493" w:rsidR="00641B45" w:rsidRDefault="00982EEC" w:rsidP="00515897">
      <w:pPr>
        <w:pStyle w:val="Heading3"/>
      </w:pPr>
      <w:r>
        <w:t>d</w:t>
      </w:r>
      <w:r w:rsidR="00047232">
        <w:t xml:space="preserve">octor </w:t>
      </w:r>
      <w:r>
        <w:t>a</w:t>
      </w:r>
      <w:r w:rsidR="00047232">
        <w:t xml:space="preserve">: </w:t>
      </w:r>
      <w:r>
        <w:t>library and information studies</w:t>
      </w:r>
    </w:p>
    <w:p w14:paraId="2BC2866C" w14:textId="0B9C18E2" w:rsidR="00370B3D" w:rsidRDefault="00641B45" w:rsidP="00982EEC">
      <w:pPr>
        <w:spacing w:line="360" w:lineRule="auto"/>
      </w:pPr>
      <w:r w:rsidRPr="00DA7EBB">
        <w:t xml:space="preserve">the problem in </w:t>
      </w:r>
      <w:proofErr w:type="gramStart"/>
      <w:r w:rsidRPr="00DA7EBB">
        <w:t>our</w:t>
      </w:r>
      <w:proofErr w:type="gramEnd"/>
      <w:r w:rsidRPr="00DA7EBB">
        <w:t xml:space="preserve"> </w:t>
      </w:r>
    </w:p>
    <w:p w14:paraId="5F3DD9FA" w14:textId="6EF4A64E" w:rsidR="00C71000" w:rsidRDefault="00641B45" w:rsidP="00982EEC">
      <w:pPr>
        <w:spacing w:line="360" w:lineRule="auto"/>
      </w:pPr>
      <w:r w:rsidRPr="00DA7EBB">
        <w:t>work</w:t>
      </w:r>
      <w:r w:rsidR="00370B3D">
        <w:t xml:space="preserve"> is you can’t really</w:t>
      </w:r>
      <w:r w:rsidR="00C71000">
        <w:t>,</w:t>
      </w:r>
      <w:r w:rsidR="00524128">
        <w:t xml:space="preserve"> </w:t>
      </w:r>
    </w:p>
    <w:p w14:paraId="3EA4E547" w14:textId="0433E500" w:rsidR="00524128" w:rsidRDefault="00524128" w:rsidP="00982EEC">
      <w:pPr>
        <w:spacing w:line="360" w:lineRule="auto"/>
      </w:pPr>
      <w:r>
        <w:t xml:space="preserve">I </w:t>
      </w:r>
      <w:r w:rsidR="00C71000">
        <w:t xml:space="preserve">suppose in most </w:t>
      </w:r>
    </w:p>
    <w:p w14:paraId="3B3818DD" w14:textId="03FC2880" w:rsidR="00524128" w:rsidRDefault="00837292" w:rsidP="00982EEC">
      <w:pPr>
        <w:spacing w:line="360" w:lineRule="auto"/>
      </w:pPr>
      <w:r>
        <w:t>w</w:t>
      </w:r>
      <w:r w:rsidR="00C71000">
        <w:t>ork</w:t>
      </w:r>
      <w:r>
        <w:t>,</w:t>
      </w:r>
      <w:r w:rsidR="00C71000">
        <w:t xml:space="preserve"> really, </w:t>
      </w:r>
      <w:r w:rsidR="00DA7EBB">
        <w:t>mi</w:t>
      </w:r>
      <w:r w:rsidR="00370B3D">
        <w:t>s</w:t>
      </w:r>
      <w:r w:rsidR="00641B45" w:rsidRPr="00DA7EBB">
        <w:t>takes are</w:t>
      </w:r>
      <w:r w:rsidR="00C71000">
        <w:t xml:space="preserve"> not</w:t>
      </w:r>
      <w:r w:rsidR="00641B45" w:rsidRPr="00DA7EBB">
        <w:t xml:space="preserve"> </w:t>
      </w:r>
    </w:p>
    <w:p w14:paraId="3A68C9CB" w14:textId="7AE479E9" w:rsidR="00641B45" w:rsidRDefault="00641B45" w:rsidP="00982EEC">
      <w:pPr>
        <w:spacing w:line="360" w:lineRule="auto"/>
      </w:pPr>
      <w:r w:rsidRPr="00DA7EBB">
        <w:t xml:space="preserve">tolerated </w:t>
      </w:r>
      <w:r w:rsidR="00524128">
        <w:t>[that]</w:t>
      </w:r>
      <w:r w:rsidR="00DA7EBB">
        <w:t xml:space="preserve"> </w:t>
      </w:r>
      <w:r w:rsidRPr="00DA7EBB">
        <w:t>well.</w:t>
      </w:r>
      <w:r w:rsidR="00524128">
        <w:t xml:space="preserve"> </w:t>
      </w:r>
    </w:p>
    <w:p w14:paraId="0D9C3C8F" w14:textId="3DCBF272" w:rsidR="0026020D" w:rsidRDefault="0026020D" w:rsidP="00982EEC">
      <w:pPr>
        <w:spacing w:line="360" w:lineRule="auto"/>
      </w:pPr>
    </w:p>
    <w:p w14:paraId="06760451" w14:textId="1E427652" w:rsidR="0026020D" w:rsidRPr="00515897" w:rsidRDefault="00982EEC" w:rsidP="00515897">
      <w:pPr>
        <w:pStyle w:val="Heading3"/>
        <w:rPr>
          <w:rFonts w:ascii="Calibri Light" w:hAnsi="Calibri Light" w:cs="Calibri Light"/>
          <w:sz w:val="22"/>
          <w:szCs w:val="22"/>
        </w:rPr>
      </w:pPr>
      <w:r>
        <w:t>p</w:t>
      </w:r>
      <w:r w:rsidR="0026020D">
        <w:t xml:space="preserve">rofessor </w:t>
      </w:r>
      <w:r>
        <w:t>v</w:t>
      </w:r>
      <w:r w:rsidR="00047232">
        <w:t xml:space="preserve">: </w:t>
      </w:r>
      <w:r w:rsidR="0026020D">
        <w:t xml:space="preserve"> </w:t>
      </w:r>
      <w:r>
        <w:t>m</w:t>
      </w:r>
      <w:r w:rsidR="0026020D">
        <w:t xml:space="preserve">aterials </w:t>
      </w:r>
      <w:r>
        <w:t>e</w:t>
      </w:r>
      <w:r w:rsidR="0026020D">
        <w:t>ngineering</w:t>
      </w:r>
    </w:p>
    <w:p w14:paraId="0FE9E77C" w14:textId="46F35521" w:rsidR="00772445" w:rsidRDefault="00772445" w:rsidP="00982EEC">
      <w:pPr>
        <w:spacing w:line="360" w:lineRule="auto"/>
      </w:pPr>
      <w:r>
        <w:t xml:space="preserve">of course, it’s research. </w:t>
      </w:r>
    </w:p>
    <w:p w14:paraId="077F2220" w14:textId="2B0FD84C" w:rsidR="00772445" w:rsidRDefault="00772445" w:rsidP="00982EEC">
      <w:pPr>
        <w:spacing w:line="360" w:lineRule="auto"/>
      </w:pPr>
      <w:r>
        <w:t>not everything</w:t>
      </w:r>
      <w:r w:rsidR="0026020D">
        <w:t xml:space="preserve"> </w:t>
      </w:r>
      <w:r>
        <w:t xml:space="preserve">works out </w:t>
      </w:r>
    </w:p>
    <w:p w14:paraId="555C51A5" w14:textId="5DBE7F0B" w:rsidR="0026020D" w:rsidRDefault="00772445" w:rsidP="00982EEC">
      <w:pPr>
        <w:spacing w:line="360" w:lineRule="auto"/>
      </w:pPr>
      <w:r>
        <w:t>the way intended</w:t>
      </w:r>
      <w:r w:rsidR="00EA7F52">
        <w:t>.</w:t>
      </w:r>
      <w:r>
        <w:t xml:space="preserve"> </w:t>
      </w:r>
    </w:p>
    <w:p w14:paraId="1C302C55" w14:textId="62BCCB72" w:rsidR="00772445" w:rsidRDefault="00C5599B" w:rsidP="00982EEC">
      <w:pPr>
        <w:spacing w:line="360" w:lineRule="auto"/>
      </w:pPr>
      <w:r>
        <w:t>s</w:t>
      </w:r>
      <w:r w:rsidR="00EA7F52">
        <w:t>o</w:t>
      </w:r>
      <w:r w:rsidR="00837292">
        <w:t>,</w:t>
      </w:r>
      <w:r w:rsidR="00EA7F52">
        <w:t xml:space="preserve"> okay, is there any</w:t>
      </w:r>
      <w:r w:rsidR="0026020D">
        <w:t xml:space="preserve"> </w:t>
      </w:r>
    </w:p>
    <w:p w14:paraId="2A8C6C11" w14:textId="7A1E1D2D" w:rsidR="0026020D" w:rsidRDefault="00EA7F52" w:rsidP="00982EEC">
      <w:pPr>
        <w:spacing w:line="360" w:lineRule="auto"/>
      </w:pPr>
      <w:r>
        <w:t xml:space="preserve">other way I can do this? </w:t>
      </w:r>
    </w:p>
    <w:p w14:paraId="61123E98" w14:textId="77777777" w:rsidR="00641B45" w:rsidRDefault="00641B45" w:rsidP="00982EEC">
      <w:pPr>
        <w:spacing w:line="360" w:lineRule="auto"/>
      </w:pPr>
    </w:p>
    <w:p w14:paraId="3629AC24" w14:textId="76C1F8A2" w:rsidR="00641B45" w:rsidRDefault="00982EEC" w:rsidP="00515897">
      <w:pPr>
        <w:pStyle w:val="Heading3"/>
      </w:pPr>
      <w:r>
        <w:t>d</w:t>
      </w:r>
      <w:r w:rsidR="00047232">
        <w:t>octor</w:t>
      </w:r>
      <w:r w:rsidR="00641B45" w:rsidRPr="00F04BD3">
        <w:t xml:space="preserve"> </w:t>
      </w:r>
      <w:r>
        <w:t>h</w:t>
      </w:r>
      <w:r w:rsidR="00047232">
        <w:t xml:space="preserve">: </w:t>
      </w:r>
      <w:r>
        <w:t>e</w:t>
      </w:r>
      <w:r w:rsidR="00F04BD3" w:rsidRPr="00F04BD3">
        <w:t xml:space="preserve">xperimental </w:t>
      </w:r>
      <w:r>
        <w:t>m</w:t>
      </w:r>
      <w:r w:rsidR="00641B45" w:rsidRPr="00F04BD3">
        <w:t xml:space="preserve">usic </w:t>
      </w:r>
    </w:p>
    <w:p w14:paraId="068F3C0D" w14:textId="07DEDD68" w:rsidR="00DA7EBB" w:rsidRDefault="00DA7EBB" w:rsidP="00982EEC">
      <w:pPr>
        <w:spacing w:line="360" w:lineRule="auto"/>
      </w:pPr>
      <w:r>
        <w:t>there are rules but the</w:t>
      </w:r>
      <w:r w:rsidR="00EA7F52">
        <w:t xml:space="preserve"> </w:t>
      </w:r>
    </w:p>
    <w:p w14:paraId="3FFF739F" w14:textId="153588E0" w:rsidR="00DA7EBB" w:rsidRDefault="00DA7EBB" w:rsidP="00982EEC">
      <w:pPr>
        <w:spacing w:line="360" w:lineRule="auto"/>
      </w:pPr>
      <w:r>
        <w:t>rules are sort of written in</w:t>
      </w:r>
      <w:r w:rsidR="00EA7F52">
        <w:t xml:space="preserve"> </w:t>
      </w:r>
    </w:p>
    <w:p w14:paraId="46037DBE" w14:textId="0BA46DDC" w:rsidR="00DA7EBB" w:rsidRDefault="00DA7EBB" w:rsidP="00982EEC">
      <w:pPr>
        <w:spacing w:line="360" w:lineRule="auto"/>
      </w:pPr>
      <w:r>
        <w:t>real time</w:t>
      </w:r>
      <w:r w:rsidR="00EA7F52">
        <w:t xml:space="preserve">. </w:t>
      </w:r>
      <w:r>
        <w:t xml:space="preserve">you either </w:t>
      </w:r>
    </w:p>
    <w:p w14:paraId="0EFBB9D8" w14:textId="2A0D2ADF" w:rsidR="00DA7EBB" w:rsidRDefault="00DA7EBB" w:rsidP="00982EEC">
      <w:pPr>
        <w:spacing w:line="360" w:lineRule="auto"/>
      </w:pPr>
      <w:proofErr w:type="gramStart"/>
      <w:r>
        <w:t>have to</w:t>
      </w:r>
      <w:proofErr w:type="gramEnd"/>
      <w:r>
        <w:t xml:space="preserve"> make some up</w:t>
      </w:r>
      <w:r w:rsidR="00EA7F52">
        <w:t>,</w:t>
      </w:r>
      <w:r>
        <w:t xml:space="preserve"> or sit </w:t>
      </w:r>
    </w:p>
    <w:p w14:paraId="6A154272" w14:textId="40048683" w:rsidR="00DA7EBB" w:rsidRDefault="00DA7EBB" w:rsidP="00982EEC">
      <w:pPr>
        <w:spacing w:line="360" w:lineRule="auto"/>
      </w:pPr>
      <w:r>
        <w:t xml:space="preserve">back </w:t>
      </w:r>
      <w:r w:rsidR="00EA7F52">
        <w:t>and</w:t>
      </w:r>
      <w:r w:rsidR="004E705B">
        <w:t xml:space="preserve"> </w:t>
      </w:r>
      <w:r>
        <w:t xml:space="preserve">listen </w:t>
      </w:r>
      <w:r w:rsidR="00EA7F52">
        <w:t xml:space="preserve">and figure. </w:t>
      </w:r>
    </w:p>
    <w:p w14:paraId="20235A9D" w14:textId="07580551" w:rsidR="00840CCC" w:rsidRDefault="00840CCC" w:rsidP="00982EEC">
      <w:pPr>
        <w:spacing w:line="360" w:lineRule="auto"/>
        <w:rPr>
          <w:rStyle w:val="st"/>
        </w:rPr>
      </w:pPr>
    </w:p>
    <w:p w14:paraId="7053A6B4" w14:textId="0A6C5EAF" w:rsidR="0026020D" w:rsidRDefault="00982EEC" w:rsidP="00515897">
      <w:pPr>
        <w:pStyle w:val="Heading3"/>
      </w:pPr>
      <w:r>
        <w:t>p</w:t>
      </w:r>
      <w:r w:rsidR="0026020D">
        <w:t xml:space="preserve">rofessor </w:t>
      </w:r>
      <w:r>
        <w:t>k</w:t>
      </w:r>
      <w:r w:rsidR="00047232">
        <w:t>:</w:t>
      </w:r>
      <w:r w:rsidR="0026020D">
        <w:t xml:space="preserve"> </w:t>
      </w:r>
      <w:r>
        <w:t>a</w:t>
      </w:r>
      <w:r w:rsidR="0026020D">
        <w:t xml:space="preserve">pplied </w:t>
      </w:r>
      <w:r>
        <w:t>m</w:t>
      </w:r>
      <w:r w:rsidR="0026020D">
        <w:t>athematics</w:t>
      </w:r>
    </w:p>
    <w:p w14:paraId="542F4079" w14:textId="48B3459D" w:rsidR="0026020D" w:rsidRDefault="0026020D" w:rsidP="00982EEC">
      <w:pPr>
        <w:spacing w:line="360" w:lineRule="auto"/>
      </w:pPr>
      <w:r>
        <w:t xml:space="preserve">sometimes you can think </w:t>
      </w:r>
    </w:p>
    <w:p w14:paraId="33C9502D" w14:textId="499CE992" w:rsidR="0026020D" w:rsidRDefault="0026020D" w:rsidP="00982EEC">
      <w:pPr>
        <w:spacing w:line="360" w:lineRule="auto"/>
      </w:pPr>
      <w:r>
        <w:t xml:space="preserve">of a way of doing it, </w:t>
      </w:r>
    </w:p>
    <w:p w14:paraId="5493796B" w14:textId="6EE347A1" w:rsidR="00EA7F52" w:rsidRDefault="0026020D" w:rsidP="00982EEC">
      <w:pPr>
        <w:spacing w:line="360" w:lineRule="auto"/>
      </w:pPr>
      <w:r>
        <w:t xml:space="preserve">but it’s not </w:t>
      </w:r>
      <w:r w:rsidR="00EA7F52">
        <w:t xml:space="preserve">very </w:t>
      </w:r>
    </w:p>
    <w:p w14:paraId="53FE9E4E" w14:textId="23E8D0FF" w:rsidR="0026020D" w:rsidRDefault="0026020D" w:rsidP="00982EEC">
      <w:pPr>
        <w:spacing w:line="360" w:lineRule="auto"/>
      </w:pPr>
      <w:r>
        <w:t xml:space="preserve">elegant. it’s nice to have </w:t>
      </w:r>
    </w:p>
    <w:p w14:paraId="6A0BFDBC" w14:textId="139910C1" w:rsidR="0026020D" w:rsidRDefault="0026020D" w:rsidP="00982EEC">
      <w:pPr>
        <w:spacing w:line="360" w:lineRule="auto"/>
      </w:pPr>
      <w:r>
        <w:t>an elegant solution.</w:t>
      </w:r>
      <w:r w:rsidR="006C282C">
        <w:t xml:space="preserve"> </w:t>
      </w:r>
    </w:p>
    <w:p w14:paraId="73E1376A" w14:textId="77777777" w:rsidR="0026020D" w:rsidRDefault="0026020D" w:rsidP="00982EEC">
      <w:pPr>
        <w:spacing w:line="360" w:lineRule="auto"/>
      </w:pPr>
    </w:p>
    <w:p w14:paraId="2D1CBC2E" w14:textId="7A790E8D" w:rsidR="006C282C" w:rsidRDefault="00982EEC" w:rsidP="00515897">
      <w:pPr>
        <w:pStyle w:val="Heading3"/>
      </w:pPr>
      <w:r>
        <w:t>a</w:t>
      </w:r>
      <w:r w:rsidR="00644B81">
        <w:t xml:space="preserve">ssociate </w:t>
      </w:r>
      <w:r>
        <w:t>p</w:t>
      </w:r>
      <w:r w:rsidR="00644B81">
        <w:t xml:space="preserve">rofessor </w:t>
      </w:r>
      <w:r>
        <w:t>n:</w:t>
      </w:r>
      <w:r w:rsidR="00047232">
        <w:t xml:space="preserve"> </w:t>
      </w:r>
      <w:r>
        <w:t>q</w:t>
      </w:r>
      <w:r w:rsidR="00644B81">
        <w:t xml:space="preserve">uantum </w:t>
      </w:r>
      <w:r>
        <w:t>p</w:t>
      </w:r>
      <w:r w:rsidR="00644B81">
        <w:t>hysics</w:t>
      </w:r>
    </w:p>
    <w:p w14:paraId="4702B0C1" w14:textId="52B352EC" w:rsidR="006C282C" w:rsidRDefault="003A6770" w:rsidP="00982EEC">
      <w:pPr>
        <w:spacing w:line="360" w:lineRule="auto"/>
      </w:pPr>
      <w:r>
        <w:t xml:space="preserve">but </w:t>
      </w:r>
      <w:r w:rsidR="006C282C">
        <w:t xml:space="preserve">I really don’t </w:t>
      </w:r>
    </w:p>
    <w:p w14:paraId="3C292679" w14:textId="0BEC0816" w:rsidR="006C282C" w:rsidRDefault="003A6770" w:rsidP="00982EEC">
      <w:pPr>
        <w:spacing w:line="360" w:lineRule="auto"/>
      </w:pPr>
      <w:r>
        <w:t xml:space="preserve">know </w:t>
      </w:r>
      <w:r w:rsidR="006C282C">
        <w:t xml:space="preserve">how that happened. I mean </w:t>
      </w:r>
    </w:p>
    <w:p w14:paraId="063C4696" w14:textId="61EBCC08" w:rsidR="006C282C" w:rsidRDefault="003A6770" w:rsidP="00982EEC">
      <w:pPr>
        <w:spacing w:line="360" w:lineRule="auto"/>
      </w:pPr>
      <w:r>
        <w:t xml:space="preserve">that </w:t>
      </w:r>
      <w:r w:rsidR="006C282C">
        <w:t xml:space="preserve">was all in </w:t>
      </w:r>
      <w:proofErr w:type="gramStart"/>
      <w:r w:rsidR="006C282C">
        <w:t>my</w:t>
      </w:r>
      <w:proofErr w:type="gramEnd"/>
      <w:r w:rsidR="006C282C">
        <w:t xml:space="preserve"> </w:t>
      </w:r>
    </w:p>
    <w:p w14:paraId="4F96E008" w14:textId="4687B1EA" w:rsidR="006C282C" w:rsidRDefault="003A6770" w:rsidP="00982EEC">
      <w:pPr>
        <w:spacing w:line="360" w:lineRule="auto"/>
      </w:pPr>
      <w:r>
        <w:t xml:space="preserve">right </w:t>
      </w:r>
      <w:r w:rsidR="006C282C">
        <w:t>brain, which I know is not</w:t>
      </w:r>
      <w:r>
        <w:t xml:space="preserve"> </w:t>
      </w:r>
    </w:p>
    <w:p w14:paraId="458A38A5" w14:textId="25BBFA9C" w:rsidR="006C282C" w:rsidRDefault="006C282C" w:rsidP="00982EEC">
      <w:pPr>
        <w:spacing w:line="360" w:lineRule="auto"/>
      </w:pPr>
      <w:r>
        <w:t>a real thing anymore</w:t>
      </w:r>
      <w:r w:rsidR="003A6770">
        <w:t xml:space="preserve">, but… </w:t>
      </w:r>
    </w:p>
    <w:p w14:paraId="7A9993D5" w14:textId="77777777" w:rsidR="00644B81" w:rsidRDefault="00644B81" w:rsidP="00982EEC">
      <w:pPr>
        <w:spacing w:line="360" w:lineRule="auto"/>
      </w:pPr>
    </w:p>
    <w:p w14:paraId="087ADA79" w14:textId="11303328" w:rsidR="00C71000" w:rsidRDefault="00982EEC" w:rsidP="00515897">
      <w:pPr>
        <w:pStyle w:val="Heading3"/>
      </w:pPr>
      <w:r>
        <w:t>p</w:t>
      </w:r>
      <w:r w:rsidR="00840CCC">
        <w:t xml:space="preserve">rofessor </w:t>
      </w:r>
      <w:r>
        <w:t>s</w:t>
      </w:r>
      <w:r w:rsidR="00047232">
        <w:t>:</w:t>
      </w:r>
      <w:r w:rsidR="00840CCC">
        <w:t xml:space="preserve"> </w:t>
      </w:r>
      <w:r>
        <w:t>p</w:t>
      </w:r>
      <w:r w:rsidR="00840CCC">
        <w:t xml:space="preserve">ublic </w:t>
      </w:r>
      <w:r>
        <w:t>p</w:t>
      </w:r>
      <w:r w:rsidR="00840CCC">
        <w:t xml:space="preserve">olicy </w:t>
      </w:r>
    </w:p>
    <w:p w14:paraId="47242AE2" w14:textId="22667E64" w:rsidR="0026020D" w:rsidRDefault="00C71000" w:rsidP="00982EEC">
      <w:pPr>
        <w:tabs>
          <w:tab w:val="left" w:pos="900"/>
        </w:tabs>
        <w:spacing w:line="360" w:lineRule="auto"/>
      </w:pPr>
      <w:r>
        <w:t xml:space="preserve">if it is about </w:t>
      </w:r>
    </w:p>
    <w:p w14:paraId="65DF0C8B" w14:textId="2D322AEE" w:rsidR="00C71000" w:rsidRDefault="00C71000" w:rsidP="00982EEC">
      <w:pPr>
        <w:tabs>
          <w:tab w:val="left" w:pos="900"/>
        </w:tabs>
        <w:spacing w:line="360" w:lineRule="auto"/>
      </w:pPr>
      <w:r>
        <w:t>doing things differently,</w:t>
      </w:r>
      <w:r w:rsidR="003A6770">
        <w:t xml:space="preserve"> </w:t>
      </w:r>
    </w:p>
    <w:p w14:paraId="06AC56C6" w14:textId="4AB429EA" w:rsidR="0026020D" w:rsidRDefault="00C71000" w:rsidP="00982EEC">
      <w:pPr>
        <w:tabs>
          <w:tab w:val="left" w:pos="900"/>
        </w:tabs>
        <w:spacing w:line="360" w:lineRule="auto"/>
      </w:pPr>
      <w:r>
        <w:t xml:space="preserve">you will sometimes fail. </w:t>
      </w:r>
    </w:p>
    <w:p w14:paraId="3C2D8E77" w14:textId="573535AE" w:rsidR="0026020D" w:rsidRDefault="0026020D" w:rsidP="00982EEC">
      <w:pPr>
        <w:tabs>
          <w:tab w:val="left" w:pos="900"/>
        </w:tabs>
        <w:spacing w:line="360" w:lineRule="auto"/>
      </w:pPr>
      <w:r>
        <w:t>y</w:t>
      </w:r>
      <w:r w:rsidR="00C71000">
        <w:t xml:space="preserve">ou have a great idea </w:t>
      </w:r>
    </w:p>
    <w:p w14:paraId="0C0AEB58" w14:textId="79BE84AC" w:rsidR="00C71000" w:rsidRDefault="00C71000" w:rsidP="00982EEC">
      <w:pPr>
        <w:tabs>
          <w:tab w:val="left" w:pos="900"/>
        </w:tabs>
        <w:spacing w:line="360" w:lineRule="auto"/>
        <w:rPr>
          <w:rStyle w:val="st"/>
        </w:rPr>
      </w:pPr>
      <w:r>
        <w:t xml:space="preserve">and it </w:t>
      </w:r>
      <w:r w:rsidR="0026020D">
        <w:t xml:space="preserve">just </w:t>
      </w:r>
      <w:r>
        <w:t xml:space="preserve">doesn’t work out. </w:t>
      </w:r>
    </w:p>
    <w:p w14:paraId="24CDB595" w14:textId="77777777" w:rsidR="00641B45" w:rsidRDefault="00641B45" w:rsidP="00982EEC">
      <w:pPr>
        <w:spacing w:line="360" w:lineRule="auto"/>
      </w:pPr>
    </w:p>
    <w:p w14:paraId="79A12D41" w14:textId="012749CC" w:rsidR="00641B45" w:rsidRDefault="00982EEC" w:rsidP="00515897">
      <w:pPr>
        <w:pStyle w:val="Heading3"/>
      </w:pPr>
      <w:r>
        <w:t>d</w:t>
      </w:r>
      <w:r w:rsidR="00047232">
        <w:t xml:space="preserve">octor </w:t>
      </w:r>
      <w:r>
        <w:t>a</w:t>
      </w:r>
      <w:r w:rsidR="00047232">
        <w:t xml:space="preserve">: </w:t>
      </w:r>
      <w:r>
        <w:t>library and information studies</w:t>
      </w:r>
    </w:p>
    <w:p w14:paraId="4B7227A7" w14:textId="112BC4C5" w:rsidR="003C50A2" w:rsidRDefault="003C50A2" w:rsidP="00982EEC">
      <w:pPr>
        <w:tabs>
          <w:tab w:val="left" w:pos="900"/>
        </w:tabs>
        <w:spacing w:line="360" w:lineRule="auto"/>
      </w:pPr>
      <w:r w:rsidRPr="000A7022">
        <w:t xml:space="preserve">in my previous </w:t>
      </w:r>
    </w:p>
    <w:p w14:paraId="5176D335" w14:textId="5831E7B5" w:rsidR="003C110E" w:rsidRDefault="003C50A2" w:rsidP="00982EEC">
      <w:pPr>
        <w:tabs>
          <w:tab w:val="left" w:pos="900"/>
        </w:tabs>
        <w:spacing w:line="360" w:lineRule="auto"/>
      </w:pPr>
      <w:r w:rsidRPr="000A7022">
        <w:t xml:space="preserve">job I was so stressed at one </w:t>
      </w:r>
    </w:p>
    <w:p w14:paraId="256E0D69" w14:textId="649CAA1B" w:rsidR="003C110E" w:rsidRDefault="003C50A2" w:rsidP="00982EEC">
      <w:pPr>
        <w:tabs>
          <w:tab w:val="left" w:pos="900"/>
        </w:tabs>
        <w:spacing w:line="360" w:lineRule="auto"/>
      </w:pPr>
      <w:r w:rsidRPr="000A7022">
        <w:lastRenderedPageBreak/>
        <w:t xml:space="preserve">point I couldn’t let </w:t>
      </w:r>
    </w:p>
    <w:p w14:paraId="59331637" w14:textId="0DEF78A2" w:rsidR="003C110E" w:rsidRDefault="003C50A2" w:rsidP="00982EEC">
      <w:pPr>
        <w:tabs>
          <w:tab w:val="left" w:pos="900"/>
        </w:tabs>
        <w:spacing w:line="360" w:lineRule="auto"/>
      </w:pPr>
      <w:r w:rsidRPr="000A7022">
        <w:t xml:space="preserve">anything in, </w:t>
      </w:r>
      <w:r w:rsidR="003C110E">
        <w:t>I don’t think</w:t>
      </w:r>
      <w:r w:rsidR="00273532">
        <w:t xml:space="preserve"> </w:t>
      </w:r>
    </w:p>
    <w:p w14:paraId="675E38C1" w14:textId="1CFEF31A" w:rsidR="003C50A2" w:rsidRPr="000A7022" w:rsidRDefault="003C110E" w:rsidP="00982EEC">
      <w:pPr>
        <w:tabs>
          <w:tab w:val="left" w:pos="900"/>
        </w:tabs>
        <w:spacing w:line="360" w:lineRule="auto"/>
      </w:pPr>
      <w:r>
        <w:t>you can…</w:t>
      </w:r>
      <w:r w:rsidR="00D77BF3">
        <w:t xml:space="preserve"> </w:t>
      </w:r>
      <w:r>
        <w:t>your brain just shuts down</w:t>
      </w:r>
      <w:r w:rsidR="000B4349">
        <w:t>.</w:t>
      </w:r>
      <w:r w:rsidR="00273532">
        <w:t xml:space="preserve"> </w:t>
      </w:r>
    </w:p>
    <w:p w14:paraId="1DE5AA1D" w14:textId="0EBBEC96" w:rsidR="00644B81" w:rsidRDefault="00644B81" w:rsidP="00982EEC">
      <w:pPr>
        <w:spacing w:line="360" w:lineRule="auto"/>
      </w:pPr>
    </w:p>
    <w:p w14:paraId="0AE36C64" w14:textId="5B46B66E" w:rsidR="00644B81" w:rsidRDefault="00982EEC" w:rsidP="00515897">
      <w:pPr>
        <w:pStyle w:val="Heading3"/>
      </w:pPr>
      <w:r>
        <w:t>p</w:t>
      </w:r>
      <w:r w:rsidR="00644B81">
        <w:t xml:space="preserve">rofessor </w:t>
      </w:r>
      <w:r>
        <w:t>c</w:t>
      </w:r>
      <w:r w:rsidR="00047232">
        <w:t xml:space="preserve">: </w:t>
      </w:r>
      <w:r>
        <w:t>c</w:t>
      </w:r>
      <w:r w:rsidR="00644B81">
        <w:t xml:space="preserve">reative </w:t>
      </w:r>
      <w:r>
        <w:t>w</w:t>
      </w:r>
      <w:r w:rsidR="00644B81">
        <w:t>riting</w:t>
      </w:r>
    </w:p>
    <w:p w14:paraId="31C2A75A" w14:textId="5557798B" w:rsidR="00273532" w:rsidRDefault="00273532" w:rsidP="00982EEC">
      <w:pPr>
        <w:spacing w:line="360" w:lineRule="auto"/>
      </w:pPr>
      <w:r>
        <w:t xml:space="preserve">when we were talking </w:t>
      </w:r>
    </w:p>
    <w:p w14:paraId="51C1F2B2" w14:textId="53FD36C6" w:rsidR="00644B81" w:rsidRDefault="00273532" w:rsidP="00982EEC">
      <w:pPr>
        <w:spacing w:line="360" w:lineRule="auto"/>
      </w:pPr>
      <w:r>
        <w:t xml:space="preserve">about play before, I was </w:t>
      </w:r>
    </w:p>
    <w:p w14:paraId="1888839D" w14:textId="1A769961" w:rsidR="00644B81" w:rsidRDefault="00273532" w:rsidP="00982EEC">
      <w:pPr>
        <w:spacing w:line="360" w:lineRule="auto"/>
      </w:pPr>
      <w:r>
        <w:t xml:space="preserve">thinking about a </w:t>
      </w:r>
    </w:p>
    <w:p w14:paraId="482DD58F" w14:textId="23086C71" w:rsidR="00644B81" w:rsidRDefault="00273532" w:rsidP="00982EEC">
      <w:pPr>
        <w:spacing w:line="360" w:lineRule="auto"/>
      </w:pPr>
      <w:r>
        <w:t xml:space="preserve">very early memory </w:t>
      </w:r>
    </w:p>
    <w:p w14:paraId="781319D2" w14:textId="7F453493" w:rsidR="00644B81" w:rsidRDefault="00273532" w:rsidP="00982EEC">
      <w:pPr>
        <w:spacing w:line="360" w:lineRule="auto"/>
      </w:pPr>
      <w:r>
        <w:t>of being quite alone</w:t>
      </w:r>
      <w:r w:rsidR="005B1C4C">
        <w:t>,</w:t>
      </w:r>
      <w:r>
        <w:t xml:space="preserve"> and</w:t>
      </w:r>
      <w:r w:rsidR="000B4349">
        <w:t>…</w:t>
      </w:r>
      <w:r>
        <w:t xml:space="preserve"> </w:t>
      </w:r>
    </w:p>
    <w:p w14:paraId="6576A693" w14:textId="13E14520" w:rsidR="00713767" w:rsidRDefault="00713767" w:rsidP="00982EEC">
      <w:pPr>
        <w:spacing w:line="360" w:lineRule="auto"/>
      </w:pPr>
    </w:p>
    <w:p w14:paraId="68FB36FA" w14:textId="42D170F4" w:rsidR="003F7A69" w:rsidRDefault="00982EEC" w:rsidP="00515897">
      <w:pPr>
        <w:pStyle w:val="Heading3"/>
      </w:pPr>
      <w:r>
        <w:t>d</w:t>
      </w:r>
      <w:r w:rsidR="00047232">
        <w:t xml:space="preserve">octor </w:t>
      </w:r>
      <w:r>
        <w:t>h</w:t>
      </w:r>
      <w:r w:rsidR="00047232">
        <w:t>:</w:t>
      </w:r>
      <w:r w:rsidR="003B07EA">
        <w:t xml:space="preserve"> </w:t>
      </w:r>
      <w:r>
        <w:t>e</w:t>
      </w:r>
      <w:r w:rsidR="00F04BD3">
        <w:t>xperimental music</w:t>
      </w:r>
    </w:p>
    <w:p w14:paraId="2C447EE5" w14:textId="2EF17E39" w:rsidR="00DA7EBB" w:rsidRPr="00F04BD3" w:rsidRDefault="00DA7EBB" w:rsidP="00982EEC">
      <w:pPr>
        <w:spacing w:line="360" w:lineRule="auto"/>
        <w:rPr>
          <w:rStyle w:val="st"/>
        </w:rPr>
      </w:pPr>
      <w:r w:rsidRPr="00F04BD3">
        <w:rPr>
          <w:rStyle w:val="st"/>
        </w:rPr>
        <w:t xml:space="preserve">if I say, </w:t>
      </w:r>
      <w:r w:rsidR="0026020D">
        <w:rPr>
          <w:rStyle w:val="st"/>
        </w:rPr>
        <w:t>‘</w:t>
      </w:r>
      <w:r w:rsidRPr="00F04BD3">
        <w:rPr>
          <w:rStyle w:val="st"/>
        </w:rPr>
        <w:t xml:space="preserve">quiet, </w:t>
      </w:r>
    </w:p>
    <w:p w14:paraId="5AC4DA7A" w14:textId="41DC77C4" w:rsidR="00DA7EBB" w:rsidRPr="00F04BD3" w:rsidRDefault="00DA7EBB" w:rsidP="00982EEC">
      <w:pPr>
        <w:spacing w:line="360" w:lineRule="auto"/>
        <w:rPr>
          <w:rStyle w:val="st"/>
        </w:rPr>
      </w:pPr>
      <w:r w:rsidRPr="00F04BD3">
        <w:rPr>
          <w:rStyle w:val="st"/>
        </w:rPr>
        <w:t>delicate sounds</w:t>
      </w:r>
      <w:r w:rsidR="0026020D">
        <w:rPr>
          <w:rStyle w:val="st"/>
        </w:rPr>
        <w:t>’</w:t>
      </w:r>
      <w:r w:rsidR="00B00516" w:rsidRPr="00F04BD3">
        <w:rPr>
          <w:rStyle w:val="st"/>
        </w:rPr>
        <w:t>,</w:t>
      </w:r>
      <w:r w:rsidRPr="00F04BD3">
        <w:rPr>
          <w:rStyle w:val="st"/>
        </w:rPr>
        <w:t xml:space="preserve"> I </w:t>
      </w:r>
      <w:proofErr w:type="gramStart"/>
      <w:r w:rsidRPr="00F04BD3">
        <w:rPr>
          <w:rStyle w:val="st"/>
        </w:rPr>
        <w:t>have to</w:t>
      </w:r>
      <w:proofErr w:type="gramEnd"/>
      <w:r w:rsidRPr="00F04BD3">
        <w:rPr>
          <w:rStyle w:val="st"/>
        </w:rPr>
        <w:t xml:space="preserve"> </w:t>
      </w:r>
    </w:p>
    <w:p w14:paraId="4CFE5881" w14:textId="3E8409B8" w:rsidR="00DA7EBB" w:rsidRPr="00F04BD3" w:rsidRDefault="00DA7EBB" w:rsidP="00982EEC">
      <w:pPr>
        <w:spacing w:line="360" w:lineRule="auto"/>
        <w:rPr>
          <w:rStyle w:val="st"/>
        </w:rPr>
      </w:pPr>
      <w:r w:rsidRPr="00F04BD3">
        <w:rPr>
          <w:rStyle w:val="st"/>
        </w:rPr>
        <w:t xml:space="preserve">make it explicit </w:t>
      </w:r>
    </w:p>
    <w:p w14:paraId="54963311" w14:textId="3CEB5604" w:rsidR="00DA7EBB" w:rsidRPr="00F04BD3" w:rsidRDefault="00DA7EBB" w:rsidP="00982EEC">
      <w:pPr>
        <w:spacing w:line="360" w:lineRule="auto"/>
        <w:rPr>
          <w:rStyle w:val="st"/>
        </w:rPr>
      </w:pPr>
      <w:r>
        <w:rPr>
          <w:rStyle w:val="st"/>
        </w:rPr>
        <w:t>to</w:t>
      </w:r>
      <w:r w:rsidRPr="00F04BD3">
        <w:rPr>
          <w:rStyle w:val="st"/>
        </w:rPr>
        <w:t xml:space="preserve"> you what screwing that up </w:t>
      </w:r>
    </w:p>
    <w:p w14:paraId="2131E3BA" w14:textId="7BC0DE1F" w:rsidR="00DA7EBB" w:rsidRDefault="00DA7EBB" w:rsidP="00982EEC">
      <w:pPr>
        <w:spacing w:line="360" w:lineRule="auto"/>
        <w:rPr>
          <w:rStyle w:val="st"/>
        </w:rPr>
      </w:pPr>
      <w:r w:rsidRPr="00F04BD3">
        <w:rPr>
          <w:rStyle w:val="st"/>
        </w:rPr>
        <w:t>would be, so you make a note</w:t>
      </w:r>
      <w:r w:rsidR="000B4349">
        <w:rPr>
          <w:rStyle w:val="st"/>
        </w:rPr>
        <w:t>.</w:t>
      </w:r>
      <w:r>
        <w:rPr>
          <w:rStyle w:val="st"/>
        </w:rPr>
        <w:t xml:space="preserve"> </w:t>
      </w:r>
    </w:p>
    <w:p w14:paraId="7E90D623" w14:textId="77777777" w:rsidR="00A6740E" w:rsidRDefault="00A6740E" w:rsidP="00982EEC">
      <w:pPr>
        <w:spacing w:line="360" w:lineRule="auto"/>
      </w:pPr>
    </w:p>
    <w:p w14:paraId="12045DC1" w14:textId="77E72185" w:rsidR="00713767" w:rsidRDefault="00982EEC" w:rsidP="00515897">
      <w:pPr>
        <w:pStyle w:val="Heading3"/>
      </w:pPr>
      <w:r>
        <w:t>p</w:t>
      </w:r>
      <w:r w:rsidR="00157CBC">
        <w:t xml:space="preserve">rofessor </w:t>
      </w:r>
      <w:r>
        <w:t>s</w:t>
      </w:r>
      <w:r w:rsidR="00047232">
        <w:t>:</w:t>
      </w:r>
      <w:r w:rsidR="00157CBC">
        <w:t xml:space="preserve"> </w:t>
      </w:r>
      <w:r>
        <w:t>p</w:t>
      </w:r>
      <w:r w:rsidR="00157CBC">
        <w:t xml:space="preserve">ublic </w:t>
      </w:r>
      <w:r>
        <w:t>p</w:t>
      </w:r>
      <w:r w:rsidR="00157CBC">
        <w:t xml:space="preserve">olicy </w:t>
      </w:r>
    </w:p>
    <w:p w14:paraId="2BC910D5" w14:textId="0B6C13B9" w:rsidR="005B1C4C" w:rsidRDefault="00B05DC5" w:rsidP="00982EEC">
      <w:pPr>
        <w:spacing w:line="360" w:lineRule="auto"/>
      </w:pPr>
      <w:r>
        <w:t>…</w:t>
      </w:r>
      <w:r w:rsidR="00257543">
        <w:t>four years, and then we</w:t>
      </w:r>
      <w:r w:rsidR="00442835">
        <w:t xml:space="preserve"> </w:t>
      </w:r>
    </w:p>
    <w:p w14:paraId="4DC9B920" w14:textId="1DCA5AA1" w:rsidR="005B1C4C" w:rsidRDefault="00257543" w:rsidP="00982EEC">
      <w:pPr>
        <w:spacing w:line="360" w:lineRule="auto"/>
      </w:pPr>
      <w:r>
        <w:t xml:space="preserve">ran out of money. </w:t>
      </w:r>
      <w:proofErr w:type="gramStart"/>
      <w:r>
        <w:t>so</w:t>
      </w:r>
      <w:proofErr w:type="gramEnd"/>
      <w:r>
        <w:t xml:space="preserve"> we</w:t>
      </w:r>
      <w:r w:rsidR="00713767">
        <w:t xml:space="preserve"> </w:t>
      </w:r>
    </w:p>
    <w:p w14:paraId="1617E4B1" w14:textId="4AA0B191" w:rsidR="00257543" w:rsidRDefault="00257543" w:rsidP="00982EEC">
      <w:pPr>
        <w:spacing w:line="360" w:lineRule="auto"/>
      </w:pPr>
      <w:proofErr w:type="spellStart"/>
      <w:r>
        <w:t>were</w:t>
      </w:r>
      <w:proofErr w:type="spellEnd"/>
      <w:r>
        <w:t xml:space="preserve"> continuing </w:t>
      </w:r>
    </w:p>
    <w:p w14:paraId="7096C11A" w14:textId="433519A8" w:rsidR="00257543" w:rsidRDefault="00257543" w:rsidP="00982EEC">
      <w:pPr>
        <w:spacing w:line="360" w:lineRule="auto"/>
      </w:pPr>
      <w:r>
        <w:t xml:space="preserve">on chewing gum and a shoe- </w:t>
      </w:r>
    </w:p>
    <w:p w14:paraId="4425896F" w14:textId="74741D9D" w:rsidR="00713767" w:rsidRDefault="00257543" w:rsidP="00982EEC">
      <w:pPr>
        <w:spacing w:line="360" w:lineRule="auto"/>
      </w:pPr>
      <w:r>
        <w:t>string, as someone explained it</w:t>
      </w:r>
      <w:r w:rsidR="00B05DC5">
        <w:t>…</w:t>
      </w:r>
      <w:r>
        <w:t xml:space="preserve"> </w:t>
      </w:r>
    </w:p>
    <w:p w14:paraId="151B51C4" w14:textId="1F838A6C" w:rsidR="00455B63" w:rsidRDefault="00455B63" w:rsidP="00982EEC">
      <w:pPr>
        <w:spacing w:line="360" w:lineRule="auto"/>
      </w:pPr>
    </w:p>
    <w:p w14:paraId="7FE62061" w14:textId="78FDE632" w:rsidR="00683955" w:rsidRDefault="00982EEC" w:rsidP="00515897">
      <w:pPr>
        <w:pStyle w:val="Heading3"/>
        <w:rPr>
          <w:rStyle w:val="st"/>
        </w:rPr>
      </w:pPr>
      <w:r>
        <w:lastRenderedPageBreak/>
        <w:t>p</w:t>
      </w:r>
      <w:r w:rsidR="00683955">
        <w:t xml:space="preserve">rofessor </w:t>
      </w:r>
      <w:r>
        <w:t>t</w:t>
      </w:r>
      <w:r w:rsidR="00047232">
        <w:t>:</w:t>
      </w:r>
      <w:r w:rsidR="00683955">
        <w:t xml:space="preserve"> </w:t>
      </w:r>
      <w:r>
        <w:t>p</w:t>
      </w:r>
      <w:r w:rsidR="00683955">
        <w:t xml:space="preserve">hysical </w:t>
      </w:r>
      <w:r>
        <w:t>o</w:t>
      </w:r>
      <w:r w:rsidR="00683955">
        <w:t>ceanography</w:t>
      </w:r>
    </w:p>
    <w:p w14:paraId="3B92C812" w14:textId="1CBCFABF" w:rsidR="00683955" w:rsidRDefault="00B05DC5" w:rsidP="00982EEC">
      <w:pPr>
        <w:spacing w:line="360" w:lineRule="auto"/>
      </w:pPr>
      <w:r>
        <w:t xml:space="preserve">it took three to four </w:t>
      </w:r>
    </w:p>
    <w:p w14:paraId="6062D19D" w14:textId="09E84C90" w:rsidR="00B05DC5" w:rsidRDefault="00B05DC5" w:rsidP="00982EEC">
      <w:pPr>
        <w:spacing w:line="360" w:lineRule="auto"/>
      </w:pPr>
      <w:r>
        <w:t xml:space="preserve">years, because it was being </w:t>
      </w:r>
    </w:p>
    <w:p w14:paraId="234685CC" w14:textId="46E81538" w:rsidR="00B05DC5" w:rsidRDefault="00B05DC5" w:rsidP="00982EEC">
      <w:pPr>
        <w:spacing w:line="360" w:lineRule="auto"/>
      </w:pPr>
      <w:r>
        <w:t xml:space="preserve">rejected all the </w:t>
      </w:r>
    </w:p>
    <w:p w14:paraId="59A83B9B" w14:textId="43D28E66" w:rsidR="00B05DC5" w:rsidRDefault="00B05DC5" w:rsidP="00982EEC">
      <w:pPr>
        <w:spacing w:line="360" w:lineRule="auto"/>
      </w:pPr>
      <w:r>
        <w:t xml:space="preserve">time. my five best ideas </w:t>
      </w:r>
    </w:p>
    <w:p w14:paraId="413B9A53" w14:textId="31163583" w:rsidR="00B05DC5" w:rsidRDefault="00B05DC5" w:rsidP="00982EEC">
      <w:pPr>
        <w:spacing w:line="360" w:lineRule="auto"/>
      </w:pPr>
      <w:r>
        <w:t>have all been rejected first</w:t>
      </w:r>
      <w:r w:rsidR="000B4349">
        <w:t>.</w:t>
      </w:r>
      <w:r>
        <w:t xml:space="preserve"> </w:t>
      </w:r>
    </w:p>
    <w:p w14:paraId="061F76D0" w14:textId="001DACA2" w:rsidR="003B07EA" w:rsidRDefault="003B07EA" w:rsidP="00982EEC">
      <w:pPr>
        <w:spacing w:line="360" w:lineRule="auto"/>
      </w:pPr>
    </w:p>
    <w:p w14:paraId="05383F77" w14:textId="3F75082C" w:rsidR="003B07EA" w:rsidRDefault="00982EEC" w:rsidP="00515897">
      <w:pPr>
        <w:pStyle w:val="Heading3"/>
      </w:pPr>
      <w:r>
        <w:t>p</w:t>
      </w:r>
      <w:r w:rsidR="003B07EA">
        <w:t xml:space="preserve">rofessor </w:t>
      </w:r>
      <w:r>
        <w:t>g</w:t>
      </w:r>
      <w:r w:rsidR="00047232">
        <w:t>:</w:t>
      </w:r>
      <w:r w:rsidR="003B07EA">
        <w:t> </w:t>
      </w:r>
      <w:proofErr w:type="spellStart"/>
      <w:r>
        <w:t>b</w:t>
      </w:r>
      <w:r w:rsidR="003B07EA">
        <w:t>ehavi</w:t>
      </w:r>
      <w:r w:rsidR="00332498">
        <w:t>or</w:t>
      </w:r>
      <w:r w:rsidR="003B07EA">
        <w:t>al</w:t>
      </w:r>
      <w:proofErr w:type="spellEnd"/>
      <w:r w:rsidR="003B07EA">
        <w:t xml:space="preserve"> </w:t>
      </w:r>
      <w:r>
        <w:t>e</w:t>
      </w:r>
      <w:r w:rsidR="003B07EA">
        <w:t>conomics</w:t>
      </w:r>
    </w:p>
    <w:p w14:paraId="597DB120" w14:textId="7F968E09" w:rsidR="002E7CFC" w:rsidRDefault="00AA5FD7" w:rsidP="00982EEC">
      <w:pPr>
        <w:spacing w:line="360" w:lineRule="auto"/>
      </w:pPr>
      <w:r>
        <w:t xml:space="preserve">yeah, sure, </w:t>
      </w:r>
      <w:r w:rsidR="002E7CFC">
        <w:t>s</w:t>
      </w:r>
      <w:r w:rsidR="002E7CFC" w:rsidRPr="00127641">
        <w:t>o</w:t>
      </w:r>
      <w:r w:rsidR="002E7CFC">
        <w:t>,</w:t>
      </w:r>
      <w:r w:rsidR="002E7CFC" w:rsidRPr="00127641">
        <w:t xml:space="preserve"> the </w:t>
      </w:r>
      <w:r w:rsidR="00B05DC5">
        <w:t>one</w:t>
      </w:r>
      <w:r w:rsidR="002E7CFC" w:rsidRPr="00127641">
        <w:t xml:space="preserve"> </w:t>
      </w:r>
    </w:p>
    <w:p w14:paraId="4D0764EA" w14:textId="5A02A28E" w:rsidR="002E7CFC" w:rsidRDefault="00AA5FD7" w:rsidP="00982EEC">
      <w:pPr>
        <w:spacing w:line="360" w:lineRule="auto"/>
      </w:pPr>
      <w:r>
        <w:t xml:space="preserve">right next </w:t>
      </w:r>
      <w:r w:rsidR="002E7CFC" w:rsidRPr="00127641">
        <w:t xml:space="preserve">to you is full of </w:t>
      </w:r>
    </w:p>
    <w:p w14:paraId="4A8FD624" w14:textId="6469E367" w:rsidR="00AA5FD7" w:rsidRDefault="00AA5FD7" w:rsidP="00982EEC">
      <w:pPr>
        <w:spacing w:line="360" w:lineRule="auto"/>
      </w:pPr>
      <w:r>
        <w:t xml:space="preserve">papers that never </w:t>
      </w:r>
    </w:p>
    <w:p w14:paraId="1B5FF1A1" w14:textId="0824051D" w:rsidR="00AA5FD7" w:rsidRDefault="002E7CFC" w:rsidP="00982EEC">
      <w:pPr>
        <w:spacing w:line="360" w:lineRule="auto"/>
      </w:pPr>
      <w:r w:rsidRPr="00127641">
        <w:t>got published</w:t>
      </w:r>
      <w:r w:rsidR="00AA5FD7">
        <w:t>, they went round six</w:t>
      </w:r>
      <w:r w:rsidR="00460705">
        <w:t>,</w:t>
      </w:r>
      <w:r w:rsidR="00AA5FD7">
        <w:t xml:space="preserve"> </w:t>
      </w:r>
    </w:p>
    <w:p w14:paraId="55B82B61" w14:textId="3C0FABF2" w:rsidR="002E7CFC" w:rsidRDefault="00460705" w:rsidP="00982EEC">
      <w:pPr>
        <w:spacing w:line="360" w:lineRule="auto"/>
      </w:pPr>
      <w:r>
        <w:t xml:space="preserve">or </w:t>
      </w:r>
      <w:r w:rsidR="00AA5FD7">
        <w:t>seven different journals</w:t>
      </w:r>
      <w:r w:rsidR="000B4349">
        <w:t>.</w:t>
      </w:r>
      <w:r w:rsidR="00AA5FD7">
        <w:t xml:space="preserve"> </w:t>
      </w:r>
    </w:p>
    <w:p w14:paraId="7A2F3A87" w14:textId="00E55531" w:rsidR="002E7CFC" w:rsidRDefault="002E7CFC" w:rsidP="00982EEC">
      <w:pPr>
        <w:spacing w:line="360" w:lineRule="auto"/>
      </w:pPr>
    </w:p>
    <w:p w14:paraId="69CDA0C0" w14:textId="07C74B24" w:rsidR="002E7CFC" w:rsidRPr="003B07EA" w:rsidRDefault="00982EEC" w:rsidP="00515897">
      <w:pPr>
        <w:pStyle w:val="Heading3"/>
      </w:pPr>
      <w:r>
        <w:t>p</w:t>
      </w:r>
      <w:r w:rsidR="002E7CFC" w:rsidRPr="003B07EA">
        <w:t xml:space="preserve">rofessor </w:t>
      </w:r>
      <w:r>
        <w:t>s</w:t>
      </w:r>
      <w:r w:rsidR="00047232">
        <w:t>:</w:t>
      </w:r>
      <w:r w:rsidR="002E7CFC" w:rsidRPr="003B07EA">
        <w:t xml:space="preserve"> </w:t>
      </w:r>
      <w:r>
        <w:t>p</w:t>
      </w:r>
      <w:r w:rsidR="002E7CFC" w:rsidRPr="003B07EA">
        <w:t xml:space="preserve">ublic </w:t>
      </w:r>
      <w:r>
        <w:t>h</w:t>
      </w:r>
      <w:r w:rsidR="002E7CFC" w:rsidRPr="003B07EA">
        <w:t>ealth</w:t>
      </w:r>
    </w:p>
    <w:p w14:paraId="15A9DF7C" w14:textId="7AFC6A9F" w:rsidR="00442835" w:rsidRPr="00460705" w:rsidRDefault="00442835" w:rsidP="00982EEC">
      <w:pPr>
        <w:spacing w:line="360" w:lineRule="auto"/>
        <w:rPr>
          <w:color w:val="000000" w:themeColor="text1"/>
        </w:rPr>
      </w:pPr>
      <w:r w:rsidRPr="00460705">
        <w:rPr>
          <w:color w:val="000000" w:themeColor="text1"/>
        </w:rPr>
        <w:t>oh dear, oh dear, oh,</w:t>
      </w:r>
      <w:r w:rsidR="00460705">
        <w:rPr>
          <w:color w:val="000000" w:themeColor="text1"/>
        </w:rPr>
        <w:t xml:space="preserve"> </w:t>
      </w:r>
    </w:p>
    <w:p w14:paraId="56DDC7EA" w14:textId="583B3721" w:rsidR="00442835" w:rsidRPr="00460705" w:rsidRDefault="00442835" w:rsidP="00982EEC">
      <w:pPr>
        <w:spacing w:line="360" w:lineRule="auto"/>
        <w:rPr>
          <w:color w:val="000000" w:themeColor="text1"/>
        </w:rPr>
      </w:pPr>
      <w:r w:rsidRPr="00460705">
        <w:rPr>
          <w:color w:val="000000" w:themeColor="text1"/>
        </w:rPr>
        <w:t>dear. how much time do you have</w:t>
      </w:r>
      <w:r w:rsidR="00460705">
        <w:rPr>
          <w:color w:val="000000" w:themeColor="text1"/>
        </w:rPr>
        <w:t xml:space="preserve"> </w:t>
      </w:r>
    </w:p>
    <w:p w14:paraId="5C7FC7AB" w14:textId="4DFE85DC" w:rsidR="00442835" w:rsidRPr="00460705" w:rsidRDefault="00442835" w:rsidP="00982EEC">
      <w:pPr>
        <w:spacing w:line="360" w:lineRule="auto"/>
        <w:rPr>
          <w:color w:val="000000" w:themeColor="text1"/>
        </w:rPr>
      </w:pPr>
      <w:r w:rsidRPr="00460705">
        <w:rPr>
          <w:color w:val="000000" w:themeColor="text1"/>
        </w:rPr>
        <w:t xml:space="preserve">for dreaming? is it </w:t>
      </w:r>
    </w:p>
    <w:p w14:paraId="26A5F7B0" w14:textId="46F6CB78" w:rsidR="00442835" w:rsidRPr="00460705" w:rsidRDefault="00442835" w:rsidP="00982EEC">
      <w:pPr>
        <w:spacing w:line="360" w:lineRule="auto"/>
        <w:rPr>
          <w:color w:val="000000" w:themeColor="text1"/>
        </w:rPr>
      </w:pPr>
      <w:r w:rsidRPr="00460705">
        <w:rPr>
          <w:color w:val="000000" w:themeColor="text1"/>
        </w:rPr>
        <w:t xml:space="preserve">possible to </w:t>
      </w:r>
      <w:r w:rsidR="003F7A69" w:rsidRPr="00460705">
        <w:rPr>
          <w:color w:val="000000" w:themeColor="text1"/>
        </w:rPr>
        <w:t xml:space="preserve">just </w:t>
      </w:r>
      <w:r w:rsidRPr="00460705">
        <w:rPr>
          <w:color w:val="000000" w:themeColor="text1"/>
        </w:rPr>
        <w:t xml:space="preserve">sit back </w:t>
      </w:r>
    </w:p>
    <w:p w14:paraId="726BD7EA" w14:textId="60081464" w:rsidR="00442835" w:rsidRPr="00460705" w:rsidRDefault="003F7A69" w:rsidP="00982EEC">
      <w:pPr>
        <w:spacing w:line="360" w:lineRule="auto"/>
        <w:rPr>
          <w:color w:val="000000" w:themeColor="text1"/>
        </w:rPr>
      </w:pPr>
      <w:r w:rsidRPr="00460705">
        <w:rPr>
          <w:color w:val="000000" w:themeColor="text1"/>
        </w:rPr>
        <w:t xml:space="preserve">and </w:t>
      </w:r>
      <w:r w:rsidR="00CA264B" w:rsidRPr="00460705">
        <w:rPr>
          <w:color w:val="000000" w:themeColor="text1"/>
        </w:rPr>
        <w:t>say</w:t>
      </w:r>
      <w:r w:rsidR="00442835" w:rsidRPr="00460705">
        <w:rPr>
          <w:color w:val="000000" w:themeColor="text1"/>
        </w:rPr>
        <w:t xml:space="preserve">: what am I </w:t>
      </w:r>
      <w:r w:rsidR="002446E0" w:rsidRPr="00460705">
        <w:rPr>
          <w:color w:val="000000" w:themeColor="text1"/>
        </w:rPr>
        <w:t>missing?</w:t>
      </w:r>
      <w:r w:rsidR="00460705">
        <w:rPr>
          <w:color w:val="000000" w:themeColor="text1"/>
        </w:rPr>
        <w:t xml:space="preserve"> </w:t>
      </w:r>
    </w:p>
    <w:p w14:paraId="342F82D6" w14:textId="1F3AD41D" w:rsidR="005E5891" w:rsidRPr="005E5891" w:rsidRDefault="005E5891" w:rsidP="00982EEC">
      <w:pPr>
        <w:widowControl w:val="0"/>
        <w:autoSpaceDE w:val="0"/>
        <w:autoSpaceDN w:val="0"/>
        <w:adjustRightInd w:val="0"/>
        <w:spacing w:line="360" w:lineRule="auto"/>
        <w:rPr>
          <w:rFonts w:eastAsia="MS Gothic"/>
          <w:bCs/>
          <w:sz w:val="20"/>
        </w:rPr>
      </w:pPr>
    </w:p>
    <w:p w14:paraId="161B39CB" w14:textId="77777777" w:rsidR="00E77CB1" w:rsidRPr="00515897" w:rsidRDefault="00E77CB1" w:rsidP="00E77CB1">
      <w:pPr>
        <w:pStyle w:val="Heading2"/>
        <w:rPr>
          <w:sz w:val="32"/>
          <w:szCs w:val="32"/>
        </w:rPr>
      </w:pPr>
      <w:r w:rsidRPr="00515897">
        <w:rPr>
          <w:sz w:val="32"/>
          <w:szCs w:val="32"/>
        </w:rPr>
        <w:t>Bibliography</w:t>
      </w:r>
    </w:p>
    <w:p w14:paraId="2D84EC80" w14:textId="77777777" w:rsidR="00E77CB1" w:rsidRPr="00766B6B" w:rsidRDefault="00E77CB1" w:rsidP="00E77CB1">
      <w:r w:rsidRPr="00766B6B">
        <w:t xml:space="preserve">Bullock, Owen. ‘Tanka Intrigue: The Short Poem of Deep Mysteries’, </w:t>
      </w:r>
      <w:r w:rsidRPr="00766B6B">
        <w:rPr>
          <w:i/>
          <w:iCs/>
        </w:rPr>
        <w:t>TEXT</w:t>
      </w:r>
      <w:r w:rsidRPr="00766B6B">
        <w:t xml:space="preserve"> 26.1(2022): 1-16, </w:t>
      </w:r>
      <w:r w:rsidRPr="00E77CB1">
        <w:t>https://doi.org/10.52086/001c.33894</w:t>
      </w:r>
      <w:r w:rsidRPr="00F95062">
        <w:t>.</w:t>
      </w:r>
    </w:p>
    <w:p w14:paraId="5F71B67A" w14:textId="77777777" w:rsidR="00E77CB1" w:rsidRPr="00766B6B" w:rsidRDefault="00E77CB1" w:rsidP="00E77CB1">
      <w:r w:rsidRPr="00766B6B">
        <w:t xml:space="preserve">Rider, Sharon, Hasselberg, </w:t>
      </w:r>
      <w:proofErr w:type="spellStart"/>
      <w:r w:rsidRPr="00766B6B">
        <w:t>Ylva</w:t>
      </w:r>
      <w:proofErr w:type="spellEnd"/>
      <w:r w:rsidRPr="00766B6B">
        <w:t xml:space="preserve"> and </w:t>
      </w:r>
      <w:proofErr w:type="spellStart"/>
      <w:r w:rsidRPr="00766B6B">
        <w:t>Valuszewski</w:t>
      </w:r>
      <w:proofErr w:type="spellEnd"/>
      <w:r w:rsidRPr="00766B6B">
        <w:t xml:space="preserve">, Alexandra. </w:t>
      </w:r>
      <w:r w:rsidRPr="00766B6B">
        <w:rPr>
          <w:i/>
          <w:iCs/>
        </w:rPr>
        <w:t>Transformations in Research, Higher Education and the Academic Market</w:t>
      </w:r>
      <w:r w:rsidRPr="00766B6B">
        <w:t>, Dordrecht: Springer, 2013.</w:t>
      </w:r>
    </w:p>
    <w:p w14:paraId="28724734" w14:textId="77777777" w:rsidR="00E77CB1" w:rsidRPr="00766B6B" w:rsidRDefault="00E77CB1" w:rsidP="00E77CB1">
      <w:r w:rsidRPr="00766B6B">
        <w:lastRenderedPageBreak/>
        <w:t xml:space="preserve">Ross, Bruce. </w:t>
      </w:r>
      <w:r w:rsidRPr="00766B6B">
        <w:rPr>
          <w:i/>
          <w:iCs/>
        </w:rPr>
        <w:t>Writing Haiku</w:t>
      </w:r>
      <w:r w:rsidRPr="00766B6B">
        <w:t>, North Clarendon: Tuttle Publishing, 2022.</w:t>
      </w:r>
    </w:p>
    <w:p w14:paraId="43226A69" w14:textId="77777777" w:rsidR="00E77CB1" w:rsidRPr="00766B6B" w:rsidRDefault="00E77CB1" w:rsidP="00E77CB1">
      <w:r w:rsidRPr="00766B6B">
        <w:t xml:space="preserve">van Loon, Julienne. ‘In </w:t>
      </w:r>
      <w:proofErr w:type="spellStart"/>
      <w:r w:rsidRPr="00766B6B">
        <w:t>Defense</w:t>
      </w:r>
      <w:proofErr w:type="spellEnd"/>
      <w:r w:rsidRPr="00766B6B">
        <w:t xml:space="preserve"> of Play: A Manifesto Arrived at Through Dialogue’, in James Oliver (ed), </w:t>
      </w:r>
      <w:r w:rsidRPr="00766B6B">
        <w:rPr>
          <w:i/>
          <w:iCs/>
        </w:rPr>
        <w:t>Associations: Creative Practice and Research,</w:t>
      </w:r>
      <w:r w:rsidRPr="00766B6B">
        <w:t xml:space="preserve"> Carlton: Melbourne University Publishing, 2018, pp. 149-157.</w:t>
      </w:r>
    </w:p>
    <w:p w14:paraId="1A5913CA" w14:textId="77777777" w:rsidR="00E77CB1" w:rsidRPr="00766B6B" w:rsidRDefault="00E77CB1" w:rsidP="00E77CB1">
      <w:r>
        <w:t>____</w:t>
      </w:r>
      <w:r w:rsidRPr="00766B6B">
        <w:t xml:space="preserve">. ‘Let’s Play Knowledge-Makers’, </w:t>
      </w:r>
      <w:r w:rsidRPr="00766B6B">
        <w:rPr>
          <w:i/>
          <w:iCs/>
        </w:rPr>
        <w:t>Axon: Creative Explorations</w:t>
      </w:r>
      <w:r w:rsidRPr="00766B6B">
        <w:t xml:space="preserve"> 7.1 (2017), https://www.axonjournal.com.au/issues/7-1/lets-play-knowledge-makers. </w:t>
      </w:r>
    </w:p>
    <w:p w14:paraId="6658F775" w14:textId="77777777" w:rsidR="00E77CB1" w:rsidRPr="00766B6B" w:rsidRDefault="00E77CB1" w:rsidP="00E77CB1">
      <w:r w:rsidRPr="00766B6B">
        <w:t xml:space="preserve">Wilkinson, Jessica. ‘How poems make things happen’, </w:t>
      </w:r>
      <w:r w:rsidRPr="00766B6B">
        <w:rPr>
          <w:i/>
          <w:iCs/>
        </w:rPr>
        <w:t xml:space="preserve">Sydney Review of Books, </w:t>
      </w:r>
      <w:r w:rsidRPr="00766B6B">
        <w:t>15 December 2020, https://sydneyreviewofbooks.com/essay/wilkinson-how-poems-make-things-happen.</w:t>
      </w:r>
    </w:p>
    <w:p w14:paraId="32643E76" w14:textId="77777777" w:rsidR="00840CCC" w:rsidRDefault="00840CCC" w:rsidP="00982EEC">
      <w:pPr>
        <w:spacing w:line="360" w:lineRule="auto"/>
      </w:pPr>
    </w:p>
    <w:sectPr w:rsidR="00840CCC" w:rsidSect="00D04AC4">
      <w:headerReference w:type="even" r:id="rId8"/>
      <w:headerReference w:type="default" r:id="rId9"/>
      <w:endnotePr>
        <w:numFmt w:val="decimal"/>
      </w:endnotePr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EC8A" w14:textId="77777777" w:rsidR="00B966D5" w:rsidRDefault="00B966D5" w:rsidP="00641B45">
      <w:r>
        <w:separator/>
      </w:r>
    </w:p>
  </w:endnote>
  <w:endnote w:type="continuationSeparator" w:id="0">
    <w:p w14:paraId="508154BF" w14:textId="77777777" w:rsidR="00B966D5" w:rsidRDefault="00B966D5" w:rsidP="0064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5280" w14:textId="77777777" w:rsidR="00B966D5" w:rsidRDefault="00B966D5" w:rsidP="00641B45">
      <w:r>
        <w:separator/>
      </w:r>
    </w:p>
  </w:footnote>
  <w:footnote w:type="continuationSeparator" w:id="0">
    <w:p w14:paraId="7A63E716" w14:textId="77777777" w:rsidR="00B966D5" w:rsidRDefault="00B966D5" w:rsidP="00641B45">
      <w:r>
        <w:continuationSeparator/>
      </w:r>
    </w:p>
  </w:footnote>
  <w:footnote w:id="1">
    <w:p w14:paraId="793BCF40" w14:textId="45DE4AC7" w:rsidR="00E77CB1" w:rsidRPr="00E77CB1" w:rsidRDefault="00E77CB1" w:rsidP="00E77CB1">
      <w:pPr>
        <w:spacing w:before="0" w:after="0"/>
        <w:rPr>
          <w:sz w:val="20"/>
          <w:szCs w:val="20"/>
        </w:rPr>
      </w:pPr>
      <w:r w:rsidRPr="00E77CB1">
        <w:rPr>
          <w:rStyle w:val="FootnoteReference"/>
          <w:sz w:val="20"/>
          <w:szCs w:val="20"/>
        </w:rPr>
        <w:footnoteRef/>
      </w:r>
      <w:r w:rsidRPr="00E77CB1">
        <w:rPr>
          <w:sz w:val="20"/>
          <w:szCs w:val="20"/>
        </w:rPr>
        <w:t xml:space="preserve"> For more information about this study see Julienne van Loon, ‘Let’s Play Knowledge-Makers’, </w:t>
      </w:r>
      <w:r w:rsidRPr="00E77CB1">
        <w:rPr>
          <w:i/>
          <w:iCs/>
          <w:sz w:val="20"/>
          <w:szCs w:val="20"/>
        </w:rPr>
        <w:t>Axon: Creative Explorations</w:t>
      </w:r>
      <w:r w:rsidRPr="00E77CB1">
        <w:rPr>
          <w:sz w:val="20"/>
          <w:szCs w:val="20"/>
        </w:rPr>
        <w:t xml:space="preserve"> 7.1 (2017), https://www.axonjournal.com.au/issues/7-1/lets-play-knowledge-makers; Julienne van Loon, ‘In </w:t>
      </w:r>
      <w:proofErr w:type="spellStart"/>
      <w:r w:rsidRPr="00E77CB1">
        <w:rPr>
          <w:sz w:val="20"/>
          <w:szCs w:val="20"/>
        </w:rPr>
        <w:t>Defense</w:t>
      </w:r>
      <w:proofErr w:type="spellEnd"/>
      <w:r w:rsidRPr="00E77CB1">
        <w:rPr>
          <w:sz w:val="20"/>
          <w:szCs w:val="20"/>
        </w:rPr>
        <w:t xml:space="preserve"> of Play: A Manifesto Arrived at Through Dialogue’, in James Oliver (ed), </w:t>
      </w:r>
      <w:r w:rsidRPr="00E77CB1">
        <w:rPr>
          <w:i/>
          <w:iCs/>
          <w:sz w:val="20"/>
          <w:szCs w:val="20"/>
        </w:rPr>
        <w:t>Associations: Creative Practice and Research,</w:t>
      </w:r>
      <w:r w:rsidRPr="00E77CB1">
        <w:rPr>
          <w:sz w:val="20"/>
          <w:szCs w:val="20"/>
        </w:rPr>
        <w:t xml:space="preserve"> Carlton: Melbourne University Publishing, 2018, pp. 149-157.</w:t>
      </w:r>
    </w:p>
  </w:footnote>
  <w:footnote w:id="2">
    <w:p w14:paraId="4B239369" w14:textId="0ED3D485" w:rsidR="00E77CB1" w:rsidRPr="00E77CB1" w:rsidRDefault="00E77CB1" w:rsidP="00E77CB1">
      <w:pPr>
        <w:spacing w:before="0" w:after="0"/>
        <w:rPr>
          <w:color w:val="000000" w:themeColor="text1"/>
          <w:sz w:val="20"/>
          <w:szCs w:val="20"/>
        </w:rPr>
      </w:pPr>
      <w:r w:rsidRPr="00E77CB1">
        <w:rPr>
          <w:rStyle w:val="FootnoteReference"/>
          <w:sz w:val="20"/>
          <w:szCs w:val="20"/>
        </w:rPr>
        <w:footnoteRef/>
      </w:r>
      <w:r w:rsidRPr="00E77CB1">
        <w:rPr>
          <w:sz w:val="20"/>
          <w:szCs w:val="20"/>
        </w:rPr>
        <w:t xml:space="preserve"> Owen </w:t>
      </w:r>
      <w:r w:rsidRPr="00E77CB1">
        <w:rPr>
          <w:rStyle w:val="a"/>
          <w:sz w:val="20"/>
          <w:szCs w:val="20"/>
        </w:rPr>
        <w:t xml:space="preserve">Bullock, ‘Tanka Intrigue: The Short Poem of Deep Mysteries’, </w:t>
      </w:r>
      <w:r w:rsidRPr="00E77CB1">
        <w:rPr>
          <w:rStyle w:val="a"/>
          <w:i/>
          <w:iCs/>
          <w:sz w:val="20"/>
          <w:szCs w:val="20"/>
        </w:rPr>
        <w:t>TEXT</w:t>
      </w:r>
      <w:r w:rsidRPr="00E77CB1">
        <w:rPr>
          <w:rStyle w:val="a"/>
          <w:sz w:val="20"/>
          <w:szCs w:val="20"/>
        </w:rPr>
        <w:t xml:space="preserve"> 26.1(2022): 1-16, </w:t>
      </w:r>
      <w:r w:rsidRPr="00E77CB1">
        <w:rPr>
          <w:color w:val="000000" w:themeColor="text1"/>
          <w:sz w:val="20"/>
          <w:szCs w:val="20"/>
          <w:u w:val="single"/>
        </w:rPr>
        <w:t>https://doi.org/10.52086/001c.33894</w:t>
      </w:r>
      <w:r w:rsidRPr="00E77CB1">
        <w:rPr>
          <w:sz w:val="20"/>
          <w:szCs w:val="20"/>
        </w:rPr>
        <w:t xml:space="preserve">; Bruce Ross, </w:t>
      </w:r>
      <w:r w:rsidRPr="00E77CB1">
        <w:rPr>
          <w:i/>
          <w:iCs/>
          <w:sz w:val="20"/>
          <w:szCs w:val="20"/>
        </w:rPr>
        <w:t>Writing Haiku</w:t>
      </w:r>
      <w:r w:rsidRPr="00E77CB1">
        <w:rPr>
          <w:sz w:val="20"/>
          <w:szCs w:val="20"/>
        </w:rPr>
        <w:t>, North Clarendon: Tuttle Publishing, 2022.</w:t>
      </w:r>
    </w:p>
  </w:footnote>
  <w:footnote w:id="3">
    <w:p w14:paraId="1028BDC9" w14:textId="714FB907" w:rsidR="00E77CB1" w:rsidRPr="00E77CB1" w:rsidRDefault="00E77CB1" w:rsidP="00E77CB1">
      <w:pPr>
        <w:pStyle w:val="FootnoteText"/>
        <w:spacing w:before="0" w:after="0"/>
      </w:pPr>
      <w:r w:rsidRPr="00E77CB1">
        <w:rPr>
          <w:rStyle w:val="FootnoteReference"/>
        </w:rPr>
        <w:footnoteRef/>
      </w:r>
      <w:r w:rsidRPr="00E77CB1">
        <w:t xml:space="preserve"> Sharon Rider, </w:t>
      </w:r>
      <w:proofErr w:type="spellStart"/>
      <w:r w:rsidRPr="00E77CB1">
        <w:t>Ylva</w:t>
      </w:r>
      <w:proofErr w:type="spellEnd"/>
      <w:r w:rsidRPr="00E77CB1">
        <w:t xml:space="preserve"> Hasselberg and Alexandra </w:t>
      </w:r>
      <w:proofErr w:type="spellStart"/>
      <w:r w:rsidRPr="00E77CB1">
        <w:t>Valuszewski</w:t>
      </w:r>
      <w:proofErr w:type="spellEnd"/>
      <w:r w:rsidRPr="00E77CB1">
        <w:t xml:space="preserve">, </w:t>
      </w:r>
      <w:r w:rsidRPr="00E77CB1">
        <w:rPr>
          <w:i/>
          <w:iCs/>
        </w:rPr>
        <w:t>Transformations in Research, Higher Education and the Academic Market</w:t>
      </w:r>
      <w:r w:rsidRPr="00E77CB1">
        <w:t>, Dordrecht: Springer, 2013.</w:t>
      </w:r>
    </w:p>
  </w:footnote>
  <w:footnote w:id="4">
    <w:p w14:paraId="7CA7C623" w14:textId="285898E9" w:rsidR="00E77CB1" w:rsidRPr="00E77CB1" w:rsidRDefault="00E77CB1" w:rsidP="00E77CB1">
      <w:pPr>
        <w:pStyle w:val="FootnoteText"/>
        <w:spacing w:before="0" w:after="0"/>
      </w:pPr>
      <w:r w:rsidRPr="00E77CB1">
        <w:rPr>
          <w:rStyle w:val="FootnoteReference"/>
        </w:rPr>
        <w:footnoteRef/>
      </w:r>
      <w:r w:rsidRPr="00E77CB1">
        <w:t xml:space="preserve"> Jessica Wilkinson, ‘How poems make things happen’, </w:t>
      </w:r>
      <w:r w:rsidRPr="00E77CB1">
        <w:rPr>
          <w:i/>
          <w:iCs/>
        </w:rPr>
        <w:t xml:space="preserve">Sydney Review of Books, </w:t>
      </w:r>
      <w:r w:rsidRPr="00E77CB1">
        <w:t>15 December 2020, https://sydneyreviewofbooks.com/essay/wilkinson-how-poems-make-things-happen.</w:t>
      </w:r>
    </w:p>
    <w:p w14:paraId="394F22E8" w14:textId="171937C2" w:rsidR="00E77CB1" w:rsidRDefault="00E77CB1">
      <w:pPr>
        <w:pStyle w:val="FootnoteText"/>
      </w:pPr>
    </w:p>
    <w:p w14:paraId="4E8D87A0" w14:textId="77777777" w:rsidR="00E77CB1" w:rsidRDefault="00E77CB1" w:rsidP="00766B6B">
      <w:pPr>
        <w:pStyle w:val="Heading2"/>
      </w:pPr>
    </w:p>
    <w:p w14:paraId="0FCB54CB" w14:textId="77777777" w:rsidR="00E77CB1" w:rsidRPr="00766B6B" w:rsidRDefault="00E77CB1" w:rsidP="00E77C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2692108"/>
      <w:docPartObj>
        <w:docPartGallery w:val="Page Numbers (Top of Page)"/>
        <w:docPartUnique/>
      </w:docPartObj>
    </w:sdtPr>
    <w:sdtContent>
      <w:p w14:paraId="55BC17CA" w14:textId="35B53D62" w:rsidR="00D04AC4" w:rsidRDefault="00D04AC4" w:rsidP="006B229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9B4AD" w14:textId="77777777" w:rsidR="00641B45" w:rsidRDefault="00641B45" w:rsidP="00D04AC4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32BAD4" wp14:editId="7A3606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D71E5" w14:textId="77777777" w:rsidR="00641B45" w:rsidRPr="00641B45" w:rsidRDefault="00641B45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641B45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2BA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254D71E5" w14:textId="77777777" w:rsidR="00641B45" w:rsidRPr="00641B45" w:rsidRDefault="00641B45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641B45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E5FB" w14:textId="765088B1" w:rsidR="00D04AC4" w:rsidRPr="00D04AC4" w:rsidRDefault="00D04AC4" w:rsidP="006B2296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</w:p>
  <w:p w14:paraId="352EF812" w14:textId="77777777" w:rsidR="00D04AC4" w:rsidRPr="00D04AC4" w:rsidRDefault="00D04AC4" w:rsidP="00D04AC4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4D18"/>
    <w:multiLevelType w:val="multilevel"/>
    <w:tmpl w:val="7DE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437F2"/>
    <w:multiLevelType w:val="multilevel"/>
    <w:tmpl w:val="E12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B2DE4"/>
    <w:multiLevelType w:val="multilevel"/>
    <w:tmpl w:val="7DE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E5964"/>
    <w:multiLevelType w:val="multilevel"/>
    <w:tmpl w:val="7DE4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04A8D"/>
    <w:multiLevelType w:val="multilevel"/>
    <w:tmpl w:val="989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32294">
    <w:abstractNumId w:val="4"/>
  </w:num>
  <w:num w:numId="2" w16cid:durableId="1360812565">
    <w:abstractNumId w:val="1"/>
  </w:num>
  <w:num w:numId="3" w16cid:durableId="1628001916">
    <w:abstractNumId w:val="2"/>
  </w:num>
  <w:num w:numId="4" w16cid:durableId="416636984">
    <w:abstractNumId w:val="3"/>
  </w:num>
  <w:num w:numId="5" w16cid:durableId="152594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45"/>
    <w:rsid w:val="0003391A"/>
    <w:rsid w:val="00043163"/>
    <w:rsid w:val="00047232"/>
    <w:rsid w:val="000B1A2A"/>
    <w:rsid w:val="000B4349"/>
    <w:rsid w:val="000C6616"/>
    <w:rsid w:val="000D466A"/>
    <w:rsid w:val="00104533"/>
    <w:rsid w:val="00105DC2"/>
    <w:rsid w:val="001409AD"/>
    <w:rsid w:val="00157CBC"/>
    <w:rsid w:val="0016289A"/>
    <w:rsid w:val="0016382B"/>
    <w:rsid w:val="001965A3"/>
    <w:rsid w:val="001E0E22"/>
    <w:rsid w:val="00213C67"/>
    <w:rsid w:val="00217E0C"/>
    <w:rsid w:val="00223DA2"/>
    <w:rsid w:val="002446E0"/>
    <w:rsid w:val="00257543"/>
    <w:rsid w:val="0026020D"/>
    <w:rsid w:val="0026614D"/>
    <w:rsid w:val="00266282"/>
    <w:rsid w:val="00273532"/>
    <w:rsid w:val="00275DC7"/>
    <w:rsid w:val="0027678F"/>
    <w:rsid w:val="002A1526"/>
    <w:rsid w:val="002E7CFC"/>
    <w:rsid w:val="002F558E"/>
    <w:rsid w:val="00303112"/>
    <w:rsid w:val="00325855"/>
    <w:rsid w:val="00332498"/>
    <w:rsid w:val="00370B3D"/>
    <w:rsid w:val="003777FF"/>
    <w:rsid w:val="00390FC4"/>
    <w:rsid w:val="00395B83"/>
    <w:rsid w:val="003A6770"/>
    <w:rsid w:val="003B07EA"/>
    <w:rsid w:val="003C110E"/>
    <w:rsid w:val="003C46E7"/>
    <w:rsid w:val="003C50A2"/>
    <w:rsid w:val="003F1AEE"/>
    <w:rsid w:val="003F4BD6"/>
    <w:rsid w:val="003F7A69"/>
    <w:rsid w:val="00440907"/>
    <w:rsid w:val="00442835"/>
    <w:rsid w:val="00455B63"/>
    <w:rsid w:val="00460705"/>
    <w:rsid w:val="00475E0B"/>
    <w:rsid w:val="00475FA7"/>
    <w:rsid w:val="00494E9C"/>
    <w:rsid w:val="004B533C"/>
    <w:rsid w:val="004C3726"/>
    <w:rsid w:val="004E705B"/>
    <w:rsid w:val="00515897"/>
    <w:rsid w:val="00524128"/>
    <w:rsid w:val="00543E85"/>
    <w:rsid w:val="0054473C"/>
    <w:rsid w:val="00563BFA"/>
    <w:rsid w:val="00570510"/>
    <w:rsid w:val="00593E40"/>
    <w:rsid w:val="005B07F9"/>
    <w:rsid w:val="005B1C4C"/>
    <w:rsid w:val="005E5891"/>
    <w:rsid w:val="005E7904"/>
    <w:rsid w:val="00603D7D"/>
    <w:rsid w:val="006045B9"/>
    <w:rsid w:val="00641B45"/>
    <w:rsid w:val="006427B6"/>
    <w:rsid w:val="00644B81"/>
    <w:rsid w:val="00646102"/>
    <w:rsid w:val="00665B20"/>
    <w:rsid w:val="00683955"/>
    <w:rsid w:val="00695C61"/>
    <w:rsid w:val="006A037E"/>
    <w:rsid w:val="006C282C"/>
    <w:rsid w:val="006D1BA9"/>
    <w:rsid w:val="006D5CE1"/>
    <w:rsid w:val="0070732F"/>
    <w:rsid w:val="00713767"/>
    <w:rsid w:val="0074573A"/>
    <w:rsid w:val="00746E53"/>
    <w:rsid w:val="00756672"/>
    <w:rsid w:val="00763679"/>
    <w:rsid w:val="00766B6B"/>
    <w:rsid w:val="00766BE8"/>
    <w:rsid w:val="00772445"/>
    <w:rsid w:val="00773EDC"/>
    <w:rsid w:val="007D5F42"/>
    <w:rsid w:val="00801B3F"/>
    <w:rsid w:val="00803BD1"/>
    <w:rsid w:val="00837292"/>
    <w:rsid w:val="00840CCC"/>
    <w:rsid w:val="0084663F"/>
    <w:rsid w:val="008605FA"/>
    <w:rsid w:val="00860BCD"/>
    <w:rsid w:val="00862670"/>
    <w:rsid w:val="00876642"/>
    <w:rsid w:val="00893DAA"/>
    <w:rsid w:val="008B63DC"/>
    <w:rsid w:val="008D0B98"/>
    <w:rsid w:val="008F367F"/>
    <w:rsid w:val="009049E8"/>
    <w:rsid w:val="009206ED"/>
    <w:rsid w:val="0093536E"/>
    <w:rsid w:val="00956C04"/>
    <w:rsid w:val="00960590"/>
    <w:rsid w:val="009737A6"/>
    <w:rsid w:val="00982EEC"/>
    <w:rsid w:val="009C205C"/>
    <w:rsid w:val="00A079D0"/>
    <w:rsid w:val="00A1543C"/>
    <w:rsid w:val="00A20674"/>
    <w:rsid w:val="00A346A0"/>
    <w:rsid w:val="00A54C89"/>
    <w:rsid w:val="00A6740E"/>
    <w:rsid w:val="00A74248"/>
    <w:rsid w:val="00A91E80"/>
    <w:rsid w:val="00AA5FD7"/>
    <w:rsid w:val="00AB4A21"/>
    <w:rsid w:val="00AD4907"/>
    <w:rsid w:val="00AF6BB4"/>
    <w:rsid w:val="00B00516"/>
    <w:rsid w:val="00B05DC5"/>
    <w:rsid w:val="00B326F3"/>
    <w:rsid w:val="00B42805"/>
    <w:rsid w:val="00B56110"/>
    <w:rsid w:val="00B73664"/>
    <w:rsid w:val="00B966D5"/>
    <w:rsid w:val="00BB7083"/>
    <w:rsid w:val="00BC724B"/>
    <w:rsid w:val="00BE6735"/>
    <w:rsid w:val="00C54731"/>
    <w:rsid w:val="00C549DC"/>
    <w:rsid w:val="00C5599B"/>
    <w:rsid w:val="00C71000"/>
    <w:rsid w:val="00C83A3B"/>
    <w:rsid w:val="00CA264B"/>
    <w:rsid w:val="00CB7CCF"/>
    <w:rsid w:val="00CD780E"/>
    <w:rsid w:val="00CF5495"/>
    <w:rsid w:val="00D04286"/>
    <w:rsid w:val="00D04AC4"/>
    <w:rsid w:val="00D476B8"/>
    <w:rsid w:val="00D778F9"/>
    <w:rsid w:val="00D77BF3"/>
    <w:rsid w:val="00D84BCC"/>
    <w:rsid w:val="00D86176"/>
    <w:rsid w:val="00D92F14"/>
    <w:rsid w:val="00DA47F3"/>
    <w:rsid w:val="00DA7EBB"/>
    <w:rsid w:val="00DD6015"/>
    <w:rsid w:val="00DE08AB"/>
    <w:rsid w:val="00DE1ADD"/>
    <w:rsid w:val="00DF7D1E"/>
    <w:rsid w:val="00E24861"/>
    <w:rsid w:val="00E51482"/>
    <w:rsid w:val="00E55190"/>
    <w:rsid w:val="00E6403D"/>
    <w:rsid w:val="00E75C26"/>
    <w:rsid w:val="00E77CB1"/>
    <w:rsid w:val="00E87A0F"/>
    <w:rsid w:val="00EA098E"/>
    <w:rsid w:val="00EA7F52"/>
    <w:rsid w:val="00F04BD3"/>
    <w:rsid w:val="00F227B9"/>
    <w:rsid w:val="00F37A34"/>
    <w:rsid w:val="00F51F19"/>
    <w:rsid w:val="00F77A18"/>
    <w:rsid w:val="00F9376B"/>
    <w:rsid w:val="00F9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10AEB7"/>
  <w15:chartTrackingRefBased/>
  <w15:docId w15:val="{3DE45E7E-7358-4F49-959F-96D349F7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61"/>
    <w:pPr>
      <w:spacing w:before="120" w:after="160"/>
    </w:pPr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861"/>
    <w:pPr>
      <w:keepNext/>
      <w:keepLines/>
      <w:spacing w:before="240"/>
      <w:outlineLvl w:val="0"/>
    </w:pPr>
    <w:rPr>
      <w:rFonts w:ascii="Times" w:eastAsiaTheme="majorEastAsia" w:hAnsi="Times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61"/>
    <w:pPr>
      <w:keepNext/>
      <w:keepLines/>
      <w:spacing w:before="40" w:after="240"/>
      <w:outlineLvl w:val="1"/>
    </w:pPr>
    <w:rPr>
      <w:rFonts w:ascii="Times" w:eastAsiaTheme="majorEastAsia" w:hAnsi="Times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D7D"/>
    <w:pPr>
      <w:keepNext/>
      <w:keepLines/>
      <w:spacing w:before="240" w:after="120"/>
      <w:outlineLvl w:val="2"/>
    </w:pPr>
    <w:rPr>
      <w:rFonts w:ascii="Times" w:eastAsiaTheme="majorEastAsia" w:hAnsi="Times" w:cstheme="majorBidi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B4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41B45"/>
  </w:style>
  <w:style w:type="paragraph" w:styleId="Footer">
    <w:name w:val="footer"/>
    <w:basedOn w:val="Normal"/>
    <w:link w:val="FooterChar"/>
    <w:uiPriority w:val="99"/>
    <w:unhideWhenUsed/>
    <w:rsid w:val="00641B4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41B45"/>
  </w:style>
  <w:style w:type="character" w:customStyle="1" w:styleId="st">
    <w:name w:val="st"/>
    <w:basedOn w:val="DefaultParagraphFont"/>
    <w:rsid w:val="00641B45"/>
  </w:style>
  <w:style w:type="character" w:customStyle="1" w:styleId="apple-converted-space">
    <w:name w:val="apple-converted-space"/>
    <w:basedOn w:val="DefaultParagraphFont"/>
    <w:rsid w:val="005E5891"/>
  </w:style>
  <w:style w:type="character" w:styleId="Hyperlink">
    <w:name w:val="Hyperlink"/>
    <w:basedOn w:val="DefaultParagraphFont"/>
    <w:uiPriority w:val="99"/>
    <w:unhideWhenUsed/>
    <w:rsid w:val="005E58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5891"/>
    <w:rPr>
      <w:i/>
      <w:iCs/>
    </w:rPr>
  </w:style>
  <w:style w:type="character" w:customStyle="1" w:styleId="a">
    <w:name w:val="a"/>
    <w:basedOn w:val="DefaultParagraphFont"/>
    <w:rsid w:val="005E5891"/>
  </w:style>
  <w:style w:type="paragraph" w:styleId="ListParagraph">
    <w:name w:val="List Paragraph"/>
    <w:basedOn w:val="Normal"/>
    <w:uiPriority w:val="34"/>
    <w:qFormat/>
    <w:rsid w:val="005E589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891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49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49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F549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B63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63BF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63BFA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D04AC4"/>
  </w:style>
  <w:style w:type="paragraph" w:styleId="FootnoteText">
    <w:name w:val="footnote text"/>
    <w:basedOn w:val="Normal"/>
    <w:link w:val="FootnoteTextChar"/>
    <w:uiPriority w:val="99"/>
    <w:semiHidden/>
    <w:unhideWhenUsed/>
    <w:rsid w:val="002A15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1526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A1526"/>
    <w:rPr>
      <w:vertAlign w:val="superscript"/>
    </w:rPr>
  </w:style>
  <w:style w:type="paragraph" w:styleId="Revision">
    <w:name w:val="Revision"/>
    <w:hidden/>
    <w:uiPriority w:val="99"/>
    <w:semiHidden/>
    <w:rsid w:val="00E51482"/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24861"/>
    <w:rPr>
      <w:rFonts w:ascii="Times" w:eastAsiaTheme="majorEastAsia" w:hAnsi="Times" w:cstheme="majorBidi"/>
      <w:b/>
      <w:sz w:val="48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24861"/>
    <w:rPr>
      <w:rFonts w:ascii="Times" w:eastAsiaTheme="majorEastAsia" w:hAnsi="Times" w:cstheme="majorBidi"/>
      <w:b/>
      <w:sz w:val="3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03D7D"/>
    <w:rPr>
      <w:rFonts w:ascii="Times" w:eastAsiaTheme="majorEastAsia" w:hAnsi="Times" w:cstheme="majorBidi"/>
      <w:b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E1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1A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1AD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1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1AD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E43651-734A-1949-9A20-AB4EB49B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Julienne Van Loon</dc:creator>
  <cp:keywords/>
  <dc:description/>
  <cp:lastModifiedBy>Jasmin Leech</cp:lastModifiedBy>
  <cp:revision>35</cp:revision>
  <cp:lastPrinted>2022-09-02T04:26:00Z</cp:lastPrinted>
  <dcterms:created xsi:type="dcterms:W3CDTF">2022-09-02T06:32:00Z</dcterms:created>
  <dcterms:modified xsi:type="dcterms:W3CDTF">2022-11-02T13:54:00Z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2022-04-04T06:31:09Z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9ca7c437-f3b9-4b8d-8fff-034466b4765c</vt:lpwstr>
  </property>
  <property fmtid="{D5CDD505-2E9C-101B-9397-08002B2CF9AE}" pid="11" name="MSIP_Label_8c3d088b-6243-4963-a2e2-8b321ab7f8fc_ContentBits">
    <vt:lpwstr>1</vt:lpwstr>
  </property>
</Properties>
</file>