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7C14" w:rsidRPr="004E3900" w:rsidRDefault="00B47C14" w:rsidP="00B47C14">
      <w:pPr>
        <w:pStyle w:val="Heading1"/>
        <w:rPr>
          <w:rFonts w:eastAsia="Arial"/>
        </w:rPr>
      </w:pPr>
      <w:r w:rsidRPr="004E3900">
        <w:rPr>
          <w:rFonts w:eastAsia="Arial"/>
        </w:rPr>
        <w:t xml:space="preserve">STORY 2. No to the data center! Resistance and </w:t>
      </w:r>
      <w:proofErr w:type="spellStart"/>
      <w:r w:rsidRPr="004E3900">
        <w:rPr>
          <w:rFonts w:eastAsia="Arial"/>
        </w:rPr>
        <w:t>artivism</w:t>
      </w:r>
      <w:proofErr w:type="spellEnd"/>
      <w:r w:rsidRPr="004E3900">
        <w:rPr>
          <w:rFonts w:eastAsia="Arial"/>
        </w:rPr>
        <w:t xml:space="preserve"> against Google in Cerrillos</w:t>
      </w:r>
    </w:p>
    <w:p w:rsidR="00B47C14" w:rsidRPr="004E3900" w:rsidRDefault="00B47C14" w:rsidP="00B47C14">
      <w:pPr>
        <w:pStyle w:val="Heading3"/>
        <w:rPr>
          <w:rFonts w:eastAsia="Arial"/>
        </w:rPr>
      </w:pPr>
      <w:r w:rsidRPr="004E3900">
        <w:rPr>
          <w:rFonts w:eastAsia="Arial"/>
        </w:rPr>
        <w:t>Pamela Ramírez M.</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In 2019, a group of neighbors organized themselves to fight against the construction of a Google data center in Cerrillos, a commune in Santiago, Chile. This project, driven by a powerful technology transnational, threatened to leave us without water. Our fight involved challenging support for Google from local authorities and President Sebastián </w:t>
      </w:r>
      <w:proofErr w:type="spellStart"/>
      <w:r>
        <w:rPr>
          <w:rFonts w:ascii="Arial" w:eastAsia="Arial" w:hAnsi="Arial" w:cs="Arial"/>
        </w:rPr>
        <w:t>Piñera</w:t>
      </w:r>
      <w:proofErr w:type="spellEnd"/>
      <w:r>
        <w:rPr>
          <w:rFonts w:ascii="Arial" w:eastAsia="Arial" w:hAnsi="Arial" w:cs="Arial"/>
        </w:rPr>
        <w:t>.</w:t>
      </w:r>
    </w:p>
    <w:p w:rsidR="00B47C14" w:rsidRDefault="00B47C14" w:rsidP="00B47C14">
      <w:pPr>
        <w:rPr>
          <w:rFonts w:ascii="Arial" w:eastAsia="Arial" w:hAnsi="Arial" w:cs="Arial"/>
        </w:rPr>
      </w:pPr>
    </w:p>
    <w:p w:rsidR="00B47C14" w:rsidRPr="004E3900" w:rsidRDefault="00B47C14" w:rsidP="00B47C14">
      <w:pPr>
        <w:pStyle w:val="Heading2"/>
        <w:rPr>
          <w:rFonts w:eastAsia="Arial"/>
        </w:rPr>
      </w:pPr>
      <w:bookmarkStart w:id="0" w:name="_heading=h.6ggvtz4edz7l" w:colFirst="0" w:colLast="0"/>
      <w:bookmarkEnd w:id="0"/>
      <w:r w:rsidRPr="004E3900">
        <w:rPr>
          <w:rFonts w:eastAsia="Arial"/>
        </w:rPr>
        <w:t>Cerrillos and the data center</w:t>
      </w: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In 2019, Google submitted a project to build a data center to Chile's environmental evaluation system. This data center would be installed in Cerrillos, a working-class commune located in Santiago, the capital. Despite the lack of information, neighbors decided to investigate the characteristics of this project to better understand its potential impact. After trying to decipher the technical report, we realized that Data Luna, Google's legal representative, had purchased water rights to use 228 liters per second. This figure, stratospheric considering the drought in the area, threatened our ability to access water for our daily chores.</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Our struggle against the Google project was marked by great inequalities of power and information. On the one hand, Google is a powerful multinational with professional communication and community relations teams. Both President Sebastián </w:t>
      </w:r>
      <w:proofErr w:type="spellStart"/>
      <w:r>
        <w:rPr>
          <w:rFonts w:ascii="Arial" w:eastAsia="Arial" w:hAnsi="Arial" w:cs="Arial"/>
        </w:rPr>
        <w:t>Piñera</w:t>
      </w:r>
      <w:proofErr w:type="spellEnd"/>
      <w:r>
        <w:rPr>
          <w:rFonts w:ascii="Arial" w:eastAsia="Arial" w:hAnsi="Arial" w:cs="Arial"/>
        </w:rPr>
        <w:t xml:space="preserve"> and his government officials in ministries and services proactively supported the construction of the data center. Our mayor in Cerrillos also approved the project, arguing that it would generate job opportunities for the commune. In fact, some of these </w:t>
      </w:r>
      <w:proofErr w:type="gramStart"/>
      <w:r>
        <w:rPr>
          <w:rFonts w:ascii="Arial" w:eastAsia="Arial" w:hAnsi="Arial" w:cs="Arial"/>
        </w:rPr>
        <w:t>actors maintained</w:t>
      </w:r>
      <w:proofErr w:type="gramEnd"/>
      <w:r>
        <w:rPr>
          <w:rFonts w:ascii="Arial" w:eastAsia="Arial" w:hAnsi="Arial" w:cs="Arial"/>
        </w:rPr>
        <w:t xml:space="preserve"> confidentiality in their dealings with Data Luna to prevent citizens from opposing its construction.</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Supporters of the project used all kinds of subterfuge to ensure its construction. The country's deficient laws were key to this. In Chile, companies investing in the project must submit an environmental impact statement. Usually, in this document, companies declare their good intentions for local development and rarely make transparent the environmental impact their projects will have. To achieve this, they hire 'experts' from different areas to ensure that the project complies with current environmental regulations. The problem is that the current system allows atrocities such as, in the case of Google, cooling water servers using 169 liters per second in an area with mega drought. In fact, in 2020 the General Directorate of Water gave a yellow alert by declaring the Metropolitan Zone, where Cerrillos is located, saturated in water demand.</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In Chile, water resources are in private hands. The human right to water is not guaranteed in our Constitution. It is considered a public good, but it is allowed to concession water in perpetuity to companies. The first conversations we had with the authorities were difficult. These authorities were elected to represent us, but they told us that there was simply nothing to be done. However, as neighbors of Cerrillos, we </w:t>
      </w:r>
      <w:r>
        <w:rPr>
          <w:rFonts w:ascii="Arial" w:eastAsia="Arial" w:hAnsi="Arial" w:cs="Arial"/>
        </w:rPr>
        <w:lastRenderedPageBreak/>
        <w:t>decided to embark on a struggle for our good living despite having everything against us.</w:t>
      </w:r>
    </w:p>
    <w:p w:rsidR="00B47C14" w:rsidRDefault="00B47C14" w:rsidP="00B47C14">
      <w:pPr>
        <w:rPr>
          <w:rFonts w:ascii="Arial" w:eastAsia="Arial" w:hAnsi="Arial" w:cs="Arial"/>
        </w:rPr>
      </w:pPr>
    </w:p>
    <w:p w:rsidR="00B47C14" w:rsidRPr="004E3900" w:rsidRDefault="00B47C14" w:rsidP="00B47C14">
      <w:pPr>
        <w:pStyle w:val="Heading2"/>
        <w:rPr>
          <w:rFonts w:eastAsia="Arial"/>
        </w:rPr>
      </w:pPr>
      <w:bookmarkStart w:id="1" w:name="_heading=h.ioy3a986zfm8" w:colFirst="0" w:colLast="0"/>
      <w:bookmarkEnd w:id="1"/>
      <w:r w:rsidRPr="004E3900">
        <w:rPr>
          <w:rFonts w:eastAsia="Arial"/>
        </w:rPr>
        <w:t>The dangers of the data center</w:t>
      </w: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The Google project took place in a context of </w:t>
      </w:r>
      <w:proofErr w:type="spellStart"/>
      <w:r>
        <w:rPr>
          <w:rFonts w:ascii="Arial" w:eastAsia="Arial" w:hAnsi="Arial" w:cs="Arial"/>
        </w:rPr>
        <w:t>ecosystemic</w:t>
      </w:r>
      <w:proofErr w:type="spellEnd"/>
      <w:r>
        <w:rPr>
          <w:rFonts w:ascii="Arial" w:eastAsia="Arial" w:hAnsi="Arial" w:cs="Arial"/>
        </w:rPr>
        <w:t xml:space="preserve"> fragility in Chile. In the Metropolitan Region, where Cerrillos is located, there are cases such as </w:t>
      </w:r>
      <w:proofErr w:type="spellStart"/>
      <w:r>
        <w:rPr>
          <w:rFonts w:ascii="Arial" w:eastAsia="Arial" w:hAnsi="Arial" w:cs="Arial"/>
        </w:rPr>
        <w:t>Petorca</w:t>
      </w:r>
      <w:proofErr w:type="spellEnd"/>
      <w:r>
        <w:rPr>
          <w:rFonts w:ascii="Arial" w:eastAsia="Arial" w:hAnsi="Arial" w:cs="Arial"/>
        </w:rPr>
        <w:t xml:space="preserve">. After twelve years of lack of rainfall, this area suffers </w:t>
      </w:r>
      <w:proofErr w:type="gramStart"/>
      <w:r>
        <w:rPr>
          <w:rFonts w:ascii="Arial" w:eastAsia="Arial" w:hAnsi="Arial" w:cs="Arial"/>
        </w:rPr>
        <w:t>desertification</w:t>
      </w:r>
      <w:proofErr w:type="gramEnd"/>
      <w:r>
        <w:rPr>
          <w:rFonts w:ascii="Arial" w:eastAsia="Arial" w:hAnsi="Arial" w:cs="Arial"/>
        </w:rPr>
        <w:t xml:space="preserve"> and its inhabitants receive water through water trucks. This occurs in parallel to the plundering of our rivers by mining companies, as well as the expansion of monoculture agribusiness. This type of abuse has meant that the aquifer of the Metropolitan Region does not provide enough water for more than six million inhabitants.</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It is outrageous that, in this context, Google's data center project in Cerrillos declared that the cooling system for its servers would use 169 liters per second of water. The average water consumption per inhabitant in Cerrillos is 15 cubic meters, and we are around eighty-five thousand inhabitants in the commune. The data center intended to use twice as much water as the citizens! In addition, and as we denounced during the campaign, the 7,190,208,000 liters per year used by the data center would be equivalent to filling 2,130 Olympic swimming pools. That was the insulting water footprint of Google's project.</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Another risk we identified was groundwater contamination. This is because the project would store more than 800,000 liters of diesel fuel to run backup electric generators.</w:t>
      </w:r>
    </w:p>
    <w:p w:rsidR="00B47C14" w:rsidRDefault="00B47C14" w:rsidP="00B47C14">
      <w:pPr>
        <w:rPr>
          <w:rFonts w:ascii="Arial" w:eastAsia="Arial" w:hAnsi="Arial" w:cs="Arial"/>
        </w:rPr>
      </w:pPr>
    </w:p>
    <w:p w:rsidR="00B47C14" w:rsidRPr="004E3900" w:rsidRDefault="00B47C14" w:rsidP="00B47C14">
      <w:pPr>
        <w:pStyle w:val="Heading2"/>
        <w:rPr>
          <w:rFonts w:eastAsia="Arial"/>
        </w:rPr>
      </w:pPr>
      <w:bookmarkStart w:id="2" w:name="_heading=h.l2es9ovmo6c9" w:colFirst="0" w:colLast="0"/>
      <w:bookmarkEnd w:id="2"/>
      <w:r w:rsidRPr="004E3900">
        <w:rPr>
          <w:rFonts w:eastAsia="Arial"/>
        </w:rPr>
        <w:t>How we resisted</w:t>
      </w: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The scenario was not very encouraging. We took several actions to be heard, but one after </w:t>
      </w:r>
      <w:proofErr w:type="gramStart"/>
      <w:r>
        <w:rPr>
          <w:rFonts w:ascii="Arial" w:eastAsia="Arial" w:hAnsi="Arial" w:cs="Arial"/>
        </w:rPr>
        <w:t>another</w:t>
      </w:r>
      <w:proofErr w:type="gramEnd"/>
      <w:r>
        <w:rPr>
          <w:rFonts w:ascii="Arial" w:eastAsia="Arial" w:hAnsi="Arial" w:cs="Arial"/>
        </w:rPr>
        <w:t xml:space="preserve"> doors were closed to us. We visited Congress, where we talked to the Environmental Commission. We also sought signatures with the support of neighbors in free fairs. At that time everything seemed to conspire in support of the data center. Our phrase ‘NO TO THE DATA CENTER’ that we circulated in pamphlets, posters and social networks did not seem to work when associated with Google, the Goliath of history.</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A requirement for our fight was self-education. We had to understand a technically written environmental impact statement, trying to translate it into simple words to explain to neighbors and local authorities our opposition to the project. Although Law 19,300 opens a window for citizen participation, the technocratic nature and a series of bureaucratic requirements made it difficult for us to take full advantage of it. To make matters worse, we did not have the financial resources to publicize our struggle. We wanted to produce graphic material, posters and badges.</w:t>
      </w: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Despite this, we managed to develop a campaign based on a few basic points. These points had to address key aspects of the project and be understood by the public.</w:t>
      </w:r>
    </w:p>
    <w:p w:rsidR="00B47C14" w:rsidRDefault="00B47C14" w:rsidP="00B47C14">
      <w:pPr>
        <w:rPr>
          <w:rFonts w:ascii="Arial" w:eastAsia="Arial" w:hAnsi="Arial" w:cs="Arial"/>
        </w:rPr>
      </w:pPr>
    </w:p>
    <w:p w:rsidR="002E2C5D" w:rsidRDefault="00B47C14" w:rsidP="002E2C5D">
      <w:pPr>
        <w:keepNext/>
        <w:pBdr>
          <w:top w:val="nil"/>
          <w:left w:val="nil"/>
          <w:bottom w:val="nil"/>
          <w:right w:val="nil"/>
          <w:between w:val="nil"/>
        </w:pBdr>
        <w:jc w:val="center"/>
      </w:pPr>
      <w:r>
        <w:rPr>
          <w:rFonts w:ascii="Arial" w:eastAsia="Arial" w:hAnsi="Arial" w:cs="Arial"/>
          <w:noProof/>
          <w:sz w:val="22"/>
          <w:szCs w:val="22"/>
        </w:rPr>
        <w:lastRenderedPageBreak/>
        <w:drawing>
          <wp:inline distT="0" distB="0" distL="0" distR="0" wp14:anchorId="2C7E3A74" wp14:editId="0195516E">
            <wp:extent cx="5033046" cy="6281918"/>
            <wp:effectExtent l="0" t="0" r="0" b="0"/>
            <wp:docPr id="15" name="image8.png" descr="A sign with a skull and bones drawn on i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8.png" descr="A sign with a skull and bones drawn on it&#10;&#10;Description automatically generated"/>
                    <pic:cNvPicPr preferRelativeResize="0"/>
                  </pic:nvPicPr>
                  <pic:blipFill>
                    <a:blip r:embed="rId4"/>
                    <a:srcRect/>
                    <a:stretch>
                      <a:fillRect/>
                    </a:stretch>
                  </pic:blipFill>
                  <pic:spPr>
                    <a:xfrm>
                      <a:off x="0" y="0"/>
                      <a:ext cx="5033046" cy="6281918"/>
                    </a:xfrm>
                    <a:prstGeom prst="rect">
                      <a:avLst/>
                    </a:prstGeom>
                    <a:ln/>
                  </pic:spPr>
                </pic:pic>
              </a:graphicData>
            </a:graphic>
          </wp:inline>
        </w:drawing>
      </w:r>
    </w:p>
    <w:p w:rsidR="00B47C14" w:rsidRDefault="002E2C5D" w:rsidP="002E2C5D">
      <w:pPr>
        <w:pStyle w:val="Caption"/>
        <w:jc w:val="center"/>
        <w:rPr>
          <w:rFonts w:ascii="Arial" w:eastAsia="Arial" w:hAnsi="Arial" w:cs="Arial"/>
          <w:sz w:val="22"/>
          <w:szCs w:val="22"/>
        </w:rPr>
      </w:pPr>
      <w:r w:rsidRPr="00EE2D94">
        <w:t>Image 1. Danger.</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A key message we communicated was the danger of the Google project (Image 1). What did we mean by 'danger'? If the data center was built, it could mean that those of us who live in Cerrillos would have to receive water by water truck. In addition, we used the image of a skull to synthesize the plot behind the project: looting and piracy in the face of an imminent drought, corporate abuses and the voracious </w:t>
      </w:r>
      <w:proofErr w:type="spellStart"/>
      <w:r>
        <w:rPr>
          <w:rFonts w:ascii="Arial" w:eastAsia="Arial" w:hAnsi="Arial" w:cs="Arial"/>
        </w:rPr>
        <w:t>extractivism</w:t>
      </w:r>
      <w:proofErr w:type="spellEnd"/>
      <w:r>
        <w:rPr>
          <w:rFonts w:ascii="Arial" w:eastAsia="Arial" w:hAnsi="Arial" w:cs="Arial"/>
        </w:rPr>
        <w:t xml:space="preserve"> of water resources. We also appeal to other water struggles in Chile to raise awareness.  </w:t>
      </w:r>
    </w:p>
    <w:p w:rsidR="00B47C14" w:rsidRDefault="00B47C14" w:rsidP="00B47C14">
      <w:pPr>
        <w:pBdr>
          <w:top w:val="nil"/>
          <w:left w:val="nil"/>
          <w:bottom w:val="nil"/>
          <w:right w:val="nil"/>
          <w:between w:val="nil"/>
        </w:pBdr>
        <w:rPr>
          <w:rFonts w:ascii="Arial" w:eastAsia="Arial" w:hAnsi="Arial" w:cs="Arial"/>
        </w:rPr>
      </w:pPr>
    </w:p>
    <w:p w:rsidR="002E2C5D" w:rsidRDefault="00B47C14" w:rsidP="002E2C5D">
      <w:pPr>
        <w:keepNext/>
        <w:pBdr>
          <w:top w:val="nil"/>
          <w:left w:val="nil"/>
          <w:bottom w:val="nil"/>
          <w:right w:val="nil"/>
          <w:between w:val="nil"/>
        </w:pBdr>
        <w:jc w:val="center"/>
      </w:pPr>
      <w:r>
        <w:rPr>
          <w:rFonts w:ascii="Arial" w:eastAsia="Arial" w:hAnsi="Arial" w:cs="Arial"/>
          <w:noProof/>
        </w:rPr>
        <w:lastRenderedPageBreak/>
        <w:drawing>
          <wp:inline distT="0" distB="0" distL="0" distR="0" wp14:anchorId="5861A1E8" wp14:editId="348D1CEC">
            <wp:extent cx="5788350" cy="3932617"/>
            <wp:effectExtent l="0" t="0" r="0" b="0"/>
            <wp:docPr id="14" name="image9.png" descr="A sign on a wall&#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sign on a wall&#10;&#10;Description automatically generated"/>
                    <pic:cNvPicPr preferRelativeResize="0"/>
                  </pic:nvPicPr>
                  <pic:blipFill>
                    <a:blip r:embed="rId5"/>
                    <a:srcRect/>
                    <a:stretch>
                      <a:fillRect/>
                    </a:stretch>
                  </pic:blipFill>
                  <pic:spPr>
                    <a:xfrm>
                      <a:off x="0" y="0"/>
                      <a:ext cx="5788350" cy="3932617"/>
                    </a:xfrm>
                    <a:prstGeom prst="rect">
                      <a:avLst/>
                    </a:prstGeom>
                    <a:ln/>
                  </pic:spPr>
                </pic:pic>
              </a:graphicData>
            </a:graphic>
          </wp:inline>
        </w:drawing>
      </w:r>
    </w:p>
    <w:p w:rsidR="00B47C14" w:rsidRDefault="002E2C5D" w:rsidP="002E2C5D">
      <w:pPr>
        <w:pStyle w:val="Caption"/>
        <w:jc w:val="center"/>
        <w:rPr>
          <w:rFonts w:ascii="Arial" w:eastAsia="Arial" w:hAnsi="Arial" w:cs="Arial"/>
        </w:rPr>
      </w:pPr>
      <w:r>
        <w:t>Image 2.</w:t>
      </w:r>
      <w:r w:rsidRPr="000036D5">
        <w:t xml:space="preserve"> The water should be protected.</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We resorted to all forms of struggle. One format we used was the '</w:t>
      </w:r>
      <w:proofErr w:type="spellStart"/>
      <w:r>
        <w:rPr>
          <w:rFonts w:ascii="Arial" w:eastAsia="Arial" w:hAnsi="Arial" w:cs="Arial"/>
        </w:rPr>
        <w:t>chaconeo</w:t>
      </w:r>
      <w:proofErr w:type="spellEnd"/>
      <w:r>
        <w:rPr>
          <w:rFonts w:ascii="Arial" w:eastAsia="Arial" w:hAnsi="Arial" w:cs="Arial"/>
        </w:rPr>
        <w:t>', which consists of making posters with some available paper and paint or markers. This technique was used in Chile to fight against the civil-military dictatorship headed by Augusto Pinochet. Through the '</w:t>
      </w:r>
      <w:proofErr w:type="spellStart"/>
      <w:r>
        <w:rPr>
          <w:rFonts w:ascii="Arial" w:eastAsia="Arial" w:hAnsi="Arial" w:cs="Arial"/>
        </w:rPr>
        <w:t>chacones</w:t>
      </w:r>
      <w:proofErr w:type="spellEnd"/>
      <w:r>
        <w:rPr>
          <w:rFonts w:ascii="Arial" w:eastAsia="Arial" w:hAnsi="Arial" w:cs="Arial"/>
        </w:rPr>
        <w:t>' we communicated our messages and called the attention of the citizens. In addition to this, large-format canvases were crossed on highway walkways. This action was recorded and shared through our social media accounts.</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We did not want to be alone in our struggle, so we established alliances with other causes and movements. We allied ourselves with Social Unity, a civil society group that was organizing territorially to make politics from the grassroots. Of great help was also the solidarity expressed by the Central Unica de </w:t>
      </w:r>
      <w:proofErr w:type="spellStart"/>
      <w:r>
        <w:rPr>
          <w:rFonts w:ascii="Arial" w:eastAsia="Arial" w:hAnsi="Arial" w:cs="Arial"/>
        </w:rPr>
        <w:t>Trabajadores</w:t>
      </w:r>
      <w:proofErr w:type="spellEnd"/>
      <w:r>
        <w:rPr>
          <w:rFonts w:ascii="Arial" w:eastAsia="Arial" w:hAnsi="Arial" w:cs="Arial"/>
        </w:rPr>
        <w:t xml:space="preserve"> (CUT) and the </w:t>
      </w:r>
      <w:proofErr w:type="spellStart"/>
      <w:r>
        <w:rPr>
          <w:rFonts w:ascii="Arial" w:eastAsia="Arial" w:hAnsi="Arial" w:cs="Arial"/>
        </w:rPr>
        <w:t>Coordinadora</w:t>
      </w:r>
      <w:proofErr w:type="spellEnd"/>
      <w:r>
        <w:rPr>
          <w:rFonts w:ascii="Arial" w:eastAsia="Arial" w:hAnsi="Arial" w:cs="Arial"/>
        </w:rPr>
        <w:t xml:space="preserve"> </w:t>
      </w:r>
      <w:proofErr w:type="spellStart"/>
      <w:r>
        <w:rPr>
          <w:rFonts w:ascii="Arial" w:eastAsia="Arial" w:hAnsi="Arial" w:cs="Arial"/>
        </w:rPr>
        <w:t>No+AFP</w:t>
      </w:r>
      <w:proofErr w:type="spellEnd"/>
      <w:r>
        <w:rPr>
          <w:rFonts w:ascii="Arial" w:eastAsia="Arial" w:hAnsi="Arial" w:cs="Arial"/>
        </w:rPr>
        <w:t xml:space="preserve"> (against the privatization of the health system), among other organizations.</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In October 2019, when we were carrying out our campaign, an unprecedented social uprising occurred in Chile in which citizens took to the streets to </w:t>
      </w:r>
      <w:proofErr w:type="gramStart"/>
      <w:r>
        <w:rPr>
          <w:rFonts w:ascii="Arial" w:eastAsia="Arial" w:hAnsi="Arial" w:cs="Arial"/>
        </w:rPr>
        <w:t>protest against</w:t>
      </w:r>
      <w:proofErr w:type="gramEnd"/>
      <w:r>
        <w:rPr>
          <w:rFonts w:ascii="Arial" w:eastAsia="Arial" w:hAnsi="Arial" w:cs="Arial"/>
        </w:rPr>
        <w:t xml:space="preserve"> inequality and corruption. Thanks to this, several young people began to support us. This allowed us to generate a second moment of empowerment, as well as to organize marches and establish new alliances.</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In December, </w:t>
      </w:r>
      <w:proofErr w:type="gramStart"/>
      <w:r>
        <w:rPr>
          <w:rFonts w:ascii="Arial" w:eastAsia="Arial" w:hAnsi="Arial" w:cs="Arial"/>
        </w:rPr>
        <w:t>as a result of</w:t>
      </w:r>
      <w:proofErr w:type="gramEnd"/>
      <w:r>
        <w:rPr>
          <w:rFonts w:ascii="Arial" w:eastAsia="Arial" w:hAnsi="Arial" w:cs="Arial"/>
        </w:rPr>
        <w:t xml:space="preserve"> the social uprising, Cerrillos called for a municipal citizen consultation. This mechanism represented a democratic way in the face of President Sebastián </w:t>
      </w:r>
      <w:proofErr w:type="spellStart"/>
      <w:r>
        <w:rPr>
          <w:rFonts w:ascii="Arial" w:eastAsia="Arial" w:hAnsi="Arial" w:cs="Arial"/>
        </w:rPr>
        <w:t>Piñera's</w:t>
      </w:r>
      <w:proofErr w:type="spellEnd"/>
      <w:r>
        <w:rPr>
          <w:rFonts w:ascii="Arial" w:eastAsia="Arial" w:hAnsi="Arial" w:cs="Arial"/>
        </w:rPr>
        <w:t xml:space="preserve"> proposal to increase repression. On that occasion, we demanded that our demand 'No to the Data Center' be placed on the ballot. We developed an </w:t>
      </w:r>
      <w:r>
        <w:rPr>
          <w:rFonts w:ascii="Arial" w:eastAsia="Arial" w:hAnsi="Arial" w:cs="Arial"/>
        </w:rPr>
        <w:lastRenderedPageBreak/>
        <w:t>intense communication strategy, sharing information around the polling places and papering the vicinity during the early hours of the previous day. As neighbors, something that helped us was getting to know the territory. Against all odds, and with only two weeks to carry out an informative and self-managed campaign, our option won with close to 50%. This consultation, however, was not binding, so it did not imply the cancellation of the project.</w:t>
      </w:r>
    </w:p>
    <w:p w:rsidR="00B47C14" w:rsidRDefault="00B47C14" w:rsidP="00B47C14">
      <w:pPr>
        <w:pBdr>
          <w:top w:val="nil"/>
          <w:left w:val="nil"/>
          <w:bottom w:val="nil"/>
          <w:right w:val="nil"/>
          <w:between w:val="nil"/>
        </w:pBdr>
        <w:rPr>
          <w:rFonts w:ascii="Arial" w:eastAsia="Arial" w:hAnsi="Arial" w:cs="Arial"/>
        </w:rPr>
      </w:pPr>
    </w:p>
    <w:p w:rsidR="00B47C14" w:rsidRPr="004E3900" w:rsidRDefault="00B47C14" w:rsidP="00B47C14">
      <w:pPr>
        <w:pStyle w:val="Heading2"/>
        <w:rPr>
          <w:rFonts w:eastAsia="Arial"/>
        </w:rPr>
      </w:pPr>
      <w:bookmarkStart w:id="3" w:name="_heading=h.bnywjh9a8olu" w:colFirst="0" w:colLast="0"/>
      <w:bookmarkEnd w:id="3"/>
      <w:r w:rsidRPr="004E3900">
        <w:rPr>
          <w:rFonts w:eastAsia="Arial"/>
        </w:rPr>
        <w:t xml:space="preserve">Socio-environmental </w:t>
      </w:r>
      <w:proofErr w:type="spellStart"/>
      <w:r w:rsidRPr="004E3900">
        <w:rPr>
          <w:rFonts w:eastAsia="Arial"/>
        </w:rPr>
        <w:t>artivism</w:t>
      </w:r>
      <w:proofErr w:type="spellEnd"/>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In our struggle we also resorted to </w:t>
      </w:r>
      <w:proofErr w:type="spellStart"/>
      <w:r>
        <w:rPr>
          <w:rFonts w:ascii="Arial" w:eastAsia="Arial" w:hAnsi="Arial" w:cs="Arial"/>
        </w:rPr>
        <w:t>artivism</w:t>
      </w:r>
      <w:proofErr w:type="spellEnd"/>
      <w:r>
        <w:rPr>
          <w:rFonts w:ascii="Arial" w:eastAsia="Arial" w:hAnsi="Arial" w:cs="Arial"/>
        </w:rPr>
        <w:t xml:space="preserve">, a form of resistance with historical roots in Latin America that uses art to combat inequality. Our graphic actions worried Google representatives, who contacted us because they felt we were damaging their corporate image. By that </w:t>
      </w:r>
      <w:proofErr w:type="gramStart"/>
      <w:r>
        <w:rPr>
          <w:rFonts w:ascii="Arial" w:eastAsia="Arial" w:hAnsi="Arial" w:cs="Arial"/>
        </w:rPr>
        <w:t>time</w:t>
      </w:r>
      <w:proofErr w:type="gramEnd"/>
      <w:r>
        <w:rPr>
          <w:rFonts w:ascii="Arial" w:eastAsia="Arial" w:hAnsi="Arial" w:cs="Arial"/>
        </w:rPr>
        <w:t xml:space="preserve"> we already had followers on social networks. Besides, we had won the plebiscite. At that </w:t>
      </w:r>
      <w:proofErr w:type="gramStart"/>
      <w:r>
        <w:rPr>
          <w:rFonts w:ascii="Arial" w:eastAsia="Arial" w:hAnsi="Arial" w:cs="Arial"/>
        </w:rPr>
        <w:t>time</w:t>
      </w:r>
      <w:proofErr w:type="gramEnd"/>
      <w:r>
        <w:rPr>
          <w:rFonts w:ascii="Arial" w:eastAsia="Arial" w:hAnsi="Arial" w:cs="Arial"/>
        </w:rPr>
        <w:t xml:space="preserve"> we began to feel listened to. In addition to the skull, we developed other visual concepts. One of them appealed to a critique of water privatization in Chile.</w:t>
      </w:r>
    </w:p>
    <w:p w:rsidR="002E2C5D" w:rsidRDefault="00B47C14" w:rsidP="002E2C5D">
      <w:pPr>
        <w:keepNext/>
        <w:pBdr>
          <w:top w:val="nil"/>
          <w:left w:val="nil"/>
          <w:bottom w:val="nil"/>
          <w:right w:val="nil"/>
          <w:between w:val="nil"/>
        </w:pBdr>
        <w:jc w:val="center"/>
      </w:pPr>
      <w:r>
        <w:rPr>
          <w:rFonts w:ascii="Arial" w:eastAsia="Arial" w:hAnsi="Arial" w:cs="Arial"/>
          <w:noProof/>
        </w:rPr>
        <w:drawing>
          <wp:inline distT="114300" distB="114300" distL="114300" distR="114300" wp14:anchorId="249B4E4C" wp14:editId="751774CD">
            <wp:extent cx="3574950" cy="4986338"/>
            <wp:effectExtent l="0" t="0" r="0" b="0"/>
            <wp:docPr id="16" name="image11.png" descr="A drawing of a person in a cag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1.png" descr="A drawing of a person in a cage&#10;&#10;Description automatically generated"/>
                    <pic:cNvPicPr preferRelativeResize="0"/>
                  </pic:nvPicPr>
                  <pic:blipFill>
                    <a:blip r:embed="rId6"/>
                    <a:srcRect/>
                    <a:stretch>
                      <a:fillRect/>
                    </a:stretch>
                  </pic:blipFill>
                  <pic:spPr>
                    <a:xfrm>
                      <a:off x="0" y="0"/>
                      <a:ext cx="3574950" cy="4986338"/>
                    </a:xfrm>
                    <a:prstGeom prst="rect">
                      <a:avLst/>
                    </a:prstGeom>
                    <a:ln/>
                  </pic:spPr>
                </pic:pic>
              </a:graphicData>
            </a:graphic>
          </wp:inline>
        </w:drawing>
      </w:r>
    </w:p>
    <w:p w:rsidR="00B47C14" w:rsidRPr="002E2C5D" w:rsidRDefault="002E2C5D" w:rsidP="002E2C5D">
      <w:pPr>
        <w:pStyle w:val="Caption"/>
        <w:jc w:val="center"/>
        <w:rPr>
          <w:rFonts w:ascii="Arial" w:eastAsia="Arial" w:hAnsi="Arial" w:cs="Arial"/>
        </w:rPr>
      </w:pPr>
      <w:r>
        <w:t xml:space="preserve">Image 3. No to the data center! Resistance and </w:t>
      </w:r>
      <w:proofErr w:type="spellStart"/>
      <w:r>
        <w:t>artivism</w:t>
      </w:r>
      <w:proofErr w:type="spellEnd"/>
      <w:r>
        <w:t xml:space="preserve"> against Google in Cerrillos</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 xml:space="preserve">We represented water in a female body, enclosed and chained (Image 3). Thus, we sought to present water as private and subject to abuses and violations despite being a natural resource. This image evoked the patriarchal </w:t>
      </w:r>
      <w:proofErr w:type="spellStart"/>
      <w:r>
        <w:rPr>
          <w:rFonts w:ascii="Arial" w:eastAsia="Arial" w:hAnsi="Arial" w:cs="Arial"/>
        </w:rPr>
        <w:t>extractivism</w:t>
      </w:r>
      <w:proofErr w:type="spellEnd"/>
      <w:r>
        <w:rPr>
          <w:rFonts w:ascii="Arial" w:eastAsia="Arial" w:hAnsi="Arial" w:cs="Arial"/>
        </w:rPr>
        <w:t xml:space="preserve"> from which water, which is a human right and the driving force of all Nature, must be freed. </w:t>
      </w:r>
      <w:r>
        <w:rPr>
          <w:rFonts w:ascii="Arial" w:eastAsia="Arial" w:hAnsi="Arial" w:cs="Arial"/>
        </w:rPr>
        <w:lastRenderedPageBreak/>
        <w:t xml:space="preserve">Thus, by appealing to gender we managed to connect with the feminist impulse that took place during and after the social outburst. As </w:t>
      </w:r>
      <w:proofErr w:type="spellStart"/>
      <w:r>
        <w:rPr>
          <w:rFonts w:ascii="Arial" w:eastAsia="Arial" w:hAnsi="Arial" w:cs="Arial"/>
        </w:rPr>
        <w:t>Lastesis</w:t>
      </w:r>
      <w:proofErr w:type="spellEnd"/>
      <w:r>
        <w:rPr>
          <w:rFonts w:ascii="Arial" w:eastAsia="Arial" w:hAnsi="Arial" w:cs="Arial"/>
        </w:rPr>
        <w:t xml:space="preserve"> expressed in their song 'Un </w:t>
      </w:r>
      <w:proofErr w:type="spellStart"/>
      <w:r>
        <w:rPr>
          <w:rFonts w:ascii="Arial" w:eastAsia="Arial" w:hAnsi="Arial" w:cs="Arial"/>
        </w:rPr>
        <w:t>violador</w:t>
      </w:r>
      <w:proofErr w:type="spellEnd"/>
      <w:r>
        <w:rPr>
          <w:rFonts w:ascii="Arial" w:eastAsia="Arial" w:hAnsi="Arial" w:cs="Arial"/>
        </w:rPr>
        <w:t xml:space="preserve"> </w:t>
      </w:r>
      <w:proofErr w:type="spellStart"/>
      <w:r>
        <w:rPr>
          <w:rFonts w:ascii="Arial" w:eastAsia="Arial" w:hAnsi="Arial" w:cs="Arial"/>
        </w:rPr>
        <w:t>en</w:t>
      </w:r>
      <w:proofErr w:type="spellEnd"/>
      <w:r>
        <w:rPr>
          <w:rFonts w:ascii="Arial" w:eastAsia="Arial" w:hAnsi="Arial" w:cs="Arial"/>
        </w:rPr>
        <w:t xml:space="preserve"> </w:t>
      </w:r>
      <w:proofErr w:type="spellStart"/>
      <w:r>
        <w:rPr>
          <w:rFonts w:ascii="Arial" w:eastAsia="Arial" w:hAnsi="Arial" w:cs="Arial"/>
        </w:rPr>
        <w:t>tu</w:t>
      </w:r>
      <w:proofErr w:type="spellEnd"/>
      <w:r>
        <w:rPr>
          <w:rFonts w:ascii="Arial" w:eastAsia="Arial" w:hAnsi="Arial" w:cs="Arial"/>
        </w:rPr>
        <w:t xml:space="preserve"> </w:t>
      </w:r>
      <w:proofErr w:type="spellStart"/>
      <w:r>
        <w:rPr>
          <w:rFonts w:ascii="Arial" w:eastAsia="Arial" w:hAnsi="Arial" w:cs="Arial"/>
        </w:rPr>
        <w:t>camino</w:t>
      </w:r>
      <w:proofErr w:type="spellEnd"/>
      <w:r>
        <w:rPr>
          <w:rFonts w:ascii="Arial" w:eastAsia="Arial" w:hAnsi="Arial" w:cs="Arial"/>
        </w:rPr>
        <w:t>': ‘An atavistic and rancid system that also attacks the body. Our bodies hurt us, immobilizes us and kills us’, as well as ‘The patriarchy is a judge that judges us for being born’.</w:t>
      </w:r>
    </w:p>
    <w:p w:rsidR="00B47C14" w:rsidRDefault="00B47C14" w:rsidP="00B47C14">
      <w:pP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The first awareness-raising product we developed, the badges, evolved in their designs. We also developed products to finance the costs of hiring a lawyer to take our cause to court. Taking advantage of the pandemic, we made masks (@</w:t>
      </w:r>
      <w:proofErr w:type="gramStart"/>
      <w:r>
        <w:rPr>
          <w:rFonts w:ascii="Arial" w:eastAsia="Arial" w:hAnsi="Arial" w:cs="Arial"/>
        </w:rPr>
        <w:t>pandemia.style</w:t>
      </w:r>
      <w:proofErr w:type="gramEnd"/>
      <w:r>
        <w:rPr>
          <w:rFonts w:ascii="Arial" w:eastAsia="Arial" w:hAnsi="Arial" w:cs="Arial"/>
        </w:rPr>
        <w:t xml:space="preserve">) with our iconic images using silk screen printing techniques. We printed t-shirts, bags and had diaries made. In this identification process, we also came up with the name </w:t>
      </w:r>
      <w:proofErr w:type="spellStart"/>
      <w:r>
        <w:rPr>
          <w:rFonts w:ascii="Arial" w:eastAsia="Arial" w:hAnsi="Arial" w:cs="Arial"/>
        </w:rPr>
        <w:t>Mosacat</w:t>
      </w:r>
      <w:proofErr w:type="spellEnd"/>
      <w:r>
        <w:rPr>
          <w:rFonts w:ascii="Arial" w:eastAsia="Arial" w:hAnsi="Arial" w:cs="Arial"/>
        </w:rPr>
        <w:t xml:space="preserve"> (</w:t>
      </w:r>
      <w:proofErr w:type="spellStart"/>
      <w:r>
        <w:rPr>
          <w:rFonts w:ascii="Arial" w:eastAsia="Arial" w:hAnsi="Arial" w:cs="Arial"/>
        </w:rPr>
        <w:t>Movimiento</w:t>
      </w:r>
      <w:proofErr w:type="spellEnd"/>
      <w:r>
        <w:rPr>
          <w:rFonts w:ascii="Arial" w:eastAsia="Arial" w:hAnsi="Arial" w:cs="Arial"/>
        </w:rPr>
        <w:t xml:space="preserve"> Socio Ambiental Cerrillos </w:t>
      </w:r>
      <w:proofErr w:type="spellStart"/>
      <w:r>
        <w:rPr>
          <w:rFonts w:ascii="Arial" w:eastAsia="Arial" w:hAnsi="Arial" w:cs="Arial"/>
        </w:rPr>
        <w:t>por</w:t>
      </w:r>
      <w:proofErr w:type="spellEnd"/>
      <w:r>
        <w:rPr>
          <w:rFonts w:ascii="Arial" w:eastAsia="Arial" w:hAnsi="Arial" w:cs="Arial"/>
        </w:rPr>
        <w:t xml:space="preserve"> </w:t>
      </w:r>
      <w:proofErr w:type="spellStart"/>
      <w:r>
        <w:rPr>
          <w:rFonts w:ascii="Arial" w:eastAsia="Arial" w:hAnsi="Arial" w:cs="Arial"/>
        </w:rPr>
        <w:t>el</w:t>
      </w:r>
      <w:proofErr w:type="spellEnd"/>
      <w:r>
        <w:rPr>
          <w:rFonts w:ascii="Arial" w:eastAsia="Arial" w:hAnsi="Arial" w:cs="Arial"/>
        </w:rPr>
        <w:t xml:space="preserve"> Agua y </w:t>
      </w:r>
      <w:proofErr w:type="spellStart"/>
      <w:r>
        <w:rPr>
          <w:rFonts w:ascii="Arial" w:eastAsia="Arial" w:hAnsi="Arial" w:cs="Arial"/>
        </w:rPr>
        <w:t>el</w:t>
      </w:r>
      <w:proofErr w:type="spellEnd"/>
      <w:r>
        <w:rPr>
          <w:rFonts w:ascii="Arial" w:eastAsia="Arial" w:hAnsi="Arial" w:cs="Arial"/>
        </w:rPr>
        <w:t xml:space="preserve"> </w:t>
      </w:r>
      <w:proofErr w:type="spellStart"/>
      <w:r>
        <w:rPr>
          <w:rFonts w:ascii="Arial" w:eastAsia="Arial" w:hAnsi="Arial" w:cs="Arial"/>
        </w:rPr>
        <w:t>Territorio</w:t>
      </w:r>
      <w:proofErr w:type="spellEnd"/>
      <w:r>
        <w:rPr>
          <w:rFonts w:ascii="Arial" w:eastAsia="Arial" w:hAnsi="Arial" w:cs="Arial"/>
        </w:rPr>
        <w:t>). Since we then wanted to go beyond the cause of the Google project, we expanded the territory and changed ‘Cerrillos’ to ‘</w:t>
      </w:r>
      <w:proofErr w:type="spellStart"/>
      <w:r>
        <w:rPr>
          <w:rFonts w:ascii="Arial" w:eastAsia="Arial" w:hAnsi="Arial" w:cs="Arial"/>
        </w:rPr>
        <w:t>Ciudadano</w:t>
      </w:r>
      <w:proofErr w:type="spellEnd"/>
      <w:r>
        <w:rPr>
          <w:rFonts w:ascii="Arial" w:eastAsia="Arial" w:hAnsi="Arial" w:cs="Arial"/>
        </w:rPr>
        <w:t>’ (Citizen).</w:t>
      </w:r>
    </w:p>
    <w:p w:rsidR="00B47C14" w:rsidRDefault="00B47C14" w:rsidP="00B47C14">
      <w:pPr>
        <w:pBdr>
          <w:top w:val="nil"/>
          <w:left w:val="nil"/>
          <w:bottom w:val="nil"/>
          <w:right w:val="nil"/>
          <w:between w:val="nil"/>
        </w:pBdr>
        <w:rPr>
          <w:rFonts w:ascii="Arial" w:eastAsia="Arial" w:hAnsi="Arial" w:cs="Arial"/>
        </w:rPr>
      </w:pPr>
    </w:p>
    <w:p w:rsidR="00B47C14" w:rsidRDefault="00B47C14" w:rsidP="00B47C14">
      <w:pPr>
        <w:pBdr>
          <w:top w:val="nil"/>
          <w:left w:val="nil"/>
          <w:bottom w:val="nil"/>
          <w:right w:val="nil"/>
          <w:between w:val="nil"/>
        </w:pBdr>
        <w:rPr>
          <w:rFonts w:ascii="Arial" w:eastAsia="Arial" w:hAnsi="Arial" w:cs="Arial"/>
        </w:rPr>
      </w:pPr>
      <w:r>
        <w:rPr>
          <w:rFonts w:ascii="Arial" w:eastAsia="Arial" w:hAnsi="Arial" w:cs="Arial"/>
        </w:rPr>
        <w:t>After 3 years of struggle, we signed a waiver of the case in court. We agreed with Google's representatives for Latin America that, if they changed the cooling system to a less water intensive one and took all precautions in the storage of diesel so as not to contaminate the groundwater, our quality of life would not be affected. It is important to emphasize that, for different reasons, there were aspects that we did not refer to, such as electromagnetic contamination in Chile or the content of the data that would be stored in our commune.</w:t>
      </w:r>
    </w:p>
    <w:p w:rsidR="00B47C14" w:rsidRDefault="00B47C14" w:rsidP="00B47C14">
      <w:pPr>
        <w:pBdr>
          <w:top w:val="nil"/>
          <w:left w:val="nil"/>
          <w:bottom w:val="nil"/>
          <w:right w:val="nil"/>
          <w:between w:val="nil"/>
        </w:pBdr>
        <w:rPr>
          <w:rFonts w:ascii="Arial" w:eastAsia="Arial" w:hAnsi="Arial" w:cs="Arial"/>
        </w:rPr>
      </w:pPr>
    </w:p>
    <w:p w:rsidR="00B47C14" w:rsidRDefault="002E2C5D" w:rsidP="00B47C14">
      <w:pPr>
        <w:pBdr>
          <w:top w:val="nil"/>
          <w:left w:val="nil"/>
          <w:bottom w:val="nil"/>
          <w:right w:val="nil"/>
          <w:between w:val="nil"/>
        </w:pBdr>
        <w:rPr>
          <w:rFonts w:ascii="Arial" w:eastAsia="Arial" w:hAnsi="Arial" w:cs="Arial"/>
        </w:rPr>
      </w:pPr>
      <w:r>
        <w:rPr>
          <w:noProof/>
        </w:rPr>
        <mc:AlternateContent>
          <mc:Choice Requires="wps">
            <w:drawing>
              <wp:anchor distT="0" distB="0" distL="114300" distR="114300" simplePos="0" relativeHeight="251661312" behindDoc="0" locked="0" layoutInCell="1" allowOverlap="1" wp14:anchorId="2D97BAD6" wp14:editId="30E768FA">
                <wp:simplePos x="0" y="0"/>
                <wp:positionH relativeFrom="column">
                  <wp:posOffset>19050</wp:posOffset>
                </wp:positionH>
                <wp:positionV relativeFrom="paragraph">
                  <wp:posOffset>3575685</wp:posOffset>
                </wp:positionV>
                <wp:extent cx="573151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E2C5D" w:rsidRPr="00005FF0" w:rsidRDefault="002E2C5D" w:rsidP="002E2C5D">
                            <w:pPr>
                              <w:pStyle w:val="Caption"/>
                              <w:rPr>
                                <w:noProof/>
                              </w:rPr>
                            </w:pPr>
                            <w:r>
                              <w:t>Image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97BAD6" id="_x0000_t202" coordsize="21600,21600" o:spt="202" path="m,l,21600r21600,l21600,xe">
                <v:stroke joinstyle="miter"/>
                <v:path gradientshapeok="t" o:connecttype="rect"/>
              </v:shapetype>
              <v:shape id="Text Box 1" o:spid="_x0000_s1026" type="#_x0000_t202" style="position:absolute;margin-left:1.5pt;margin-top:281.5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" stroked="f">
                <v:textbox style="mso-fit-shape-to-text:t" inset="0,0,0,0">
                  <w:txbxContent>
                    <w:p w:rsidR="002E2C5D" w:rsidRPr="00005FF0" w:rsidRDefault="002E2C5D" w:rsidP="002E2C5D">
                      <w:pPr>
                        <w:pStyle w:val="Caption"/>
                        <w:rPr>
                          <w:noProof/>
                        </w:rPr>
                      </w:pPr>
                      <w:r>
                        <w:t>Image 4.</w:t>
                      </w:r>
                    </w:p>
                  </w:txbxContent>
                </v:textbox>
                <w10:wrap type="topAndBottom"/>
              </v:shape>
            </w:pict>
          </mc:Fallback>
        </mc:AlternateContent>
      </w:r>
      <w:r w:rsidR="00B47C14">
        <w:rPr>
          <w:noProof/>
        </w:rPr>
        <w:drawing>
          <wp:anchor distT="0" distB="0" distL="0" distR="0" simplePos="0" relativeHeight="251659264" behindDoc="0" locked="0" layoutInCell="1" hidden="0" allowOverlap="1" wp14:anchorId="1FE8C959" wp14:editId="40810BF6">
            <wp:simplePos x="0" y="0"/>
            <wp:positionH relativeFrom="column">
              <wp:posOffset>19050</wp:posOffset>
            </wp:positionH>
            <wp:positionV relativeFrom="paragraph">
              <wp:posOffset>19050</wp:posOffset>
            </wp:positionV>
            <wp:extent cx="5731510" cy="3499485"/>
            <wp:effectExtent l="0" t="0" r="0" b="0"/>
            <wp:wrapTopAndBottom distT="0" distB="0"/>
            <wp:docPr id="24" name="image10.png" descr="A group of people holding bann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 name="image10.png" descr="A group of people holding banners&#10;&#10;Description automatically generated with medium confidence"/>
                    <pic:cNvPicPr preferRelativeResize="0"/>
                  </pic:nvPicPr>
                  <pic:blipFill>
                    <a:blip r:embed="rId7"/>
                    <a:srcRect/>
                    <a:stretch>
                      <a:fillRect/>
                    </a:stretch>
                  </pic:blipFill>
                  <pic:spPr>
                    <a:xfrm>
                      <a:off x="0" y="0"/>
                      <a:ext cx="5731510" cy="3499485"/>
                    </a:xfrm>
                    <a:prstGeom prst="rect">
                      <a:avLst/>
                    </a:prstGeom>
                    <a:ln/>
                  </pic:spPr>
                </pic:pic>
              </a:graphicData>
            </a:graphic>
          </wp:anchor>
        </w:drawing>
      </w:r>
    </w:p>
    <w:p w:rsidR="00B47C14" w:rsidRDefault="00B47C14">
      <w:bookmarkStart w:id="4" w:name="_heading=h.44sinio" w:colFirst="0" w:colLast="0"/>
      <w:bookmarkEnd w:id="4"/>
    </w:p>
    <w:sectPr w:rsidR="00B47C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14"/>
    <w:rsid w:val="002E2C5D"/>
    <w:rsid w:val="00A91CA7"/>
    <w:rsid w:val="00B47C14"/>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F32B"/>
  <w15:chartTrackingRefBased/>
  <w15:docId w15:val="{3CA3343C-AE25-D744-A045-3A4F427B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C14"/>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B47C14"/>
    <w:pPr>
      <w:outlineLvl w:val="0"/>
    </w:pPr>
    <w:rPr>
      <w:b/>
      <w:sz w:val="48"/>
      <w:szCs w:val="48"/>
    </w:rPr>
  </w:style>
  <w:style w:type="paragraph" w:styleId="Heading2">
    <w:name w:val="heading 2"/>
    <w:basedOn w:val="Normal"/>
    <w:next w:val="Normal"/>
    <w:link w:val="Heading2Char"/>
    <w:uiPriority w:val="9"/>
    <w:unhideWhenUsed/>
    <w:qFormat/>
    <w:rsid w:val="00B47C14"/>
    <w:pPr>
      <w:outlineLvl w:val="1"/>
    </w:pPr>
    <w:rPr>
      <w:b/>
      <w:sz w:val="36"/>
      <w:szCs w:val="36"/>
    </w:rPr>
  </w:style>
  <w:style w:type="paragraph" w:styleId="Heading3">
    <w:name w:val="heading 3"/>
    <w:basedOn w:val="Normal"/>
    <w:next w:val="Normal"/>
    <w:link w:val="Heading3Char"/>
    <w:uiPriority w:val="9"/>
    <w:unhideWhenUsed/>
    <w:qFormat/>
    <w:rsid w:val="00B47C14"/>
    <w:pPr>
      <w:keepNext/>
      <w:keepLines/>
      <w:spacing w:before="280" w:after="8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C14"/>
    <w:rPr>
      <w:rFonts w:ascii="Times New Roman" w:eastAsia="Times New Roman" w:hAnsi="Times New Roman" w:cs="Times New Roman"/>
      <w:b/>
      <w:kern w:val="0"/>
      <w:sz w:val="48"/>
      <w:szCs w:val="48"/>
      <w:lang w:val="en-US" w:eastAsia="en-GB"/>
      <w14:ligatures w14:val="none"/>
    </w:rPr>
  </w:style>
  <w:style w:type="character" w:customStyle="1" w:styleId="Heading2Char">
    <w:name w:val="Heading 2 Char"/>
    <w:basedOn w:val="DefaultParagraphFont"/>
    <w:link w:val="Heading2"/>
    <w:uiPriority w:val="9"/>
    <w:rsid w:val="00B47C14"/>
    <w:rPr>
      <w:rFonts w:ascii="Times New Roman" w:eastAsia="Times New Roman" w:hAnsi="Times New Roman" w:cs="Times New Roman"/>
      <w:b/>
      <w:kern w:val="0"/>
      <w:sz w:val="36"/>
      <w:szCs w:val="36"/>
      <w:lang w:val="en-US" w:eastAsia="en-GB"/>
      <w14:ligatures w14:val="none"/>
    </w:rPr>
  </w:style>
  <w:style w:type="character" w:customStyle="1" w:styleId="Heading3Char">
    <w:name w:val="Heading 3 Char"/>
    <w:basedOn w:val="DefaultParagraphFont"/>
    <w:link w:val="Heading3"/>
    <w:uiPriority w:val="9"/>
    <w:rsid w:val="00B47C14"/>
    <w:rPr>
      <w:rFonts w:ascii="Times New Roman" w:eastAsia="Times New Roman" w:hAnsi="Times New Roman" w:cs="Times New Roman"/>
      <w:b/>
      <w:kern w:val="0"/>
      <w:sz w:val="28"/>
      <w:szCs w:val="28"/>
      <w:lang w:val="en-US" w:eastAsia="en-GB"/>
      <w14:ligatures w14:val="none"/>
    </w:rPr>
  </w:style>
  <w:style w:type="paragraph" w:styleId="Caption">
    <w:name w:val="caption"/>
    <w:basedOn w:val="Normal"/>
    <w:next w:val="Normal"/>
    <w:uiPriority w:val="35"/>
    <w:unhideWhenUsed/>
    <w:qFormat/>
    <w:rsid w:val="002E2C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1644</Words>
  <Characters>9372</Characters>
  <Application>Microsoft Office Word</Application>
  <DocSecurity>0</DocSecurity>
  <Lines>78</Lines>
  <Paragraphs>21</Paragraphs>
  <ScaleCrop>false</ScaleCrop>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Antkowiak</dc:creator>
  <cp:keywords/>
  <dc:description/>
  <cp:lastModifiedBy>Agnieszka Antkowiak</cp:lastModifiedBy>
  <cp:revision>2</cp:revision>
  <dcterms:created xsi:type="dcterms:W3CDTF">2023-12-04T14:12:00Z</dcterms:created>
  <dcterms:modified xsi:type="dcterms:W3CDTF">2023-12-04T14:20:00Z</dcterms:modified>
</cp:coreProperties>
</file>