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A5077" w14:textId="5838FF37" w:rsidR="00B511D5" w:rsidRPr="000C4F08" w:rsidRDefault="00DB6F70" w:rsidP="000C4F08">
      <w:pPr>
        <w:pStyle w:val="Heading1"/>
        <w:rPr>
          <w:b/>
          <w:bCs/>
          <w:color w:val="000000" w:themeColor="text1"/>
        </w:rPr>
      </w:pPr>
      <w:r w:rsidRPr="000C4F08">
        <w:rPr>
          <w:b/>
          <w:bCs/>
          <w:color w:val="000000" w:themeColor="text1"/>
          <w:lang w:val="vi-VN"/>
        </w:rPr>
        <w:t>6th</w:t>
      </w:r>
      <w:r w:rsidRPr="000C4F08">
        <w:rPr>
          <w:b/>
          <w:bCs/>
          <w:color w:val="000000" w:themeColor="text1"/>
        </w:rPr>
        <w:t xml:space="preserve"> Story</w:t>
      </w:r>
      <w:r w:rsidRPr="000C4F08">
        <w:rPr>
          <w:b/>
          <w:bCs/>
          <w:color w:val="000000" w:themeColor="text1"/>
          <w:lang w:val="vi-VN"/>
        </w:rPr>
        <w:t xml:space="preserve"> -  Algorithmic Territories</w:t>
      </w:r>
      <w:r w:rsidRPr="000C4F08">
        <w:rPr>
          <w:b/>
          <w:bCs/>
          <w:color w:val="000000" w:themeColor="text1"/>
        </w:rPr>
        <w:tab/>
      </w:r>
    </w:p>
    <w:p w14:paraId="5B458510" w14:textId="77777777" w:rsidR="003B47AB" w:rsidRPr="00C224A1" w:rsidRDefault="003B47AB" w:rsidP="00C224A1">
      <w:pPr>
        <w:rPr>
          <w:rFonts w:cstheme="minorHAnsi"/>
        </w:rPr>
      </w:pPr>
    </w:p>
    <w:p w14:paraId="051A4856" w14:textId="54F77370" w:rsidR="00B511D5" w:rsidRPr="00C224A1" w:rsidRDefault="003B47AB" w:rsidP="00C224A1">
      <w:pPr>
        <w:rPr>
          <w:rFonts w:cstheme="minorHAnsi"/>
        </w:rPr>
      </w:pPr>
      <w:r w:rsidRPr="00C224A1">
        <w:rPr>
          <w:rFonts w:cstheme="minorHAnsi"/>
        </w:rPr>
        <w:t xml:space="preserve">Within the fractured web of human and artificial cognition, the tale </w:t>
      </w:r>
      <w:r w:rsidRPr="00570770">
        <w:rPr>
          <w:rFonts w:cstheme="minorHAnsi"/>
          <w:i/>
          <w:iCs/>
        </w:rPr>
        <w:t>Algorithmic Territories</w:t>
      </w:r>
      <w:r w:rsidRPr="00C224A1">
        <w:rPr>
          <w:rFonts w:cstheme="minorHAnsi"/>
        </w:rPr>
        <w:t xml:space="preserve"> unfolds—a narrative where the promise of a </w:t>
      </w:r>
      <w:r w:rsidRPr="00570770">
        <w:rPr>
          <w:rFonts w:cstheme="minorHAnsi"/>
          <w:i/>
          <w:iCs/>
        </w:rPr>
        <w:t>total</w:t>
      </w:r>
      <w:r w:rsidRPr="00C224A1">
        <w:rPr>
          <w:rFonts w:cstheme="minorHAnsi"/>
        </w:rPr>
        <w:t xml:space="preserve"> history collapses under its own ambition. As Claude Lévi-Strauss postulated, history, when strained through the sieve of totality, delivers nothing but a skewed portrait, incomplete and selective, marked by discontinuities that belie the façade of continuity</w:t>
      </w:r>
      <w:r w:rsidR="00E3340A">
        <w:rPr>
          <w:rFonts w:cstheme="minorHAnsi"/>
          <w:lang w:val="vi-VN"/>
        </w:rPr>
        <w:t>.</w:t>
      </w:r>
      <w:r w:rsidRPr="00C224A1">
        <w:rPr>
          <w:rStyle w:val="FootnoteReference"/>
          <w:rFonts w:cstheme="minorHAnsi"/>
          <w:color w:val="000000" w:themeColor="text1"/>
          <w:lang w:val="vi-VN"/>
        </w:rPr>
        <w:footnoteReference w:id="1"/>
      </w:r>
      <w:r w:rsidRPr="00C224A1">
        <w:rPr>
          <w:rFonts w:cstheme="minorHAnsi"/>
        </w:rPr>
        <w:t xml:space="preserve"> This story dives into the pulsing heart of advertising in the algorithmic age, scrutinizing the interplay of politics, economics, geography, and culture on a canvas that is both vast and intricately detailed. We will be witnessing together the sociocultural flows through the digital landscapes of Southeast Asia, adopting unique hues as they permeate the diverse terrains of the region, painting a vivid tableau of how automation and artificial intelligence reshape and redefine the contours of cyber colonialism. This is not just the history of a region, but a dissection of the very idea that a singular, coherent historical narrative can ever truly capture the essence of human experience.</w:t>
      </w:r>
    </w:p>
    <w:p w14:paraId="0B114059" w14:textId="77777777" w:rsidR="003B47AB" w:rsidRPr="00C224A1" w:rsidRDefault="003B47AB" w:rsidP="00C224A1">
      <w:pPr>
        <w:rPr>
          <w:rFonts w:cstheme="minorHAnsi"/>
        </w:rPr>
      </w:pPr>
    </w:p>
    <w:p w14:paraId="28FD8FFE" w14:textId="77777777" w:rsidR="000C4F08" w:rsidRDefault="000C4F08" w:rsidP="00C224A1">
      <w:pPr>
        <w:pStyle w:val="Heading3"/>
        <w:spacing w:before="0"/>
        <w:rPr>
          <w:rFonts w:asciiTheme="minorHAnsi" w:hAnsiTheme="minorHAnsi" w:cstheme="minorHAnsi"/>
          <w:b/>
          <w:bCs/>
          <w:color w:val="000000" w:themeColor="text1"/>
          <w:lang w:val="vi-VN"/>
        </w:rPr>
      </w:pPr>
    </w:p>
    <w:p w14:paraId="2EFDB508" w14:textId="13A0107D" w:rsidR="00B511D5" w:rsidRPr="000C4F08" w:rsidRDefault="00DB6F70" w:rsidP="000C4F08">
      <w:pPr>
        <w:pStyle w:val="Heading2"/>
        <w:rPr>
          <w:b/>
          <w:bCs/>
          <w:color w:val="000000" w:themeColor="text1"/>
        </w:rPr>
      </w:pPr>
      <w:r w:rsidRPr="000C4F08">
        <w:rPr>
          <w:b/>
          <w:bCs/>
          <w:color w:val="000000" w:themeColor="text1"/>
          <w:lang w:val="vi-VN"/>
        </w:rPr>
        <w:t>Southeast Asia’s Cyber Terrain</w:t>
      </w:r>
      <w:r w:rsidRPr="000C4F08">
        <w:rPr>
          <w:b/>
          <w:bCs/>
          <w:color w:val="000000" w:themeColor="text1"/>
        </w:rPr>
        <w:tab/>
      </w:r>
    </w:p>
    <w:p w14:paraId="6C6F910A" w14:textId="77777777" w:rsidR="003C1879" w:rsidRPr="00C224A1" w:rsidRDefault="003C1879" w:rsidP="00C224A1">
      <w:pPr>
        <w:autoSpaceDE w:val="0"/>
        <w:autoSpaceDN w:val="0"/>
        <w:adjustRightInd w:val="0"/>
        <w:rPr>
          <w:rFonts w:cstheme="minorHAnsi"/>
          <w:lang w:val="vi-VN"/>
        </w:rPr>
      </w:pPr>
    </w:p>
    <w:p w14:paraId="386B9D74" w14:textId="7D5EED37" w:rsidR="003C1879" w:rsidRPr="00C224A1" w:rsidRDefault="003C1879" w:rsidP="00C224A1">
      <w:pPr>
        <w:autoSpaceDE w:val="0"/>
        <w:autoSpaceDN w:val="0"/>
        <w:adjustRightInd w:val="0"/>
        <w:rPr>
          <w:rFonts w:cstheme="minorHAnsi"/>
        </w:rPr>
      </w:pPr>
      <w:r w:rsidRPr="00C224A1">
        <w:rPr>
          <w:rFonts w:cstheme="minorHAnsi"/>
          <w:lang w:val="vi-VN"/>
        </w:rPr>
        <w:t>In Southest Asia, t</w:t>
      </w:r>
      <w:r w:rsidRPr="00C224A1">
        <w:rPr>
          <w:rFonts w:cstheme="minorHAnsi"/>
        </w:rPr>
        <w:t xml:space="preserve">he dream of connecting with the world is a wish that is not unique to any one person in particular. For people with a lower standard of living and limited mobility, especially, the dream of knowing the </w:t>
      </w:r>
      <w:r w:rsidRPr="00C224A1">
        <w:rPr>
          <w:rFonts w:cstheme="minorHAnsi"/>
          <w:i/>
          <w:iCs/>
        </w:rPr>
        <w:t>world beyond</w:t>
      </w:r>
      <w:r w:rsidRPr="00C224A1">
        <w:rPr>
          <w:rFonts w:cstheme="minorHAnsi"/>
        </w:rPr>
        <w:t xml:space="preserve">, one different from the familiar, becomes even stronger. The Internet has brought high expectations to the citizens of developing countries, especially in Southeast Asia. While the Internet connects people to information, in itself the </w:t>
      </w:r>
      <w:r w:rsidR="007C5D4C">
        <w:rPr>
          <w:rFonts w:cstheme="minorHAnsi"/>
        </w:rPr>
        <w:t xml:space="preserve">Internet </w:t>
      </w:r>
      <w:r w:rsidRPr="00C224A1">
        <w:rPr>
          <w:rFonts w:cstheme="minorHAnsi"/>
        </w:rPr>
        <w:t xml:space="preserve"> is a promise that opens the user to new employment, new opportunities and new experiences. The global village - cyberspace - is expected to be the driving force for </w:t>
      </w:r>
      <w:r w:rsidRPr="004D7D31">
        <w:rPr>
          <w:rFonts w:cstheme="minorHAnsi"/>
          <w:i/>
          <w:iCs/>
        </w:rPr>
        <w:t>flattening the world</w:t>
      </w:r>
      <w:r w:rsidR="00E3340A">
        <w:rPr>
          <w:rFonts w:cstheme="minorHAnsi"/>
          <w:lang w:val="vi-VN"/>
        </w:rPr>
        <w:t>.</w:t>
      </w:r>
      <w:r w:rsidRPr="00C224A1">
        <w:rPr>
          <w:rStyle w:val="FootnoteReference"/>
          <w:rFonts w:cstheme="minorHAnsi"/>
        </w:rPr>
        <w:footnoteReference w:id="2"/>
      </w:r>
      <w:r w:rsidRPr="00C224A1">
        <w:rPr>
          <w:rFonts w:cstheme="minorHAnsi"/>
        </w:rPr>
        <w:t xml:space="preserve"> Google, YouTube, Facebook, Instagram, What's App, TikTok, Amazon, Alibaba, Apple, and Samsung have given hope that new living conditions and international spaces will allow the populations of developing countries access to a living environment similar to the developed world.</w:t>
      </w:r>
    </w:p>
    <w:p w14:paraId="13843F5D" w14:textId="77777777" w:rsidR="003C1879" w:rsidRPr="00C224A1" w:rsidRDefault="003C1879" w:rsidP="00C224A1">
      <w:pPr>
        <w:autoSpaceDE w:val="0"/>
        <w:autoSpaceDN w:val="0"/>
        <w:adjustRightInd w:val="0"/>
        <w:rPr>
          <w:rFonts w:cstheme="minorHAnsi"/>
        </w:rPr>
      </w:pPr>
    </w:p>
    <w:p w14:paraId="537F8C8E" w14:textId="04DB44E0" w:rsidR="003C1879" w:rsidRPr="00C224A1" w:rsidRDefault="003C1879" w:rsidP="00C224A1">
      <w:pPr>
        <w:autoSpaceDE w:val="0"/>
        <w:autoSpaceDN w:val="0"/>
        <w:adjustRightInd w:val="0"/>
        <w:rPr>
          <w:rFonts w:cstheme="minorHAnsi"/>
        </w:rPr>
      </w:pPr>
      <w:r w:rsidRPr="00C224A1">
        <w:rPr>
          <w:rFonts w:cstheme="minorHAnsi"/>
        </w:rPr>
        <w:t>Southeast Asia is a region in Asia that encompasses the countries located to the south and east of the Asian region, including Brunei, Cambodia, Timor-Leste, Indonesia, Laos, Malaysia, Myanmar (also known as Burma), the Philippines, Singapore, Thailand, and Vietnam. The region is known for its diverse cultures, tropical climates, beautiful nature, rich history, and vibrant economies.</w:t>
      </w:r>
      <w:r w:rsidRPr="00C224A1">
        <w:rPr>
          <w:rStyle w:val="FootnoteReference"/>
          <w:rFonts w:cstheme="minorHAnsi"/>
          <w:color w:val="000000" w:themeColor="text1"/>
          <w:lang w:val="vi-VN"/>
        </w:rPr>
        <w:footnoteReference w:id="3"/>
      </w:r>
      <w:r w:rsidRPr="00C224A1">
        <w:rPr>
          <w:rFonts w:cstheme="minorHAnsi"/>
        </w:rPr>
        <w:t xml:space="preserve"> Southeast Asia is considered the most accessible tropical region in the world since it is strategically located on the sea route between East Asia and the Middle East-</w:t>
      </w:r>
      <w:r w:rsidRPr="00C224A1">
        <w:rPr>
          <w:rFonts w:cstheme="minorHAnsi"/>
        </w:rPr>
        <w:lastRenderedPageBreak/>
        <w:t>Mediterranean world</w:t>
      </w:r>
      <w:r w:rsidR="00E3340A">
        <w:rPr>
          <w:rFonts w:cstheme="minorHAnsi"/>
          <w:lang w:val="vi-VN"/>
        </w:rPr>
        <w:t>.</w:t>
      </w:r>
      <w:r w:rsidRPr="00C224A1">
        <w:rPr>
          <w:rStyle w:val="FootnoteReference"/>
          <w:rFonts w:cstheme="minorHAnsi"/>
          <w:color w:val="000000" w:themeColor="text1"/>
          <w:lang w:val="vi-VN"/>
        </w:rPr>
        <w:footnoteReference w:id="4"/>
      </w:r>
      <w:r w:rsidRPr="00C224A1">
        <w:rPr>
          <w:rFonts w:cstheme="minorHAnsi"/>
        </w:rPr>
        <w:t xml:space="preserve"> More than a thousand years ago, Southeast Asia was considered a Suvarnabhūmi (Sanskrit: Land of Gold).</w:t>
      </w:r>
      <w:r w:rsidRPr="00C224A1">
        <w:rPr>
          <w:rStyle w:val="FootnoteReference"/>
          <w:rFonts w:cstheme="minorHAnsi"/>
          <w:color w:val="000000" w:themeColor="text1"/>
          <w:lang w:val="vi-VN"/>
        </w:rPr>
        <w:footnoteReference w:id="5"/>
      </w:r>
      <w:r w:rsidRPr="00C224A1">
        <w:rPr>
          <w:rFonts w:cstheme="minorHAnsi"/>
        </w:rPr>
        <w:t xml:space="preserve"> Hence, this has been the most frequently invaded area by people outside the region. Chinese, European, Japanese, and American colonization have had profound impacts on the cultural, economic, and political characteristics of the area.</w:t>
      </w:r>
    </w:p>
    <w:p w14:paraId="5F3FFF26" w14:textId="77777777" w:rsidR="003C1879" w:rsidRPr="00C224A1" w:rsidRDefault="003C1879" w:rsidP="00C224A1">
      <w:pPr>
        <w:autoSpaceDE w:val="0"/>
        <w:autoSpaceDN w:val="0"/>
        <w:adjustRightInd w:val="0"/>
        <w:rPr>
          <w:rFonts w:cstheme="minorHAnsi"/>
        </w:rPr>
      </w:pPr>
    </w:p>
    <w:p w14:paraId="352C2D4C" w14:textId="5EB7BEFA" w:rsidR="003C1879" w:rsidRPr="00C224A1" w:rsidRDefault="003C1879" w:rsidP="00C224A1">
      <w:pPr>
        <w:autoSpaceDE w:val="0"/>
        <w:autoSpaceDN w:val="0"/>
        <w:adjustRightInd w:val="0"/>
        <w:rPr>
          <w:rFonts w:cstheme="minorHAnsi"/>
        </w:rPr>
      </w:pPr>
      <w:r w:rsidRPr="00C224A1">
        <w:rPr>
          <w:rFonts w:cstheme="minorHAnsi"/>
        </w:rPr>
        <w:t>From 111 BC to 938 AD, for more than a thousand years, Northern Vietnam was under Chinese rule</w:t>
      </w:r>
      <w:r w:rsidR="00E3340A">
        <w:rPr>
          <w:rFonts w:cstheme="minorHAnsi"/>
          <w:lang w:val="vi-VN"/>
        </w:rPr>
        <w:t>.</w:t>
      </w:r>
      <w:r w:rsidRPr="00C224A1">
        <w:rPr>
          <w:rStyle w:val="FootnoteReference"/>
          <w:rFonts w:cstheme="minorHAnsi"/>
          <w:color w:val="000000" w:themeColor="text1"/>
          <w:lang w:val="vi-VN"/>
        </w:rPr>
        <w:footnoteReference w:id="6"/>
      </w:r>
      <w:r w:rsidRPr="00C224A1">
        <w:rPr>
          <w:rFonts w:cstheme="minorHAnsi"/>
        </w:rPr>
        <w:t xml:space="preserve"> China has had a long history of cultural, economic, and political influence in the whole region. In the 19th and early 20th centuries, the Chinese influence in Southeast Asia became more intense; large numbers of Chinese immigrants arrived in the region, particularly in present-day Thailand, Malaysia, and Indonesia</w:t>
      </w:r>
      <w:r w:rsidR="00E3340A">
        <w:rPr>
          <w:rFonts w:cstheme="minorHAnsi"/>
          <w:lang w:val="vi-VN"/>
        </w:rPr>
        <w:t>.</w:t>
      </w:r>
      <w:r w:rsidRPr="00C224A1">
        <w:rPr>
          <w:rStyle w:val="FootnoteReference"/>
          <w:rFonts w:cstheme="minorHAnsi"/>
          <w:color w:val="000000" w:themeColor="text1"/>
          <w:lang w:val="vi-VN"/>
        </w:rPr>
        <w:footnoteReference w:id="7"/>
      </w:r>
    </w:p>
    <w:p w14:paraId="7AD283F0" w14:textId="77777777" w:rsidR="003C1879" w:rsidRPr="00C224A1" w:rsidRDefault="003C1879" w:rsidP="00C224A1">
      <w:pPr>
        <w:autoSpaceDE w:val="0"/>
        <w:autoSpaceDN w:val="0"/>
        <w:adjustRightInd w:val="0"/>
        <w:rPr>
          <w:rFonts w:cstheme="minorHAnsi"/>
        </w:rPr>
      </w:pPr>
    </w:p>
    <w:p w14:paraId="791C8B64" w14:textId="7F9A9670" w:rsidR="003C1879" w:rsidRPr="00C224A1" w:rsidRDefault="003C1879" w:rsidP="00C224A1">
      <w:pPr>
        <w:autoSpaceDE w:val="0"/>
        <w:autoSpaceDN w:val="0"/>
        <w:adjustRightInd w:val="0"/>
        <w:rPr>
          <w:rFonts w:cstheme="minorHAnsi"/>
        </w:rPr>
      </w:pPr>
      <w:r w:rsidRPr="00C224A1">
        <w:rPr>
          <w:rFonts w:cstheme="minorHAnsi"/>
        </w:rPr>
        <w:t>Various European powers also exerted their influence and control over Southeast Asia for hundreds of years, including the Portuguese, Spanish, Dutch, British, and French. The Portuguese were the first Europeans to arrive in Southeast Asia in the 16th century, establishing colonies in present-day Indonesia, East Timor, and Malaysia. The Dutch arrived in the region soon after and established their own colonies, including present-day Indonesia and parts of Malaysia. In the 19th century, the British established colonies in present-day Malaysia, Singapore, and Myanmar (Burma), while the French established colonies in present-day Vietnam, Cambodia, and Laos</w:t>
      </w:r>
      <w:r w:rsidR="00E3340A">
        <w:rPr>
          <w:rFonts w:cstheme="minorHAnsi"/>
          <w:lang w:val="vi-VN"/>
        </w:rPr>
        <w:t>.</w:t>
      </w:r>
      <w:r w:rsidRPr="00C224A1">
        <w:rPr>
          <w:rStyle w:val="FootnoteReference"/>
          <w:rFonts w:cstheme="minorHAnsi"/>
        </w:rPr>
        <w:footnoteReference w:id="8"/>
      </w:r>
      <w:r w:rsidRPr="00C224A1">
        <w:rPr>
          <w:rFonts w:cstheme="minorHAnsi"/>
        </w:rPr>
        <w:t xml:space="preserve"> These colonial powers brought Western ideologies and practices to the region which have had a profound impact on the economies, cultures, and politics of this area.</w:t>
      </w:r>
    </w:p>
    <w:p w14:paraId="571C693F" w14:textId="77777777" w:rsidR="003C1879" w:rsidRPr="00C224A1" w:rsidRDefault="003C1879" w:rsidP="00C224A1">
      <w:pPr>
        <w:autoSpaceDE w:val="0"/>
        <w:autoSpaceDN w:val="0"/>
        <w:adjustRightInd w:val="0"/>
        <w:rPr>
          <w:rFonts w:cstheme="minorHAnsi"/>
        </w:rPr>
      </w:pPr>
    </w:p>
    <w:p w14:paraId="77FE81B5" w14:textId="4445CDD4" w:rsidR="003C1879" w:rsidRPr="00C224A1" w:rsidRDefault="003C1879" w:rsidP="00C224A1">
      <w:pPr>
        <w:autoSpaceDE w:val="0"/>
        <w:autoSpaceDN w:val="0"/>
        <w:adjustRightInd w:val="0"/>
        <w:rPr>
          <w:rFonts w:cstheme="minorHAnsi"/>
          <w:lang w:val="vi-VN"/>
        </w:rPr>
      </w:pPr>
      <w:r w:rsidRPr="00C224A1">
        <w:rPr>
          <w:rFonts w:cstheme="minorHAnsi"/>
        </w:rPr>
        <w:t xml:space="preserve">During World War II, Japanese Fascism invaded most of the former Western colonies under the concept of </w:t>
      </w:r>
      <w:r w:rsidRPr="004D7D31">
        <w:rPr>
          <w:rFonts w:cstheme="minorHAnsi"/>
          <w:i/>
          <w:iCs/>
        </w:rPr>
        <w:t>Greater East Asia Co-Prosperity Sphere</w:t>
      </w:r>
      <w:r w:rsidR="00E3340A">
        <w:rPr>
          <w:rFonts w:cstheme="minorHAnsi"/>
          <w:lang w:val="vi-VN"/>
        </w:rPr>
        <w:t>.</w:t>
      </w:r>
      <w:r w:rsidRPr="00C224A1">
        <w:rPr>
          <w:rStyle w:val="FootnoteReference"/>
          <w:rFonts w:cstheme="minorHAnsi"/>
        </w:rPr>
        <w:footnoteReference w:id="9"/>
      </w:r>
      <w:r w:rsidRPr="00C224A1">
        <w:rPr>
          <w:rFonts w:cstheme="minorHAnsi"/>
          <w:lang w:val="vi-VN"/>
        </w:rPr>
        <w:t xml:space="preserve"> The Japanese occupation had </w:t>
      </w:r>
      <w:r w:rsidRPr="00C224A1">
        <w:rPr>
          <w:rFonts w:cstheme="minorHAnsi"/>
        </w:rPr>
        <w:t>significant</w:t>
      </w:r>
      <w:r w:rsidRPr="00C224A1">
        <w:rPr>
          <w:rFonts w:cstheme="minorHAnsi"/>
          <w:lang w:val="vi-VN"/>
        </w:rPr>
        <w:t xml:space="preserve"> consequences on the region, causing widespread suffering, displacement, and economic disruption.</w:t>
      </w:r>
      <w:r w:rsidRPr="00C224A1">
        <w:rPr>
          <w:rFonts w:cstheme="minorHAnsi"/>
        </w:rPr>
        <w:t xml:space="preserve"> After Japan's defeat in the war, many of the former Western colonies in Southeast Asia became independent nations</w:t>
      </w:r>
      <w:r w:rsidRPr="00C224A1">
        <w:rPr>
          <w:rFonts w:cstheme="minorHAnsi"/>
          <w:lang w:val="vi-VN"/>
        </w:rPr>
        <w:t>.</w:t>
      </w:r>
    </w:p>
    <w:p w14:paraId="79C2E533" w14:textId="77777777" w:rsidR="003C1879" w:rsidRPr="00C224A1" w:rsidRDefault="003C1879" w:rsidP="00C224A1">
      <w:pPr>
        <w:autoSpaceDE w:val="0"/>
        <w:autoSpaceDN w:val="0"/>
        <w:adjustRightInd w:val="0"/>
        <w:rPr>
          <w:rFonts w:cstheme="minorHAnsi"/>
          <w:lang w:val="vi-VN"/>
        </w:rPr>
      </w:pPr>
    </w:p>
    <w:p w14:paraId="44DFDDD2" w14:textId="700CF68E" w:rsidR="003C1879" w:rsidRPr="00C224A1" w:rsidRDefault="003C1879" w:rsidP="00C224A1">
      <w:pPr>
        <w:autoSpaceDE w:val="0"/>
        <w:autoSpaceDN w:val="0"/>
        <w:adjustRightInd w:val="0"/>
        <w:rPr>
          <w:rFonts w:cstheme="minorHAnsi"/>
          <w:lang w:val="vi-VN"/>
        </w:rPr>
      </w:pPr>
      <w:r w:rsidRPr="00C224A1">
        <w:rPr>
          <w:rFonts w:cstheme="minorHAnsi"/>
          <w:lang w:val="vi-VN"/>
        </w:rPr>
        <w:t xml:space="preserve">The United States took the Philippines from Spain in 1898. Internal autonomy was granted in 1934, </w:t>
      </w:r>
      <w:r w:rsidRPr="00C224A1">
        <w:rPr>
          <w:rFonts w:cstheme="minorHAnsi"/>
        </w:rPr>
        <w:t>and Filipinos celebrated their independence in 1946</w:t>
      </w:r>
      <w:r w:rsidR="00E3340A">
        <w:rPr>
          <w:rFonts w:cstheme="minorHAnsi"/>
          <w:lang w:val="vi-VN"/>
        </w:rPr>
        <w:t>.</w:t>
      </w:r>
      <w:r w:rsidRPr="00C224A1">
        <w:rPr>
          <w:rStyle w:val="FootnoteReference"/>
          <w:rFonts w:cstheme="minorHAnsi"/>
          <w:lang w:val="vi-VN"/>
        </w:rPr>
        <w:footnoteReference w:id="10"/>
      </w:r>
      <w:r w:rsidRPr="00C224A1">
        <w:rPr>
          <w:rFonts w:cstheme="minorHAnsi"/>
          <w:lang w:val="vi-VN"/>
        </w:rPr>
        <w:t xml:space="preserve"> The US has had a remarkable political, economic, and military </w:t>
      </w:r>
      <w:r w:rsidRPr="00C224A1">
        <w:rPr>
          <w:rFonts w:cstheme="minorHAnsi"/>
        </w:rPr>
        <w:t>inf</w:t>
      </w:r>
      <w:r w:rsidRPr="00C224A1">
        <w:rPr>
          <w:rFonts w:cstheme="minorHAnsi"/>
          <w:lang w:val="vi-VN"/>
        </w:rPr>
        <w:t xml:space="preserve">luence in the region throughout the 20th century and into the 21st century. During the Cold War, the US was involved in supporting anti-communist </w:t>
      </w:r>
      <w:r w:rsidRPr="00C224A1">
        <w:rPr>
          <w:rFonts w:cstheme="minorHAnsi"/>
          <w:lang w:val="vi-VN"/>
        </w:rPr>
        <w:lastRenderedPageBreak/>
        <w:t xml:space="preserve">governments and military forces in Southeast Asia, most notably in the conflict in Vietnam that lasted from 1955 to 1975 and had a </w:t>
      </w:r>
      <w:r w:rsidRPr="00C224A1">
        <w:rPr>
          <w:rFonts w:cstheme="minorHAnsi"/>
        </w:rPr>
        <w:t>long-</w:t>
      </w:r>
      <w:r w:rsidRPr="00C224A1">
        <w:rPr>
          <w:rFonts w:cstheme="minorHAnsi"/>
          <w:lang w:val="vi-VN"/>
        </w:rPr>
        <w:t>lasting impact on Vietnam</w:t>
      </w:r>
      <w:r w:rsidRPr="00C224A1">
        <w:rPr>
          <w:rFonts w:cstheme="minorHAnsi"/>
        </w:rPr>
        <w:t>ese</w:t>
      </w:r>
      <w:r w:rsidRPr="00C224A1">
        <w:rPr>
          <w:rFonts w:cstheme="minorHAnsi"/>
          <w:lang w:val="vi-VN"/>
        </w:rPr>
        <w:t xml:space="preserve"> and the region</w:t>
      </w:r>
      <w:r w:rsidR="00E3340A">
        <w:rPr>
          <w:rFonts w:cstheme="minorHAnsi"/>
          <w:lang w:val="vi-VN"/>
        </w:rPr>
        <w:t>.</w:t>
      </w:r>
      <w:r w:rsidRPr="00C224A1">
        <w:rPr>
          <w:rStyle w:val="FootnoteReference"/>
          <w:rFonts w:cstheme="minorHAnsi"/>
          <w:lang w:val="vi-VN"/>
        </w:rPr>
        <w:footnoteReference w:id="11"/>
      </w:r>
    </w:p>
    <w:p w14:paraId="5B4DAAB6" w14:textId="77777777" w:rsidR="003C1879" w:rsidRPr="00C224A1" w:rsidRDefault="003C1879" w:rsidP="00C224A1">
      <w:pPr>
        <w:autoSpaceDE w:val="0"/>
        <w:autoSpaceDN w:val="0"/>
        <w:adjustRightInd w:val="0"/>
        <w:rPr>
          <w:rFonts w:cstheme="minorHAnsi"/>
          <w:lang w:val="vi-VN"/>
        </w:rPr>
      </w:pPr>
    </w:p>
    <w:p w14:paraId="4D9AF7C3" w14:textId="23390507" w:rsidR="003C1879" w:rsidRPr="00C224A1" w:rsidRDefault="003C1879" w:rsidP="00C224A1">
      <w:pPr>
        <w:autoSpaceDE w:val="0"/>
        <w:autoSpaceDN w:val="0"/>
        <w:adjustRightInd w:val="0"/>
        <w:rPr>
          <w:rFonts w:cstheme="minorHAnsi"/>
        </w:rPr>
      </w:pPr>
      <w:r w:rsidRPr="00C224A1">
        <w:rPr>
          <w:rFonts w:cstheme="minorHAnsi"/>
          <w:lang w:val="vi-VN"/>
        </w:rPr>
        <w:t>The consequences of colonialism, independence struggles and wars left various enduring socio-cultural issues in each country in Southeast Asia.</w:t>
      </w:r>
      <w:r w:rsidRPr="00C224A1">
        <w:rPr>
          <w:rFonts w:cstheme="minorHAnsi"/>
        </w:rPr>
        <w:t xml:space="preserve"> In the present, living conditions throughout Southeast vary dramatically from country to country and from rural to urban. </w:t>
      </w:r>
      <w:r w:rsidRPr="00C224A1">
        <w:rPr>
          <w:rFonts w:cstheme="minorHAnsi"/>
          <w:lang w:val="vi-VN"/>
        </w:rPr>
        <w:t xml:space="preserve">In urban areas, the living conditions in Southeast Asia </w:t>
      </w:r>
      <w:r w:rsidRPr="00C224A1">
        <w:rPr>
          <w:rFonts w:cstheme="minorHAnsi"/>
        </w:rPr>
        <w:t>are convenient</w:t>
      </w:r>
      <w:r w:rsidRPr="00C224A1">
        <w:rPr>
          <w:rFonts w:cstheme="minorHAnsi"/>
          <w:lang w:val="vi-VN"/>
        </w:rPr>
        <w:t xml:space="preserve">, with access to modern infrastructure such as shopping malls, hospitals, and international schools. However, in rural areas, the living conditions </w:t>
      </w:r>
      <w:r w:rsidRPr="00C224A1">
        <w:rPr>
          <w:rFonts w:cstheme="minorHAnsi"/>
        </w:rPr>
        <w:t>are often</w:t>
      </w:r>
      <w:r w:rsidRPr="00C224A1">
        <w:rPr>
          <w:rFonts w:cstheme="minorHAnsi"/>
          <w:lang w:val="vi-VN"/>
        </w:rPr>
        <w:t xml:space="preserve"> more </w:t>
      </w:r>
      <w:r w:rsidRPr="00C224A1">
        <w:rPr>
          <w:rFonts w:cstheme="minorHAnsi"/>
        </w:rPr>
        <w:t>modest</w:t>
      </w:r>
      <w:r w:rsidRPr="00C224A1">
        <w:rPr>
          <w:rFonts w:cstheme="minorHAnsi"/>
          <w:lang w:val="vi-VN"/>
        </w:rPr>
        <w:t xml:space="preserve">, with limited access to basic services </w:t>
      </w:r>
      <w:r w:rsidRPr="00C224A1">
        <w:rPr>
          <w:rFonts w:cstheme="minorHAnsi"/>
        </w:rPr>
        <w:t>such as</w:t>
      </w:r>
      <w:r w:rsidRPr="00C224A1">
        <w:rPr>
          <w:rFonts w:cstheme="minorHAnsi"/>
          <w:lang w:val="vi-VN"/>
        </w:rPr>
        <w:t xml:space="preserve"> clean water, electricity, and healthcare.</w:t>
      </w:r>
      <w:r w:rsidRPr="00C224A1">
        <w:rPr>
          <w:rFonts w:cstheme="minorHAnsi"/>
        </w:rPr>
        <w:t xml:space="preserve"> Based on economic situations, countries like Brunei, Singapore and Malaysia have a high standard of living, while countries like Myanmar, Cambodia and Laos have a lower standard of living</w:t>
      </w:r>
      <w:r w:rsidR="00E3340A">
        <w:rPr>
          <w:rFonts w:cstheme="minorHAnsi"/>
          <w:lang w:val="vi-VN"/>
        </w:rPr>
        <w:t>.</w:t>
      </w:r>
      <w:r w:rsidRPr="00C224A1">
        <w:rPr>
          <w:rStyle w:val="FootnoteReference"/>
          <w:rFonts w:cstheme="minorHAnsi"/>
        </w:rPr>
        <w:footnoteReference w:id="12"/>
      </w:r>
    </w:p>
    <w:p w14:paraId="4D1FC00B" w14:textId="77777777" w:rsidR="003C1879" w:rsidRPr="00C224A1" w:rsidRDefault="003C1879" w:rsidP="00C224A1">
      <w:pPr>
        <w:autoSpaceDE w:val="0"/>
        <w:autoSpaceDN w:val="0"/>
        <w:adjustRightInd w:val="0"/>
        <w:rPr>
          <w:rFonts w:cstheme="minorHAnsi"/>
        </w:rPr>
      </w:pPr>
      <w:r w:rsidRPr="00C224A1">
        <w:rPr>
          <w:rFonts w:cstheme="minorHAnsi"/>
          <w:noProof/>
        </w:rPr>
        <w:drawing>
          <wp:inline distT="0" distB="0" distL="0" distR="0" wp14:anchorId="66BE4D7A" wp14:editId="3EB57213">
            <wp:extent cx="5900738" cy="397606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92896" cy="4105546"/>
                    </a:xfrm>
                    <a:prstGeom prst="rect">
                      <a:avLst/>
                    </a:prstGeom>
                  </pic:spPr>
                </pic:pic>
              </a:graphicData>
            </a:graphic>
          </wp:inline>
        </w:drawing>
      </w:r>
    </w:p>
    <w:p w14:paraId="53693864" w14:textId="29D29ADB" w:rsidR="003C1879" w:rsidRPr="00C3045D" w:rsidRDefault="00C3045D" w:rsidP="00C3045D">
      <w:pPr>
        <w:pStyle w:val="Caption"/>
        <w:rPr>
          <w:rFonts w:cstheme="minorHAnsi"/>
          <w:i w:val="0"/>
          <w:iCs w:val="0"/>
        </w:rPr>
      </w:pPr>
      <w:r>
        <w:t xml:space="preserve">Figure S6. </w:t>
      </w:r>
      <w:r w:rsidR="00704141">
        <w:fldChar w:fldCharType="begin"/>
      </w:r>
      <w:r w:rsidR="00704141">
        <w:instrText xml:space="preserve"> SEQ Fi</w:instrText>
      </w:r>
      <w:r w:rsidR="00704141">
        <w:instrText xml:space="preserve">gure_S6. \* ARABIC </w:instrText>
      </w:r>
      <w:r w:rsidR="00704141">
        <w:fldChar w:fldCharType="separate"/>
      </w:r>
      <w:r>
        <w:rPr>
          <w:noProof/>
        </w:rPr>
        <w:t>1</w:t>
      </w:r>
      <w:r w:rsidR="00704141">
        <w:rPr>
          <w:noProof/>
        </w:rPr>
        <w:fldChar w:fldCharType="end"/>
      </w:r>
      <w:r>
        <w:rPr>
          <w:lang w:val="vi-VN"/>
        </w:rPr>
        <w:t xml:space="preserve">: </w:t>
      </w:r>
      <w:r w:rsidR="003C1879" w:rsidRPr="00C224A1">
        <w:rPr>
          <w:rFonts w:cstheme="minorHAnsi"/>
        </w:rPr>
        <w:t>Per Capital GDP in Southeast Asia ©Wikimedia Commons</w:t>
      </w:r>
      <w:r>
        <w:rPr>
          <w:rFonts w:cstheme="minorHAnsi"/>
          <w:lang w:val="vi-VN"/>
        </w:rPr>
        <w:t>.</w:t>
      </w:r>
      <w:r w:rsidR="003C1879" w:rsidRPr="00C224A1">
        <w:rPr>
          <w:rStyle w:val="FootnoteReference"/>
          <w:rFonts w:cstheme="minorHAnsi"/>
        </w:rPr>
        <w:footnoteReference w:id="13"/>
      </w:r>
    </w:p>
    <w:p w14:paraId="06A52B19" w14:textId="514ACC4A" w:rsidR="003C1879" w:rsidRPr="004D7D31" w:rsidRDefault="003C1879" w:rsidP="00C224A1">
      <w:pPr>
        <w:autoSpaceDE w:val="0"/>
        <w:autoSpaceDN w:val="0"/>
        <w:adjustRightInd w:val="0"/>
        <w:rPr>
          <w:rFonts w:cstheme="minorHAnsi"/>
          <w:lang w:val="vi-VN"/>
        </w:rPr>
      </w:pPr>
      <w:r w:rsidRPr="00C224A1">
        <w:rPr>
          <w:rFonts w:cstheme="minorHAnsi"/>
        </w:rPr>
        <w:t xml:space="preserve">While the level of development in Southeast Asia varies by nation, in general, it is a region on the road to development with understandable economic and social limitations. Most inhabitants of the region share a common desire for improved living standards and economic conditions. Achieving the goal of a better life is a general human aspiration. Striving to </w:t>
      </w:r>
      <w:r w:rsidRPr="00C224A1">
        <w:rPr>
          <w:rFonts w:cstheme="minorHAnsi"/>
        </w:rPr>
        <w:lastRenderedPageBreak/>
        <w:t xml:space="preserve">overcome inferiority, weakness, and disadvantage is a socially appreciated effort. While the hope of a future characterized by a higher standard of living motivates Southeast Asians to dream, their common query is, </w:t>
      </w:r>
      <w:r w:rsidR="004D7D31">
        <w:rPr>
          <w:rFonts w:cstheme="minorHAnsi"/>
        </w:rPr>
        <w:t>‘</w:t>
      </w:r>
      <w:r w:rsidRPr="00C224A1">
        <w:rPr>
          <w:rFonts w:cstheme="minorHAnsi"/>
        </w:rPr>
        <w:t xml:space="preserve">How can we realize that aspiration? Can the </w:t>
      </w:r>
      <w:r w:rsidRPr="004D7D31">
        <w:rPr>
          <w:rFonts w:cstheme="minorHAnsi"/>
          <w:i/>
          <w:iCs/>
        </w:rPr>
        <w:t>global village</w:t>
      </w:r>
      <w:r w:rsidRPr="00C224A1">
        <w:rPr>
          <w:rFonts w:cstheme="minorHAnsi"/>
        </w:rPr>
        <w:t xml:space="preserve"> fulfill its initial promises? Does the digital environment implement the expectations of ordinary people? Does the use of products and services of former mother countries carry one toward the same living standards as their former colonizers?</w:t>
      </w:r>
      <w:r w:rsidR="004D7D31">
        <w:rPr>
          <w:rFonts w:cstheme="minorHAnsi"/>
          <w:lang w:val="vi-VN"/>
        </w:rPr>
        <w:t>’</w:t>
      </w:r>
    </w:p>
    <w:p w14:paraId="09731E99" w14:textId="77777777" w:rsidR="003C1879" w:rsidRPr="00C224A1" w:rsidRDefault="003C1879" w:rsidP="00C224A1">
      <w:pPr>
        <w:autoSpaceDE w:val="0"/>
        <w:autoSpaceDN w:val="0"/>
        <w:adjustRightInd w:val="0"/>
        <w:rPr>
          <w:rFonts w:cstheme="minorHAnsi"/>
        </w:rPr>
      </w:pPr>
    </w:p>
    <w:p w14:paraId="2069961F" w14:textId="7869374D" w:rsidR="003C1879" w:rsidRPr="00C224A1" w:rsidRDefault="003C1879" w:rsidP="00C224A1">
      <w:pPr>
        <w:autoSpaceDE w:val="0"/>
        <w:autoSpaceDN w:val="0"/>
        <w:adjustRightInd w:val="0"/>
        <w:rPr>
          <w:rFonts w:cstheme="minorHAnsi"/>
          <w:lang w:val="vi-VN"/>
        </w:rPr>
      </w:pPr>
      <w:r w:rsidRPr="00C224A1">
        <w:rPr>
          <w:rFonts w:cstheme="minorHAnsi"/>
          <w:lang w:val="vi-VN"/>
        </w:rPr>
        <w:t xml:space="preserve">Internet access in Southeast Asia has grown rapidly in recent years. As of 2021, the percentage of people in Southeast Asia with access to the internet </w:t>
      </w:r>
      <w:r w:rsidRPr="00C224A1">
        <w:rPr>
          <w:rFonts w:cstheme="minorHAnsi"/>
        </w:rPr>
        <w:t>fell into a range as low as 37% in Timor-Leste to a high of 93.8% in Malaysia</w:t>
      </w:r>
      <w:r w:rsidRPr="00C224A1">
        <w:rPr>
          <w:rFonts w:cstheme="minorHAnsi"/>
          <w:lang w:val="vi-VN"/>
        </w:rPr>
        <w:t>. In general, internet penetration is highest in more developed countries like Singapore, Malaysia, and Thailand, and lower in less developed countries like Cambodia, Laos, Myanmar and Timor- Leste</w:t>
      </w:r>
      <w:r w:rsidR="00E3340A">
        <w:rPr>
          <w:rFonts w:cstheme="minorHAnsi"/>
          <w:lang w:val="vi-VN"/>
        </w:rPr>
        <w:t>.</w:t>
      </w:r>
      <w:r w:rsidRPr="00C224A1">
        <w:rPr>
          <w:rStyle w:val="FootnoteReference"/>
          <w:rFonts w:cstheme="minorHAnsi"/>
        </w:rPr>
        <w:footnoteReference w:id="14"/>
      </w:r>
    </w:p>
    <w:p w14:paraId="0DB0E221" w14:textId="77777777" w:rsidR="003C1879" w:rsidRPr="00C224A1" w:rsidRDefault="003C1879" w:rsidP="00C224A1">
      <w:pPr>
        <w:autoSpaceDE w:val="0"/>
        <w:autoSpaceDN w:val="0"/>
        <w:adjustRightInd w:val="0"/>
        <w:rPr>
          <w:rFonts w:cstheme="minorHAnsi"/>
          <w:i/>
          <w:iCs/>
        </w:rPr>
      </w:pPr>
      <w:r w:rsidRPr="00C224A1">
        <w:rPr>
          <w:rFonts w:cstheme="minorHAnsi"/>
          <w:i/>
          <w:iCs/>
        </w:rPr>
        <w:t>Image</w:t>
      </w:r>
    </w:p>
    <w:p w14:paraId="55DFCEAC" w14:textId="77777777" w:rsidR="003C1879" w:rsidRPr="00C224A1" w:rsidRDefault="003C1879" w:rsidP="00C224A1">
      <w:pPr>
        <w:autoSpaceDE w:val="0"/>
        <w:autoSpaceDN w:val="0"/>
        <w:adjustRightInd w:val="0"/>
        <w:rPr>
          <w:rFonts w:cstheme="minorHAnsi"/>
        </w:rPr>
      </w:pPr>
    </w:p>
    <w:p w14:paraId="06088FA7" w14:textId="7221E0A2" w:rsidR="003C1879" w:rsidRPr="00C224A1" w:rsidRDefault="003C1879" w:rsidP="00C224A1">
      <w:pPr>
        <w:autoSpaceDE w:val="0"/>
        <w:autoSpaceDN w:val="0"/>
        <w:adjustRightInd w:val="0"/>
        <w:rPr>
          <w:rFonts w:cstheme="minorHAnsi"/>
        </w:rPr>
      </w:pPr>
      <w:r w:rsidRPr="00C224A1">
        <w:rPr>
          <w:rFonts w:cstheme="minorHAnsi"/>
        </w:rPr>
        <w:t>Southeast Asia is considered to be a rapidly growing market for e-commerce, with countries like Indonesia, Thailand, Vietnam, and the Philippines witnessing a significant increase in online shopping. The region is home to over 650 million consumers</w:t>
      </w:r>
      <w:r w:rsidR="00E3340A">
        <w:rPr>
          <w:rFonts w:cstheme="minorHAnsi"/>
          <w:lang w:val="vi-VN"/>
        </w:rPr>
        <w:t>,</w:t>
      </w:r>
      <w:r w:rsidRPr="00C224A1">
        <w:rPr>
          <w:rFonts w:cstheme="minorHAnsi"/>
        </w:rPr>
        <w:t xml:space="preserve"> making it an attractive destination for both local and international businesses.</w:t>
      </w:r>
      <w:r w:rsidR="00CE0542" w:rsidRPr="00C224A1">
        <w:rPr>
          <w:rStyle w:val="FootnoteReference"/>
          <w:rFonts w:cstheme="minorHAnsi"/>
        </w:rPr>
        <w:footnoteReference w:id="15"/>
      </w:r>
      <w:r w:rsidRPr="00C224A1">
        <w:rPr>
          <w:rFonts w:cstheme="minorHAnsi"/>
        </w:rPr>
        <w:t xml:space="preserve"> The factors driving the growth of e-commerce in the region include the increasing availability of the </w:t>
      </w:r>
      <w:r w:rsidR="007C5D4C">
        <w:rPr>
          <w:rFonts w:cstheme="minorHAnsi"/>
        </w:rPr>
        <w:t xml:space="preserve">Internet </w:t>
      </w:r>
      <w:r w:rsidRPr="00C224A1">
        <w:rPr>
          <w:rFonts w:cstheme="minorHAnsi"/>
        </w:rPr>
        <w:t xml:space="preserve"> and mobile devices, the growing middle class, and a younger demographic that is mainly a digital native generation</w:t>
      </w:r>
      <w:r w:rsidR="00E3340A">
        <w:rPr>
          <w:rFonts w:cstheme="minorHAnsi"/>
          <w:lang w:val="vi-VN"/>
        </w:rPr>
        <w:t>,</w:t>
      </w:r>
      <w:r w:rsidRPr="00C224A1">
        <w:rPr>
          <w:rFonts w:cstheme="minorHAnsi"/>
        </w:rPr>
        <w:t xml:space="preserve"> who are familiar and comfortable with online purchases.</w:t>
      </w:r>
      <w:r w:rsidR="00CE0542" w:rsidRPr="00C224A1">
        <w:rPr>
          <w:rStyle w:val="FootnoteReference"/>
          <w:rFonts w:cstheme="minorHAnsi"/>
        </w:rPr>
        <w:footnoteReference w:id="16"/>
      </w:r>
      <w:r w:rsidRPr="00C224A1">
        <w:rPr>
          <w:rFonts w:cstheme="minorHAnsi"/>
        </w:rPr>
        <w:t xml:space="preserve"> In addition, improvements in logistics and delivery infrastructure make it more efficient for businesses to reach customers across the region. As a result, the e-commerce market in Southeast Asia is expected to continue growing with projections that it could reach over 200 billion dollars by 2025</w:t>
      </w:r>
      <w:r w:rsidR="00E3340A">
        <w:rPr>
          <w:rFonts w:cstheme="minorHAnsi"/>
          <w:lang w:val="vi-VN"/>
        </w:rPr>
        <w:t>.</w:t>
      </w:r>
      <w:r w:rsidRPr="00C224A1">
        <w:rPr>
          <w:rStyle w:val="FootnoteReference"/>
          <w:rFonts w:cstheme="minorHAnsi"/>
        </w:rPr>
        <w:footnoteReference w:id="17"/>
      </w:r>
      <w:r w:rsidRPr="00C224A1">
        <w:rPr>
          <w:rFonts w:cstheme="minorHAnsi"/>
        </w:rPr>
        <w:t xml:space="preserve"> This is considered an emerging digital colonial market that is the targeted market of not only global digital empires but also local digital imperials. Former colonized peoples have become the new colonizers in their own region.</w:t>
      </w:r>
    </w:p>
    <w:p w14:paraId="117BB41D" w14:textId="77777777" w:rsidR="003C1879" w:rsidRPr="00C224A1" w:rsidRDefault="003C1879" w:rsidP="00C224A1">
      <w:pPr>
        <w:autoSpaceDE w:val="0"/>
        <w:autoSpaceDN w:val="0"/>
        <w:adjustRightInd w:val="0"/>
        <w:rPr>
          <w:rFonts w:cstheme="minorHAnsi"/>
        </w:rPr>
      </w:pPr>
    </w:p>
    <w:p w14:paraId="51B98A16" w14:textId="423556D8" w:rsidR="003C1879" w:rsidRPr="00C224A1" w:rsidRDefault="003C1879" w:rsidP="00C224A1">
      <w:pPr>
        <w:autoSpaceDE w:val="0"/>
        <w:autoSpaceDN w:val="0"/>
        <w:adjustRightInd w:val="0"/>
        <w:rPr>
          <w:rFonts w:cstheme="minorHAnsi"/>
          <w:lang w:val="vi-VN"/>
        </w:rPr>
      </w:pPr>
      <w:r w:rsidRPr="00C224A1">
        <w:rPr>
          <w:rFonts w:cstheme="minorHAnsi"/>
        </w:rPr>
        <w:t>There is a mix of local and international e-commerce platforms operating in the region, most notably including Lazada, Shopee, Grab, Zalora, Tokopedia</w:t>
      </w:r>
      <w:r w:rsidR="00E3340A">
        <w:rPr>
          <w:rFonts w:cstheme="minorHAnsi"/>
          <w:lang w:val="vi-VN"/>
        </w:rPr>
        <w:t>.</w:t>
      </w:r>
      <w:r w:rsidRPr="00C224A1">
        <w:rPr>
          <w:rStyle w:val="FootnoteReference"/>
          <w:rFonts w:cstheme="minorHAnsi"/>
        </w:rPr>
        <w:footnoteReference w:id="18"/>
      </w:r>
      <w:r w:rsidRPr="00C224A1">
        <w:rPr>
          <w:rFonts w:cstheme="minorHAnsi"/>
        </w:rPr>
        <w:t xml:space="preserve"> All the e-commerce platforms originate from Singapore and operate extensively throughout Southeast Asia, except for the </w:t>
      </w:r>
      <w:r w:rsidRPr="00C224A1">
        <w:rPr>
          <w:rFonts w:cstheme="minorHAnsi"/>
        </w:rPr>
        <w:lastRenderedPageBreak/>
        <w:t xml:space="preserve">Indonesian Tokopedia. The e-commerce platform Lazada was acquired by China's Alibaba Group in 2016. Alibaba's acquisition of Lazada exemplifies the efforts to expand its international presence in the area. There is serious competition between the regional and international platform companies. However, the regulatory restrictions and diverse cultural and linguistic differences across the region also create significant barriers for multinational corporations, giving opportunities to local platforms. The </w:t>
      </w:r>
      <w:r w:rsidRPr="004D7D31">
        <w:rPr>
          <w:rFonts w:cstheme="minorHAnsi"/>
          <w:i/>
          <w:iCs/>
        </w:rPr>
        <w:t>cyber-neocolonial</w:t>
      </w:r>
      <w:r w:rsidRPr="00C224A1">
        <w:rPr>
          <w:rFonts w:cstheme="minorHAnsi"/>
        </w:rPr>
        <w:t xml:space="preserve"> situation in Southeast Asia</w:t>
      </w:r>
      <w:r w:rsidRPr="00C224A1">
        <w:rPr>
          <w:rFonts w:cstheme="minorHAnsi"/>
          <w:lang w:val="vi-VN"/>
        </w:rPr>
        <w:t xml:space="preserve"> </w:t>
      </w:r>
      <w:r w:rsidRPr="00C224A1">
        <w:rPr>
          <w:rFonts w:cstheme="minorHAnsi"/>
        </w:rPr>
        <w:t>has exposed</w:t>
      </w:r>
      <w:r w:rsidRPr="00C224A1">
        <w:rPr>
          <w:rFonts w:cstheme="minorHAnsi"/>
          <w:lang w:val="vi-VN"/>
        </w:rPr>
        <w:t xml:space="preserve"> numerous characteristics </w:t>
      </w:r>
      <w:r w:rsidRPr="00C224A1">
        <w:rPr>
          <w:rFonts w:cstheme="minorHAnsi"/>
        </w:rPr>
        <w:t>of classical colonial concepts, especially the emergence of new empires in the region</w:t>
      </w:r>
      <w:r w:rsidRPr="00C224A1">
        <w:rPr>
          <w:rFonts w:cstheme="minorHAnsi"/>
          <w:lang w:val="vi-VN"/>
        </w:rPr>
        <w:t>.</w:t>
      </w:r>
    </w:p>
    <w:p w14:paraId="55F347C1" w14:textId="77777777" w:rsidR="003C1879" w:rsidRPr="00C224A1" w:rsidRDefault="003C1879" w:rsidP="00C224A1">
      <w:pPr>
        <w:autoSpaceDE w:val="0"/>
        <w:autoSpaceDN w:val="0"/>
        <w:adjustRightInd w:val="0"/>
        <w:rPr>
          <w:rFonts w:cstheme="minorHAnsi"/>
        </w:rPr>
      </w:pPr>
    </w:p>
    <w:p w14:paraId="7114A82D" w14:textId="35469364" w:rsidR="003C1879" w:rsidRPr="00C224A1" w:rsidRDefault="003C1879" w:rsidP="00C224A1">
      <w:pPr>
        <w:autoSpaceDE w:val="0"/>
        <w:autoSpaceDN w:val="0"/>
        <w:adjustRightInd w:val="0"/>
        <w:rPr>
          <w:rFonts w:cstheme="minorHAnsi"/>
        </w:rPr>
      </w:pPr>
      <w:r w:rsidRPr="00C224A1">
        <w:rPr>
          <w:rFonts w:cstheme="minorHAnsi"/>
        </w:rPr>
        <w:t>With a rapidly expanding internet user base and increasing mobile penetration, digital advertising in Southeast Asia is a significantly growing industry. Key players in the region include Google, Facebook, Lazada and TikTok, and regional platforms such as Shopee and Tokopedia. There is not enough yet consideration of privacy issues and a lack of common regulations on how to handle personal data in the region</w:t>
      </w:r>
      <w:r w:rsidR="00E3340A">
        <w:rPr>
          <w:rFonts w:cstheme="minorHAnsi"/>
          <w:lang w:val="vi-VN"/>
        </w:rPr>
        <w:t>,</w:t>
      </w:r>
      <w:r w:rsidRPr="00C224A1">
        <w:rPr>
          <w:rFonts w:cstheme="minorHAnsi"/>
        </w:rPr>
        <w:t xml:space="preserve"> the basis for targeted advertising to develop rapidly at the moment.</w:t>
      </w:r>
      <w:r w:rsidR="00CE0542" w:rsidRPr="00C224A1">
        <w:rPr>
          <w:rStyle w:val="FootnoteReference"/>
          <w:rFonts w:cstheme="minorHAnsi"/>
        </w:rPr>
        <w:footnoteReference w:id="19"/>
      </w:r>
      <w:r w:rsidR="00CE0542" w:rsidRPr="00C224A1">
        <w:rPr>
          <w:rFonts w:cstheme="minorHAnsi"/>
        </w:rPr>
        <w:t xml:space="preserve"> </w:t>
      </w:r>
      <w:r w:rsidRPr="00C224A1">
        <w:rPr>
          <w:rFonts w:cstheme="minorHAnsi"/>
        </w:rPr>
        <w:t xml:space="preserve"> Various local businesses make efforts to do business and advertise on social networking platforms such as YouTube, Facebook, Instagram, and TikTok. Purchasing ads on social networks is vital to the success of business owners. Selling products through live stream videos on social networks and the purchase of social network ads have currently become common business practices in Southeast Asia, especially in Vietnam.</w:t>
      </w:r>
    </w:p>
    <w:p w14:paraId="4084CA39" w14:textId="77777777" w:rsidR="003C1879" w:rsidRPr="00C224A1" w:rsidRDefault="003C1879" w:rsidP="00C224A1">
      <w:pPr>
        <w:rPr>
          <w:rFonts w:cstheme="minorHAnsi"/>
        </w:rPr>
      </w:pPr>
    </w:p>
    <w:p w14:paraId="414EBA8F" w14:textId="59257C7A" w:rsidR="003C1879" w:rsidRPr="00C224A1" w:rsidRDefault="003C1879" w:rsidP="00C224A1">
      <w:pPr>
        <w:rPr>
          <w:rFonts w:cstheme="minorHAnsi"/>
        </w:rPr>
      </w:pPr>
      <w:r w:rsidRPr="00C224A1">
        <w:rPr>
          <w:rFonts w:cstheme="minorHAnsi"/>
        </w:rPr>
        <w:t>E-commerce in Vietnam has also experienced remarkable growth in recent years</w:t>
      </w:r>
      <w:r w:rsidR="00E3340A">
        <w:rPr>
          <w:rFonts w:cstheme="minorHAnsi"/>
          <w:lang w:val="vi-VN"/>
        </w:rPr>
        <w:t>.</w:t>
      </w:r>
      <w:r w:rsidRPr="00C224A1">
        <w:rPr>
          <w:rStyle w:val="FootnoteReference"/>
          <w:rFonts w:cstheme="minorHAnsi"/>
        </w:rPr>
        <w:footnoteReference w:id="20"/>
      </w:r>
      <w:r w:rsidRPr="00C224A1">
        <w:rPr>
          <w:rFonts w:cstheme="minorHAnsi"/>
        </w:rPr>
        <w:t xml:space="preserve"> Major e-commerce players in the Vietnamese market include Lazada, Shoppe, and Tiki (a local e-commerce platform), while social media platforms like Facebook and Instagram are also popular channels for online shopping. The key platforms in digital advertising in Vietnam include Facebook, Google, and Zalo (a prominent Vietnamese social media platform). Social media advertising, video advertising and mobile advertising are the dominant forms of digital advertising in this country.</w:t>
      </w:r>
    </w:p>
    <w:p w14:paraId="0457CF3A" w14:textId="77777777" w:rsidR="003C1879" w:rsidRPr="00C224A1" w:rsidRDefault="003C1879" w:rsidP="00C224A1">
      <w:pPr>
        <w:rPr>
          <w:rFonts w:cstheme="minorHAnsi"/>
        </w:rPr>
      </w:pPr>
    </w:p>
    <w:p w14:paraId="37B59E4A" w14:textId="77777777" w:rsidR="003C1879" w:rsidRPr="00C224A1" w:rsidRDefault="003C1879" w:rsidP="00C224A1">
      <w:pPr>
        <w:pStyle w:val="CommentText"/>
        <w:rPr>
          <w:rFonts w:cstheme="minorHAnsi"/>
        </w:rPr>
      </w:pPr>
      <w:r w:rsidRPr="00C224A1">
        <w:rPr>
          <w:rFonts w:cstheme="minorHAnsi"/>
        </w:rPr>
        <w:t>Globalization and integration with the international market system while reinforcing the growth of local businesses is the challenge of many developing countries, including Vietnam</w:t>
      </w:r>
      <w:r w:rsidRPr="00C224A1">
        <w:rPr>
          <w:rFonts w:cstheme="minorHAnsi"/>
          <w:lang w:val="vi-VN"/>
        </w:rPr>
        <w:t xml:space="preserve">. </w:t>
      </w:r>
      <w:r w:rsidRPr="00C224A1">
        <w:rPr>
          <w:rFonts w:cstheme="minorHAnsi"/>
        </w:rPr>
        <w:t>This is especially pertinent for the fields of e-commerce and digital advertising</w:t>
      </w:r>
      <w:r w:rsidRPr="00C224A1">
        <w:rPr>
          <w:rFonts w:cstheme="minorHAnsi"/>
          <w:lang w:val="vi-VN"/>
        </w:rPr>
        <w:t xml:space="preserve">. Multinational digital platforms have </w:t>
      </w:r>
      <w:r w:rsidRPr="00C224A1">
        <w:rPr>
          <w:rFonts w:cstheme="minorHAnsi"/>
        </w:rPr>
        <w:t>continuously</w:t>
      </w:r>
      <w:r w:rsidRPr="00C224A1">
        <w:rPr>
          <w:rFonts w:cstheme="minorHAnsi"/>
          <w:lang w:val="vi-VN"/>
        </w:rPr>
        <w:t xml:space="preserve"> adapted their products or services to meet the needs and preferences of local markets. They </w:t>
      </w:r>
      <w:r w:rsidRPr="00C224A1">
        <w:rPr>
          <w:rFonts w:cstheme="minorHAnsi"/>
        </w:rPr>
        <w:t>have focused</w:t>
      </w:r>
      <w:r w:rsidRPr="00C224A1">
        <w:rPr>
          <w:rFonts w:cstheme="minorHAnsi"/>
          <w:lang w:val="vi-VN"/>
        </w:rPr>
        <w:t xml:space="preserve"> on improving language functions and creating products and services suitable to Vietnamese cultural characteristics and tastes. </w:t>
      </w:r>
      <w:r w:rsidRPr="00C224A1">
        <w:rPr>
          <w:rFonts w:cstheme="minorHAnsi"/>
        </w:rPr>
        <w:t>In addition,</w:t>
      </w:r>
      <w:r w:rsidRPr="00C224A1">
        <w:rPr>
          <w:rFonts w:cstheme="minorHAnsi"/>
          <w:lang w:val="vi-VN"/>
        </w:rPr>
        <w:t xml:space="preserve"> the Vietnamese government has also issued policies to encourage the development of local digital platforms in the country.</w:t>
      </w:r>
    </w:p>
    <w:p w14:paraId="4D865BE4" w14:textId="77777777" w:rsidR="003C1879" w:rsidRPr="00C224A1" w:rsidRDefault="003C1879" w:rsidP="00C224A1">
      <w:pPr>
        <w:rPr>
          <w:rFonts w:cstheme="minorHAnsi"/>
          <w:lang w:val="vi-VN"/>
        </w:rPr>
      </w:pPr>
    </w:p>
    <w:p w14:paraId="36801FF5" w14:textId="3F399104" w:rsidR="003C1879" w:rsidRPr="00C224A1" w:rsidRDefault="003C1879" w:rsidP="00C224A1">
      <w:pPr>
        <w:rPr>
          <w:rFonts w:cstheme="minorHAnsi"/>
        </w:rPr>
      </w:pPr>
      <w:r w:rsidRPr="00C224A1">
        <w:rPr>
          <w:rFonts w:cstheme="minorHAnsi"/>
          <w:lang w:val="vi-VN"/>
        </w:rPr>
        <w:t>Despite being a socialist country, Vietnam has operated a free</w:t>
      </w:r>
      <w:r w:rsidRPr="00C224A1">
        <w:rPr>
          <w:rFonts w:cstheme="minorHAnsi"/>
        </w:rPr>
        <w:t xml:space="preserve"> market and</w:t>
      </w:r>
      <w:r w:rsidRPr="00C224A1">
        <w:rPr>
          <w:rFonts w:cstheme="minorHAnsi"/>
          <w:lang w:val="vi-VN"/>
        </w:rPr>
        <w:t xml:space="preserve"> multi-stakeholder economy since the late 1980s. The State </w:t>
      </w:r>
      <w:r w:rsidRPr="00C224A1">
        <w:rPr>
          <w:rFonts w:cstheme="minorHAnsi"/>
        </w:rPr>
        <w:t>currently</w:t>
      </w:r>
      <w:r w:rsidRPr="00C224A1">
        <w:rPr>
          <w:rFonts w:cstheme="minorHAnsi"/>
          <w:lang w:val="vi-VN"/>
        </w:rPr>
        <w:t xml:space="preserve"> plays the role of coordinating private sector </w:t>
      </w:r>
      <w:r w:rsidRPr="00C224A1">
        <w:rPr>
          <w:rFonts w:cstheme="minorHAnsi"/>
          <w:lang w:val="vi-VN"/>
        </w:rPr>
        <w:lastRenderedPageBreak/>
        <w:t xml:space="preserve">and international trade through policies and laws. The State-owned companies </w:t>
      </w:r>
      <w:r w:rsidRPr="00C224A1">
        <w:rPr>
          <w:rFonts w:cstheme="minorHAnsi"/>
        </w:rPr>
        <w:t>that were established during</w:t>
      </w:r>
      <w:r w:rsidRPr="00C224A1">
        <w:rPr>
          <w:rFonts w:cstheme="minorHAnsi"/>
          <w:lang w:val="vi-VN"/>
        </w:rPr>
        <w:t xml:space="preserve"> the economic reforms period known as </w:t>
      </w:r>
      <w:r w:rsidRPr="004D7D31">
        <w:rPr>
          <w:rFonts w:cstheme="minorHAnsi"/>
          <w:i/>
          <w:iCs/>
          <w:lang w:val="vi-VN"/>
        </w:rPr>
        <w:t>Đổi mới</w:t>
      </w:r>
      <w:r w:rsidRPr="00C224A1">
        <w:rPr>
          <w:rFonts w:cstheme="minorHAnsi"/>
          <w:lang w:val="vi-VN"/>
        </w:rPr>
        <w:t xml:space="preserve"> (the 1980s) have largely been privatized or sold to the private sector.</w:t>
      </w:r>
      <w:r w:rsidR="00CE0542" w:rsidRPr="00C224A1">
        <w:rPr>
          <w:rStyle w:val="FootnoteReference"/>
          <w:rFonts w:cstheme="minorHAnsi"/>
          <w:lang w:val="vi-VN"/>
        </w:rPr>
        <w:footnoteReference w:id="21"/>
      </w:r>
      <w:r w:rsidR="00CE0542" w:rsidRPr="00C224A1">
        <w:rPr>
          <w:rFonts w:cstheme="minorHAnsi"/>
          <w:lang w:val="vi-VN"/>
        </w:rPr>
        <w:t xml:space="preserve"> </w:t>
      </w:r>
      <w:r w:rsidRPr="00C224A1">
        <w:rPr>
          <w:rFonts w:cstheme="minorHAnsi"/>
          <w:lang w:val="vi-VN"/>
        </w:rPr>
        <w:t xml:space="preserve"> </w:t>
      </w:r>
      <w:r w:rsidRPr="00C224A1">
        <w:rPr>
          <w:rFonts w:cstheme="minorHAnsi"/>
        </w:rPr>
        <w:t>The Vietnamese government, however, implemented</w:t>
      </w:r>
      <w:r w:rsidRPr="00C224A1">
        <w:rPr>
          <w:rFonts w:cstheme="minorHAnsi"/>
          <w:lang w:val="vi-VN"/>
        </w:rPr>
        <w:t xml:space="preserve"> different policies supporting the development of information technology and e-commerce enterprises</w:t>
      </w:r>
      <w:r w:rsidR="00E3340A">
        <w:rPr>
          <w:rFonts w:cstheme="minorHAnsi"/>
          <w:lang w:val="vi-VN"/>
        </w:rPr>
        <w:t>.</w:t>
      </w:r>
      <w:r w:rsidRPr="00C224A1">
        <w:rPr>
          <w:rStyle w:val="FootnoteReference"/>
          <w:rFonts w:cstheme="minorHAnsi"/>
          <w:lang w:val="vi-VN"/>
        </w:rPr>
        <w:footnoteReference w:id="22"/>
      </w:r>
      <w:r w:rsidRPr="00C224A1">
        <w:rPr>
          <w:rFonts w:cstheme="minorHAnsi"/>
          <w:lang w:val="vi-VN"/>
        </w:rPr>
        <w:t xml:space="preserve"> Tiki and Zalo are two typical </w:t>
      </w:r>
      <w:r w:rsidRPr="00C224A1">
        <w:rPr>
          <w:rFonts w:cstheme="minorHAnsi"/>
        </w:rPr>
        <w:t>representations deriving significant benefits from the incentives provided by this policy shift</w:t>
      </w:r>
      <w:r w:rsidR="00E3340A">
        <w:rPr>
          <w:rFonts w:cstheme="minorHAnsi"/>
          <w:lang w:val="vi-VN"/>
        </w:rPr>
        <w:t>.</w:t>
      </w:r>
      <w:r w:rsidRPr="00C224A1">
        <w:rPr>
          <w:rStyle w:val="FootnoteReference"/>
          <w:rFonts w:cstheme="minorHAnsi"/>
          <w:lang w:val="vi-VN"/>
        </w:rPr>
        <w:footnoteReference w:id="23"/>
      </w:r>
    </w:p>
    <w:p w14:paraId="6C56C395" w14:textId="77777777" w:rsidR="003C1879" w:rsidRPr="00C224A1" w:rsidRDefault="003C1879" w:rsidP="00C224A1">
      <w:pPr>
        <w:rPr>
          <w:rFonts w:cstheme="minorHAnsi"/>
          <w:lang w:val="vi-VN"/>
        </w:rPr>
      </w:pPr>
    </w:p>
    <w:p w14:paraId="579A1334" w14:textId="03A5FBF7" w:rsidR="003C1879" w:rsidRPr="00C224A1" w:rsidRDefault="003C1879" w:rsidP="00C224A1">
      <w:pPr>
        <w:rPr>
          <w:rFonts w:cstheme="minorHAnsi"/>
        </w:rPr>
      </w:pPr>
      <w:r w:rsidRPr="00C224A1">
        <w:rPr>
          <w:rFonts w:cstheme="minorHAnsi"/>
        </w:rPr>
        <w:t>The rapid development of the e-commerce and digital media market in Vietnam has also created pressure and confusion in dealing with arising social issues related to this new phenomenon. As a general issue, the growing power of multinational corporations generates numerous difficulties in the enactment of law and policy</w:t>
      </w:r>
      <w:r w:rsidR="00E3340A">
        <w:rPr>
          <w:rFonts w:cstheme="minorHAnsi"/>
          <w:lang w:val="vi-VN"/>
        </w:rPr>
        <w:t>.</w:t>
      </w:r>
      <w:r w:rsidRPr="00C224A1">
        <w:rPr>
          <w:rStyle w:val="FootnoteReference"/>
          <w:rFonts w:cstheme="minorHAnsi"/>
        </w:rPr>
        <w:footnoteReference w:id="24"/>
      </w:r>
      <w:r w:rsidRPr="00C224A1">
        <w:rPr>
          <w:rFonts w:cstheme="minorHAnsi"/>
        </w:rPr>
        <w:t xml:space="preserve"> The situation has become more complicated and urgent with the profound impacts of multinational platforms. In the era of transnational digital connectivity, international political conditions play a crucial role. There is an urgent need to unify transnational policies because the major part of social problems related to the global platforms can only be solved through the alignment of international law.</w:t>
      </w:r>
    </w:p>
    <w:p w14:paraId="4CDF9745" w14:textId="77777777" w:rsidR="003C1879" w:rsidRPr="00C224A1" w:rsidRDefault="003C1879" w:rsidP="00C224A1">
      <w:pPr>
        <w:rPr>
          <w:rFonts w:cstheme="minorHAnsi"/>
          <w:lang w:val="vi-VN"/>
        </w:rPr>
      </w:pPr>
    </w:p>
    <w:p w14:paraId="38BB02B1" w14:textId="4CC6A315" w:rsidR="003C1879" w:rsidRPr="00C224A1" w:rsidRDefault="003C1879" w:rsidP="00C224A1">
      <w:pPr>
        <w:rPr>
          <w:rFonts w:cstheme="minorHAnsi"/>
        </w:rPr>
      </w:pPr>
      <w:r w:rsidRPr="00C224A1">
        <w:rPr>
          <w:rFonts w:cstheme="minorHAnsi"/>
        </w:rPr>
        <w:t>As a matter of fact, harmonization of laws is certainly difficult, especially in Southeast Asia–a region of cultural diversity, language, and political institutions. Furthermore, remnants of patriotism from the period of liberation revolutions have made the unifying process more complex. Various currents of conservative nationalist thought continue to play a decisive role in numerous parts of this region</w:t>
      </w:r>
      <w:r w:rsidR="00E3340A">
        <w:rPr>
          <w:rFonts w:cstheme="minorHAnsi"/>
          <w:lang w:val="vi-VN"/>
        </w:rPr>
        <w:t>.</w:t>
      </w:r>
      <w:r w:rsidRPr="00C224A1">
        <w:rPr>
          <w:rStyle w:val="FootnoteReference"/>
          <w:rFonts w:cstheme="minorHAnsi"/>
        </w:rPr>
        <w:footnoteReference w:id="25"/>
      </w:r>
      <w:r w:rsidRPr="00C224A1">
        <w:rPr>
          <w:rFonts w:cstheme="minorHAnsi"/>
        </w:rPr>
        <w:t xml:space="preserve"> Facing the social technological challenge, instead of trying to coordinate regulations, many countries choose to solve their problems locally. In an effort to control this situation, several governments have employed algorithms to impose cyber fences and walls within their countries.</w:t>
      </w:r>
    </w:p>
    <w:p w14:paraId="7E99F22B" w14:textId="7B5F8E2F" w:rsidR="003B47AB" w:rsidRDefault="003B47AB" w:rsidP="00C224A1">
      <w:pPr>
        <w:rPr>
          <w:rFonts w:cstheme="minorHAnsi"/>
        </w:rPr>
      </w:pPr>
    </w:p>
    <w:p w14:paraId="1BDE8A33" w14:textId="77777777" w:rsidR="000C4F08" w:rsidRPr="00C224A1" w:rsidRDefault="000C4F08" w:rsidP="00C224A1">
      <w:pPr>
        <w:rPr>
          <w:rFonts w:cstheme="minorHAnsi"/>
        </w:rPr>
      </w:pPr>
    </w:p>
    <w:p w14:paraId="5616B88A" w14:textId="18AAB96F" w:rsidR="00B511D5" w:rsidRPr="000C4F08" w:rsidRDefault="006C77AD" w:rsidP="000C4F08">
      <w:pPr>
        <w:pStyle w:val="Heading2"/>
        <w:rPr>
          <w:b/>
          <w:bCs/>
          <w:color w:val="000000" w:themeColor="text1"/>
          <w:lang w:val="vi-VN"/>
        </w:rPr>
      </w:pPr>
      <w:r w:rsidRPr="000C4F08">
        <w:rPr>
          <w:b/>
          <w:bCs/>
          <w:color w:val="000000" w:themeColor="text1"/>
          <w:lang w:val="vi-VN"/>
        </w:rPr>
        <w:t>Cyber Frontier</w:t>
      </w:r>
    </w:p>
    <w:p w14:paraId="1C762469" w14:textId="77777777" w:rsidR="000C4F08" w:rsidRPr="000C4F08" w:rsidRDefault="000C4F08" w:rsidP="000C4F08">
      <w:pPr>
        <w:rPr>
          <w:lang w:val="vi-VN"/>
        </w:rPr>
      </w:pPr>
    </w:p>
    <w:p w14:paraId="23875C89" w14:textId="267DA702" w:rsidR="003C1879" w:rsidRPr="00C224A1" w:rsidRDefault="003C1879" w:rsidP="00C224A1">
      <w:pPr>
        <w:rPr>
          <w:rFonts w:cstheme="minorHAnsi"/>
        </w:rPr>
      </w:pPr>
      <w:r w:rsidRPr="00C224A1">
        <w:rPr>
          <w:rFonts w:cstheme="minorHAnsi"/>
        </w:rPr>
        <w:lastRenderedPageBreak/>
        <w:t xml:space="preserve">For the former colonial countries on the road to development, their optimistic dreams about </w:t>
      </w:r>
      <w:r w:rsidRPr="004D7D31">
        <w:rPr>
          <w:rFonts w:cstheme="minorHAnsi"/>
          <w:i/>
          <w:iCs/>
        </w:rPr>
        <w:t>the flat world</w:t>
      </w:r>
      <w:r w:rsidRPr="00C224A1">
        <w:rPr>
          <w:rFonts w:cstheme="minorHAnsi"/>
        </w:rPr>
        <w:t xml:space="preserve"> are, in fact, simply colorful and fragile soap bubbles</w:t>
      </w:r>
      <w:r w:rsidRPr="00C224A1">
        <w:rPr>
          <w:rFonts w:cstheme="minorHAnsi"/>
          <w:color w:val="000000" w:themeColor="text1"/>
        </w:rPr>
        <w:t>.</w:t>
      </w:r>
      <w:r w:rsidR="00CE0542" w:rsidRPr="00C224A1">
        <w:rPr>
          <w:rStyle w:val="FootnoteReference"/>
          <w:rFonts w:cstheme="minorHAnsi"/>
          <w:color w:val="000000" w:themeColor="text1"/>
          <w:lang w:val="vi-VN"/>
        </w:rPr>
        <w:footnoteReference w:id="26"/>
      </w:r>
      <w:r w:rsidRPr="00C224A1">
        <w:rPr>
          <w:rFonts w:cstheme="minorHAnsi"/>
          <w:color w:val="000000" w:themeColor="text1"/>
        </w:rPr>
        <w:t xml:space="preserve"> The ideas of non-boundary connectivity exist together with the algorithmic barriers; the dreams of an ideal cyber life go along with the possibility of being exploited again in another way; the promised equality cannot bridge social distances between regions; the collaborative opportunities show the tendency to becoming a new method of domination; the free market involves various dependent and controlling factors. </w:t>
      </w:r>
      <w:r w:rsidRPr="00C224A1">
        <w:rPr>
          <w:rFonts w:cstheme="minorHAnsi"/>
        </w:rPr>
        <w:t>The inequality between the capital owners of AI and users becomes deeper and deeper.</w:t>
      </w:r>
    </w:p>
    <w:p w14:paraId="1AF5C897" w14:textId="77777777" w:rsidR="003C1879" w:rsidRPr="00C224A1" w:rsidRDefault="003C1879" w:rsidP="00C224A1">
      <w:pPr>
        <w:rPr>
          <w:rFonts w:cstheme="minorHAnsi"/>
          <w:b/>
          <w:bCs/>
          <w:color w:val="000000" w:themeColor="text1"/>
          <w:lang w:val="vi-VN"/>
        </w:rPr>
      </w:pPr>
    </w:p>
    <w:p w14:paraId="621D1402" w14:textId="77777777" w:rsidR="003C1879" w:rsidRPr="00F46B9F" w:rsidRDefault="003C1879" w:rsidP="00C224A1">
      <w:pPr>
        <w:rPr>
          <w:rFonts w:cstheme="minorHAnsi"/>
          <w:i/>
          <w:iCs/>
          <w:color w:val="000000" w:themeColor="text1"/>
          <w:lang w:val="vi-VN"/>
        </w:rPr>
      </w:pPr>
      <w:r w:rsidRPr="00F46B9F">
        <w:rPr>
          <w:rFonts w:cstheme="minorHAnsi"/>
          <w:i/>
          <w:iCs/>
          <w:color w:val="000000" w:themeColor="text1"/>
          <w:lang w:val="vi-VN"/>
        </w:rPr>
        <w:t>Digital censorship</w:t>
      </w:r>
    </w:p>
    <w:p w14:paraId="109571B0" w14:textId="2E9D2A9E" w:rsidR="003C1879" w:rsidRPr="00C224A1" w:rsidRDefault="003C1879" w:rsidP="00C224A1">
      <w:pPr>
        <w:autoSpaceDE w:val="0"/>
        <w:autoSpaceDN w:val="0"/>
        <w:adjustRightInd w:val="0"/>
        <w:rPr>
          <w:rFonts w:cstheme="minorHAnsi"/>
          <w:color w:val="000000" w:themeColor="text1"/>
        </w:rPr>
      </w:pPr>
      <w:r w:rsidRPr="00C224A1">
        <w:rPr>
          <w:rFonts w:cstheme="minorHAnsi"/>
          <w:color w:val="000000" w:themeColor="text1"/>
        </w:rPr>
        <w:t xml:space="preserve">To some extent, cyber-colonialism </w:t>
      </w:r>
      <w:r w:rsidRPr="00C224A1">
        <w:rPr>
          <w:rFonts w:cstheme="minorHAnsi"/>
        </w:rPr>
        <w:t>has spread</w:t>
      </w:r>
      <w:r w:rsidRPr="00C224A1">
        <w:rPr>
          <w:rFonts w:cstheme="minorHAnsi"/>
          <w:color w:val="000000" w:themeColor="text1"/>
        </w:rPr>
        <w:t xml:space="preserve"> globally </w:t>
      </w:r>
      <w:r w:rsidRPr="00C224A1">
        <w:rPr>
          <w:rFonts w:cstheme="minorHAnsi"/>
        </w:rPr>
        <w:t>with an intense</w:t>
      </w:r>
      <w:r w:rsidRPr="00C224A1">
        <w:rPr>
          <w:rFonts w:cstheme="minorHAnsi"/>
          <w:color w:val="000000" w:themeColor="text1"/>
        </w:rPr>
        <w:t xml:space="preserve"> concentration in developing countries, </w:t>
      </w:r>
      <w:r w:rsidRPr="00C224A1">
        <w:rPr>
          <w:rFonts w:cstheme="minorHAnsi"/>
        </w:rPr>
        <w:t>and obviously in Southeast Asia</w:t>
      </w:r>
      <w:r w:rsidRPr="00C224A1">
        <w:rPr>
          <w:rFonts w:cstheme="minorHAnsi"/>
          <w:color w:val="000000" w:themeColor="text1"/>
        </w:rPr>
        <w:t xml:space="preserve">. </w:t>
      </w:r>
      <w:r w:rsidRPr="00C224A1">
        <w:rPr>
          <w:rFonts w:cstheme="minorHAnsi"/>
          <w:color w:val="000000" w:themeColor="text1"/>
          <w:lang w:val="vi-VN"/>
        </w:rPr>
        <w:t xml:space="preserve">Control, manipulation, and exploitation are practiced by different power sectors. Cyberspace boundaries </w:t>
      </w:r>
      <w:r w:rsidRPr="00C224A1">
        <w:rPr>
          <w:rFonts w:cstheme="minorHAnsi"/>
        </w:rPr>
        <w:t>have</w:t>
      </w:r>
      <w:r w:rsidRPr="00C224A1">
        <w:rPr>
          <w:rFonts w:cstheme="minorHAnsi"/>
          <w:color w:val="000000" w:themeColor="text1"/>
          <w:lang w:val="vi-VN"/>
        </w:rPr>
        <w:t xml:space="preserve"> been erected by algorithmic barriers to create digital censorship.</w:t>
      </w:r>
      <w:r w:rsidRPr="00C224A1">
        <w:rPr>
          <w:rFonts w:cstheme="minorHAnsi"/>
          <w:color w:val="000000" w:themeColor="text1"/>
        </w:rPr>
        <w:t xml:space="preserve"> I</w:t>
      </w:r>
      <w:r w:rsidRPr="00C224A1">
        <w:rPr>
          <w:rFonts w:cstheme="minorHAnsi"/>
          <w:color w:val="000000" w:themeColor="text1"/>
          <w:lang w:val="vi-VN"/>
        </w:rPr>
        <w:t xml:space="preserve">mposed by governments, private companies, or other entities, digital censorship </w:t>
      </w:r>
      <w:r w:rsidRPr="00C224A1">
        <w:rPr>
          <w:rFonts w:cstheme="minorHAnsi"/>
          <w:color w:val="000000" w:themeColor="text1"/>
        </w:rPr>
        <w:t>is normally claimed with various</w:t>
      </w:r>
      <w:r w:rsidRPr="00C224A1">
        <w:rPr>
          <w:rFonts w:cstheme="minorHAnsi"/>
          <w:color w:val="000000" w:themeColor="text1"/>
          <w:lang w:val="vi-VN"/>
        </w:rPr>
        <w:t xml:space="preserve"> reasons, such as protecting national security</w:t>
      </w:r>
      <w:r w:rsidR="00E3340A">
        <w:rPr>
          <w:rFonts w:cstheme="minorHAnsi"/>
          <w:color w:val="000000" w:themeColor="text1"/>
          <w:lang w:val="vi-VN"/>
        </w:rPr>
        <w:t>,</w:t>
      </w:r>
      <w:r w:rsidRPr="00C224A1">
        <w:rPr>
          <w:rFonts w:cstheme="minorHAnsi"/>
          <w:color w:val="000000" w:themeColor="text1"/>
          <w:lang w:val="vi-VN"/>
        </w:rPr>
        <w:t xml:space="preserve"> preventing the spread of harmful or offensive content, or suppressing dissenting opinions</w:t>
      </w:r>
      <w:r w:rsidR="00E3340A">
        <w:rPr>
          <w:rFonts w:cstheme="minorHAnsi"/>
          <w:color w:val="000000" w:themeColor="text1"/>
          <w:lang w:val="vi-VN"/>
        </w:rPr>
        <w:t>.</w:t>
      </w:r>
      <w:r w:rsidR="00CE0542" w:rsidRPr="00CE0542">
        <w:rPr>
          <w:rStyle w:val="FootnoteReference"/>
          <w:rFonts w:cstheme="minorHAnsi"/>
          <w:color w:val="000000" w:themeColor="text1"/>
          <w:lang w:val="vi-VN"/>
        </w:rPr>
        <w:t xml:space="preserve"> </w:t>
      </w:r>
      <w:r w:rsidR="00CE0542" w:rsidRPr="00C224A1">
        <w:rPr>
          <w:rStyle w:val="FootnoteReference"/>
          <w:rFonts w:cstheme="minorHAnsi"/>
          <w:color w:val="000000" w:themeColor="text1"/>
          <w:lang w:val="vi-VN"/>
        </w:rPr>
        <w:footnoteReference w:id="27"/>
      </w:r>
      <w:r w:rsidR="00CE0542">
        <w:rPr>
          <w:rStyle w:val="FootnoteReference"/>
          <w:rFonts w:cstheme="minorHAnsi"/>
          <w:color w:val="000000" w:themeColor="text1"/>
          <w:lang w:val="vi-VN"/>
        </w:rPr>
        <w:t xml:space="preserve">, </w:t>
      </w:r>
      <w:r w:rsidRPr="00C224A1">
        <w:rPr>
          <w:rStyle w:val="FootnoteReference"/>
          <w:rFonts w:cstheme="minorHAnsi"/>
          <w:color w:val="000000" w:themeColor="text1"/>
          <w:lang w:val="vi-VN"/>
        </w:rPr>
        <w:footnoteReference w:id="28"/>
      </w:r>
      <w:r w:rsidRPr="00C224A1">
        <w:rPr>
          <w:rFonts w:cstheme="minorHAnsi"/>
          <w:color w:val="000000" w:themeColor="text1"/>
          <w:lang w:val="vi-VN"/>
        </w:rPr>
        <w:t xml:space="preserve"> </w:t>
      </w:r>
      <w:r w:rsidRPr="00C224A1">
        <w:rPr>
          <w:rFonts w:cstheme="minorHAnsi"/>
          <w:color w:val="000000" w:themeColor="text1"/>
        </w:rPr>
        <w:t>Common examples of digital censorship include the blocking of social media platforms like Facebook or Twitter, the removal of specific websites or content from search engines, and the use of filters or firewalls to prevent access to certain types of information or websites. While digital censorship can be used to protect individuals or society from harmful content, it can also be used as a tool of oppression, limiting freedom of expression and restricting access to information. Clearly, digital censorship might generate negative effects on individuals and societies, including the limitation of critical thinking, stifling creativity, and impeding the development of a free and democratic society.</w:t>
      </w:r>
    </w:p>
    <w:p w14:paraId="50372210" w14:textId="77777777" w:rsidR="003C1879" w:rsidRPr="00C224A1" w:rsidRDefault="003C1879" w:rsidP="00C224A1">
      <w:pPr>
        <w:autoSpaceDE w:val="0"/>
        <w:autoSpaceDN w:val="0"/>
        <w:adjustRightInd w:val="0"/>
        <w:rPr>
          <w:rFonts w:cstheme="minorHAnsi"/>
          <w:color w:val="000000" w:themeColor="text1"/>
          <w:lang w:val="vi-VN"/>
        </w:rPr>
      </w:pPr>
    </w:p>
    <w:p w14:paraId="6E229155" w14:textId="77777777" w:rsidR="003C1879" w:rsidRPr="00C224A1" w:rsidRDefault="003C1879" w:rsidP="00C224A1">
      <w:pPr>
        <w:autoSpaceDE w:val="0"/>
        <w:autoSpaceDN w:val="0"/>
        <w:adjustRightInd w:val="0"/>
        <w:rPr>
          <w:rFonts w:cstheme="minorHAnsi"/>
          <w:lang w:val="vi-VN"/>
        </w:rPr>
      </w:pPr>
      <w:r w:rsidRPr="00C224A1">
        <w:rPr>
          <w:rFonts w:cstheme="minorHAnsi"/>
        </w:rPr>
        <w:t>I</w:t>
      </w:r>
      <w:r w:rsidRPr="00C224A1">
        <w:rPr>
          <w:rFonts w:cstheme="minorHAnsi"/>
          <w:lang w:val="vi-VN"/>
        </w:rPr>
        <w:t xml:space="preserve">n parallel to corporate censorship, state censorship also maximizes efficiency in cyberspace through the use of high-tech automated systems. The practice of restricting or suppressing online information </w:t>
      </w:r>
      <w:r w:rsidRPr="00C224A1">
        <w:rPr>
          <w:rFonts w:cstheme="minorHAnsi"/>
        </w:rPr>
        <w:t>is seen</w:t>
      </w:r>
      <w:r w:rsidRPr="00C224A1">
        <w:rPr>
          <w:rFonts w:cstheme="minorHAnsi"/>
          <w:lang w:val="vi-VN"/>
        </w:rPr>
        <w:t xml:space="preserve"> in many geographic areas, especially in the Global South. </w:t>
      </w:r>
      <w:r w:rsidRPr="00C224A1">
        <w:rPr>
          <w:rFonts w:cstheme="minorHAnsi"/>
        </w:rPr>
        <w:t xml:space="preserve">Although the censorial algorithms are theoretically designed to identify and remove content without human review or oversight, the major part of digital censorship formulas is initially programmed and governed by specific groups or individuals that are likely motivated by specific political or ideological attitudes. </w:t>
      </w:r>
      <w:r w:rsidRPr="00C224A1">
        <w:rPr>
          <w:rFonts w:cstheme="minorHAnsi"/>
          <w:lang w:val="vi-VN"/>
        </w:rPr>
        <w:t xml:space="preserve">Therefore, the subjective limitations are </w:t>
      </w:r>
      <w:r w:rsidRPr="00C224A1">
        <w:rPr>
          <w:rFonts w:cstheme="minorHAnsi"/>
        </w:rPr>
        <w:t xml:space="preserve">the obvious characteristics </w:t>
      </w:r>
      <w:r w:rsidRPr="00C224A1">
        <w:rPr>
          <w:rFonts w:cstheme="minorHAnsi"/>
          <w:lang w:val="vi-VN"/>
        </w:rPr>
        <w:t>of censorial algorithms.</w:t>
      </w:r>
    </w:p>
    <w:p w14:paraId="3F2E5BB2" w14:textId="77777777" w:rsidR="003C1879" w:rsidRPr="00C224A1" w:rsidRDefault="003C1879" w:rsidP="00C224A1">
      <w:pPr>
        <w:rPr>
          <w:rFonts w:cstheme="minorHAnsi"/>
          <w:lang w:val="vi-VN"/>
        </w:rPr>
      </w:pPr>
    </w:p>
    <w:p w14:paraId="70809234" w14:textId="77777777" w:rsidR="003C1879" w:rsidRPr="00C224A1" w:rsidRDefault="003C1879" w:rsidP="00C224A1">
      <w:pPr>
        <w:rPr>
          <w:rFonts w:cstheme="minorHAnsi"/>
        </w:rPr>
      </w:pPr>
      <w:r w:rsidRPr="00C224A1">
        <w:rPr>
          <w:rFonts w:cstheme="minorHAnsi"/>
        </w:rPr>
        <w:t xml:space="preserve">In addition, similar to the hidden agenda underlying the mining of personal data, lack of public transparency over digital censorship in cyberspace is widespread. </w:t>
      </w:r>
      <w:r w:rsidRPr="00C224A1">
        <w:rPr>
          <w:rFonts w:cstheme="minorHAnsi"/>
          <w:lang w:val="vi-VN"/>
        </w:rPr>
        <w:t xml:space="preserve">With thousands of hidden facts, contemporary media only reveals to the public what they want users to know. </w:t>
      </w:r>
      <w:r w:rsidRPr="00C224A1">
        <w:rPr>
          <w:rFonts w:cstheme="minorHAnsi"/>
        </w:rPr>
        <w:t>In developing countries, especially</w:t>
      </w:r>
      <w:r w:rsidRPr="00C224A1">
        <w:rPr>
          <w:rFonts w:cstheme="minorHAnsi"/>
          <w:lang w:val="vi-VN"/>
        </w:rPr>
        <w:t xml:space="preserve">, the ability to participate in social decisions related to </w:t>
      </w:r>
      <w:r w:rsidRPr="00C224A1">
        <w:rPr>
          <w:rFonts w:cstheme="minorHAnsi"/>
          <w:lang w:val="vi-VN"/>
        </w:rPr>
        <w:lastRenderedPageBreak/>
        <w:t xml:space="preserve">technology-based governance systems is fairly limited. Surveillance cameras, sensory networks, and cookie protocols are continuously present in our daily life, but </w:t>
      </w:r>
      <w:r w:rsidRPr="00C224A1">
        <w:rPr>
          <w:rFonts w:cstheme="minorHAnsi"/>
        </w:rPr>
        <w:t xml:space="preserve">there are various barriers for the users to </w:t>
      </w:r>
      <w:r w:rsidRPr="00C224A1">
        <w:rPr>
          <w:rFonts w:cstheme="minorHAnsi"/>
          <w:lang w:val="vi-VN"/>
        </w:rPr>
        <w:t>understand</w:t>
      </w:r>
      <w:r w:rsidRPr="00C224A1">
        <w:rPr>
          <w:rFonts w:cstheme="minorHAnsi"/>
        </w:rPr>
        <w:t xml:space="preserve"> how they really work and, therefore, how to change the inequalities associated with the digital world. </w:t>
      </w:r>
    </w:p>
    <w:p w14:paraId="0F75CD3B" w14:textId="77777777" w:rsidR="003C1879" w:rsidRPr="00C224A1" w:rsidRDefault="003C1879" w:rsidP="00C224A1">
      <w:pPr>
        <w:rPr>
          <w:rFonts w:cstheme="minorHAnsi"/>
          <w:lang w:val="vi-VN"/>
        </w:rPr>
      </w:pPr>
    </w:p>
    <w:p w14:paraId="354EF91F" w14:textId="77777777" w:rsidR="003C1879" w:rsidRPr="00C224A1" w:rsidRDefault="003C1879" w:rsidP="00C224A1">
      <w:pPr>
        <w:rPr>
          <w:rFonts w:cstheme="minorHAnsi"/>
          <w:color w:val="000000" w:themeColor="text1"/>
        </w:rPr>
      </w:pPr>
      <w:r w:rsidRPr="00C224A1">
        <w:rPr>
          <w:rFonts w:cstheme="minorHAnsi"/>
        </w:rPr>
        <w:t>Narrowing the gap between ordinary people and tech owners is significantly obstructed by a biased legal system</w:t>
      </w:r>
      <w:r w:rsidRPr="00C224A1">
        <w:rPr>
          <w:rFonts w:cstheme="minorHAnsi"/>
          <w:color w:val="000000" w:themeColor="text1"/>
        </w:rPr>
        <w:t xml:space="preserve">. </w:t>
      </w:r>
      <w:r w:rsidRPr="00C224A1">
        <w:rPr>
          <w:rFonts w:cstheme="minorHAnsi"/>
          <w:color w:val="000000" w:themeColor="text1"/>
          <w:lang w:val="vi-VN"/>
        </w:rPr>
        <w:t xml:space="preserve">As Pasquale wrote in </w:t>
      </w:r>
      <w:r w:rsidRPr="00C224A1">
        <w:rPr>
          <w:rFonts w:cstheme="minorHAnsi"/>
          <w:i/>
          <w:iCs/>
          <w:color w:val="000000" w:themeColor="text1"/>
          <w:lang w:val="vi-VN"/>
        </w:rPr>
        <w:t>The Black Box Society</w:t>
      </w:r>
      <w:r w:rsidRPr="00C224A1">
        <w:rPr>
          <w:rFonts w:cstheme="minorHAnsi"/>
          <w:color w:val="000000" w:themeColor="text1"/>
        </w:rPr>
        <w:t xml:space="preserve"> </w:t>
      </w:r>
    </w:p>
    <w:p w14:paraId="6B29F661" w14:textId="77777777" w:rsidR="00D13BB6" w:rsidRDefault="00D13BB6" w:rsidP="00C224A1">
      <w:pPr>
        <w:ind w:left="567"/>
        <w:rPr>
          <w:rFonts w:cstheme="minorHAnsi"/>
        </w:rPr>
      </w:pPr>
    </w:p>
    <w:p w14:paraId="31B7E5F1" w14:textId="5605B4EB" w:rsidR="003C1879" w:rsidRDefault="003C1879" w:rsidP="00E823B7">
      <w:pPr>
        <w:ind w:left="284"/>
        <w:rPr>
          <w:rFonts w:cstheme="minorHAnsi"/>
          <w:lang w:val="vi-VN"/>
        </w:rPr>
      </w:pPr>
      <w:r w:rsidRPr="00C224A1">
        <w:rPr>
          <w:rFonts w:cstheme="minorHAnsi"/>
          <w:lang w:val="vi-VN"/>
        </w:rPr>
        <w:t>The law, so aggressively protective of secrecy in the world of commerce, is increasingly silent when it comes to the privacy of persons</w:t>
      </w:r>
      <w:r w:rsidRPr="00C224A1">
        <w:rPr>
          <w:rFonts w:cstheme="minorHAnsi"/>
        </w:rPr>
        <w:t>…</w:t>
      </w:r>
      <w:r w:rsidRPr="00C224A1">
        <w:rPr>
          <w:rFonts w:cstheme="minorHAnsi"/>
          <w:lang w:val="vi-VN"/>
        </w:rPr>
        <w:t xml:space="preserve"> While powerful businesses, financial institutions, and government agencies hide their actions behind nondisclosure agreements</w:t>
      </w:r>
      <w:r w:rsidRPr="00C224A1">
        <w:rPr>
          <w:rFonts w:cstheme="minorHAnsi"/>
        </w:rPr>
        <w:t>, ‘proprietary methods’, and gag rules, our own lives are becoming increasingly open books. Everything we do online is recorded; the only questions left are to whom the data will be available, and for how long.</w:t>
      </w:r>
      <w:r w:rsidRPr="00C224A1">
        <w:rPr>
          <w:rStyle w:val="FootnoteReference"/>
          <w:rFonts w:cstheme="minorHAnsi"/>
          <w:lang w:val="vi-VN"/>
        </w:rPr>
        <w:footnoteReference w:id="29"/>
      </w:r>
      <w:r w:rsidRPr="00C224A1">
        <w:rPr>
          <w:rFonts w:cstheme="minorHAnsi"/>
          <w:lang w:val="vi-VN"/>
        </w:rPr>
        <w:t xml:space="preserve"> </w:t>
      </w:r>
    </w:p>
    <w:p w14:paraId="33FA8F5C" w14:textId="77777777" w:rsidR="00D13BB6" w:rsidRPr="00C224A1" w:rsidRDefault="00D13BB6" w:rsidP="00C224A1">
      <w:pPr>
        <w:ind w:left="567"/>
        <w:rPr>
          <w:rFonts w:cstheme="minorHAnsi"/>
          <w:lang w:val="vi-VN"/>
        </w:rPr>
      </w:pPr>
    </w:p>
    <w:p w14:paraId="76FD138F" w14:textId="77777777" w:rsidR="003C1879" w:rsidRPr="00C224A1" w:rsidRDefault="003C1879" w:rsidP="00C224A1">
      <w:pPr>
        <w:rPr>
          <w:rFonts w:cstheme="minorHAnsi"/>
        </w:rPr>
      </w:pPr>
      <w:r w:rsidRPr="00C224A1">
        <w:rPr>
          <w:rFonts w:cstheme="minorHAnsi"/>
        </w:rPr>
        <w:t>As a matter of fact</w:t>
      </w:r>
      <w:r w:rsidRPr="00C224A1">
        <w:rPr>
          <w:rFonts w:cstheme="minorHAnsi"/>
          <w:lang w:val="vi-VN"/>
        </w:rPr>
        <w:t xml:space="preserve">, human rights in cyberspace are an </w:t>
      </w:r>
      <w:r w:rsidRPr="00C224A1">
        <w:rPr>
          <w:rFonts w:cstheme="minorHAnsi"/>
        </w:rPr>
        <w:t xml:space="preserve">important </w:t>
      </w:r>
      <w:r w:rsidRPr="00C224A1">
        <w:rPr>
          <w:rFonts w:cstheme="minorHAnsi"/>
          <w:lang w:val="vi-VN"/>
        </w:rPr>
        <w:t xml:space="preserve">issue, which has not received </w:t>
      </w:r>
      <w:r w:rsidRPr="00C224A1">
        <w:rPr>
          <w:rFonts w:cstheme="minorHAnsi"/>
        </w:rPr>
        <w:t>enough</w:t>
      </w:r>
      <w:r w:rsidRPr="00C224A1">
        <w:rPr>
          <w:rFonts w:cstheme="minorHAnsi"/>
          <w:lang w:val="vi-VN"/>
        </w:rPr>
        <w:t xml:space="preserve"> attention in </w:t>
      </w:r>
      <w:r w:rsidRPr="00C224A1">
        <w:rPr>
          <w:rFonts w:cstheme="minorHAnsi"/>
        </w:rPr>
        <w:t>various</w:t>
      </w:r>
      <w:r w:rsidRPr="00C224A1">
        <w:rPr>
          <w:rFonts w:cstheme="minorHAnsi"/>
          <w:lang w:val="vi-VN"/>
        </w:rPr>
        <w:t xml:space="preserve"> parts of the world</w:t>
      </w:r>
      <w:r w:rsidRPr="00C224A1">
        <w:rPr>
          <w:rFonts w:cstheme="minorHAnsi"/>
        </w:rPr>
        <w:t xml:space="preserve"> and, most notably, not in Southeast Asia.</w:t>
      </w:r>
    </w:p>
    <w:p w14:paraId="65E439F3" w14:textId="77777777" w:rsidR="003C1879" w:rsidRPr="00C224A1" w:rsidRDefault="003C1879" w:rsidP="00C224A1">
      <w:pPr>
        <w:rPr>
          <w:rFonts w:cstheme="minorHAnsi"/>
          <w:color w:val="000000" w:themeColor="text1"/>
          <w:lang w:val="vi-VN"/>
        </w:rPr>
      </w:pPr>
    </w:p>
    <w:p w14:paraId="7F9019C8" w14:textId="77777777" w:rsidR="003C1879" w:rsidRPr="00F46B9F" w:rsidRDefault="003C1879" w:rsidP="00C224A1">
      <w:pPr>
        <w:rPr>
          <w:rFonts w:cstheme="minorHAnsi"/>
          <w:i/>
          <w:iCs/>
          <w:color w:val="000000" w:themeColor="text1"/>
          <w:lang w:val="vi-VN"/>
        </w:rPr>
      </w:pPr>
      <w:r w:rsidRPr="00F46B9F">
        <w:rPr>
          <w:rFonts w:cstheme="minorHAnsi"/>
          <w:i/>
          <w:iCs/>
        </w:rPr>
        <w:t>Digital states</w:t>
      </w:r>
    </w:p>
    <w:p w14:paraId="563A0D2F" w14:textId="7AC1E965" w:rsidR="003C1879" w:rsidRPr="00C224A1" w:rsidRDefault="003C1879" w:rsidP="00C224A1">
      <w:pPr>
        <w:rPr>
          <w:rFonts w:cstheme="minorHAnsi"/>
          <w:color w:val="000000" w:themeColor="text1"/>
          <w:lang w:val="vi-VN"/>
        </w:rPr>
      </w:pPr>
      <w:r w:rsidRPr="00C224A1">
        <w:rPr>
          <w:rFonts w:cstheme="minorHAnsi"/>
          <w:color w:val="000000" w:themeColor="text1"/>
        </w:rPr>
        <w:t>Globally, multinational technology corporations are gradually establishing various powerful digital states. At the present, Alphabet, Meta, Amazon, and Alibaba own billions of active accounts, a number much larger than the population of many countries around the world. In the Southeast Asia region, there are over 400 million internet users and, among them, young people between the ages of 16 and 24 are spending an average of 10 hours a day in cyberspace</w:t>
      </w:r>
      <w:r w:rsidR="00E3340A">
        <w:rPr>
          <w:rFonts w:cstheme="minorHAnsi"/>
          <w:color w:val="000000" w:themeColor="text1"/>
          <w:lang w:val="vi-VN"/>
        </w:rPr>
        <w:t>.</w:t>
      </w:r>
      <w:r w:rsidR="00CE0542" w:rsidRPr="00C224A1">
        <w:rPr>
          <w:rStyle w:val="FootnoteReference"/>
          <w:rFonts w:cstheme="minorHAnsi"/>
          <w:color w:val="000000" w:themeColor="text1"/>
        </w:rPr>
        <w:footnoteReference w:id="30"/>
      </w:r>
      <w:r w:rsidR="00CE0542">
        <w:rPr>
          <w:rStyle w:val="FootnoteReference"/>
          <w:rFonts w:cstheme="minorHAnsi"/>
          <w:color w:val="000000" w:themeColor="text1"/>
          <w:lang w:val="vi-VN"/>
        </w:rPr>
        <w:t xml:space="preserve">, </w:t>
      </w:r>
      <w:r w:rsidRPr="00C224A1">
        <w:rPr>
          <w:rStyle w:val="FootnoteReference"/>
          <w:rFonts w:cstheme="minorHAnsi"/>
          <w:color w:val="000000" w:themeColor="text1"/>
          <w:lang w:val="vi-VN"/>
        </w:rPr>
        <w:footnoteReference w:id="31"/>
      </w:r>
      <w:r w:rsidRPr="00C224A1">
        <w:rPr>
          <w:rFonts w:cstheme="minorHAnsi"/>
          <w:color w:val="000000" w:themeColor="text1"/>
          <w:lang w:val="vi-VN"/>
        </w:rPr>
        <w:t xml:space="preserve"> </w:t>
      </w:r>
    </w:p>
    <w:p w14:paraId="0C18A3E9" w14:textId="77777777" w:rsidR="003C1879" w:rsidRPr="00C224A1" w:rsidRDefault="003C1879" w:rsidP="00C224A1">
      <w:pPr>
        <w:rPr>
          <w:rFonts w:cstheme="minorHAnsi"/>
          <w:i/>
          <w:iCs/>
          <w:color w:val="000000" w:themeColor="text1"/>
          <w:lang w:val="vi-VN"/>
        </w:rPr>
      </w:pPr>
    </w:p>
    <w:p w14:paraId="2854E156" w14:textId="77777777" w:rsidR="003C1879" w:rsidRPr="00C224A1" w:rsidRDefault="003C1879" w:rsidP="00C224A1">
      <w:pPr>
        <w:rPr>
          <w:rFonts w:cstheme="minorHAnsi"/>
          <w:color w:val="000000" w:themeColor="text1"/>
          <w:lang w:val="vi-VN"/>
        </w:rPr>
      </w:pPr>
      <w:r w:rsidRPr="00C224A1">
        <w:rPr>
          <w:rFonts w:cstheme="minorHAnsi"/>
          <w:noProof/>
          <w:color w:val="000000" w:themeColor="text1"/>
          <w:lang w:val="vi-VN"/>
        </w:rPr>
        <w:lastRenderedPageBreak/>
        <w:drawing>
          <wp:inline distT="0" distB="0" distL="0" distR="0" wp14:anchorId="6F778C91" wp14:editId="58589202">
            <wp:extent cx="5971540" cy="3347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stretch>
                      <a:fillRect/>
                    </a:stretch>
                  </pic:blipFill>
                  <pic:spPr>
                    <a:xfrm>
                      <a:off x="0" y="0"/>
                      <a:ext cx="5971540" cy="3347085"/>
                    </a:xfrm>
                    <a:prstGeom prst="rect">
                      <a:avLst/>
                    </a:prstGeom>
                  </pic:spPr>
                </pic:pic>
              </a:graphicData>
            </a:graphic>
          </wp:inline>
        </w:drawing>
      </w:r>
    </w:p>
    <w:p w14:paraId="5B5562DA" w14:textId="4FB22F27" w:rsidR="003C1879" w:rsidRPr="00C224A1" w:rsidRDefault="00C3045D" w:rsidP="00C3045D">
      <w:pPr>
        <w:pStyle w:val="Caption"/>
        <w:rPr>
          <w:rFonts w:cstheme="minorHAnsi"/>
          <w:i w:val="0"/>
          <w:iCs w:val="0"/>
          <w:color w:val="000000" w:themeColor="text1"/>
          <w:lang w:val="vi-VN"/>
        </w:rPr>
      </w:pPr>
      <w:r>
        <w:t xml:space="preserve">Figure S6. </w:t>
      </w:r>
      <w:r w:rsidR="00704141">
        <w:fldChar w:fldCharType="begin"/>
      </w:r>
      <w:r w:rsidR="00704141">
        <w:instrText xml:space="preserve"> SEQ Figure_S6. \* ARABIC </w:instrText>
      </w:r>
      <w:r w:rsidR="00704141">
        <w:fldChar w:fldCharType="separate"/>
      </w:r>
      <w:r>
        <w:rPr>
          <w:noProof/>
        </w:rPr>
        <w:t>2</w:t>
      </w:r>
      <w:r w:rsidR="00704141">
        <w:rPr>
          <w:noProof/>
        </w:rPr>
        <w:fldChar w:fldCharType="end"/>
      </w:r>
      <w:r>
        <w:rPr>
          <w:lang w:val="vi-VN"/>
        </w:rPr>
        <w:t xml:space="preserve">: </w:t>
      </w:r>
      <w:r w:rsidR="003C1879" w:rsidRPr="00C224A1">
        <w:rPr>
          <w:rFonts w:cstheme="minorHAnsi"/>
          <w:color w:val="000000" w:themeColor="text1"/>
          <w:lang w:val="vi-VN"/>
        </w:rPr>
        <w:t>Daily Time Spent With Media: S.E. Asia Young Adults. ©datareportal.com</w:t>
      </w:r>
      <w:r>
        <w:rPr>
          <w:rFonts w:cstheme="minorHAnsi"/>
          <w:color w:val="000000" w:themeColor="text1"/>
          <w:lang w:val="vi-VN"/>
        </w:rPr>
        <w:t>.</w:t>
      </w:r>
    </w:p>
    <w:p w14:paraId="75BE3164" w14:textId="77777777" w:rsidR="003C1879" w:rsidRPr="00C224A1" w:rsidRDefault="003C1879" w:rsidP="00C224A1">
      <w:pPr>
        <w:rPr>
          <w:rFonts w:cstheme="minorHAnsi"/>
          <w:color w:val="000000" w:themeColor="text1"/>
          <w:lang w:val="vi-VN"/>
        </w:rPr>
      </w:pPr>
    </w:p>
    <w:p w14:paraId="1C79AE42" w14:textId="77777777" w:rsidR="003C1879" w:rsidRPr="00C224A1" w:rsidRDefault="003C1879" w:rsidP="00C224A1">
      <w:pPr>
        <w:rPr>
          <w:rFonts w:cstheme="minorHAnsi"/>
          <w:color w:val="000000" w:themeColor="text1"/>
          <w:lang w:val="vi-VN"/>
        </w:rPr>
      </w:pPr>
      <w:r w:rsidRPr="00C224A1">
        <w:rPr>
          <w:rFonts w:cstheme="minorHAnsi"/>
          <w:color w:val="000000" w:themeColor="text1"/>
          <w:lang w:val="vi-VN"/>
        </w:rPr>
        <w:t xml:space="preserve">With a large number and active participation, platform corporations have made a profound impact on society and especially on young people. Therefore, a single activity </w:t>
      </w:r>
      <w:r w:rsidRPr="00C224A1">
        <w:rPr>
          <w:rFonts w:cstheme="minorHAnsi"/>
        </w:rPr>
        <w:t>on any given platform</w:t>
      </w:r>
      <w:r w:rsidRPr="00C224A1">
        <w:rPr>
          <w:rFonts w:cstheme="minorHAnsi"/>
          <w:color w:val="000000" w:themeColor="text1"/>
          <w:lang w:val="vi-VN"/>
        </w:rPr>
        <w:t xml:space="preserve"> can cause an immediate effect on a large population. For example, changes to Facebook's algorithm that decides how content is prioritized </w:t>
      </w:r>
      <w:r w:rsidRPr="00C224A1">
        <w:rPr>
          <w:rFonts w:cstheme="minorHAnsi"/>
        </w:rPr>
        <w:t>in newsfeeds of individual users</w:t>
      </w:r>
      <w:r w:rsidRPr="00C224A1">
        <w:rPr>
          <w:rFonts w:cstheme="minorHAnsi"/>
          <w:color w:val="000000" w:themeColor="text1"/>
          <w:lang w:val="vi-VN"/>
        </w:rPr>
        <w:t xml:space="preserve"> can have a major impact on </w:t>
      </w:r>
      <w:r w:rsidRPr="00C224A1">
        <w:rPr>
          <w:rFonts w:cstheme="minorHAnsi"/>
        </w:rPr>
        <w:t>user perceptions</w:t>
      </w:r>
      <w:r w:rsidRPr="00C224A1">
        <w:rPr>
          <w:rFonts w:cstheme="minorHAnsi"/>
          <w:color w:val="000000" w:themeColor="text1"/>
          <w:lang w:val="vi-VN"/>
        </w:rPr>
        <w:t xml:space="preserve">. Similarly, changes to privacy settings or data collection policies can significantly limit the use of features on the platform. </w:t>
      </w:r>
      <w:r w:rsidRPr="00C224A1">
        <w:rPr>
          <w:rFonts w:cstheme="minorHAnsi"/>
          <w:color w:val="000000" w:themeColor="text1"/>
        </w:rPr>
        <w:t>T</w:t>
      </w:r>
      <w:r w:rsidRPr="00C224A1">
        <w:rPr>
          <w:rFonts w:cstheme="minorHAnsi"/>
          <w:color w:val="000000" w:themeColor="text1"/>
          <w:lang w:val="vi-VN"/>
        </w:rPr>
        <w:t xml:space="preserve">he operating regulations of platforms play a similar role to governing regulations of states. By agreeing on the </w:t>
      </w:r>
      <w:r w:rsidRPr="00C224A1">
        <w:rPr>
          <w:rFonts w:cstheme="minorHAnsi"/>
        </w:rPr>
        <w:t>user contracts</w:t>
      </w:r>
      <w:r w:rsidRPr="00C224A1">
        <w:rPr>
          <w:rFonts w:cstheme="minorHAnsi"/>
          <w:color w:val="000000" w:themeColor="text1"/>
          <w:lang w:val="vi-VN"/>
        </w:rPr>
        <w:t>, we might say that customers have applied for immigration to these digital states.</w:t>
      </w:r>
    </w:p>
    <w:p w14:paraId="031EE73B" w14:textId="77777777" w:rsidR="003C1879" w:rsidRPr="00C224A1" w:rsidRDefault="003C1879" w:rsidP="00C224A1">
      <w:pPr>
        <w:rPr>
          <w:rFonts w:cstheme="minorHAnsi"/>
          <w:color w:val="000000" w:themeColor="text1"/>
          <w:lang w:val="vi-VN"/>
        </w:rPr>
      </w:pPr>
    </w:p>
    <w:p w14:paraId="53998053" w14:textId="7772120B" w:rsidR="003C1879" w:rsidRPr="00C224A1" w:rsidRDefault="003C1879" w:rsidP="00C224A1">
      <w:pPr>
        <w:rPr>
          <w:rFonts w:cstheme="minorHAnsi"/>
          <w:color w:val="000000" w:themeColor="text1"/>
          <w:lang w:val="vi-VN"/>
        </w:rPr>
      </w:pPr>
      <w:r w:rsidRPr="00C224A1">
        <w:rPr>
          <w:rFonts w:cstheme="minorHAnsi"/>
          <w:color w:val="000000" w:themeColor="text1"/>
          <w:lang w:val="vi-VN"/>
        </w:rPr>
        <w:t xml:space="preserve">From user perspective, these types of digital states also </w:t>
      </w:r>
      <w:r w:rsidRPr="00C224A1">
        <w:rPr>
          <w:rFonts w:cstheme="minorHAnsi"/>
        </w:rPr>
        <w:t>generate</w:t>
      </w:r>
      <w:r w:rsidRPr="00C224A1">
        <w:rPr>
          <w:rFonts w:cstheme="minorHAnsi"/>
          <w:color w:val="000000" w:themeColor="text1"/>
          <w:lang w:val="vi-VN"/>
        </w:rPr>
        <w:t xml:space="preserve"> similar feelings of belonging or personal identity within communities. For example, many people who regularly use Instagram might have a clear sense of identity concerning the Instagram community. </w:t>
      </w:r>
      <w:r w:rsidRPr="004D7D31">
        <w:rPr>
          <w:rFonts w:cstheme="minorHAnsi"/>
          <w:i/>
          <w:iCs/>
          <w:color w:val="000000" w:themeColor="text1"/>
          <w:lang w:val="vi-VN"/>
        </w:rPr>
        <w:t>Instagrammers</w:t>
      </w:r>
      <w:r w:rsidRPr="00C224A1">
        <w:rPr>
          <w:rFonts w:cstheme="minorHAnsi"/>
          <w:color w:val="000000" w:themeColor="text1"/>
          <w:lang w:val="vi-VN"/>
        </w:rPr>
        <w:t xml:space="preserve"> commonly share various social and cultural norms such as women's beauty standards. Feelings of dependency on platforms can be fleeting or deep</w:t>
      </w:r>
      <w:r w:rsidRPr="00C224A1">
        <w:rPr>
          <w:rFonts w:cstheme="minorHAnsi"/>
          <w:color w:val="000000" w:themeColor="text1"/>
        </w:rPr>
        <w:t>;</w:t>
      </w:r>
      <w:r w:rsidRPr="00C224A1">
        <w:rPr>
          <w:rFonts w:cstheme="minorHAnsi"/>
          <w:color w:val="000000" w:themeColor="text1"/>
          <w:lang w:val="vi-VN"/>
        </w:rPr>
        <w:t xml:space="preserve"> however, they are common sense.</w:t>
      </w:r>
    </w:p>
    <w:p w14:paraId="42DCCB58" w14:textId="77777777" w:rsidR="003C1879" w:rsidRPr="00C224A1" w:rsidRDefault="003C1879" w:rsidP="00C224A1">
      <w:pPr>
        <w:rPr>
          <w:rFonts w:cstheme="minorHAnsi"/>
          <w:color w:val="000000" w:themeColor="text1"/>
          <w:lang w:val="vi-VN"/>
        </w:rPr>
      </w:pPr>
    </w:p>
    <w:p w14:paraId="2B71BB9F" w14:textId="3D97D36C" w:rsidR="003C1879" w:rsidRPr="00C224A1" w:rsidRDefault="003C1879" w:rsidP="00C224A1">
      <w:pPr>
        <w:autoSpaceDE w:val="0"/>
        <w:autoSpaceDN w:val="0"/>
        <w:adjustRightInd w:val="0"/>
        <w:rPr>
          <w:rFonts w:cstheme="minorHAnsi"/>
          <w:color w:val="000000" w:themeColor="text1"/>
        </w:rPr>
      </w:pPr>
      <w:r w:rsidRPr="00C224A1">
        <w:rPr>
          <w:rFonts w:cstheme="minorHAnsi"/>
          <w:color w:val="000000" w:themeColor="text1"/>
        </w:rPr>
        <w:t xml:space="preserve">Furthermore, platform corporations also emphasize their state characters in their imperialist act of annexation. At the present, </w:t>
      </w:r>
      <w:r w:rsidRPr="00C224A1">
        <w:rPr>
          <w:rFonts w:cstheme="minorHAnsi"/>
          <w:color w:val="000000" w:themeColor="text1"/>
          <w:lang w:val="vi-VN"/>
        </w:rPr>
        <w:t>Google, Facebook, and Amazon are the dominant empires in the West</w:t>
      </w:r>
      <w:r w:rsidR="00E3340A">
        <w:rPr>
          <w:rFonts w:cstheme="minorHAnsi"/>
          <w:color w:val="000000" w:themeColor="text1"/>
          <w:lang w:val="vi-VN"/>
        </w:rPr>
        <w:t>.</w:t>
      </w:r>
      <w:r w:rsidRPr="00C224A1">
        <w:rPr>
          <w:rStyle w:val="FootnoteReference"/>
          <w:rFonts w:cstheme="minorHAnsi"/>
          <w:color w:val="000000" w:themeColor="text1"/>
          <w:lang w:val="vi-VN"/>
        </w:rPr>
        <w:footnoteReference w:id="32"/>
      </w:r>
      <w:r w:rsidRPr="00C224A1">
        <w:rPr>
          <w:rFonts w:cstheme="minorHAnsi"/>
          <w:color w:val="000000" w:themeColor="text1"/>
          <w:lang w:val="vi-VN"/>
        </w:rPr>
        <w:t xml:space="preserve"> Baidu, Alibaba, Tencent, and Xiaomi of China are trying to expand their dominance </w:t>
      </w:r>
      <w:r w:rsidRPr="00C224A1">
        <w:rPr>
          <w:rFonts w:cstheme="minorHAnsi"/>
          <w:color w:val="000000" w:themeColor="text1"/>
          <w:lang w:val="vi-VN"/>
        </w:rPr>
        <w:lastRenderedPageBreak/>
        <w:t>in the E</w:t>
      </w:r>
      <w:r w:rsidRPr="00C224A1">
        <w:rPr>
          <w:rFonts w:cstheme="minorHAnsi"/>
        </w:rPr>
        <w:t>astern</w:t>
      </w:r>
      <w:r w:rsidRPr="00C224A1">
        <w:rPr>
          <w:rFonts w:cstheme="minorHAnsi"/>
          <w:color w:val="000000" w:themeColor="text1"/>
          <w:lang w:val="vi-VN"/>
        </w:rPr>
        <w:t xml:space="preserve"> </w:t>
      </w:r>
      <w:r w:rsidRPr="00C224A1">
        <w:rPr>
          <w:rFonts w:cstheme="minorHAnsi"/>
          <w:color w:val="000000" w:themeColor="text1"/>
        </w:rPr>
        <w:t>R</w:t>
      </w:r>
      <w:r w:rsidRPr="00C224A1">
        <w:rPr>
          <w:rFonts w:cstheme="minorHAnsi"/>
          <w:color w:val="000000" w:themeColor="text1"/>
          <w:lang w:val="vi-VN"/>
        </w:rPr>
        <w:t>egion</w:t>
      </w:r>
      <w:r w:rsidR="00E3340A">
        <w:rPr>
          <w:rFonts w:cstheme="minorHAnsi"/>
          <w:color w:val="000000" w:themeColor="text1"/>
          <w:lang w:val="vi-VN"/>
        </w:rPr>
        <w:t>.</w:t>
      </w:r>
      <w:r w:rsidRPr="00C224A1">
        <w:rPr>
          <w:rStyle w:val="FootnoteReference"/>
          <w:rFonts w:cstheme="minorHAnsi"/>
          <w:color w:val="000000" w:themeColor="text1"/>
          <w:lang w:val="vi-VN"/>
        </w:rPr>
        <w:footnoteReference w:id="33"/>
      </w:r>
      <w:r w:rsidRPr="00C224A1">
        <w:rPr>
          <w:rFonts w:cstheme="minorHAnsi"/>
          <w:color w:val="000000" w:themeColor="text1"/>
          <w:lang w:val="vi-VN"/>
        </w:rPr>
        <w:t xml:space="preserve"> These companies are constantly expanding their power by acquiring smaller companies</w:t>
      </w:r>
      <w:r w:rsidRPr="00C224A1">
        <w:rPr>
          <w:rFonts w:cstheme="minorHAnsi"/>
          <w:color w:val="000000" w:themeColor="text1"/>
        </w:rPr>
        <w:t xml:space="preserve">, </w:t>
      </w:r>
      <w:r w:rsidRPr="00C224A1">
        <w:rPr>
          <w:rFonts w:cstheme="minorHAnsi"/>
        </w:rPr>
        <w:t>especially as it becomes public and a potential threat</w:t>
      </w:r>
      <w:r w:rsidRPr="00C224A1">
        <w:rPr>
          <w:rFonts w:cstheme="minorHAnsi"/>
          <w:color w:val="000000" w:themeColor="text1"/>
          <w:lang w:val="vi-VN"/>
        </w:rPr>
        <w:t>.</w:t>
      </w:r>
      <w:r w:rsidRPr="00C224A1">
        <w:rPr>
          <w:rFonts w:cstheme="minorHAnsi"/>
          <w:color w:val="000000" w:themeColor="text1"/>
        </w:rPr>
        <w:t xml:space="preserve"> Google itself is among the most prolific acquirers of start-up companies; at some stages, </w:t>
      </w:r>
      <w:r w:rsidRPr="00C224A1">
        <w:rPr>
          <w:rFonts w:cstheme="minorHAnsi"/>
        </w:rPr>
        <w:t>it has purchased a new venture weekly</w:t>
      </w:r>
      <w:r w:rsidR="00E3340A">
        <w:rPr>
          <w:rFonts w:cstheme="minorHAnsi"/>
          <w:color w:val="000000" w:themeColor="text1"/>
          <w:lang w:val="vi-VN"/>
        </w:rPr>
        <w:t>.</w:t>
      </w:r>
      <w:r w:rsidRPr="00C224A1">
        <w:rPr>
          <w:rStyle w:val="FootnoteReference"/>
          <w:rFonts w:cstheme="minorHAnsi"/>
          <w:color w:val="000000" w:themeColor="text1"/>
          <w:lang w:val="vi-VN"/>
        </w:rPr>
        <w:footnoteReference w:id="34"/>
      </w:r>
      <w:r w:rsidRPr="00C224A1">
        <w:rPr>
          <w:rFonts w:cstheme="minorHAnsi"/>
          <w:color w:val="000000" w:themeColor="text1"/>
        </w:rPr>
        <w:t xml:space="preserve"> Facebook </w:t>
      </w:r>
      <w:r w:rsidRPr="00C224A1">
        <w:rPr>
          <w:rFonts w:cstheme="minorHAnsi"/>
        </w:rPr>
        <w:t>has also swallowed</w:t>
      </w:r>
      <w:r w:rsidRPr="00C224A1">
        <w:rPr>
          <w:rFonts w:cstheme="minorHAnsi"/>
          <w:color w:val="000000" w:themeColor="text1"/>
        </w:rPr>
        <w:t xml:space="preserve"> Instagram ($1bn), WhatsApp ($19bn), and Oculus ($2bn) and invested in drone-based internet, e-commerce, </w:t>
      </w:r>
      <w:r w:rsidRPr="00C224A1">
        <w:rPr>
          <w:rFonts w:cstheme="minorHAnsi"/>
        </w:rPr>
        <w:t>and</w:t>
      </w:r>
      <w:r w:rsidRPr="00C224A1">
        <w:rPr>
          <w:rFonts w:cstheme="minorHAnsi"/>
          <w:color w:val="000000" w:themeColor="text1"/>
        </w:rPr>
        <w:t xml:space="preserve"> payment services</w:t>
      </w:r>
      <w:r w:rsidR="00E3340A">
        <w:rPr>
          <w:rFonts w:cstheme="minorHAnsi"/>
          <w:color w:val="000000" w:themeColor="text1"/>
          <w:lang w:val="vi-VN"/>
        </w:rPr>
        <w:t>.</w:t>
      </w:r>
      <w:r w:rsidRPr="00C224A1">
        <w:rPr>
          <w:rStyle w:val="FootnoteReference"/>
          <w:rFonts w:cstheme="minorHAnsi"/>
          <w:color w:val="000000" w:themeColor="text1"/>
        </w:rPr>
        <w:footnoteReference w:id="35"/>
      </w:r>
      <w:r w:rsidRPr="00C224A1">
        <w:rPr>
          <w:rFonts w:cstheme="minorHAnsi"/>
          <w:color w:val="000000" w:themeColor="text1"/>
        </w:rPr>
        <w:t xml:space="preserve"> </w:t>
      </w:r>
      <w:r w:rsidRPr="00C224A1">
        <w:rPr>
          <w:rFonts w:cstheme="minorHAnsi"/>
          <w:color w:val="000000" w:themeColor="text1"/>
          <w:lang w:val="vi-VN"/>
        </w:rPr>
        <w:t>In 2016,  Alibaba acquired a controlling stake in Lazada</w:t>
      </w:r>
      <w:r w:rsidRPr="00C224A1">
        <w:rPr>
          <w:rFonts w:cstheme="minorHAnsi"/>
          <w:color w:val="000000" w:themeColor="text1"/>
        </w:rPr>
        <w:t>–a</w:t>
      </w:r>
      <w:r w:rsidRPr="00C224A1">
        <w:rPr>
          <w:rFonts w:cstheme="minorHAnsi"/>
          <w:color w:val="000000" w:themeColor="text1"/>
          <w:lang w:val="vi-VN"/>
        </w:rPr>
        <w:t xml:space="preserve"> leading e-commerce platform in Southeast Asia, for $1 billion</w:t>
      </w:r>
      <w:r w:rsidR="00E3340A">
        <w:rPr>
          <w:rFonts w:cstheme="minorHAnsi"/>
          <w:color w:val="000000" w:themeColor="text1"/>
          <w:lang w:val="vi-VN"/>
        </w:rPr>
        <w:t>;</w:t>
      </w:r>
      <w:r w:rsidRPr="00C224A1">
        <w:rPr>
          <w:rFonts w:cstheme="minorHAnsi"/>
          <w:color w:val="000000" w:themeColor="text1"/>
          <w:lang w:val="vi-VN"/>
        </w:rPr>
        <w:t xml:space="preserve"> </w:t>
      </w:r>
      <w:r w:rsidRPr="00C224A1">
        <w:rPr>
          <w:rFonts w:cstheme="minorHAnsi"/>
          <w:color w:val="000000" w:themeColor="text1"/>
        </w:rPr>
        <w:t>i</w:t>
      </w:r>
      <w:r w:rsidRPr="00C224A1">
        <w:rPr>
          <w:rFonts w:cstheme="minorHAnsi"/>
          <w:color w:val="000000" w:themeColor="text1"/>
          <w:lang w:val="vi-VN"/>
        </w:rPr>
        <w:t xml:space="preserve">n 2018, </w:t>
      </w:r>
      <w:r w:rsidRPr="00C224A1">
        <w:rPr>
          <w:rFonts w:cstheme="minorHAnsi"/>
          <w:color w:val="000000" w:themeColor="text1"/>
        </w:rPr>
        <w:t>it also</w:t>
      </w:r>
      <w:r w:rsidRPr="00C224A1">
        <w:rPr>
          <w:rFonts w:cstheme="minorHAnsi"/>
          <w:color w:val="000000" w:themeColor="text1"/>
          <w:lang w:val="vi-VN"/>
        </w:rPr>
        <w:t xml:space="preserve"> acquired Daraz</w:t>
      </w:r>
      <w:r w:rsidRPr="00C224A1">
        <w:rPr>
          <w:rFonts w:cstheme="minorHAnsi"/>
          <w:color w:val="000000" w:themeColor="text1"/>
        </w:rPr>
        <w:t>–</w:t>
      </w:r>
      <w:r w:rsidRPr="00C224A1">
        <w:rPr>
          <w:rFonts w:cstheme="minorHAnsi"/>
          <w:color w:val="000000" w:themeColor="text1"/>
          <w:lang w:val="vi-VN"/>
        </w:rPr>
        <w:t>an e-commerce platform in South Asia that operates in Pakistan, Bangladesh, Myanmar, Sri Lanka, and Nepal</w:t>
      </w:r>
      <w:r w:rsidR="00E3340A">
        <w:rPr>
          <w:rFonts w:cstheme="minorHAnsi"/>
          <w:color w:val="000000" w:themeColor="text1"/>
          <w:lang w:val="vi-VN"/>
        </w:rPr>
        <w:t>.</w:t>
      </w:r>
      <w:r w:rsidR="00CE0542" w:rsidRPr="00CE0542">
        <w:rPr>
          <w:rStyle w:val="FootnoteReference"/>
          <w:rFonts w:cstheme="minorHAnsi"/>
          <w:color w:val="000000" w:themeColor="text1"/>
          <w:lang w:val="vi-VN"/>
        </w:rPr>
        <w:t xml:space="preserve"> </w:t>
      </w:r>
      <w:r w:rsidR="00CE0542" w:rsidRPr="00C224A1">
        <w:rPr>
          <w:rStyle w:val="FootnoteReference"/>
          <w:rFonts w:cstheme="minorHAnsi"/>
          <w:color w:val="000000" w:themeColor="text1"/>
          <w:lang w:val="vi-VN"/>
        </w:rPr>
        <w:footnoteReference w:id="36"/>
      </w:r>
      <w:r w:rsidR="00CE0542">
        <w:rPr>
          <w:rStyle w:val="FootnoteReference"/>
          <w:rFonts w:cstheme="minorHAnsi"/>
          <w:color w:val="000000" w:themeColor="text1"/>
          <w:lang w:val="vi-VN"/>
        </w:rPr>
        <w:t xml:space="preserve">, </w:t>
      </w:r>
      <w:r w:rsidRPr="00C224A1">
        <w:rPr>
          <w:rStyle w:val="FootnoteReference"/>
          <w:rFonts w:cstheme="minorHAnsi"/>
          <w:color w:val="000000" w:themeColor="text1"/>
          <w:lang w:val="vi-VN"/>
        </w:rPr>
        <w:footnoteReference w:id="37"/>
      </w:r>
    </w:p>
    <w:p w14:paraId="453795A2" w14:textId="77777777" w:rsidR="003C1879" w:rsidRPr="00C224A1" w:rsidRDefault="003C1879" w:rsidP="00C224A1">
      <w:pPr>
        <w:autoSpaceDE w:val="0"/>
        <w:autoSpaceDN w:val="0"/>
        <w:adjustRightInd w:val="0"/>
        <w:rPr>
          <w:rFonts w:cstheme="minorHAnsi"/>
        </w:rPr>
      </w:pPr>
    </w:p>
    <w:p w14:paraId="00743DA6" w14:textId="77777777" w:rsidR="003C1879" w:rsidRPr="00C224A1" w:rsidRDefault="003C1879" w:rsidP="00C224A1">
      <w:pPr>
        <w:rPr>
          <w:rFonts w:cstheme="minorHAnsi"/>
        </w:rPr>
      </w:pPr>
      <w:r w:rsidRPr="00C224A1">
        <w:rPr>
          <w:rFonts w:cstheme="minorHAnsi"/>
        </w:rPr>
        <w:t>The takeover of other companies has become a common strategy of technology corporations. These acquisitions mostly aim to achieve economies of scale, expand into new markets, acquire new technologies or intellectual property, and diversify their product or service offerings. The most important reason, however, is to eliminate threats from rivals and strengthen the power of the empire. Intensive competition is now observed between platform corporations, international technology companies, and local ones. It seems inevitable that small, local companies that do not transform into multinationals and acquire rivals will become the targets of the next acquisition.</w:t>
      </w:r>
    </w:p>
    <w:p w14:paraId="066DBBF6" w14:textId="77777777" w:rsidR="003C1879" w:rsidRPr="00C224A1" w:rsidRDefault="003C1879" w:rsidP="00C224A1">
      <w:pPr>
        <w:rPr>
          <w:rFonts w:cstheme="minorHAnsi"/>
          <w:lang w:val="vi-VN"/>
        </w:rPr>
      </w:pPr>
    </w:p>
    <w:p w14:paraId="3AD077C1" w14:textId="38BE485F" w:rsidR="003C1879" w:rsidRPr="00C224A1" w:rsidRDefault="003C1879" w:rsidP="00C224A1">
      <w:pPr>
        <w:rPr>
          <w:rFonts w:cstheme="minorHAnsi"/>
          <w:lang w:val="vi-VN"/>
        </w:rPr>
      </w:pPr>
      <w:r w:rsidRPr="00C224A1">
        <w:rPr>
          <w:rFonts w:cstheme="minorHAnsi"/>
        </w:rPr>
        <w:t xml:space="preserve">There is a large technological capital gap between developing and developed countries, especially in AI capital ownership. In Southeast Asia, currently, the distribution of access to and use of digital technologies such as the Internet, computers, and smartphones is no longer as difficult as it was in prior decades. However, the ability to access and own AI capital remains a distant prospect. There is a requirement for a massive </w:t>
      </w:r>
      <w:r w:rsidRPr="00C224A1">
        <w:rPr>
          <w:rFonts w:cstheme="minorHAnsi"/>
          <w:lang w:val="vi-VN"/>
        </w:rPr>
        <w:t>and advanced digital infrastructure</w:t>
      </w:r>
      <w:r w:rsidRPr="00C224A1">
        <w:rPr>
          <w:rFonts w:cstheme="minorHAnsi"/>
        </w:rPr>
        <w:t xml:space="preserve"> t</w:t>
      </w:r>
      <w:r w:rsidRPr="00C224A1">
        <w:rPr>
          <w:rFonts w:cstheme="minorHAnsi"/>
          <w:lang w:val="vi-VN"/>
        </w:rPr>
        <w:t xml:space="preserve">o </w:t>
      </w:r>
      <w:r w:rsidRPr="00C224A1">
        <w:rPr>
          <w:rFonts w:cstheme="minorHAnsi"/>
        </w:rPr>
        <w:t>nurture AI and exploit</w:t>
      </w:r>
      <w:r w:rsidRPr="00C224A1">
        <w:rPr>
          <w:rFonts w:cstheme="minorHAnsi"/>
          <w:lang w:val="vi-VN"/>
        </w:rPr>
        <w:t xml:space="preserve"> Big </w:t>
      </w:r>
      <w:r w:rsidRPr="00C224A1">
        <w:rPr>
          <w:rFonts w:cstheme="minorHAnsi"/>
        </w:rPr>
        <w:t>d</w:t>
      </w:r>
      <w:r w:rsidRPr="00C224A1">
        <w:rPr>
          <w:rFonts w:cstheme="minorHAnsi"/>
          <w:lang w:val="vi-VN"/>
        </w:rPr>
        <w:t xml:space="preserve">ata on the </w:t>
      </w:r>
      <w:r w:rsidR="007C5D4C">
        <w:rPr>
          <w:rFonts w:cstheme="minorHAnsi"/>
          <w:lang w:val="vi-VN"/>
        </w:rPr>
        <w:t xml:space="preserve">Internet  </w:t>
      </w:r>
      <w:r w:rsidRPr="00C224A1">
        <w:rPr>
          <w:rFonts w:cstheme="minorHAnsi"/>
          <w:lang w:val="vi-VN"/>
        </w:rPr>
        <w:t xml:space="preserve"> through algorithms. Meanwhile, most server farms–the brains of AI, and technologies related to machine learning applications</w:t>
      </w:r>
      <w:r w:rsidRPr="00C224A1">
        <w:rPr>
          <w:rFonts w:cstheme="minorHAnsi"/>
        </w:rPr>
        <w:t xml:space="preserve"> are the property of</w:t>
      </w:r>
      <w:r w:rsidRPr="00C224A1">
        <w:rPr>
          <w:rFonts w:cstheme="minorHAnsi"/>
          <w:lang w:val="vi-VN"/>
        </w:rPr>
        <w:t xml:space="preserve"> platform corporations. Even the US government </w:t>
      </w:r>
      <w:r w:rsidRPr="00C224A1">
        <w:rPr>
          <w:rFonts w:cstheme="minorHAnsi"/>
        </w:rPr>
        <w:t>must</w:t>
      </w:r>
      <w:r w:rsidRPr="00C224A1">
        <w:rPr>
          <w:rFonts w:cstheme="minorHAnsi"/>
          <w:lang w:val="vi-VN"/>
        </w:rPr>
        <w:t xml:space="preserve"> spend </w:t>
      </w:r>
      <w:r w:rsidRPr="00C224A1">
        <w:rPr>
          <w:rFonts w:cstheme="minorHAnsi"/>
        </w:rPr>
        <w:t>public</w:t>
      </w:r>
      <w:r w:rsidRPr="00C224A1">
        <w:rPr>
          <w:rFonts w:cstheme="minorHAnsi"/>
          <w:lang w:val="vi-VN"/>
        </w:rPr>
        <w:t xml:space="preserve"> money to rent cloud computing services </w:t>
      </w:r>
      <w:r w:rsidRPr="00C224A1">
        <w:rPr>
          <w:rFonts w:cstheme="minorHAnsi"/>
        </w:rPr>
        <w:t>from the clouds of Amazon or Microsoft</w:t>
      </w:r>
      <w:r w:rsidR="00E3340A">
        <w:rPr>
          <w:rFonts w:cstheme="minorHAnsi"/>
          <w:lang w:val="vi-VN"/>
        </w:rPr>
        <w:t>.</w:t>
      </w:r>
      <w:r w:rsidRPr="00C224A1">
        <w:rPr>
          <w:rStyle w:val="FootnoteReference"/>
          <w:rFonts w:cstheme="minorHAnsi"/>
          <w:lang w:val="vi-VN"/>
        </w:rPr>
        <w:footnoteReference w:id="38"/>
      </w:r>
      <w:r w:rsidRPr="00C224A1">
        <w:rPr>
          <w:rFonts w:cstheme="minorHAnsi"/>
          <w:lang w:val="vi-VN"/>
        </w:rPr>
        <w:t xml:space="preserve"> </w:t>
      </w:r>
      <w:r w:rsidRPr="00C224A1">
        <w:rPr>
          <w:rFonts w:cstheme="minorHAnsi"/>
        </w:rPr>
        <w:t>Clearly</w:t>
      </w:r>
      <w:r w:rsidRPr="00C224A1">
        <w:rPr>
          <w:rFonts w:cstheme="minorHAnsi"/>
          <w:lang w:val="vi-VN"/>
        </w:rPr>
        <w:t xml:space="preserve">, owning such </w:t>
      </w:r>
      <w:r w:rsidRPr="00C224A1">
        <w:rPr>
          <w:rFonts w:cstheme="minorHAnsi"/>
        </w:rPr>
        <w:t xml:space="preserve">a progressive </w:t>
      </w:r>
      <w:r w:rsidRPr="00C224A1">
        <w:rPr>
          <w:rFonts w:cstheme="minorHAnsi"/>
          <w:lang w:val="vi-VN"/>
        </w:rPr>
        <w:t xml:space="preserve">infrastructure is </w:t>
      </w:r>
      <w:r w:rsidRPr="00C224A1">
        <w:rPr>
          <w:rFonts w:cstheme="minorHAnsi"/>
        </w:rPr>
        <w:t xml:space="preserve">much more </w:t>
      </w:r>
      <w:r w:rsidRPr="00C224A1">
        <w:rPr>
          <w:rFonts w:cstheme="minorHAnsi"/>
          <w:lang w:val="vi-VN"/>
        </w:rPr>
        <w:t xml:space="preserve">difficult </w:t>
      </w:r>
      <w:r w:rsidRPr="00C224A1">
        <w:rPr>
          <w:rFonts w:cstheme="minorHAnsi"/>
        </w:rPr>
        <w:t>for</w:t>
      </w:r>
      <w:r w:rsidRPr="00C224A1">
        <w:rPr>
          <w:rFonts w:cstheme="minorHAnsi"/>
          <w:lang w:val="vi-VN"/>
        </w:rPr>
        <w:t xml:space="preserve"> developing countries. AI has become a target of </w:t>
      </w:r>
      <w:r w:rsidRPr="00C224A1">
        <w:rPr>
          <w:rFonts w:cstheme="minorHAnsi"/>
        </w:rPr>
        <w:t>the</w:t>
      </w:r>
      <w:r w:rsidRPr="00C224A1">
        <w:rPr>
          <w:rFonts w:cstheme="minorHAnsi"/>
          <w:lang w:val="vi-VN"/>
        </w:rPr>
        <w:t xml:space="preserve"> race among tech </w:t>
      </w:r>
      <w:r w:rsidRPr="00C224A1">
        <w:rPr>
          <w:rFonts w:cstheme="minorHAnsi"/>
        </w:rPr>
        <w:t>giant</w:t>
      </w:r>
      <w:r w:rsidRPr="00C224A1">
        <w:rPr>
          <w:rFonts w:cstheme="minorHAnsi"/>
          <w:lang w:val="vi-VN"/>
        </w:rPr>
        <w:t xml:space="preserve">s. </w:t>
      </w:r>
      <w:r w:rsidRPr="00C224A1">
        <w:rPr>
          <w:rFonts w:cstheme="minorHAnsi"/>
        </w:rPr>
        <w:t>As</w:t>
      </w:r>
      <w:r w:rsidRPr="00C224A1">
        <w:rPr>
          <w:rFonts w:cstheme="minorHAnsi"/>
          <w:lang w:val="vi-VN"/>
        </w:rPr>
        <w:t xml:space="preserve"> Amy Webb</w:t>
      </w:r>
      <w:r w:rsidRPr="00C224A1">
        <w:rPr>
          <w:rFonts w:cstheme="minorHAnsi"/>
        </w:rPr>
        <w:t xml:space="preserve"> mentioned that </w:t>
      </w:r>
      <w:r w:rsidR="004D7D31">
        <w:rPr>
          <w:rFonts w:cstheme="minorHAnsi"/>
          <w:lang w:val="vi-VN"/>
        </w:rPr>
        <w:t>‘</w:t>
      </w:r>
      <w:r w:rsidRPr="00C224A1">
        <w:rPr>
          <w:rFonts w:cstheme="minorHAnsi"/>
          <w:lang w:val="vi-VN"/>
        </w:rPr>
        <w:t xml:space="preserve">The supranational </w:t>
      </w:r>
      <w:r w:rsidRPr="00C224A1">
        <w:rPr>
          <w:rFonts w:cstheme="minorHAnsi"/>
          <w:lang w:val="vi-VN"/>
        </w:rPr>
        <w:lastRenderedPageBreak/>
        <w:t xml:space="preserve">flatforms </w:t>
      </w:r>
      <w:r w:rsidRPr="00C224A1">
        <w:rPr>
          <w:rFonts w:cstheme="minorHAnsi"/>
        </w:rPr>
        <w:t>are</w:t>
      </w:r>
      <w:r w:rsidRPr="00C224A1">
        <w:rPr>
          <w:rFonts w:cstheme="minorHAnsi"/>
          <w:lang w:val="vi-VN"/>
        </w:rPr>
        <w:t xml:space="preserve"> the most control over the future of AI</w:t>
      </w:r>
      <w:r w:rsidR="004D7D31">
        <w:rPr>
          <w:rFonts w:cstheme="minorHAnsi"/>
        </w:rPr>
        <w:t>’</w:t>
      </w:r>
      <w:r w:rsidR="00E3340A">
        <w:rPr>
          <w:rFonts w:cstheme="minorHAnsi"/>
          <w:lang w:val="vi-VN"/>
        </w:rPr>
        <w:t>.</w:t>
      </w:r>
      <w:r w:rsidRPr="00C224A1">
        <w:rPr>
          <w:rStyle w:val="FootnoteReference"/>
          <w:rFonts w:cstheme="minorHAnsi"/>
          <w:lang w:val="vi-VN"/>
        </w:rPr>
        <w:footnoteReference w:id="39"/>
      </w:r>
      <w:r w:rsidRPr="00C224A1">
        <w:rPr>
          <w:rFonts w:cstheme="minorHAnsi"/>
          <w:lang w:val="vi-VN"/>
        </w:rPr>
        <w:t xml:space="preserve"> </w:t>
      </w:r>
      <w:r w:rsidRPr="00C224A1">
        <w:rPr>
          <w:rFonts w:cstheme="minorHAnsi"/>
        </w:rPr>
        <w:t>The potential for big tech empires to monopolize cyberspace into the future is strong, limiting the opportunity for developing countries to own of AI technology.</w:t>
      </w:r>
    </w:p>
    <w:p w14:paraId="6A8EEC9A" w14:textId="77777777" w:rsidR="003C1879" w:rsidRPr="00C224A1" w:rsidRDefault="003C1879" w:rsidP="00C224A1">
      <w:pPr>
        <w:rPr>
          <w:rFonts w:cstheme="minorHAnsi"/>
          <w:lang w:val="vi-VN"/>
        </w:rPr>
      </w:pPr>
    </w:p>
    <w:p w14:paraId="0817C776" w14:textId="4D4D170D" w:rsidR="003C1879" w:rsidRPr="00C224A1" w:rsidRDefault="003C1879" w:rsidP="00C224A1">
      <w:pPr>
        <w:autoSpaceDE w:val="0"/>
        <w:autoSpaceDN w:val="0"/>
        <w:adjustRightInd w:val="0"/>
        <w:rPr>
          <w:rFonts w:cstheme="minorHAnsi"/>
          <w:color w:val="000000" w:themeColor="text1"/>
        </w:rPr>
      </w:pPr>
      <w:r w:rsidRPr="00C224A1">
        <w:rPr>
          <w:rFonts w:cstheme="minorHAnsi"/>
          <w:color w:val="000000" w:themeColor="text1"/>
        </w:rPr>
        <w:t xml:space="preserve">Furthermore, in developing regions, public information technology systems </w:t>
      </w:r>
      <w:r w:rsidRPr="00C224A1">
        <w:rPr>
          <w:rFonts w:cstheme="minorHAnsi"/>
        </w:rPr>
        <w:t>have now become</w:t>
      </w:r>
      <w:r w:rsidRPr="00C224A1">
        <w:rPr>
          <w:rFonts w:cstheme="minorHAnsi"/>
          <w:color w:val="000000" w:themeColor="text1"/>
        </w:rPr>
        <w:t xml:space="preserve"> outdated and inefficient. Non-commercial organizations (such as political parties, associations and religious organizations) cannot rely totally on classical public media to advertise their propaganda as in the past. </w:t>
      </w:r>
      <w:r w:rsidRPr="00C224A1">
        <w:rPr>
          <w:rFonts w:cstheme="minorHAnsi"/>
        </w:rPr>
        <w:t xml:space="preserve">Media systems of global platforms have gradually subsumed the market share, influencing public communication significantly. </w:t>
      </w:r>
      <w:r w:rsidRPr="00C224A1">
        <w:rPr>
          <w:rFonts w:cstheme="minorHAnsi"/>
          <w:color w:val="000000" w:themeColor="text1"/>
        </w:rPr>
        <w:t xml:space="preserve">Reacting to this loss, </w:t>
      </w:r>
      <w:r w:rsidRPr="00C224A1">
        <w:rPr>
          <w:rFonts w:cstheme="minorHAnsi"/>
        </w:rPr>
        <w:t>plenteous</w:t>
      </w:r>
      <w:r w:rsidRPr="00C224A1">
        <w:rPr>
          <w:rFonts w:cstheme="minorHAnsi"/>
          <w:color w:val="000000" w:themeColor="text1"/>
        </w:rPr>
        <w:t xml:space="preserve"> governments have introduced new laws and policies to control the platforms and convert privately owned social networking spaces into national online spaces. </w:t>
      </w:r>
      <w:r w:rsidRPr="00C224A1">
        <w:rPr>
          <w:rFonts w:cstheme="minorHAnsi"/>
        </w:rPr>
        <w:t>Likewise,</w:t>
      </w:r>
      <w:r w:rsidRPr="00C224A1">
        <w:rPr>
          <w:rFonts w:cstheme="minorHAnsi"/>
          <w:color w:val="000000" w:themeColor="text1"/>
        </w:rPr>
        <w:t xml:space="preserve"> several governments </w:t>
      </w:r>
      <w:r w:rsidRPr="00C224A1">
        <w:rPr>
          <w:rFonts w:cstheme="minorHAnsi"/>
        </w:rPr>
        <w:t>have attempted</w:t>
      </w:r>
      <w:r w:rsidRPr="00C224A1">
        <w:rPr>
          <w:rFonts w:cstheme="minorHAnsi"/>
          <w:color w:val="000000" w:themeColor="text1"/>
        </w:rPr>
        <w:t xml:space="preserve"> to establish their own digital communication systems and social network infrastructure. They normally require or even oblige citizens to use </w:t>
      </w:r>
      <w:r w:rsidRPr="00C224A1">
        <w:rPr>
          <w:rFonts w:cstheme="minorHAnsi"/>
        </w:rPr>
        <w:t>this infrastructure</w:t>
      </w:r>
      <w:r w:rsidRPr="00C224A1">
        <w:rPr>
          <w:rFonts w:cstheme="minorHAnsi"/>
          <w:color w:val="000000" w:themeColor="text1"/>
        </w:rPr>
        <w:t>. For example, China banned the operation of global platforms operating on their territory</w:t>
      </w:r>
      <w:r w:rsidR="00E3340A">
        <w:rPr>
          <w:rFonts w:cstheme="minorHAnsi"/>
          <w:color w:val="000000" w:themeColor="text1"/>
          <w:lang w:val="vi-VN"/>
        </w:rPr>
        <w:t>,</w:t>
      </w:r>
      <w:r w:rsidRPr="00C224A1">
        <w:rPr>
          <w:rFonts w:cstheme="minorHAnsi"/>
          <w:color w:val="000000" w:themeColor="text1"/>
        </w:rPr>
        <w:t xml:space="preserve"> </w:t>
      </w:r>
      <w:r w:rsidRPr="00C224A1">
        <w:rPr>
          <w:rFonts w:cstheme="minorHAnsi"/>
        </w:rPr>
        <w:t>and the Chinese government now restricts their population to the use of only national applications</w:t>
      </w:r>
      <w:r w:rsidRPr="00C224A1">
        <w:rPr>
          <w:rFonts w:cstheme="minorHAnsi"/>
          <w:color w:val="000000" w:themeColor="text1"/>
        </w:rPr>
        <w:t>.</w:t>
      </w:r>
      <w:r w:rsidR="00CE0542" w:rsidRPr="00C224A1">
        <w:rPr>
          <w:rStyle w:val="FootnoteReference"/>
          <w:rFonts w:cstheme="minorHAnsi"/>
          <w:color w:val="000000" w:themeColor="text1"/>
        </w:rPr>
        <w:footnoteReference w:id="40"/>
      </w:r>
    </w:p>
    <w:p w14:paraId="134BA27B" w14:textId="77777777" w:rsidR="003C1879" w:rsidRPr="00C224A1" w:rsidRDefault="003C1879" w:rsidP="00C224A1">
      <w:pPr>
        <w:autoSpaceDE w:val="0"/>
        <w:autoSpaceDN w:val="0"/>
        <w:adjustRightInd w:val="0"/>
        <w:rPr>
          <w:rFonts w:cstheme="minorHAnsi"/>
          <w:color w:val="000000" w:themeColor="text1"/>
          <w:lang w:val="vi-VN"/>
        </w:rPr>
      </w:pPr>
    </w:p>
    <w:p w14:paraId="57A50D64" w14:textId="494F6591" w:rsidR="003C1879" w:rsidRPr="00C224A1" w:rsidRDefault="003C1879" w:rsidP="00C224A1">
      <w:pPr>
        <w:autoSpaceDE w:val="0"/>
        <w:autoSpaceDN w:val="0"/>
        <w:adjustRightInd w:val="0"/>
        <w:rPr>
          <w:rFonts w:cstheme="minorHAnsi"/>
          <w:lang w:val="vi-VN"/>
        </w:rPr>
      </w:pPr>
      <w:r w:rsidRPr="00C224A1">
        <w:rPr>
          <w:rFonts w:cstheme="minorHAnsi"/>
          <w:color w:val="000000" w:themeColor="text1"/>
          <w:lang w:val="vi-VN"/>
        </w:rPr>
        <w:t xml:space="preserve">Digital inequality in cyberspace </w:t>
      </w:r>
      <w:r w:rsidRPr="00C224A1">
        <w:rPr>
          <w:rFonts w:cstheme="minorHAnsi"/>
        </w:rPr>
        <w:t>has also been reflected</w:t>
      </w:r>
      <w:r w:rsidRPr="00C224A1">
        <w:rPr>
          <w:rFonts w:cstheme="minorHAnsi"/>
          <w:color w:val="000000" w:themeColor="text1"/>
          <w:lang w:val="vi-VN"/>
        </w:rPr>
        <w:t xml:space="preserve"> in labour peculiarities in the information technology industry. </w:t>
      </w:r>
      <w:r w:rsidRPr="00C224A1">
        <w:rPr>
          <w:rFonts w:cstheme="minorHAnsi"/>
        </w:rPr>
        <w:t>There is</w:t>
      </w:r>
      <w:r w:rsidRPr="00C224A1">
        <w:rPr>
          <w:rFonts w:cstheme="minorHAnsi"/>
          <w:color w:val="000000" w:themeColor="text1"/>
          <w:lang w:val="vi-VN"/>
        </w:rPr>
        <w:t xml:space="preserve"> a contrasting picture between the </w:t>
      </w:r>
      <w:r w:rsidRPr="004D7D31">
        <w:rPr>
          <w:rFonts w:cstheme="minorHAnsi"/>
          <w:i/>
          <w:iCs/>
          <w:color w:val="000000" w:themeColor="text1"/>
          <w:lang w:val="vi-VN"/>
        </w:rPr>
        <w:t>tech elite</w:t>
      </w:r>
      <w:r w:rsidRPr="00C224A1">
        <w:rPr>
          <w:rFonts w:cstheme="minorHAnsi"/>
          <w:color w:val="000000" w:themeColor="text1"/>
          <w:lang w:val="vi-VN"/>
        </w:rPr>
        <w:t xml:space="preserve"> and the slavery working group in the technology industry. Generally, </w:t>
      </w:r>
      <w:r w:rsidRPr="00C224A1">
        <w:rPr>
          <w:rFonts w:cstheme="minorHAnsi"/>
        </w:rPr>
        <w:t>the tech elite are</w:t>
      </w:r>
      <w:r w:rsidRPr="00C224A1">
        <w:rPr>
          <w:rFonts w:cstheme="minorHAnsi"/>
          <w:color w:val="000000" w:themeColor="text1"/>
          <w:lang w:val="vi-VN"/>
        </w:rPr>
        <w:t xml:space="preserve"> are typically highly educated and experienced in the fields of science, technology, engineering, and mathematics (STEM), and they often hold leadership positions at major tech companies or venture capital firms. The majority of tech-elite individuals live and work in developed countries</w:t>
      </w:r>
      <w:r w:rsidRPr="00C224A1">
        <w:rPr>
          <w:rFonts w:cstheme="minorHAnsi"/>
          <w:color w:val="000000" w:themeColor="text1"/>
        </w:rPr>
        <w:t xml:space="preserve">m, and they </w:t>
      </w:r>
      <w:r w:rsidRPr="00C224A1">
        <w:rPr>
          <w:rFonts w:cstheme="minorHAnsi"/>
          <w:color w:val="000000" w:themeColor="text1"/>
          <w:lang w:val="vi-VN"/>
        </w:rPr>
        <w:t xml:space="preserve">are known for their high salaries, access to exclusive networks and events, and influence over the direction of the technology industry. In the humorous words of </w:t>
      </w:r>
      <w:r w:rsidRPr="00C224A1">
        <w:rPr>
          <w:rFonts w:cstheme="minorHAnsi"/>
        </w:rPr>
        <w:t xml:space="preserve">Lovink, </w:t>
      </w:r>
      <w:r w:rsidR="004D7D31">
        <w:rPr>
          <w:rFonts w:cstheme="minorHAnsi"/>
        </w:rPr>
        <w:t>‘</w:t>
      </w:r>
      <w:r w:rsidRPr="00C224A1">
        <w:rPr>
          <w:rFonts w:cstheme="minorHAnsi"/>
        </w:rPr>
        <w:t>The tech elite—the group of</w:t>
      </w:r>
      <w:r w:rsidRPr="00C224A1">
        <w:rPr>
          <w:rFonts w:cstheme="minorHAnsi"/>
          <w:color w:val="000000" w:themeColor="text1"/>
          <w:lang w:val="vi-VN"/>
        </w:rPr>
        <w:t xml:space="preserve"> (usually young, white and male) developers as a </w:t>
      </w:r>
      <w:r w:rsidRPr="00132DB7">
        <w:rPr>
          <w:rFonts w:cstheme="minorHAnsi"/>
          <w:i/>
          <w:iCs/>
          <w:color w:val="000000" w:themeColor="text1"/>
          <w:lang w:val="vi-VN"/>
        </w:rPr>
        <w:t>pure</w:t>
      </w:r>
      <w:r w:rsidRPr="00C224A1">
        <w:rPr>
          <w:rFonts w:cstheme="minorHAnsi"/>
          <w:color w:val="000000" w:themeColor="text1"/>
          <w:lang w:val="vi-VN"/>
        </w:rPr>
        <w:t xml:space="preserve"> medium; an abstract mathematical environment, untouched by society, neutral of class, gender or race, capable of </w:t>
      </w:r>
      <w:r w:rsidRPr="00132DB7">
        <w:rPr>
          <w:rFonts w:cstheme="minorHAnsi"/>
          <w:i/>
          <w:iCs/>
          <w:color w:val="000000" w:themeColor="text1"/>
          <w:lang w:val="vi-VN"/>
        </w:rPr>
        <w:t>routing around</w:t>
      </w:r>
      <w:r w:rsidRPr="00C224A1">
        <w:rPr>
          <w:rFonts w:cstheme="minorHAnsi"/>
          <w:color w:val="000000" w:themeColor="text1"/>
          <w:lang w:val="vi-VN"/>
        </w:rPr>
        <w:t xml:space="preserve"> the problems caused by the dirty old world outside</w:t>
      </w:r>
      <w:r w:rsidR="004D7D31">
        <w:rPr>
          <w:rFonts w:cstheme="minorHAnsi"/>
          <w:color w:val="000000" w:themeColor="text1"/>
          <w:lang w:val="vi-VN"/>
        </w:rPr>
        <w:t>’</w:t>
      </w:r>
      <w:r w:rsidR="00E3340A">
        <w:rPr>
          <w:rFonts w:cstheme="minorHAnsi"/>
          <w:lang w:val="vi-VN"/>
        </w:rPr>
        <w:t>.</w:t>
      </w:r>
      <w:r w:rsidRPr="00C224A1">
        <w:rPr>
          <w:rStyle w:val="FootnoteReference"/>
          <w:rFonts w:cstheme="minorHAnsi"/>
        </w:rPr>
        <w:footnoteReference w:id="41"/>
      </w:r>
      <w:r w:rsidRPr="00C224A1">
        <w:rPr>
          <w:rFonts w:cstheme="minorHAnsi"/>
        </w:rPr>
        <w:t xml:space="preserve"> </w:t>
      </w:r>
      <w:r w:rsidRPr="00C224A1">
        <w:rPr>
          <w:rFonts w:cstheme="minorHAnsi"/>
          <w:lang w:val="vi-VN"/>
        </w:rPr>
        <w:t xml:space="preserve">The social impacts of the tech-elite are enormous in the digital era. Many machine decisions are influenced by their creators of various algorithms. </w:t>
      </w:r>
      <w:r w:rsidRPr="00C224A1">
        <w:rPr>
          <w:rFonts w:cstheme="minorHAnsi"/>
        </w:rPr>
        <w:t xml:space="preserve">For example, at present, the right of decision-making on blocked information, target audience, and government loans is mostly based on programming formulas. As </w:t>
      </w:r>
      <w:r w:rsidRPr="00C224A1">
        <w:rPr>
          <w:rFonts w:cstheme="minorHAnsi"/>
          <w:lang w:val="vi-VN"/>
        </w:rPr>
        <w:t xml:space="preserve">Tristan Harris </w:t>
      </w:r>
      <w:r w:rsidRPr="00C224A1">
        <w:rPr>
          <w:rFonts w:cstheme="minorHAnsi"/>
        </w:rPr>
        <w:t>stated</w:t>
      </w:r>
      <w:r w:rsidRPr="00C224A1">
        <w:rPr>
          <w:rFonts w:cstheme="minorHAnsi"/>
          <w:lang w:val="vi-VN"/>
        </w:rPr>
        <w:t xml:space="preserve"> during the Congressional Hearing in the US on January 8, 2020: </w:t>
      </w:r>
      <w:r w:rsidR="004D7D31">
        <w:rPr>
          <w:rFonts w:cstheme="minorHAnsi"/>
          <w:lang w:val="vi-VN"/>
        </w:rPr>
        <w:t>‘</w:t>
      </w:r>
      <w:r w:rsidRPr="00C224A1">
        <w:rPr>
          <w:rFonts w:cstheme="minorHAnsi"/>
          <w:lang w:val="vi-VN"/>
        </w:rPr>
        <w:t>Never before in history have 50 designers made decisions that would have an impact on two billion people.</w:t>
      </w:r>
      <w:r w:rsidR="004D7D31">
        <w:rPr>
          <w:rFonts w:cstheme="minorHAnsi"/>
          <w:lang w:val="vi-VN"/>
        </w:rPr>
        <w:t>’</w:t>
      </w:r>
      <w:r w:rsidRPr="00C224A1">
        <w:rPr>
          <w:rStyle w:val="FootnoteReference"/>
          <w:rFonts w:cstheme="minorHAnsi"/>
        </w:rPr>
        <w:footnoteReference w:id="42"/>
      </w:r>
    </w:p>
    <w:p w14:paraId="71FFA4D2" w14:textId="77777777" w:rsidR="003C1879" w:rsidRPr="00C224A1" w:rsidRDefault="003C1879" w:rsidP="00C224A1">
      <w:pPr>
        <w:rPr>
          <w:rFonts w:cstheme="minorHAnsi"/>
          <w:color w:val="000000" w:themeColor="text1"/>
          <w:lang w:val="vi-VN"/>
        </w:rPr>
      </w:pPr>
    </w:p>
    <w:p w14:paraId="7762F0EA" w14:textId="1F299FF6" w:rsidR="003C1879" w:rsidRPr="00C224A1" w:rsidRDefault="003C1879" w:rsidP="00C224A1">
      <w:pPr>
        <w:rPr>
          <w:rFonts w:cstheme="minorHAnsi"/>
        </w:rPr>
      </w:pPr>
      <w:r w:rsidRPr="00C224A1">
        <w:rPr>
          <w:rFonts w:cstheme="minorHAnsi"/>
          <w:color w:val="000000" w:themeColor="text1"/>
          <w:lang w:val="vi-VN"/>
        </w:rPr>
        <w:t xml:space="preserve">Meanwhile, </w:t>
      </w:r>
      <w:r w:rsidRPr="00C224A1">
        <w:rPr>
          <w:rFonts w:cstheme="minorHAnsi"/>
          <w:color w:val="000000" w:themeColor="text1"/>
        </w:rPr>
        <w:t>many</w:t>
      </w:r>
      <w:r w:rsidRPr="00C224A1">
        <w:rPr>
          <w:rFonts w:cstheme="minorHAnsi"/>
          <w:color w:val="000000" w:themeColor="text1"/>
          <w:lang w:val="vi-VN"/>
        </w:rPr>
        <w:t xml:space="preserve"> workers serving in the technological industry are based in low-wage regions such as </w:t>
      </w:r>
      <w:r w:rsidRPr="00C224A1">
        <w:rPr>
          <w:rFonts w:cstheme="minorHAnsi"/>
        </w:rPr>
        <w:t>nations</w:t>
      </w:r>
      <w:r w:rsidRPr="00C224A1">
        <w:rPr>
          <w:rFonts w:cstheme="minorHAnsi"/>
          <w:color w:val="000000" w:themeColor="text1"/>
          <w:lang w:val="vi-VN"/>
        </w:rPr>
        <w:t xml:space="preserve"> in the southern hemisphere and developing countries. </w:t>
      </w:r>
      <w:r w:rsidRPr="00C224A1">
        <w:rPr>
          <w:rFonts w:cstheme="minorHAnsi"/>
        </w:rPr>
        <w:t xml:space="preserve">These worker positions </w:t>
      </w:r>
      <w:r w:rsidRPr="00C224A1">
        <w:rPr>
          <w:rFonts w:cstheme="minorHAnsi"/>
        </w:rPr>
        <w:lastRenderedPageBreak/>
        <w:t>are</w:t>
      </w:r>
      <w:r w:rsidRPr="00C224A1">
        <w:rPr>
          <w:rFonts w:cstheme="minorHAnsi"/>
          <w:color w:val="000000" w:themeColor="text1"/>
          <w:lang w:val="vi-VN"/>
        </w:rPr>
        <w:t xml:space="preserve"> often </w:t>
      </w:r>
      <w:r w:rsidR="004D7D31">
        <w:rPr>
          <w:rFonts w:cstheme="minorHAnsi"/>
          <w:color w:val="000000" w:themeColor="text1"/>
          <w:lang w:val="vi-VN"/>
        </w:rPr>
        <w:t>‘</w:t>
      </w:r>
      <w:r w:rsidRPr="00C224A1">
        <w:rPr>
          <w:rFonts w:cstheme="minorHAnsi"/>
          <w:color w:val="000000" w:themeColor="text1"/>
          <w:lang w:val="vi-VN"/>
        </w:rPr>
        <w:t>shaped by implicit ideas that such populations don’t need—or are less deserving of—livable wages and economic stability.</w:t>
      </w:r>
      <w:r w:rsidR="004D7D31">
        <w:rPr>
          <w:rFonts w:cstheme="minorHAnsi"/>
          <w:color w:val="000000" w:themeColor="text1"/>
          <w:lang w:val="vi-VN"/>
        </w:rPr>
        <w:t>’</w:t>
      </w:r>
      <w:r w:rsidRPr="00C224A1">
        <w:rPr>
          <w:rStyle w:val="FootnoteReference"/>
          <w:rFonts w:cstheme="minorHAnsi"/>
          <w:color w:val="000000" w:themeColor="text1"/>
          <w:lang w:val="vi-VN"/>
        </w:rPr>
        <w:footnoteReference w:id="43"/>
      </w:r>
      <w:r w:rsidRPr="00C224A1">
        <w:rPr>
          <w:rFonts w:cstheme="minorHAnsi"/>
          <w:color w:val="000000" w:themeColor="text1"/>
          <w:lang w:val="vi-VN"/>
        </w:rPr>
        <w:t xml:space="preserve"> </w:t>
      </w:r>
      <w:r w:rsidRPr="00C224A1">
        <w:rPr>
          <w:rFonts w:cstheme="minorHAnsi"/>
        </w:rPr>
        <w:t>The lives of low-wage workers are impacted by the precarious living standards of the localities where they reside</w:t>
      </w:r>
      <w:r w:rsidRPr="00C224A1">
        <w:rPr>
          <w:rFonts w:cstheme="minorHAnsi"/>
          <w:color w:val="000000" w:themeColor="text1"/>
        </w:rPr>
        <w:t xml:space="preserve">. To some extent, low-income tech workers </w:t>
      </w:r>
      <w:r w:rsidRPr="00C224A1">
        <w:rPr>
          <w:rFonts w:cstheme="minorHAnsi"/>
        </w:rPr>
        <w:t>suffer from</w:t>
      </w:r>
      <w:r w:rsidRPr="00C224A1">
        <w:rPr>
          <w:rFonts w:cstheme="minorHAnsi"/>
          <w:color w:val="000000" w:themeColor="text1"/>
        </w:rPr>
        <w:t xml:space="preserve"> a new form of slave exploitation. At present, </w:t>
      </w:r>
      <w:r w:rsidRPr="00C224A1">
        <w:rPr>
          <w:rFonts w:cstheme="minorHAnsi"/>
          <w:color w:val="000000" w:themeColor="text1"/>
          <w:lang w:val="vi-VN"/>
        </w:rPr>
        <w:t xml:space="preserve">we do not see large-scale labor exploitation through slavery, which often </w:t>
      </w:r>
      <w:r w:rsidRPr="00C224A1">
        <w:rPr>
          <w:rFonts w:cstheme="minorHAnsi"/>
          <w:color w:val="000000" w:themeColor="text1"/>
        </w:rPr>
        <w:t>requires</w:t>
      </w:r>
      <w:r w:rsidRPr="00C224A1">
        <w:rPr>
          <w:rFonts w:cstheme="minorHAnsi"/>
          <w:color w:val="000000" w:themeColor="text1"/>
          <w:lang w:val="vi-VN"/>
        </w:rPr>
        <w:t xml:space="preserve"> spreading racist beliefs that dehumanized entire populations in the last centuries</w:t>
      </w:r>
      <w:r w:rsidR="008F0BB2">
        <w:rPr>
          <w:rFonts w:cstheme="minorHAnsi"/>
          <w:color w:val="000000" w:themeColor="text1"/>
          <w:lang w:val="vi-VN"/>
        </w:rPr>
        <w:t>.</w:t>
      </w:r>
      <w:r w:rsidRPr="00C224A1">
        <w:rPr>
          <w:rStyle w:val="FootnoteReference"/>
          <w:rFonts w:cstheme="minorHAnsi"/>
          <w:color w:val="000000" w:themeColor="text1"/>
          <w:lang w:val="vi-VN"/>
        </w:rPr>
        <w:footnoteReference w:id="44"/>
      </w:r>
      <w:r w:rsidRPr="00C224A1">
        <w:rPr>
          <w:rFonts w:cstheme="minorHAnsi"/>
          <w:color w:val="000000" w:themeColor="text1"/>
          <w:lang w:val="vi-VN"/>
        </w:rPr>
        <w:t xml:space="preserve"> </w:t>
      </w:r>
      <w:r w:rsidRPr="00C224A1">
        <w:rPr>
          <w:rFonts w:cstheme="minorHAnsi"/>
          <w:color w:val="000000" w:themeColor="text1"/>
        </w:rPr>
        <w:t>N</w:t>
      </w:r>
      <w:r w:rsidRPr="00C224A1">
        <w:rPr>
          <w:rFonts w:cstheme="minorHAnsi"/>
          <w:color w:val="000000" w:themeColor="text1"/>
          <w:lang w:val="vi-VN"/>
        </w:rPr>
        <w:t>eo-slavery developed on the background of cheap and precarious exploitative labor practices</w:t>
      </w:r>
      <w:r w:rsidR="008F0BB2">
        <w:rPr>
          <w:rFonts w:cstheme="minorHAnsi"/>
          <w:color w:val="000000" w:themeColor="text1"/>
          <w:lang w:val="vi-VN"/>
        </w:rPr>
        <w:t>.</w:t>
      </w:r>
      <w:r w:rsidRPr="00C224A1">
        <w:rPr>
          <w:rStyle w:val="FootnoteReference"/>
          <w:rFonts w:cstheme="minorHAnsi"/>
          <w:color w:val="000000" w:themeColor="text1"/>
          <w:lang w:val="vi-VN"/>
        </w:rPr>
        <w:footnoteReference w:id="45"/>
      </w:r>
      <w:r w:rsidRPr="00C224A1">
        <w:rPr>
          <w:rFonts w:cstheme="minorHAnsi"/>
          <w:color w:val="000000" w:themeColor="text1"/>
          <w:lang w:val="vi-VN"/>
        </w:rPr>
        <w:t xml:space="preserve"> </w:t>
      </w:r>
      <w:r w:rsidRPr="00C224A1">
        <w:rPr>
          <w:rFonts w:cstheme="minorHAnsi"/>
          <w:color w:val="000000" w:themeColor="text1"/>
        </w:rPr>
        <w:t>Regularly,</w:t>
      </w:r>
      <w:r w:rsidRPr="00C224A1">
        <w:rPr>
          <w:rFonts w:cstheme="minorHAnsi"/>
          <w:color w:val="000000" w:themeColor="text1"/>
          <w:lang w:val="vi-VN"/>
        </w:rPr>
        <w:t xml:space="preserve"> </w:t>
      </w:r>
      <w:r w:rsidRPr="00C224A1">
        <w:rPr>
          <w:rFonts w:cstheme="minorHAnsi"/>
          <w:color w:val="000000" w:themeColor="text1"/>
        </w:rPr>
        <w:t>low-income tech</w:t>
      </w:r>
      <w:r w:rsidRPr="00C224A1">
        <w:rPr>
          <w:rFonts w:cstheme="minorHAnsi"/>
          <w:color w:val="000000" w:themeColor="text1"/>
          <w:lang w:val="vi-VN"/>
        </w:rPr>
        <w:t xml:space="preserve"> workers are assigned to simple jobs that serve the system processes and are paid </w:t>
      </w:r>
      <w:r w:rsidRPr="00C224A1">
        <w:rPr>
          <w:rFonts w:cstheme="minorHAnsi"/>
        </w:rPr>
        <w:t>according to the practice of piece work.</w:t>
      </w:r>
    </w:p>
    <w:p w14:paraId="29C13F1D" w14:textId="77777777" w:rsidR="003C1879" w:rsidRPr="00C224A1" w:rsidRDefault="003C1879" w:rsidP="00C224A1">
      <w:pPr>
        <w:rPr>
          <w:rFonts w:cstheme="minorHAnsi"/>
          <w:color w:val="000000" w:themeColor="text1"/>
          <w:lang w:val="vi-VN"/>
        </w:rPr>
      </w:pPr>
    </w:p>
    <w:p w14:paraId="759F09FB" w14:textId="4F3D2096" w:rsidR="003C1879" w:rsidRPr="00C224A1" w:rsidRDefault="003C1879" w:rsidP="00C224A1">
      <w:pPr>
        <w:rPr>
          <w:rFonts w:cstheme="minorHAnsi"/>
          <w:color w:val="000000" w:themeColor="text1"/>
          <w:lang w:val="vi-VN"/>
        </w:rPr>
      </w:pPr>
      <w:r w:rsidRPr="00C224A1">
        <w:rPr>
          <w:rFonts w:cstheme="minorHAnsi"/>
          <w:color w:val="000000" w:themeColor="text1"/>
          <w:lang w:val="vi-VN"/>
        </w:rPr>
        <w:t>For example, to learn about this job market, Elisa Giardina Papa, an Italian artist, worked remotely for several North American</w:t>
      </w:r>
      <w:r w:rsidRPr="00C224A1">
        <w:rPr>
          <w:rFonts w:cstheme="minorHAnsi"/>
          <w:color w:val="000000" w:themeColor="text1"/>
        </w:rPr>
        <w:t xml:space="preserve"> </w:t>
      </w:r>
      <w:r w:rsidRPr="004D7D31">
        <w:rPr>
          <w:rFonts w:cstheme="minorHAnsi"/>
          <w:i/>
          <w:iCs/>
          <w:color w:val="000000" w:themeColor="text1"/>
          <w:lang w:val="vi-VN"/>
        </w:rPr>
        <w:t>human-in-the-loop</w:t>
      </w:r>
      <w:r w:rsidRPr="00C224A1">
        <w:rPr>
          <w:rFonts w:cstheme="minorHAnsi"/>
          <w:color w:val="000000" w:themeColor="text1"/>
          <w:lang w:val="vi-VN"/>
        </w:rPr>
        <w:t xml:space="preserve"> companies that provide </w:t>
      </w:r>
      <w:r w:rsidRPr="004D7D31">
        <w:rPr>
          <w:rFonts w:cstheme="minorHAnsi"/>
          <w:i/>
          <w:iCs/>
          <w:color w:val="000000" w:themeColor="text1"/>
          <w:lang w:val="vi-VN"/>
        </w:rPr>
        <w:t>clean</w:t>
      </w:r>
      <w:r w:rsidRPr="00C224A1">
        <w:rPr>
          <w:rFonts w:cstheme="minorHAnsi"/>
          <w:color w:val="000000" w:themeColor="text1"/>
          <w:lang w:val="vi-VN"/>
        </w:rPr>
        <w:t xml:space="preserve"> datasets to train AI algorithms to detect emotions</w:t>
      </w:r>
      <w:r w:rsidR="008F0BB2">
        <w:rPr>
          <w:rFonts w:cstheme="minorHAnsi"/>
          <w:color w:val="000000" w:themeColor="text1"/>
          <w:lang w:val="vi-VN"/>
        </w:rPr>
        <w:t>.</w:t>
      </w:r>
      <w:r w:rsidRPr="00C224A1">
        <w:rPr>
          <w:rStyle w:val="FootnoteReference"/>
          <w:rFonts w:cstheme="minorHAnsi"/>
          <w:color w:val="000000" w:themeColor="text1"/>
          <w:lang w:val="vi-VN"/>
        </w:rPr>
        <w:footnoteReference w:id="46"/>
      </w:r>
      <w:r w:rsidRPr="00C224A1">
        <w:rPr>
          <w:rFonts w:cstheme="minorHAnsi"/>
          <w:color w:val="000000" w:themeColor="text1"/>
          <w:lang w:val="vi-VN"/>
        </w:rPr>
        <w:t xml:space="preserve"> Among the tasks</w:t>
      </w:r>
      <w:r w:rsidRPr="00C224A1">
        <w:rPr>
          <w:rFonts w:cstheme="minorHAnsi"/>
          <w:color w:val="000000" w:themeColor="text1"/>
        </w:rPr>
        <w:t xml:space="preserve"> that</w:t>
      </w:r>
      <w:r w:rsidRPr="00C224A1">
        <w:rPr>
          <w:rFonts w:cstheme="minorHAnsi"/>
          <w:color w:val="000000" w:themeColor="text1"/>
          <w:lang w:val="vi-VN"/>
        </w:rPr>
        <w:t xml:space="preserve"> </w:t>
      </w:r>
      <w:r w:rsidRPr="00C224A1">
        <w:rPr>
          <w:rFonts w:cstheme="minorHAnsi"/>
          <w:color w:val="000000" w:themeColor="text1"/>
        </w:rPr>
        <w:t>the artist</w:t>
      </w:r>
      <w:r w:rsidRPr="00C224A1">
        <w:rPr>
          <w:rFonts w:cstheme="minorHAnsi"/>
          <w:color w:val="000000" w:themeColor="text1"/>
          <w:lang w:val="vi-VN"/>
        </w:rPr>
        <w:t xml:space="preserve"> performed were</w:t>
      </w:r>
      <w:r w:rsidRPr="00C224A1">
        <w:rPr>
          <w:rFonts w:cstheme="minorHAnsi"/>
          <w:color w:val="000000" w:themeColor="text1"/>
        </w:rPr>
        <w:t xml:space="preserve"> </w:t>
      </w:r>
      <w:r w:rsidRPr="00C224A1">
        <w:rPr>
          <w:rFonts w:cstheme="minorHAnsi"/>
          <w:color w:val="000000" w:themeColor="text1"/>
          <w:lang w:val="vi-VN"/>
        </w:rPr>
        <w:t>categorizing emotions, annotation of facial expressions and recording her own image to animate three-dimensional characters</w:t>
      </w:r>
      <w:r w:rsidR="008F0BB2">
        <w:rPr>
          <w:rFonts w:cstheme="minorHAnsi"/>
          <w:color w:val="000000" w:themeColor="text1"/>
          <w:lang w:val="vi-VN"/>
        </w:rPr>
        <w:t>.</w:t>
      </w:r>
      <w:r w:rsidRPr="00C224A1">
        <w:rPr>
          <w:rStyle w:val="FootnoteReference"/>
          <w:rFonts w:cstheme="minorHAnsi"/>
          <w:color w:val="000000" w:themeColor="text1"/>
          <w:lang w:val="vi-VN"/>
        </w:rPr>
        <w:footnoteReference w:id="47"/>
      </w:r>
      <w:r w:rsidRPr="00C224A1">
        <w:rPr>
          <w:rFonts w:cstheme="minorHAnsi"/>
          <w:color w:val="000000" w:themeColor="text1"/>
          <w:lang w:val="vi-VN"/>
        </w:rPr>
        <w:t xml:space="preserve"> The purposes of this work are used either to identify </w:t>
      </w:r>
      <w:r w:rsidRPr="00C224A1">
        <w:rPr>
          <w:rFonts w:cstheme="minorHAnsi"/>
        </w:rPr>
        <w:t>the moods of consumers</w:t>
      </w:r>
      <w:r w:rsidRPr="00C224A1">
        <w:rPr>
          <w:rFonts w:cstheme="minorHAnsi"/>
          <w:color w:val="000000" w:themeColor="text1"/>
          <w:lang w:val="vi-VN"/>
        </w:rPr>
        <w:t xml:space="preserve"> or to detect potentially dangerous citizens who pose a threat to the state. </w:t>
      </w:r>
      <w:r w:rsidRPr="00C224A1">
        <w:rPr>
          <w:rFonts w:cstheme="minorHAnsi"/>
          <w:color w:val="000000" w:themeColor="text1"/>
        </w:rPr>
        <w:t>Numerous</w:t>
      </w:r>
      <w:r w:rsidRPr="00C224A1">
        <w:rPr>
          <w:rFonts w:cstheme="minorHAnsi"/>
          <w:color w:val="000000" w:themeColor="text1"/>
          <w:lang w:val="vi-VN"/>
        </w:rPr>
        <w:t xml:space="preserve"> tech workers in developing countries received </w:t>
      </w:r>
      <w:r w:rsidRPr="00C224A1">
        <w:rPr>
          <w:rFonts w:cstheme="minorHAnsi"/>
        </w:rPr>
        <w:t>similarly small tasks, working 15 to 18 hours</w:t>
      </w:r>
      <w:r w:rsidRPr="00C224A1">
        <w:rPr>
          <w:rFonts w:cstheme="minorHAnsi"/>
          <w:color w:val="000000" w:themeColor="text1"/>
          <w:lang w:val="vi-VN"/>
        </w:rPr>
        <w:t xml:space="preserve"> a day to earn a small amount of income. </w:t>
      </w:r>
      <w:r w:rsidRPr="00C224A1">
        <w:rPr>
          <w:rFonts w:cstheme="minorHAnsi"/>
          <w:color w:val="000000" w:themeColor="text1"/>
        </w:rPr>
        <w:t>Various t</w:t>
      </w:r>
      <w:r w:rsidRPr="00C224A1">
        <w:rPr>
          <w:rFonts w:cstheme="minorHAnsi"/>
          <w:color w:val="000000" w:themeColor="text1"/>
          <w:lang w:val="vi-VN"/>
        </w:rPr>
        <w:t xml:space="preserve">ech </w:t>
      </w:r>
      <w:r w:rsidRPr="00C224A1">
        <w:rPr>
          <w:rFonts w:cstheme="minorHAnsi"/>
          <w:color w:val="000000" w:themeColor="text1"/>
        </w:rPr>
        <w:t>companies</w:t>
      </w:r>
      <w:r w:rsidRPr="00C224A1">
        <w:rPr>
          <w:rFonts w:cstheme="minorHAnsi"/>
          <w:color w:val="000000" w:themeColor="text1"/>
          <w:lang w:val="vi-VN"/>
        </w:rPr>
        <w:t xml:space="preserve"> </w:t>
      </w:r>
      <w:r w:rsidRPr="00C224A1">
        <w:rPr>
          <w:rFonts w:cstheme="minorHAnsi"/>
          <w:color w:val="000000" w:themeColor="text1"/>
        </w:rPr>
        <w:t>are</w:t>
      </w:r>
      <w:r w:rsidRPr="00C224A1">
        <w:rPr>
          <w:rFonts w:cstheme="minorHAnsi"/>
          <w:color w:val="000000" w:themeColor="text1"/>
          <w:lang w:val="vi-VN"/>
        </w:rPr>
        <w:t xml:space="preserve"> pushing these people into slave working conditions. Naomi Klein </w:t>
      </w:r>
      <w:r w:rsidRPr="00C224A1">
        <w:rPr>
          <w:rFonts w:cstheme="minorHAnsi"/>
          <w:color w:val="000000" w:themeColor="text1"/>
        </w:rPr>
        <w:t>claimed that</w:t>
      </w:r>
      <w:r w:rsidRPr="00C224A1">
        <w:rPr>
          <w:rFonts w:cstheme="minorHAnsi"/>
          <w:color w:val="000000" w:themeColor="text1"/>
          <w:lang w:val="vi-VN"/>
        </w:rPr>
        <w:t xml:space="preserve"> </w:t>
      </w:r>
      <w:r w:rsidR="004D7D31">
        <w:rPr>
          <w:rFonts w:cstheme="minorHAnsi"/>
          <w:color w:val="000000" w:themeColor="text1"/>
          <w:lang w:val="vi-VN"/>
        </w:rPr>
        <w:t>‘</w:t>
      </w:r>
      <w:r w:rsidRPr="00C224A1">
        <w:rPr>
          <w:rFonts w:cstheme="minorHAnsi"/>
          <w:color w:val="000000" w:themeColor="text1"/>
          <w:lang w:val="vi-VN"/>
        </w:rPr>
        <w:t>Job cannot call a real job when it does not provide the workers with the proper working conditions</w:t>
      </w:r>
      <w:r w:rsidRPr="00C224A1">
        <w:rPr>
          <w:rFonts w:cstheme="minorHAnsi"/>
          <w:color w:val="000000" w:themeColor="text1"/>
        </w:rPr>
        <w:t>,</w:t>
      </w:r>
      <w:r w:rsidRPr="00C224A1">
        <w:rPr>
          <w:rFonts w:cstheme="minorHAnsi"/>
          <w:color w:val="000000" w:themeColor="text1"/>
          <w:lang w:val="vi-VN"/>
        </w:rPr>
        <w:t xml:space="preserve"> working benefits for a sustainable living.</w:t>
      </w:r>
      <w:r w:rsidR="004D7D31">
        <w:rPr>
          <w:rFonts w:cstheme="minorHAnsi"/>
          <w:color w:val="000000" w:themeColor="text1"/>
          <w:lang w:val="vi-VN"/>
        </w:rPr>
        <w:t>’</w:t>
      </w:r>
      <w:r w:rsidRPr="00C224A1">
        <w:rPr>
          <w:rStyle w:val="FootnoteReference"/>
          <w:rFonts w:cstheme="minorHAnsi"/>
          <w:color w:val="000000" w:themeColor="text1"/>
          <w:lang w:val="vi-VN"/>
        </w:rPr>
        <w:footnoteReference w:id="48"/>
      </w:r>
    </w:p>
    <w:p w14:paraId="714EE934" w14:textId="77777777" w:rsidR="003C1879" w:rsidRPr="00C224A1" w:rsidRDefault="003C1879" w:rsidP="00C224A1">
      <w:pPr>
        <w:rPr>
          <w:rFonts w:cstheme="minorHAnsi"/>
          <w:strike/>
        </w:rPr>
      </w:pPr>
    </w:p>
    <w:p w14:paraId="7B555604" w14:textId="77777777" w:rsidR="003C1879" w:rsidRPr="00C224A1" w:rsidRDefault="003C1879" w:rsidP="00C224A1">
      <w:pPr>
        <w:rPr>
          <w:rFonts w:cstheme="minorHAnsi"/>
          <w:lang w:val="vi-VN"/>
        </w:rPr>
      </w:pPr>
      <w:r w:rsidRPr="00C224A1">
        <w:rPr>
          <w:rFonts w:cstheme="minorHAnsi"/>
        </w:rPr>
        <w:t xml:space="preserve">The situation of this </w:t>
      </w:r>
      <w:r w:rsidRPr="00C224A1">
        <w:rPr>
          <w:rFonts w:cstheme="minorHAnsi"/>
          <w:color w:val="000000" w:themeColor="text1"/>
          <w:lang w:val="vi-VN"/>
        </w:rPr>
        <w:t>labour</w:t>
      </w:r>
      <w:r w:rsidRPr="00C224A1">
        <w:rPr>
          <w:rFonts w:cstheme="minorHAnsi"/>
        </w:rPr>
        <w:t xml:space="preserve"> inequality tends to increase with the development of technology. The automation era will first affect precarious technology worker groups. Automatic programming software that offers the similar performance of IT engineers has now become more popular. With limited access to advanced training, tech workers in developing countries are considered basic-skill working groups that are most likely to be replaced by machines.</w:t>
      </w:r>
      <w:r w:rsidRPr="00C224A1">
        <w:rPr>
          <w:rFonts w:cstheme="minorHAnsi"/>
          <w:lang w:val="vi-VN"/>
        </w:rPr>
        <w:t xml:space="preserve"> Although digital states are identified as Virtual World entities, their geography </w:t>
      </w:r>
      <w:r w:rsidRPr="00C224A1">
        <w:rPr>
          <w:rFonts w:cstheme="minorHAnsi"/>
        </w:rPr>
        <w:t>is still interpreted in many ways, one of which</w:t>
      </w:r>
      <w:r w:rsidRPr="00C224A1">
        <w:rPr>
          <w:rFonts w:cstheme="minorHAnsi"/>
          <w:lang w:val="vi-VN"/>
        </w:rPr>
        <w:t xml:space="preserve"> is the specificity of the technological labour force.</w:t>
      </w:r>
    </w:p>
    <w:p w14:paraId="13D1C779" w14:textId="77777777" w:rsidR="003C1879" w:rsidRPr="00C224A1" w:rsidRDefault="003C1879" w:rsidP="00C224A1">
      <w:pPr>
        <w:rPr>
          <w:rFonts w:cstheme="minorHAnsi"/>
        </w:rPr>
      </w:pPr>
    </w:p>
    <w:p w14:paraId="71DE35B6" w14:textId="34F9ABBC" w:rsidR="003C1879" w:rsidRPr="00C224A1" w:rsidRDefault="003C1879" w:rsidP="00C224A1">
      <w:pPr>
        <w:rPr>
          <w:rFonts w:cstheme="minorHAnsi"/>
          <w:color w:val="000000" w:themeColor="text1"/>
          <w:lang w:val="vi-VN"/>
        </w:rPr>
      </w:pPr>
      <w:r w:rsidRPr="00C224A1">
        <w:rPr>
          <w:rFonts w:cstheme="minorHAnsi"/>
          <w:color w:val="000000" w:themeColor="text1"/>
          <w:lang w:val="vi-VN"/>
        </w:rPr>
        <w:t>In addition, technology corporations also pay attention to geographical aspects when considering the possible technologically experimental or trial markets. In 2017, Facebook launched its online shopping platform, Marketplace, in several Asian countries, including India, Indonesia, and Thailand</w:t>
      </w:r>
      <w:r w:rsidR="008F0BB2">
        <w:rPr>
          <w:rFonts w:cstheme="minorHAnsi"/>
          <w:color w:val="000000" w:themeColor="text1"/>
          <w:lang w:val="vi-VN"/>
        </w:rPr>
        <w:t>.</w:t>
      </w:r>
      <w:r w:rsidRPr="00C224A1">
        <w:rPr>
          <w:rStyle w:val="FootnoteReference"/>
          <w:rFonts w:cstheme="minorHAnsi"/>
          <w:color w:val="000000" w:themeColor="text1"/>
          <w:lang w:val="vi-VN"/>
        </w:rPr>
        <w:footnoteReference w:id="49"/>
      </w:r>
      <w:r w:rsidRPr="00C224A1">
        <w:rPr>
          <w:rFonts w:cstheme="minorHAnsi"/>
          <w:color w:val="000000" w:themeColor="text1"/>
          <w:lang w:val="vi-VN"/>
        </w:rPr>
        <w:t xml:space="preserve"> In 2019, Amazon </w:t>
      </w:r>
      <w:r w:rsidRPr="00C224A1">
        <w:rPr>
          <w:rFonts w:cstheme="minorHAnsi"/>
        </w:rPr>
        <w:t>began to test</w:t>
      </w:r>
      <w:r w:rsidRPr="00C224A1">
        <w:rPr>
          <w:rFonts w:cstheme="minorHAnsi"/>
          <w:color w:val="000000" w:themeColor="text1"/>
          <w:lang w:val="vi-VN"/>
        </w:rPr>
        <w:t xml:space="preserve"> its cashier-less convenience store </w:t>
      </w:r>
      <w:r w:rsidRPr="00C224A1">
        <w:rPr>
          <w:rFonts w:cstheme="minorHAnsi"/>
          <w:color w:val="000000" w:themeColor="text1"/>
          <w:lang w:val="vi-VN"/>
        </w:rPr>
        <w:lastRenderedPageBreak/>
        <w:t>concept, Amazon Go, in Mexico City</w:t>
      </w:r>
      <w:r w:rsidR="008F0BB2">
        <w:rPr>
          <w:rFonts w:cstheme="minorHAnsi"/>
          <w:color w:val="000000" w:themeColor="text1"/>
          <w:lang w:val="vi-VN"/>
        </w:rPr>
        <w:t>.</w:t>
      </w:r>
      <w:r w:rsidRPr="00C224A1">
        <w:rPr>
          <w:rStyle w:val="FootnoteReference"/>
          <w:rFonts w:cstheme="minorHAnsi"/>
          <w:color w:val="000000" w:themeColor="text1"/>
          <w:lang w:val="vi-VN"/>
        </w:rPr>
        <w:footnoteReference w:id="50"/>
      </w:r>
      <w:r w:rsidRPr="00C224A1">
        <w:rPr>
          <w:rFonts w:cstheme="minorHAnsi"/>
          <w:color w:val="000000" w:themeColor="text1"/>
          <w:lang w:val="vi-VN"/>
        </w:rPr>
        <w:t xml:space="preserve"> </w:t>
      </w:r>
      <w:r w:rsidRPr="00C224A1">
        <w:rPr>
          <w:rFonts w:cstheme="minorHAnsi"/>
          <w:color w:val="000000" w:themeColor="text1"/>
        </w:rPr>
        <w:t xml:space="preserve">In the article </w:t>
      </w:r>
      <w:r w:rsidRPr="00C224A1">
        <w:rPr>
          <w:rFonts w:cstheme="minorHAnsi"/>
          <w:i/>
          <w:iCs/>
          <w:color w:val="000000" w:themeColor="text1"/>
          <w:lang w:val="vi-VN"/>
        </w:rPr>
        <w:t xml:space="preserve">South Africa’s </w:t>
      </w:r>
      <w:r w:rsidRPr="00C224A1">
        <w:rPr>
          <w:rFonts w:cstheme="minorHAnsi"/>
          <w:i/>
          <w:iCs/>
          <w:color w:val="000000" w:themeColor="text1"/>
        </w:rPr>
        <w:t>P</w:t>
      </w:r>
      <w:r w:rsidRPr="00C224A1">
        <w:rPr>
          <w:rFonts w:cstheme="minorHAnsi"/>
          <w:i/>
          <w:iCs/>
          <w:color w:val="000000" w:themeColor="text1"/>
          <w:lang w:val="vi-VN"/>
        </w:rPr>
        <w:t xml:space="preserve">rivate </w:t>
      </w:r>
      <w:r w:rsidRPr="00C224A1">
        <w:rPr>
          <w:rFonts w:cstheme="minorHAnsi"/>
          <w:i/>
          <w:iCs/>
          <w:color w:val="000000" w:themeColor="text1"/>
        </w:rPr>
        <w:t>S</w:t>
      </w:r>
      <w:r w:rsidRPr="00C224A1">
        <w:rPr>
          <w:rFonts w:cstheme="minorHAnsi"/>
          <w:i/>
          <w:iCs/>
          <w:color w:val="000000" w:themeColor="text1"/>
          <w:lang w:val="vi-VN"/>
        </w:rPr>
        <w:t xml:space="preserve">urveillance </w:t>
      </w:r>
      <w:r w:rsidRPr="00C224A1">
        <w:rPr>
          <w:rFonts w:cstheme="minorHAnsi"/>
          <w:i/>
          <w:iCs/>
          <w:color w:val="000000" w:themeColor="text1"/>
        </w:rPr>
        <w:t>M</w:t>
      </w:r>
      <w:r w:rsidRPr="00C224A1">
        <w:rPr>
          <w:rFonts w:cstheme="minorHAnsi"/>
          <w:i/>
          <w:iCs/>
          <w:color w:val="000000" w:themeColor="text1"/>
          <w:lang w:val="vi-VN"/>
        </w:rPr>
        <w:t xml:space="preserve">achine is </w:t>
      </w:r>
      <w:r w:rsidRPr="00C224A1">
        <w:rPr>
          <w:rFonts w:cstheme="minorHAnsi"/>
          <w:i/>
          <w:iCs/>
          <w:color w:val="000000" w:themeColor="text1"/>
        </w:rPr>
        <w:t>F</w:t>
      </w:r>
      <w:r w:rsidRPr="00C224A1">
        <w:rPr>
          <w:rFonts w:cstheme="minorHAnsi"/>
          <w:i/>
          <w:iCs/>
          <w:color w:val="000000" w:themeColor="text1"/>
          <w:lang w:val="vi-VN"/>
        </w:rPr>
        <w:t xml:space="preserve">ueling a </w:t>
      </w:r>
      <w:r w:rsidRPr="00C224A1">
        <w:rPr>
          <w:rFonts w:cstheme="minorHAnsi"/>
          <w:i/>
          <w:iCs/>
          <w:color w:val="000000" w:themeColor="text1"/>
        </w:rPr>
        <w:t>D</w:t>
      </w:r>
      <w:r w:rsidRPr="00C224A1">
        <w:rPr>
          <w:rFonts w:cstheme="minorHAnsi"/>
          <w:i/>
          <w:iCs/>
          <w:color w:val="000000" w:themeColor="text1"/>
          <w:lang w:val="vi-VN"/>
        </w:rPr>
        <w:t xml:space="preserve">igital </w:t>
      </w:r>
      <w:r w:rsidRPr="00C224A1">
        <w:rPr>
          <w:rFonts w:cstheme="minorHAnsi"/>
          <w:i/>
          <w:iCs/>
          <w:color w:val="000000" w:themeColor="text1"/>
        </w:rPr>
        <w:t>D</w:t>
      </w:r>
      <w:r w:rsidRPr="00C224A1">
        <w:rPr>
          <w:rFonts w:cstheme="minorHAnsi"/>
          <w:i/>
          <w:iCs/>
          <w:color w:val="000000" w:themeColor="text1"/>
          <w:lang w:val="vi-VN"/>
        </w:rPr>
        <w:t>partheid</w:t>
      </w:r>
      <w:r w:rsidRPr="00C224A1">
        <w:rPr>
          <w:rFonts w:cstheme="minorHAnsi"/>
          <w:color w:val="000000" w:themeColor="text1"/>
          <w:lang w:val="vi-VN"/>
        </w:rPr>
        <w:t xml:space="preserve"> Karen Hao and Heidi Swartz specifically described how tech corporations in South Africa have been using AI surveillance tools to monetize their private security surveillance business.</w:t>
      </w:r>
      <w:r w:rsidR="00CE0542" w:rsidRPr="00C224A1">
        <w:rPr>
          <w:rStyle w:val="FootnoteReference"/>
          <w:rFonts w:cstheme="minorHAnsi"/>
          <w:color w:val="000000" w:themeColor="text1"/>
          <w:lang w:val="vi-VN"/>
        </w:rPr>
        <w:footnoteReference w:id="51"/>
      </w:r>
      <w:r w:rsidRPr="00C224A1">
        <w:rPr>
          <w:rFonts w:cstheme="minorHAnsi"/>
          <w:color w:val="000000" w:themeColor="text1"/>
          <w:lang w:val="vi-VN"/>
        </w:rPr>
        <w:t xml:space="preserve"> Tracking population movement and facial recognition systems to trace individuals is being done through thousands of private cameras in Johannesburg</w:t>
      </w:r>
      <w:r w:rsidR="008F0BB2">
        <w:rPr>
          <w:rFonts w:cstheme="minorHAnsi"/>
          <w:color w:val="000000" w:themeColor="text1"/>
          <w:lang w:val="vi-VN"/>
        </w:rPr>
        <w:t>.</w:t>
      </w:r>
      <w:r w:rsidRPr="00C224A1">
        <w:rPr>
          <w:rStyle w:val="FootnoteReference"/>
          <w:rFonts w:cstheme="minorHAnsi"/>
          <w:color w:val="000000" w:themeColor="text1"/>
          <w:lang w:val="vi-VN"/>
        </w:rPr>
        <w:footnoteReference w:id="52"/>
      </w:r>
      <w:r w:rsidRPr="00C224A1">
        <w:rPr>
          <w:rStyle w:val="FootnoteReference"/>
          <w:rFonts w:cstheme="minorHAnsi"/>
          <w:color w:val="000000" w:themeColor="text1"/>
          <w:lang w:val="vi-VN"/>
        </w:rPr>
        <w:t xml:space="preserve"> </w:t>
      </w:r>
      <w:r w:rsidRPr="00C224A1">
        <w:rPr>
          <w:rFonts w:cstheme="minorHAnsi"/>
          <w:color w:val="000000" w:themeColor="text1"/>
          <w:lang w:val="vi-VN"/>
        </w:rPr>
        <w:t>Public data has been stored by private companies and commercialized freely on the market. This surveillance application is considered to be the initial trial for the further surveillance systems of the other continents.</w:t>
      </w:r>
    </w:p>
    <w:p w14:paraId="74BF6F44" w14:textId="77777777" w:rsidR="003C1879" w:rsidRPr="00C224A1" w:rsidRDefault="003C1879" w:rsidP="00C224A1">
      <w:pPr>
        <w:rPr>
          <w:rFonts w:cstheme="minorHAnsi"/>
          <w:color w:val="000000" w:themeColor="text1"/>
          <w:lang w:val="vi-VN"/>
        </w:rPr>
      </w:pPr>
    </w:p>
    <w:p w14:paraId="6F1C701F" w14:textId="77777777" w:rsidR="003C1879" w:rsidRPr="00C224A1" w:rsidRDefault="003C1879" w:rsidP="00C224A1">
      <w:pPr>
        <w:rPr>
          <w:rFonts w:cstheme="minorHAnsi"/>
          <w:color w:val="000000" w:themeColor="text1"/>
          <w:lang w:val="vi-VN"/>
        </w:rPr>
      </w:pPr>
      <w:r w:rsidRPr="00C224A1">
        <w:rPr>
          <w:rFonts w:cstheme="minorHAnsi"/>
          <w:color w:val="000000" w:themeColor="text1"/>
          <w:lang w:val="vi-VN"/>
        </w:rPr>
        <w:t xml:space="preserve">Testing new IT applications in developing countries is a simple, inexpensive, and efficient investment. </w:t>
      </w:r>
      <w:r w:rsidRPr="00C224A1">
        <w:rPr>
          <w:rFonts w:cstheme="minorHAnsi"/>
        </w:rPr>
        <w:t>From a different perspective, however</w:t>
      </w:r>
      <w:r w:rsidRPr="00C224A1">
        <w:rPr>
          <w:rFonts w:cstheme="minorHAnsi"/>
          <w:color w:val="000000" w:themeColor="text1"/>
          <w:lang w:val="vi-VN"/>
        </w:rPr>
        <w:t xml:space="preserve">, this can be considered an inhumane act </w:t>
      </w:r>
      <w:r w:rsidRPr="00C224A1">
        <w:rPr>
          <w:rFonts w:cstheme="minorHAnsi"/>
        </w:rPr>
        <w:t>directed toward</w:t>
      </w:r>
      <w:r w:rsidRPr="00C224A1">
        <w:rPr>
          <w:rFonts w:cstheme="minorHAnsi"/>
          <w:color w:val="000000" w:themeColor="text1"/>
          <w:lang w:val="vi-VN"/>
        </w:rPr>
        <w:t xml:space="preserve"> those disadvantaged groups that doesn’t hold the tools, abilities and legal conditions to defend themselves.</w:t>
      </w:r>
    </w:p>
    <w:p w14:paraId="31064F2C" w14:textId="77777777" w:rsidR="003C1879" w:rsidRPr="00C224A1" w:rsidRDefault="003C1879" w:rsidP="00C224A1">
      <w:pPr>
        <w:rPr>
          <w:rFonts w:cstheme="minorHAnsi"/>
          <w:highlight w:val="yellow"/>
          <w:lang w:val="vi-VN"/>
        </w:rPr>
      </w:pPr>
    </w:p>
    <w:p w14:paraId="5A1812D7" w14:textId="77777777" w:rsidR="003C1879" w:rsidRPr="00F46B9F" w:rsidRDefault="003C1879" w:rsidP="00C224A1">
      <w:pPr>
        <w:autoSpaceDE w:val="0"/>
        <w:autoSpaceDN w:val="0"/>
        <w:adjustRightInd w:val="0"/>
        <w:rPr>
          <w:rFonts w:cstheme="minorHAnsi"/>
          <w:i/>
          <w:iCs/>
          <w:lang w:val="vi-VN"/>
        </w:rPr>
      </w:pPr>
      <w:r w:rsidRPr="00F46B9F">
        <w:rPr>
          <w:rFonts w:cstheme="minorHAnsi"/>
          <w:i/>
          <w:iCs/>
          <w:lang w:val="vi-VN"/>
        </w:rPr>
        <w:t>Digital and nondigital</w:t>
      </w:r>
    </w:p>
    <w:p w14:paraId="6897A35C" w14:textId="3B28B748" w:rsidR="003C1879" w:rsidRPr="00C224A1" w:rsidRDefault="003C1879" w:rsidP="00C224A1">
      <w:pPr>
        <w:autoSpaceDE w:val="0"/>
        <w:autoSpaceDN w:val="0"/>
        <w:adjustRightInd w:val="0"/>
        <w:rPr>
          <w:rFonts w:cstheme="minorHAnsi"/>
          <w:lang w:val="vi-VN"/>
        </w:rPr>
      </w:pPr>
      <w:r w:rsidRPr="00C224A1">
        <w:rPr>
          <w:rFonts w:cstheme="minorHAnsi"/>
          <w:lang w:val="vi-VN"/>
        </w:rPr>
        <w:t xml:space="preserve">The combination of different technologies </w:t>
      </w:r>
      <w:r w:rsidRPr="00C224A1">
        <w:rPr>
          <w:rFonts w:cstheme="minorHAnsi"/>
        </w:rPr>
        <w:t>has currently submerged</w:t>
      </w:r>
      <w:r w:rsidRPr="00C224A1">
        <w:rPr>
          <w:rFonts w:cstheme="minorHAnsi"/>
          <w:lang w:val="vi-VN"/>
        </w:rPr>
        <w:t xml:space="preserve"> </w:t>
      </w:r>
      <w:r w:rsidRPr="00C224A1">
        <w:rPr>
          <w:rFonts w:cstheme="minorHAnsi"/>
        </w:rPr>
        <w:t>people</w:t>
      </w:r>
      <w:r w:rsidRPr="00C224A1">
        <w:rPr>
          <w:rFonts w:cstheme="minorHAnsi"/>
          <w:lang w:val="vi-VN"/>
        </w:rPr>
        <w:t xml:space="preserve"> in the mixed world of real and virtual. </w:t>
      </w:r>
      <w:r w:rsidRPr="00C224A1">
        <w:rPr>
          <w:rFonts w:cstheme="minorHAnsi"/>
        </w:rPr>
        <w:t xml:space="preserve">The actual actions of users confirm the effectiveness of advertising messages on the </w:t>
      </w:r>
      <w:r w:rsidR="007C5D4C">
        <w:rPr>
          <w:rFonts w:cstheme="minorHAnsi"/>
        </w:rPr>
        <w:t xml:space="preserve">internet </w:t>
      </w:r>
      <w:r w:rsidRPr="00C224A1">
        <w:rPr>
          <w:rFonts w:cstheme="minorHAnsi"/>
        </w:rPr>
        <w:t>, and partisan propaganda verifies the level of influence in each administrative region</w:t>
      </w:r>
      <w:r w:rsidRPr="00C224A1">
        <w:rPr>
          <w:rFonts w:cstheme="minorHAnsi"/>
          <w:lang w:val="vi-VN"/>
        </w:rPr>
        <w:t xml:space="preserve">. </w:t>
      </w:r>
    </w:p>
    <w:p w14:paraId="1C62F7C9" w14:textId="77777777" w:rsidR="003C1879" w:rsidRPr="00C224A1" w:rsidRDefault="003C1879" w:rsidP="00C224A1">
      <w:pPr>
        <w:autoSpaceDE w:val="0"/>
        <w:autoSpaceDN w:val="0"/>
        <w:adjustRightInd w:val="0"/>
        <w:rPr>
          <w:rFonts w:cstheme="minorHAnsi"/>
          <w:lang w:val="vi-VN"/>
        </w:rPr>
      </w:pPr>
    </w:p>
    <w:p w14:paraId="1BC89B0F" w14:textId="31502FFB" w:rsidR="003C1879" w:rsidRPr="00C224A1" w:rsidRDefault="003C1879" w:rsidP="00C224A1">
      <w:pPr>
        <w:autoSpaceDE w:val="0"/>
        <w:autoSpaceDN w:val="0"/>
        <w:adjustRightInd w:val="0"/>
        <w:rPr>
          <w:rFonts w:cstheme="minorHAnsi"/>
          <w:lang w:val="vi-VN"/>
        </w:rPr>
      </w:pPr>
      <w:r w:rsidRPr="00C224A1">
        <w:rPr>
          <w:rFonts w:cstheme="minorHAnsi"/>
          <w:lang w:val="vi-VN"/>
        </w:rPr>
        <w:t xml:space="preserve">Tracking users with devices such as personal phones, security cameras, and automatic audio receivers, digital providers easily monitor and control </w:t>
      </w:r>
      <w:r w:rsidRPr="00C224A1">
        <w:rPr>
          <w:rFonts w:cstheme="minorHAnsi"/>
        </w:rPr>
        <w:t>the real-time actions of users</w:t>
      </w:r>
      <w:r w:rsidRPr="00C224A1">
        <w:rPr>
          <w:rFonts w:cstheme="minorHAnsi"/>
          <w:lang w:val="vi-VN"/>
        </w:rPr>
        <w:t xml:space="preserve">. The actions of tagging people and locations on social media are an example of effective methods for tracking and collecting information. </w:t>
      </w:r>
      <w:r w:rsidRPr="00C224A1">
        <w:rPr>
          <w:rFonts w:cstheme="minorHAnsi"/>
        </w:rPr>
        <w:t xml:space="preserve">An additional efficient method for locating users is the </w:t>
      </w:r>
      <w:r w:rsidRPr="004D7D31">
        <w:rPr>
          <w:rFonts w:cstheme="minorHAnsi"/>
          <w:i/>
          <w:iCs/>
        </w:rPr>
        <w:t>location tracking feature</w:t>
      </w:r>
      <w:r w:rsidRPr="00C224A1">
        <w:rPr>
          <w:rFonts w:cstheme="minorHAnsi"/>
        </w:rPr>
        <w:t xml:space="preserve"> on mobile devices</w:t>
      </w:r>
      <w:r w:rsidRPr="00C224A1">
        <w:rPr>
          <w:rFonts w:cstheme="minorHAnsi"/>
          <w:lang w:val="vi-VN"/>
        </w:rPr>
        <w:t xml:space="preserve">. Placing a virtual assistant like Amazon's Alexa </w:t>
      </w:r>
      <w:r w:rsidRPr="00C224A1">
        <w:rPr>
          <w:rFonts w:cstheme="minorHAnsi"/>
        </w:rPr>
        <w:t>in customer homes</w:t>
      </w:r>
      <w:r w:rsidRPr="00C224A1">
        <w:rPr>
          <w:rFonts w:cstheme="minorHAnsi"/>
          <w:lang w:val="vi-VN"/>
        </w:rPr>
        <w:t xml:space="preserve"> is a </w:t>
      </w:r>
      <w:r w:rsidRPr="00C224A1">
        <w:rPr>
          <w:rFonts w:cstheme="minorHAnsi"/>
        </w:rPr>
        <w:t>deceptive</w:t>
      </w:r>
      <w:r w:rsidRPr="00C224A1">
        <w:rPr>
          <w:rFonts w:cstheme="minorHAnsi"/>
          <w:lang w:val="vi-VN"/>
        </w:rPr>
        <w:t xml:space="preserve"> way to harvest private information on intimate relationships</w:t>
      </w:r>
      <w:r w:rsidRPr="00C224A1">
        <w:rPr>
          <w:rFonts w:cstheme="minorHAnsi"/>
        </w:rPr>
        <w:t>, and the use of electronic payments</w:t>
      </w:r>
      <w:r w:rsidRPr="00C224A1">
        <w:rPr>
          <w:rFonts w:cstheme="minorHAnsi"/>
          <w:lang w:val="vi-VN"/>
        </w:rPr>
        <w:t xml:space="preserve"> through payment platforms such as PayPal or Wise is a form of tracking personal financial situation.</w:t>
      </w:r>
    </w:p>
    <w:p w14:paraId="79F15B66" w14:textId="77777777" w:rsidR="003C1879" w:rsidRPr="00C224A1" w:rsidRDefault="003C1879" w:rsidP="00C224A1">
      <w:pPr>
        <w:autoSpaceDE w:val="0"/>
        <w:autoSpaceDN w:val="0"/>
        <w:adjustRightInd w:val="0"/>
        <w:rPr>
          <w:rFonts w:cstheme="minorHAnsi"/>
          <w:lang w:val="vi-VN"/>
        </w:rPr>
      </w:pPr>
    </w:p>
    <w:p w14:paraId="3B4C46CD" w14:textId="77777777" w:rsidR="003C1879" w:rsidRPr="00C224A1" w:rsidRDefault="003C1879" w:rsidP="00C224A1">
      <w:pPr>
        <w:autoSpaceDE w:val="0"/>
        <w:autoSpaceDN w:val="0"/>
        <w:adjustRightInd w:val="0"/>
        <w:rPr>
          <w:rFonts w:cstheme="minorHAnsi"/>
        </w:rPr>
      </w:pPr>
      <w:r w:rsidRPr="00C224A1">
        <w:rPr>
          <w:rFonts w:cstheme="minorHAnsi"/>
        </w:rPr>
        <w:t xml:space="preserve">To confirm the effectiveness of advertising and propaganda messages in digital space, the current machine learning methods are able to connect personal information in physical and virtual spaces instantly. Using a typical tracking process as an example, the AI system notes user interests through search engines, and then sends targeted advertising. When the customer initially views an advertisement, a first-time fee is paid to the publisher by the advertiser.  Subsequent and additional fees are paid as users click on various embedded links. This complex process of manipulation connects individual pieces of data regarding how the user interacts </w:t>
      </w:r>
      <w:r w:rsidRPr="00C224A1">
        <w:rPr>
          <w:rFonts w:cstheme="minorHAnsi"/>
        </w:rPr>
        <w:lastRenderedPageBreak/>
        <w:t xml:space="preserve">with published advertisements with data regarding user geolocation, time, electronic payment and electronic election transactions. </w:t>
      </w:r>
    </w:p>
    <w:p w14:paraId="7844EBEE" w14:textId="77777777" w:rsidR="003C1879" w:rsidRPr="00C224A1" w:rsidRDefault="003C1879" w:rsidP="00C224A1">
      <w:pPr>
        <w:autoSpaceDE w:val="0"/>
        <w:autoSpaceDN w:val="0"/>
        <w:adjustRightInd w:val="0"/>
        <w:rPr>
          <w:rFonts w:cstheme="minorHAnsi"/>
        </w:rPr>
      </w:pPr>
    </w:p>
    <w:p w14:paraId="071BF1EA" w14:textId="5ABD32E1" w:rsidR="003C1879" w:rsidRPr="00C224A1" w:rsidRDefault="003C1879" w:rsidP="00C224A1">
      <w:pPr>
        <w:autoSpaceDE w:val="0"/>
        <w:autoSpaceDN w:val="0"/>
        <w:adjustRightInd w:val="0"/>
        <w:rPr>
          <w:rFonts w:cstheme="minorHAnsi"/>
        </w:rPr>
      </w:pPr>
      <w:r w:rsidRPr="00C224A1">
        <w:rPr>
          <w:rFonts w:cstheme="minorHAnsi"/>
        </w:rPr>
        <w:t xml:space="preserve">At the moment, users in general and, specifically, those in developing countries are controlled and exploited using multiple strategies, ranging from simple devices to more advanced AI technology, from global to local forces, from both physical and mental influences. For economic benefits, digital owners apply various tactics and strategies. Ironically, even Google recognized its own influence when it began to use the slogan </w:t>
      </w:r>
      <w:r w:rsidR="006B1118">
        <w:rPr>
          <w:rFonts w:cstheme="minorHAnsi"/>
          <w:lang w:val="vi-VN"/>
        </w:rPr>
        <w:t>‘</w:t>
      </w:r>
      <w:r w:rsidRPr="00C224A1">
        <w:rPr>
          <w:rFonts w:cstheme="minorHAnsi"/>
        </w:rPr>
        <w:t>Don't Be Evil</w:t>
      </w:r>
      <w:r w:rsidR="006B1118">
        <w:rPr>
          <w:rFonts w:cstheme="minorHAnsi"/>
          <w:lang w:val="vi-VN"/>
        </w:rPr>
        <w:t>’</w:t>
      </w:r>
      <w:r w:rsidRPr="00C224A1">
        <w:rPr>
          <w:rFonts w:cstheme="minorHAnsi"/>
        </w:rPr>
        <w:t xml:space="preserve"> in 2000s</w:t>
      </w:r>
      <w:r w:rsidR="008F0BB2">
        <w:rPr>
          <w:rFonts w:cstheme="minorHAnsi"/>
          <w:lang w:val="vi-VN"/>
        </w:rPr>
        <w:t>.</w:t>
      </w:r>
      <w:r w:rsidRPr="00C224A1">
        <w:rPr>
          <w:rStyle w:val="FootnoteReference"/>
          <w:rFonts w:cstheme="minorHAnsi"/>
        </w:rPr>
        <w:footnoteReference w:id="53"/>
      </w:r>
      <w:r w:rsidRPr="00C224A1">
        <w:rPr>
          <w:rFonts w:cstheme="minorHAnsi"/>
          <w:lang w:val="vi-VN"/>
        </w:rPr>
        <w:t xml:space="preserve"> As Coeckelbergh warned</w:t>
      </w:r>
      <w:r w:rsidRPr="00C224A1">
        <w:rPr>
          <w:rFonts w:cstheme="minorHAnsi"/>
        </w:rPr>
        <w:t>,</w:t>
      </w:r>
      <w:r w:rsidRPr="00C224A1">
        <w:rPr>
          <w:rFonts w:cstheme="minorHAnsi"/>
          <w:lang w:val="vi-VN"/>
        </w:rPr>
        <w:t xml:space="preserve"> </w:t>
      </w:r>
      <w:r w:rsidR="004D7D31">
        <w:rPr>
          <w:rFonts w:cstheme="minorHAnsi"/>
          <w:lang w:val="vi-VN"/>
        </w:rPr>
        <w:t>‘</w:t>
      </w:r>
      <w:r w:rsidRPr="00C224A1">
        <w:rPr>
          <w:rFonts w:cstheme="minorHAnsi"/>
          <w:lang w:val="vi-VN"/>
        </w:rPr>
        <w:t>AI may lead to new forms of manipulation, surveillance, and totalitarianism, not necessarily in the form of authoritarian politics but in a more hidden and highly effective way</w:t>
      </w:r>
      <w:r w:rsidR="004D7D31">
        <w:rPr>
          <w:rFonts w:cstheme="minorHAnsi"/>
        </w:rPr>
        <w:t>’</w:t>
      </w:r>
      <w:r w:rsidR="008F0BB2">
        <w:rPr>
          <w:rFonts w:cstheme="minorHAnsi"/>
          <w:lang w:val="vi-VN"/>
        </w:rPr>
        <w:t>.</w:t>
      </w:r>
      <w:r w:rsidRPr="00C224A1">
        <w:rPr>
          <w:rStyle w:val="FootnoteReference"/>
          <w:rFonts w:cstheme="minorHAnsi"/>
        </w:rPr>
        <w:footnoteReference w:id="54"/>
      </w:r>
    </w:p>
    <w:p w14:paraId="561C5993" w14:textId="77777777" w:rsidR="003C1879" w:rsidRPr="00C224A1" w:rsidRDefault="003C1879" w:rsidP="00C224A1">
      <w:pPr>
        <w:rPr>
          <w:rFonts w:cstheme="minorHAnsi"/>
          <w:color w:val="000000" w:themeColor="text1"/>
          <w:lang w:val="vi-VN"/>
        </w:rPr>
      </w:pPr>
    </w:p>
    <w:p w14:paraId="18A545C1" w14:textId="77777777" w:rsidR="003C1879" w:rsidRPr="00C224A1" w:rsidRDefault="003C1879" w:rsidP="00C224A1">
      <w:pPr>
        <w:rPr>
          <w:rFonts w:cstheme="minorHAnsi"/>
        </w:rPr>
      </w:pPr>
      <w:r w:rsidRPr="00C224A1">
        <w:rPr>
          <w:rFonts w:cstheme="minorHAnsi"/>
          <w:lang w:val="vi-VN"/>
        </w:rPr>
        <w:t xml:space="preserve">Southeast Asians have been eager to find a new horizon and to undertake an emotional, mental, and physical migration to the digital world. However, the reality may lead them to consider what they need to face and solve. </w:t>
      </w:r>
      <w:r w:rsidRPr="00C224A1">
        <w:rPr>
          <w:rFonts w:cstheme="minorHAnsi"/>
        </w:rPr>
        <w:t>T</w:t>
      </w:r>
      <w:r w:rsidRPr="00C224A1">
        <w:rPr>
          <w:rFonts w:cstheme="minorHAnsi"/>
          <w:lang w:val="vi-VN"/>
        </w:rPr>
        <w:t xml:space="preserve">hey should navigate the digital native generations </w:t>
      </w:r>
      <w:r w:rsidRPr="00C224A1">
        <w:rPr>
          <w:rFonts w:cstheme="minorHAnsi"/>
        </w:rPr>
        <w:t>e</w:t>
      </w:r>
      <w:r w:rsidRPr="00C224A1">
        <w:rPr>
          <w:rFonts w:cstheme="minorHAnsi"/>
          <w:lang w:val="vi-VN"/>
        </w:rPr>
        <w:t xml:space="preserve">specially, to an equal path. Decolonizing cyberspace is a crucial action. Raising the awareness of existential problems to the public </w:t>
      </w:r>
      <w:r w:rsidRPr="00C224A1">
        <w:rPr>
          <w:rFonts w:cstheme="minorHAnsi"/>
        </w:rPr>
        <w:t>is a current focus</w:t>
      </w:r>
      <w:r w:rsidRPr="00C224A1">
        <w:rPr>
          <w:rFonts w:cstheme="minorHAnsi"/>
          <w:lang w:val="vi-VN"/>
        </w:rPr>
        <w:t xml:space="preserve">. Technology skills education for the younger generation is essential. </w:t>
      </w:r>
      <w:r w:rsidRPr="00C224A1">
        <w:rPr>
          <w:rFonts w:cstheme="minorHAnsi"/>
        </w:rPr>
        <w:t>The overall community retains responsibility for limiting the negative effects of the platform economy</w:t>
      </w:r>
      <w:r w:rsidRPr="00C224A1">
        <w:rPr>
          <w:rFonts w:cstheme="minorHAnsi"/>
          <w:lang w:val="vi-VN"/>
        </w:rPr>
        <w:t xml:space="preserve">. Taking radical actions to stop AI surveillance, data collection, and targeted economics will be the hope to free people in former colonial regions </w:t>
      </w:r>
      <w:r w:rsidRPr="00C224A1">
        <w:rPr>
          <w:rFonts w:cstheme="minorHAnsi"/>
        </w:rPr>
        <w:t>and arrest new forms of exploitation</w:t>
      </w:r>
      <w:r w:rsidRPr="00C224A1">
        <w:rPr>
          <w:rFonts w:cstheme="minorHAnsi"/>
          <w:lang w:val="vi-VN"/>
        </w:rPr>
        <w:t>.</w:t>
      </w:r>
    </w:p>
    <w:p w14:paraId="1771BF6D" w14:textId="77777777" w:rsidR="003C1879" w:rsidRPr="00C224A1" w:rsidRDefault="003C1879" w:rsidP="00C224A1">
      <w:pPr>
        <w:rPr>
          <w:rFonts w:cstheme="minorHAnsi"/>
          <w:lang w:val="vi-VN"/>
        </w:rPr>
      </w:pPr>
    </w:p>
    <w:p w14:paraId="01C988ED" w14:textId="0B602A27" w:rsidR="003C1879" w:rsidRPr="00C224A1" w:rsidRDefault="003C1879" w:rsidP="00C224A1">
      <w:pPr>
        <w:rPr>
          <w:rFonts w:cstheme="minorHAnsi"/>
          <w:lang w:val="vi-VN"/>
        </w:rPr>
      </w:pPr>
      <w:r w:rsidRPr="00C224A1">
        <w:rPr>
          <w:rFonts w:cstheme="minorHAnsi"/>
          <w:lang w:val="vi-VN"/>
        </w:rPr>
        <w:t xml:space="preserve">In Southeast Asia, </w:t>
      </w:r>
      <w:r w:rsidRPr="00C224A1">
        <w:rPr>
          <w:rFonts w:cstheme="minorHAnsi"/>
        </w:rPr>
        <w:t>a limited number of community actions focused on these issues have been launched, the forthcoming Asia-Pacific Digital Rights Festival being one of them</w:t>
      </w:r>
      <w:r w:rsidRPr="00C224A1">
        <w:rPr>
          <w:rFonts w:cstheme="minorHAnsi"/>
          <w:lang w:val="vi-VN"/>
        </w:rPr>
        <w:t>.</w:t>
      </w:r>
      <w:r w:rsidR="00CE0542" w:rsidRPr="00C224A1">
        <w:rPr>
          <w:rStyle w:val="FootnoteReference"/>
          <w:rFonts w:cstheme="minorHAnsi"/>
          <w:lang w:val="vi-VN"/>
        </w:rPr>
        <w:footnoteReference w:id="55"/>
      </w:r>
      <w:r w:rsidRPr="00C224A1">
        <w:rPr>
          <w:rFonts w:cstheme="minorHAnsi"/>
          <w:lang w:val="vi-VN"/>
        </w:rPr>
        <w:t xml:space="preserve"> </w:t>
      </w:r>
      <w:r w:rsidRPr="00C224A1">
        <w:rPr>
          <w:rFonts w:cstheme="minorHAnsi"/>
        </w:rPr>
        <w:t>The week-long festival in May 2023 in Chiang Mai, Thailand aims to promote and protect digital rights in the Asia-Pacific and is expected to be the largest-ever gathering focused on this region</w:t>
      </w:r>
      <w:r w:rsidRPr="00C224A1">
        <w:rPr>
          <w:rFonts w:cstheme="minorHAnsi"/>
          <w:lang w:val="vi-VN"/>
        </w:rPr>
        <w:t>. The 3rd ASEAN Digital Ministers’ meeting, which took place on February 2023, was also organized to conduct general discussions on new policies related to artificial Intelligence technologies, leading towards an innovative, responsible and secure ecosystem in the region</w:t>
      </w:r>
      <w:r w:rsidR="008F0BB2">
        <w:rPr>
          <w:rFonts w:cstheme="minorHAnsi"/>
          <w:lang w:val="vi-VN"/>
        </w:rPr>
        <w:t>.</w:t>
      </w:r>
      <w:r w:rsidRPr="00C224A1">
        <w:rPr>
          <w:rStyle w:val="FootnoteReference"/>
          <w:rFonts w:cstheme="minorHAnsi"/>
          <w:lang w:val="vi-VN"/>
        </w:rPr>
        <w:footnoteReference w:id="56"/>
      </w:r>
    </w:p>
    <w:p w14:paraId="2B9694C9" w14:textId="77777777" w:rsidR="003C1879" w:rsidRPr="00C224A1" w:rsidRDefault="003C1879" w:rsidP="00C224A1">
      <w:pPr>
        <w:rPr>
          <w:rFonts w:cstheme="minorHAnsi"/>
          <w:lang w:val="vi-VN"/>
        </w:rPr>
      </w:pPr>
    </w:p>
    <w:p w14:paraId="4AD6AEB3" w14:textId="6FC84206" w:rsidR="003C1879" w:rsidRPr="00C224A1" w:rsidRDefault="003C1879" w:rsidP="00C224A1">
      <w:pPr>
        <w:rPr>
          <w:rFonts w:cstheme="minorHAnsi"/>
          <w:lang w:val="vi-VN"/>
        </w:rPr>
      </w:pPr>
      <w:r w:rsidRPr="00C224A1">
        <w:rPr>
          <w:rFonts w:cstheme="minorHAnsi"/>
          <w:lang w:val="vi-VN"/>
        </w:rPr>
        <w:t xml:space="preserve">Southeast Asia is an experimental, data, consumer, advertising and labour market for AI capitalist corporations. AI is considered to be </w:t>
      </w:r>
      <w:r w:rsidRPr="00C224A1">
        <w:rPr>
          <w:rFonts w:cstheme="minorHAnsi"/>
        </w:rPr>
        <w:t>the foundational infrastructure</w:t>
      </w:r>
      <w:r w:rsidRPr="00C224A1">
        <w:rPr>
          <w:rFonts w:cstheme="minorHAnsi"/>
          <w:lang w:val="vi-VN"/>
        </w:rPr>
        <w:t xml:space="preserve"> of 21st-century society</w:t>
      </w:r>
      <w:r w:rsidR="008F0BB2">
        <w:rPr>
          <w:rFonts w:cstheme="minorHAnsi"/>
          <w:lang w:val="vi-VN"/>
        </w:rPr>
        <w:t>.</w:t>
      </w:r>
      <w:r w:rsidRPr="00C224A1">
        <w:rPr>
          <w:rStyle w:val="FootnoteReference"/>
          <w:rFonts w:cstheme="minorHAnsi"/>
          <w:lang w:val="vi-VN"/>
        </w:rPr>
        <w:footnoteReference w:id="57"/>
      </w:r>
      <w:r w:rsidRPr="00C224A1">
        <w:rPr>
          <w:rFonts w:cstheme="minorHAnsi"/>
          <w:lang w:val="vi-VN"/>
        </w:rPr>
        <w:t xml:space="preserve"> </w:t>
      </w:r>
      <w:r w:rsidRPr="00C224A1">
        <w:rPr>
          <w:rFonts w:cstheme="minorHAnsi"/>
        </w:rPr>
        <w:t>Are developing countries in Southeast Asia able to own</w:t>
      </w:r>
      <w:r w:rsidRPr="00C224A1">
        <w:rPr>
          <w:rFonts w:cstheme="minorHAnsi"/>
          <w:lang w:val="vi-VN"/>
        </w:rPr>
        <w:t xml:space="preserve"> AI capital without the revolution that would turn it into public ownership? This question might not be answered with a conservative-nationalist approach. Moving towards regional and global integration is essential </w:t>
      </w:r>
      <w:r w:rsidRPr="00C224A1">
        <w:rPr>
          <w:rFonts w:cstheme="minorHAnsi"/>
          <w:lang w:val="vi-VN"/>
        </w:rPr>
        <w:lastRenderedPageBreak/>
        <w:t>for securing an equal future for the global population in general, and for the people of Southeast Asia region in particular.</w:t>
      </w:r>
    </w:p>
    <w:p w14:paraId="28F8E50B" w14:textId="77777777" w:rsidR="003C1879" w:rsidRPr="00C224A1" w:rsidRDefault="003C1879" w:rsidP="00C224A1">
      <w:pPr>
        <w:rPr>
          <w:rFonts w:cstheme="minorHAnsi"/>
          <w:lang w:val="vi-VN"/>
        </w:rPr>
      </w:pPr>
    </w:p>
    <w:p w14:paraId="5A116B32" w14:textId="4A6A035D" w:rsidR="00E55DD6" w:rsidRDefault="00E55DD6" w:rsidP="00C224A1">
      <w:pPr>
        <w:rPr>
          <w:rFonts w:cstheme="minorHAnsi"/>
          <w:b/>
          <w:bCs/>
          <w:color w:val="000000" w:themeColor="text1"/>
        </w:rPr>
      </w:pPr>
    </w:p>
    <w:p w14:paraId="5BE725C6" w14:textId="77777777" w:rsidR="002B149B" w:rsidRPr="00094199" w:rsidRDefault="002B149B" w:rsidP="002B149B">
      <w:pPr>
        <w:rPr>
          <w:rFonts w:cstheme="minorHAnsi"/>
          <w:b/>
          <w:bCs/>
          <w:color w:val="000000" w:themeColor="text1"/>
          <w:lang w:val="en-US"/>
        </w:rPr>
      </w:pPr>
      <w:r w:rsidRPr="00094199">
        <w:rPr>
          <w:rFonts w:cstheme="minorHAnsi"/>
          <w:b/>
          <w:bCs/>
          <w:color w:val="000000" w:themeColor="text1"/>
          <w:lang w:val="en-US"/>
        </w:rPr>
        <w:t>References</w:t>
      </w:r>
    </w:p>
    <w:p w14:paraId="600FDEE7" w14:textId="0AF62834" w:rsidR="002B149B" w:rsidRDefault="002B149B" w:rsidP="00C224A1">
      <w:pPr>
        <w:rPr>
          <w:rFonts w:cstheme="minorHAnsi"/>
          <w:b/>
          <w:bCs/>
          <w:color w:val="000000" w:themeColor="text1"/>
        </w:rPr>
      </w:pPr>
    </w:p>
    <w:p w14:paraId="330517DF" w14:textId="77777777" w:rsidR="006B64FF" w:rsidRPr="0027144D" w:rsidRDefault="006B64FF" w:rsidP="0027144D">
      <w:pPr>
        <w:spacing w:before="120"/>
        <w:rPr>
          <w:rFonts w:eastAsia="Times New Roman" w:cstheme="minorHAnsi"/>
        </w:rPr>
      </w:pPr>
      <w:r w:rsidRPr="0027144D">
        <w:rPr>
          <w:rFonts w:eastAsia="Times New Roman" w:cstheme="minorHAnsi"/>
          <w:color w:val="222222"/>
          <w:shd w:val="clear" w:color="auto" w:fill="FFFFFF"/>
        </w:rPr>
        <w:t xml:space="preserve">Baten, Jörg. </w:t>
      </w:r>
      <w:r w:rsidRPr="0027144D">
        <w:rPr>
          <w:rFonts w:eastAsia="Times New Roman" w:cstheme="minorHAnsi"/>
          <w:i/>
          <w:iCs/>
          <w:color w:val="222222"/>
          <w:shd w:val="clear" w:color="auto" w:fill="FFFFFF"/>
        </w:rPr>
        <w:t>A History of the Global Economy. From 1500 to the Present</w:t>
      </w:r>
      <w:r w:rsidRPr="0027144D">
        <w:rPr>
          <w:rFonts w:eastAsia="Times New Roman" w:cstheme="minorHAnsi"/>
          <w:color w:val="222222"/>
          <w:shd w:val="clear" w:color="auto" w:fill="FFFFFF"/>
        </w:rPr>
        <w:t>. Cambridge: Cambridge University Press, 2016. p. 286. ISBN 978-1-107-50718-0.</w:t>
      </w:r>
    </w:p>
    <w:p w14:paraId="65718506" w14:textId="77777777" w:rsidR="006B64FF" w:rsidRPr="0027144D" w:rsidRDefault="006B64FF" w:rsidP="0027144D">
      <w:pPr>
        <w:spacing w:before="120"/>
        <w:rPr>
          <w:rFonts w:eastAsia="Times New Roman" w:cstheme="minorHAnsi"/>
        </w:rPr>
      </w:pPr>
      <w:r w:rsidRPr="0027144D">
        <w:rPr>
          <w:rFonts w:eastAsia="Times New Roman" w:cstheme="minorHAnsi"/>
          <w:color w:val="222222"/>
          <w:shd w:val="clear" w:color="auto" w:fill="FFFFFF"/>
        </w:rPr>
        <w:t xml:space="preserve">Bergreen, Laurence. </w:t>
      </w:r>
      <w:r w:rsidRPr="0027144D">
        <w:rPr>
          <w:rFonts w:eastAsia="Times New Roman" w:cstheme="minorHAnsi"/>
          <w:i/>
          <w:iCs/>
          <w:color w:val="222222"/>
          <w:shd w:val="clear" w:color="auto" w:fill="FFFFFF"/>
        </w:rPr>
        <w:t>Magellan's Terrifying Circumnavigation of the Globe</w:t>
      </w:r>
      <w:r w:rsidRPr="0027144D">
        <w:rPr>
          <w:rFonts w:eastAsia="Times New Roman" w:cstheme="minorHAnsi"/>
          <w:color w:val="222222"/>
          <w:shd w:val="clear" w:color="auto" w:fill="FFFFFF"/>
        </w:rPr>
        <w:t>. HarperPerennial, 2003.</w:t>
      </w:r>
    </w:p>
    <w:p w14:paraId="4F092E2A" w14:textId="797DC67B" w:rsidR="006B64FF" w:rsidRDefault="006B64FF" w:rsidP="00430E4F">
      <w:pPr>
        <w:spacing w:before="120"/>
        <w:rPr>
          <w:rFonts w:eastAsia="Times New Roman" w:cstheme="minorHAnsi"/>
          <w:color w:val="222222"/>
          <w:shd w:val="clear" w:color="auto" w:fill="FFFFFF"/>
        </w:rPr>
      </w:pPr>
      <w:r w:rsidRPr="0027144D">
        <w:rPr>
          <w:rFonts w:eastAsia="Times New Roman" w:cstheme="minorHAnsi"/>
          <w:color w:val="222222"/>
          <w:shd w:val="clear" w:color="auto" w:fill="FFFFFF"/>
        </w:rPr>
        <w:t xml:space="preserve">Beschorner, Natasha. </w:t>
      </w:r>
      <w:r w:rsidR="004D7D31">
        <w:rPr>
          <w:rFonts w:eastAsia="Times New Roman" w:cstheme="minorHAnsi"/>
          <w:color w:val="222222"/>
          <w:shd w:val="clear" w:color="auto" w:fill="FFFFFF"/>
        </w:rPr>
        <w:t>‘</w:t>
      </w:r>
      <w:r w:rsidRPr="0027144D">
        <w:rPr>
          <w:rFonts w:eastAsia="Times New Roman" w:cstheme="minorHAnsi"/>
          <w:color w:val="222222"/>
          <w:shd w:val="clear" w:color="auto" w:fill="FFFFFF"/>
        </w:rPr>
        <w:t>The Digital Economy in Southeast Asia: Emerging Policy Priorities and Opportunities for Regional Collaboration.</w:t>
      </w:r>
      <w:r w:rsidR="004D7D31">
        <w:rPr>
          <w:rFonts w:eastAsia="Times New Roman" w:cstheme="minorHAnsi"/>
          <w:color w:val="222222"/>
          <w:shd w:val="clear" w:color="auto" w:fill="FFFFFF"/>
        </w:rPr>
        <w:t>’</w:t>
      </w:r>
      <w:r w:rsidRPr="0027144D">
        <w:rPr>
          <w:rFonts w:eastAsia="Times New Roman" w:cstheme="minorHAnsi"/>
          <w:color w:val="222222"/>
          <w:shd w:val="clear" w:color="auto" w:fill="FFFFFF"/>
        </w:rPr>
        <w:t xml:space="preserve"> In </w:t>
      </w:r>
      <w:r w:rsidRPr="0027144D">
        <w:rPr>
          <w:rFonts w:eastAsia="Times New Roman" w:cstheme="minorHAnsi"/>
          <w:i/>
          <w:iCs/>
          <w:color w:val="222222"/>
          <w:shd w:val="clear" w:color="auto" w:fill="FFFFFF"/>
        </w:rPr>
        <w:t>New Dimensions of Connectivity in the Asia-Pacific</w:t>
      </w:r>
      <w:r w:rsidRPr="0027144D">
        <w:rPr>
          <w:rFonts w:eastAsia="Times New Roman" w:cstheme="minorHAnsi"/>
          <w:color w:val="222222"/>
          <w:shd w:val="clear" w:color="auto" w:fill="FFFFFF"/>
        </w:rPr>
        <w:t>, 121-156, 2021.</w:t>
      </w:r>
    </w:p>
    <w:p w14:paraId="4A21B6C5" w14:textId="496BC72B" w:rsidR="00430E4F" w:rsidRPr="00430E4F" w:rsidRDefault="00430E4F" w:rsidP="00430E4F">
      <w:pPr>
        <w:spacing w:before="120"/>
        <w:rPr>
          <w:rFonts w:cstheme="minorHAnsi"/>
        </w:rPr>
      </w:pPr>
      <w:r w:rsidRPr="00C84CFC">
        <w:rPr>
          <w:rFonts w:cstheme="minorHAnsi"/>
        </w:rPr>
        <w:t xml:space="preserve">Browne, Ryan. </w:t>
      </w:r>
      <w:r w:rsidR="004D7D31">
        <w:rPr>
          <w:rFonts w:cstheme="minorHAnsi"/>
        </w:rPr>
        <w:t>‘</w:t>
      </w:r>
      <w:r w:rsidRPr="00C84CFC">
        <w:rPr>
          <w:rFonts w:cstheme="minorHAnsi"/>
        </w:rPr>
        <w:t>Alibaba Expands South Asia Footprint, Snapping up Pakistani Online Retailer Daraz.</w:t>
      </w:r>
      <w:r w:rsidR="004D7D31">
        <w:rPr>
          <w:rFonts w:cstheme="minorHAnsi"/>
        </w:rPr>
        <w:t>’</w:t>
      </w:r>
      <w:r w:rsidRPr="00C84CFC">
        <w:rPr>
          <w:rFonts w:cstheme="minorHAnsi"/>
        </w:rPr>
        <w:t xml:space="preserve"> CNBC, May 2018.</w:t>
      </w:r>
    </w:p>
    <w:p w14:paraId="2E3CEC2F" w14:textId="34FFE8EC" w:rsidR="006B64FF" w:rsidRPr="0027144D" w:rsidRDefault="006B64FF" w:rsidP="00430E4F">
      <w:pPr>
        <w:pStyle w:val="FootnoteText"/>
        <w:spacing w:before="120"/>
        <w:rPr>
          <w:rFonts w:cstheme="minorHAnsi"/>
          <w:sz w:val="24"/>
          <w:szCs w:val="24"/>
        </w:rPr>
      </w:pPr>
      <w:r w:rsidRPr="0027144D">
        <w:rPr>
          <w:rFonts w:cstheme="minorHAnsi"/>
          <w:sz w:val="24"/>
          <w:szCs w:val="24"/>
          <w:lang w:val="vi-VN"/>
        </w:rPr>
        <w:t xml:space="preserve">Butler, Christopher, and Jacob Douglas. </w:t>
      </w:r>
      <w:r w:rsidR="004D7D31">
        <w:rPr>
          <w:rFonts w:cstheme="minorHAnsi"/>
          <w:sz w:val="24"/>
          <w:szCs w:val="24"/>
          <w:lang w:val="vi-VN"/>
        </w:rPr>
        <w:t>‘</w:t>
      </w:r>
      <w:r w:rsidRPr="0027144D">
        <w:rPr>
          <w:rFonts w:cstheme="minorHAnsi"/>
          <w:sz w:val="24"/>
          <w:szCs w:val="24"/>
          <w:lang w:val="vi-VN"/>
        </w:rPr>
        <w:t>Amazon Go, the Cashierless Retail Store of the Future, Has Some New Competition.</w:t>
      </w:r>
      <w:r w:rsidR="004D7D31">
        <w:rPr>
          <w:rFonts w:cstheme="minorHAnsi"/>
          <w:sz w:val="24"/>
          <w:szCs w:val="24"/>
          <w:lang w:val="vi-VN"/>
        </w:rPr>
        <w:t>’</w:t>
      </w:r>
      <w:r w:rsidRPr="0027144D">
        <w:rPr>
          <w:rFonts w:cstheme="minorHAnsi"/>
          <w:sz w:val="24"/>
          <w:szCs w:val="24"/>
          <w:lang w:val="vi-VN"/>
        </w:rPr>
        <w:t xml:space="preserve"> </w:t>
      </w:r>
      <w:r w:rsidRPr="0027144D">
        <w:rPr>
          <w:rFonts w:cstheme="minorHAnsi"/>
          <w:i/>
          <w:iCs/>
          <w:sz w:val="24"/>
          <w:szCs w:val="24"/>
          <w:lang w:val="vi-VN"/>
        </w:rPr>
        <w:t>CNBC</w:t>
      </w:r>
      <w:r w:rsidRPr="0027144D">
        <w:rPr>
          <w:rFonts w:cstheme="minorHAnsi"/>
          <w:sz w:val="24"/>
          <w:szCs w:val="24"/>
          <w:lang w:val="vi-VN"/>
        </w:rPr>
        <w:t>, 2019.</w:t>
      </w:r>
    </w:p>
    <w:p w14:paraId="723D8244" w14:textId="77777777" w:rsidR="006B64FF" w:rsidRPr="0027144D" w:rsidRDefault="006B64FF" w:rsidP="0027144D">
      <w:pPr>
        <w:autoSpaceDE w:val="0"/>
        <w:autoSpaceDN w:val="0"/>
        <w:adjustRightInd w:val="0"/>
        <w:spacing w:before="120"/>
        <w:rPr>
          <w:rFonts w:cstheme="minorHAnsi"/>
        </w:rPr>
      </w:pPr>
      <w:r w:rsidRPr="0027144D">
        <w:rPr>
          <w:rFonts w:cstheme="minorHAnsi"/>
        </w:rPr>
        <w:t>Coeckelbergh, Mark</w:t>
      </w:r>
      <w:r w:rsidRPr="0027144D">
        <w:rPr>
          <w:rFonts w:cstheme="minorHAnsi"/>
          <w:i/>
          <w:iCs/>
        </w:rPr>
        <w:t>. AI Ethics.</w:t>
      </w:r>
      <w:r w:rsidRPr="0027144D">
        <w:rPr>
          <w:rFonts w:cstheme="minorHAnsi"/>
        </w:rPr>
        <w:t xml:space="preserve"> MIT Press, 2020.</w:t>
      </w:r>
    </w:p>
    <w:p w14:paraId="3CBB5793" w14:textId="03B2D30B" w:rsidR="006B64FF" w:rsidRPr="0027144D" w:rsidRDefault="006B64FF" w:rsidP="0027144D">
      <w:pPr>
        <w:pStyle w:val="FootnoteText"/>
        <w:spacing w:before="120"/>
        <w:rPr>
          <w:rFonts w:cstheme="minorHAnsi"/>
          <w:sz w:val="24"/>
          <w:szCs w:val="24"/>
          <w:lang w:val="vi-VN"/>
        </w:rPr>
      </w:pPr>
      <w:proofErr w:type="spellStart"/>
      <w:r w:rsidRPr="0027144D">
        <w:rPr>
          <w:rFonts w:cstheme="minorHAnsi"/>
          <w:sz w:val="24"/>
          <w:szCs w:val="24"/>
        </w:rPr>
        <w:t>Danezis</w:t>
      </w:r>
      <w:proofErr w:type="spellEnd"/>
      <w:r w:rsidRPr="0027144D">
        <w:rPr>
          <w:rFonts w:cstheme="minorHAnsi"/>
          <w:sz w:val="24"/>
          <w:szCs w:val="24"/>
        </w:rPr>
        <w:t xml:space="preserve">, George. </w:t>
      </w:r>
      <w:r w:rsidR="004D7D31">
        <w:rPr>
          <w:rFonts w:cstheme="minorHAnsi"/>
          <w:sz w:val="24"/>
          <w:szCs w:val="24"/>
        </w:rPr>
        <w:t>‘</w:t>
      </w:r>
      <w:r w:rsidRPr="0027144D">
        <w:rPr>
          <w:rFonts w:cstheme="minorHAnsi"/>
          <w:sz w:val="24"/>
          <w:szCs w:val="24"/>
        </w:rPr>
        <w:t>The Dawn of Cyber-Colonialism.</w:t>
      </w:r>
      <w:r w:rsidR="004D7D31">
        <w:rPr>
          <w:rFonts w:cstheme="minorHAnsi"/>
          <w:sz w:val="24"/>
          <w:szCs w:val="24"/>
        </w:rPr>
        <w:t>’</w:t>
      </w:r>
      <w:r w:rsidRPr="0027144D">
        <w:rPr>
          <w:rFonts w:cstheme="minorHAnsi"/>
          <w:sz w:val="24"/>
          <w:szCs w:val="24"/>
        </w:rPr>
        <w:t xml:space="preserve"> </w:t>
      </w:r>
      <w:r w:rsidRPr="0027144D">
        <w:rPr>
          <w:rFonts w:cstheme="minorHAnsi"/>
          <w:i/>
          <w:iCs/>
          <w:sz w:val="24"/>
          <w:szCs w:val="24"/>
        </w:rPr>
        <w:t>Conspicuous Chatter</w:t>
      </w:r>
      <w:r w:rsidRPr="0027144D">
        <w:rPr>
          <w:rFonts w:cstheme="minorHAnsi"/>
          <w:sz w:val="24"/>
          <w:szCs w:val="24"/>
        </w:rPr>
        <w:t>, 2014.</w:t>
      </w:r>
    </w:p>
    <w:p w14:paraId="7A1B7964" w14:textId="77777777" w:rsidR="006B64FF" w:rsidRPr="0027144D" w:rsidRDefault="006B64FF" w:rsidP="0027144D">
      <w:pPr>
        <w:spacing w:before="120"/>
        <w:rPr>
          <w:rFonts w:eastAsia="Times New Roman" w:cstheme="minorHAnsi"/>
        </w:rPr>
      </w:pPr>
      <w:r w:rsidRPr="0027144D">
        <w:rPr>
          <w:rFonts w:cstheme="minorHAnsi"/>
        </w:rPr>
        <w:t xml:space="preserve">Dower, John W. </w:t>
      </w:r>
      <w:r w:rsidRPr="0027144D">
        <w:rPr>
          <w:rFonts w:cstheme="minorHAnsi"/>
          <w:i/>
          <w:iCs/>
        </w:rPr>
        <w:t>War Without Mercy: Race and Power in the Pacific War</w:t>
      </w:r>
      <w:r w:rsidRPr="0027144D">
        <w:rPr>
          <w:rFonts w:cstheme="minorHAnsi"/>
        </w:rPr>
        <w:t>. 1st ed. New York: Pantheon Books, 1986. ISBN 978-0-394-75172-6.</w:t>
      </w:r>
    </w:p>
    <w:p w14:paraId="0B0CED1D" w14:textId="77777777" w:rsidR="006B64FF" w:rsidRPr="0027144D" w:rsidRDefault="006B64FF" w:rsidP="0027144D">
      <w:pPr>
        <w:spacing w:before="120"/>
        <w:rPr>
          <w:rFonts w:eastAsia="Times New Roman" w:cstheme="minorHAnsi"/>
          <w:lang w:val="uz-Cyrl-UZ"/>
        </w:rPr>
      </w:pPr>
      <w:r w:rsidRPr="0027144D">
        <w:rPr>
          <w:rFonts w:eastAsia="Times New Roman" w:cstheme="minorHAnsi"/>
          <w:color w:val="222222"/>
          <w:shd w:val="clear" w:color="auto" w:fill="FFFFFF"/>
          <w:lang w:val="uz-Cyrl-UZ"/>
        </w:rPr>
        <w:t xml:space="preserve">Duara, Prasenjit. </w:t>
      </w:r>
      <w:r w:rsidRPr="0027144D">
        <w:rPr>
          <w:rFonts w:eastAsia="Times New Roman" w:cstheme="minorHAnsi"/>
          <w:i/>
          <w:iCs/>
          <w:color w:val="222222"/>
          <w:shd w:val="clear" w:color="auto" w:fill="FFFFFF"/>
          <w:lang w:val="uz-Cyrl-UZ"/>
        </w:rPr>
        <w:t>Nationalism and Development in Asia</w:t>
      </w:r>
      <w:r w:rsidRPr="0027144D">
        <w:rPr>
          <w:rFonts w:eastAsia="Times New Roman" w:cstheme="minorHAnsi"/>
          <w:color w:val="222222"/>
          <w:shd w:val="clear" w:color="auto" w:fill="FFFFFF"/>
          <w:lang w:val="uz-Cyrl-UZ"/>
        </w:rPr>
        <w:t>. No. 2018/95. WIDER Working Paper, 2018.</w:t>
      </w:r>
    </w:p>
    <w:p w14:paraId="09F127B6" w14:textId="77777777" w:rsidR="006B64FF" w:rsidRPr="0027144D" w:rsidRDefault="006B64FF" w:rsidP="0027144D">
      <w:pPr>
        <w:pStyle w:val="FootnoteText"/>
        <w:spacing w:before="120"/>
        <w:rPr>
          <w:rFonts w:cstheme="minorHAnsi"/>
          <w:sz w:val="24"/>
          <w:szCs w:val="24"/>
        </w:rPr>
      </w:pPr>
      <w:r w:rsidRPr="0027144D">
        <w:rPr>
          <w:rFonts w:cstheme="minorHAnsi"/>
          <w:sz w:val="24"/>
          <w:szCs w:val="24"/>
        </w:rPr>
        <w:t xml:space="preserve">Friedman, Thomas L. </w:t>
      </w:r>
      <w:r w:rsidRPr="0027144D">
        <w:rPr>
          <w:rFonts w:cstheme="minorHAnsi"/>
          <w:i/>
          <w:iCs/>
          <w:sz w:val="24"/>
          <w:szCs w:val="24"/>
        </w:rPr>
        <w:t>The World Is Flat: A Brief History of the Twenty-First Century</w:t>
      </w:r>
      <w:r w:rsidRPr="0027144D">
        <w:rPr>
          <w:rFonts w:cstheme="minorHAnsi"/>
          <w:sz w:val="24"/>
          <w:szCs w:val="24"/>
        </w:rPr>
        <w:t>. Macmillan, 2005.</w:t>
      </w:r>
    </w:p>
    <w:p w14:paraId="5AA1B74B" w14:textId="0E3931F3" w:rsidR="006B64FF" w:rsidRPr="0027144D" w:rsidRDefault="006B64FF" w:rsidP="0027144D">
      <w:pPr>
        <w:pStyle w:val="FootnoteText"/>
        <w:spacing w:before="120"/>
        <w:rPr>
          <w:rFonts w:cstheme="minorHAnsi"/>
          <w:sz w:val="24"/>
          <w:szCs w:val="24"/>
          <w:lang w:val="vi-VN"/>
        </w:rPr>
      </w:pPr>
      <w:r w:rsidRPr="0027144D">
        <w:rPr>
          <w:rFonts w:cstheme="minorHAnsi"/>
          <w:sz w:val="24"/>
          <w:szCs w:val="24"/>
          <w:lang w:val="vi-VN"/>
        </w:rPr>
        <w:t xml:space="preserve">Gregg, Aaron. </w:t>
      </w:r>
      <w:r w:rsidR="004D7D31">
        <w:rPr>
          <w:rFonts w:cstheme="minorHAnsi"/>
          <w:sz w:val="24"/>
          <w:szCs w:val="24"/>
          <w:lang w:val="vi-VN"/>
        </w:rPr>
        <w:t>‘</w:t>
      </w:r>
      <w:r w:rsidRPr="0027144D">
        <w:rPr>
          <w:rFonts w:cstheme="minorHAnsi"/>
          <w:sz w:val="24"/>
          <w:szCs w:val="24"/>
          <w:lang w:val="vi-VN"/>
        </w:rPr>
        <w:t>Amazon Launches New Cloud Storage Service for U.S. Spy Agencies.</w:t>
      </w:r>
      <w:r w:rsidR="004D7D31">
        <w:rPr>
          <w:rFonts w:cstheme="minorHAnsi"/>
          <w:sz w:val="24"/>
          <w:szCs w:val="24"/>
          <w:lang w:val="vi-VN"/>
        </w:rPr>
        <w:t>’</w:t>
      </w:r>
      <w:r w:rsidRPr="0027144D">
        <w:rPr>
          <w:rFonts w:cstheme="minorHAnsi"/>
          <w:sz w:val="24"/>
          <w:szCs w:val="24"/>
          <w:lang w:val="vi-VN"/>
        </w:rPr>
        <w:t xml:space="preserve"> </w:t>
      </w:r>
      <w:r w:rsidRPr="0027144D">
        <w:rPr>
          <w:rFonts w:cstheme="minorHAnsi"/>
          <w:i/>
          <w:iCs/>
          <w:sz w:val="24"/>
          <w:szCs w:val="24"/>
          <w:lang w:val="vi-VN"/>
        </w:rPr>
        <w:t>The Washington Post</w:t>
      </w:r>
      <w:r w:rsidRPr="0027144D">
        <w:rPr>
          <w:rFonts w:cstheme="minorHAnsi"/>
          <w:sz w:val="24"/>
          <w:szCs w:val="24"/>
          <w:lang w:val="vi-VN"/>
        </w:rPr>
        <w:t xml:space="preserve">, 2017. </w:t>
      </w:r>
    </w:p>
    <w:p w14:paraId="090193F6" w14:textId="77777777" w:rsidR="006B64FF" w:rsidRPr="0027144D" w:rsidRDefault="006B64FF" w:rsidP="0027144D">
      <w:pPr>
        <w:spacing w:before="120"/>
        <w:rPr>
          <w:rFonts w:eastAsia="Times New Roman" w:cstheme="minorHAnsi"/>
          <w:color w:val="222222"/>
          <w:shd w:val="clear" w:color="auto" w:fill="FFFFFF"/>
          <w:lang w:val="uz-Cyrl-UZ"/>
        </w:rPr>
      </w:pPr>
      <w:r w:rsidRPr="0027144D">
        <w:rPr>
          <w:rFonts w:eastAsia="Times New Roman" w:cstheme="minorHAnsi"/>
          <w:color w:val="222222"/>
          <w:shd w:val="clear" w:color="auto" w:fill="FFFFFF"/>
          <w:lang w:val="uz-Cyrl-UZ"/>
        </w:rPr>
        <w:t xml:space="preserve">Halstead, Murat. </w:t>
      </w:r>
      <w:r w:rsidRPr="0027144D">
        <w:rPr>
          <w:rFonts w:eastAsia="Times New Roman" w:cstheme="minorHAnsi"/>
          <w:i/>
          <w:iCs/>
          <w:color w:val="222222"/>
          <w:shd w:val="clear" w:color="auto" w:fill="FFFFFF"/>
          <w:lang w:val="uz-Cyrl-UZ"/>
        </w:rPr>
        <w:t>The Story of the Philippines and Our New Possessions, Including the Ladrones, Hawaii, Cuba and Porto Rico</w:t>
      </w:r>
      <w:r w:rsidRPr="0027144D">
        <w:rPr>
          <w:rFonts w:eastAsia="Times New Roman" w:cstheme="minorHAnsi"/>
          <w:color w:val="222222"/>
          <w:shd w:val="clear" w:color="auto" w:fill="FFFFFF"/>
          <w:lang w:val="uz-Cyrl-UZ"/>
        </w:rPr>
        <w:t>. 1898. http://books.google.com/books?id=lIQcwt7g2wkC.</w:t>
      </w:r>
    </w:p>
    <w:p w14:paraId="1C96046F" w14:textId="104841DA" w:rsidR="006B64FF" w:rsidRPr="0027144D" w:rsidRDefault="006B64FF" w:rsidP="0027144D">
      <w:pPr>
        <w:pStyle w:val="FootnoteText"/>
        <w:spacing w:before="120"/>
        <w:rPr>
          <w:rFonts w:cstheme="minorHAnsi"/>
          <w:sz w:val="24"/>
          <w:szCs w:val="24"/>
        </w:rPr>
      </w:pPr>
      <w:r w:rsidRPr="0027144D">
        <w:rPr>
          <w:rFonts w:cstheme="minorHAnsi"/>
          <w:sz w:val="24"/>
          <w:szCs w:val="24"/>
          <w:lang w:val="vi-VN"/>
        </w:rPr>
        <w:t xml:space="preserve">Hao, Karen, and Heidi Swart. </w:t>
      </w:r>
      <w:r w:rsidR="004D7D31">
        <w:rPr>
          <w:rFonts w:cstheme="minorHAnsi"/>
          <w:sz w:val="24"/>
          <w:szCs w:val="24"/>
          <w:lang w:val="vi-VN"/>
        </w:rPr>
        <w:t>‘</w:t>
      </w:r>
      <w:r w:rsidRPr="0027144D">
        <w:rPr>
          <w:rFonts w:cstheme="minorHAnsi"/>
          <w:sz w:val="24"/>
          <w:szCs w:val="24"/>
          <w:lang w:val="vi-VN"/>
        </w:rPr>
        <w:t>South Africa’s Private Surveillance Machine Is Fueling a Digital Apartheid.</w:t>
      </w:r>
      <w:r w:rsidR="004D7D31">
        <w:rPr>
          <w:rFonts w:cstheme="minorHAnsi"/>
          <w:sz w:val="24"/>
          <w:szCs w:val="24"/>
          <w:lang w:val="vi-VN"/>
        </w:rPr>
        <w:t>’</w:t>
      </w:r>
      <w:r w:rsidRPr="0027144D">
        <w:rPr>
          <w:rFonts w:cstheme="minorHAnsi"/>
          <w:sz w:val="24"/>
          <w:szCs w:val="24"/>
          <w:lang w:val="vi-VN"/>
        </w:rPr>
        <w:t xml:space="preserve"> </w:t>
      </w:r>
      <w:r w:rsidRPr="0027144D">
        <w:rPr>
          <w:rFonts w:cstheme="minorHAnsi"/>
          <w:i/>
          <w:iCs/>
          <w:sz w:val="24"/>
          <w:szCs w:val="24"/>
          <w:lang w:val="vi-VN"/>
        </w:rPr>
        <w:t>MIT Technology Review</w:t>
      </w:r>
      <w:r w:rsidRPr="0027144D">
        <w:rPr>
          <w:rFonts w:cstheme="minorHAnsi"/>
          <w:sz w:val="24"/>
          <w:szCs w:val="24"/>
          <w:lang w:val="vi-VN"/>
        </w:rPr>
        <w:t xml:space="preserve">, 2022. </w:t>
      </w:r>
    </w:p>
    <w:p w14:paraId="7FEC1B18" w14:textId="3FDBA329" w:rsidR="006B64FF" w:rsidRPr="0027144D" w:rsidRDefault="006B64FF" w:rsidP="0027144D">
      <w:pPr>
        <w:spacing w:before="120"/>
        <w:rPr>
          <w:rFonts w:eastAsia="Times New Roman" w:cstheme="minorHAnsi"/>
        </w:rPr>
      </w:pPr>
      <w:r w:rsidRPr="0027144D">
        <w:rPr>
          <w:rFonts w:eastAsia="Times New Roman" w:cstheme="minorHAnsi"/>
          <w:color w:val="222222"/>
          <w:shd w:val="clear" w:color="auto" w:fill="FFFFFF"/>
        </w:rPr>
        <w:t xml:space="preserve">Hao, Karen. </w:t>
      </w:r>
      <w:r w:rsidR="004D7D31">
        <w:rPr>
          <w:rFonts w:eastAsia="Times New Roman" w:cstheme="minorHAnsi"/>
          <w:color w:val="222222"/>
          <w:shd w:val="clear" w:color="auto" w:fill="FFFFFF"/>
        </w:rPr>
        <w:t>‘</w:t>
      </w:r>
      <w:r w:rsidRPr="0027144D">
        <w:rPr>
          <w:rFonts w:eastAsia="Times New Roman" w:cstheme="minorHAnsi"/>
          <w:color w:val="222222"/>
          <w:shd w:val="clear" w:color="auto" w:fill="FFFFFF"/>
        </w:rPr>
        <w:t>Artificial Intelligence Is Creating a New Colonial World Order.</w:t>
      </w:r>
      <w:r w:rsidR="004D7D31">
        <w:rPr>
          <w:rFonts w:eastAsia="Times New Roman" w:cstheme="minorHAnsi"/>
          <w:color w:val="222222"/>
          <w:shd w:val="clear" w:color="auto" w:fill="FFFFFF"/>
        </w:rPr>
        <w:t>’</w:t>
      </w:r>
      <w:r w:rsidRPr="0027144D">
        <w:rPr>
          <w:rFonts w:eastAsia="Times New Roman" w:cstheme="minorHAnsi"/>
          <w:color w:val="222222"/>
          <w:shd w:val="clear" w:color="auto" w:fill="FFFFFF"/>
        </w:rPr>
        <w:t xml:space="preserve"> </w:t>
      </w:r>
      <w:r w:rsidRPr="0027144D">
        <w:rPr>
          <w:rFonts w:eastAsia="Times New Roman" w:cstheme="minorHAnsi"/>
          <w:i/>
          <w:iCs/>
          <w:color w:val="222222"/>
          <w:shd w:val="clear" w:color="auto" w:fill="FFFFFF"/>
        </w:rPr>
        <w:t>MIT Technology Review</w:t>
      </w:r>
      <w:r w:rsidRPr="0027144D">
        <w:rPr>
          <w:rFonts w:eastAsia="Times New Roman" w:cstheme="minorHAnsi"/>
          <w:color w:val="222222"/>
          <w:shd w:val="clear" w:color="auto" w:fill="FFFFFF"/>
        </w:rPr>
        <w:t>, July, 2022.</w:t>
      </w:r>
    </w:p>
    <w:p w14:paraId="1FD874E3" w14:textId="7CFA2B70" w:rsidR="006B64FF" w:rsidRDefault="006B64FF" w:rsidP="0027144D">
      <w:pPr>
        <w:pStyle w:val="FootnoteText"/>
        <w:spacing w:before="120"/>
        <w:rPr>
          <w:rFonts w:cstheme="minorHAnsi"/>
          <w:sz w:val="24"/>
          <w:szCs w:val="24"/>
        </w:rPr>
      </w:pPr>
      <w:r w:rsidRPr="0027144D">
        <w:rPr>
          <w:rFonts w:cstheme="minorHAnsi"/>
          <w:sz w:val="24"/>
          <w:szCs w:val="24"/>
          <w:lang w:val="vi-VN"/>
        </w:rPr>
        <w:t xml:space="preserve">Jacob, Marian. </w:t>
      </w:r>
      <w:r w:rsidR="004D7D31">
        <w:rPr>
          <w:rFonts w:cstheme="minorHAnsi"/>
          <w:sz w:val="24"/>
          <w:szCs w:val="24"/>
          <w:lang w:val="vi-VN"/>
        </w:rPr>
        <w:t>‘</w:t>
      </w:r>
      <w:r w:rsidRPr="0027144D">
        <w:rPr>
          <w:rFonts w:cstheme="minorHAnsi"/>
          <w:sz w:val="24"/>
          <w:szCs w:val="24"/>
          <w:lang w:val="vi-VN"/>
        </w:rPr>
        <w:t>Facebook Launches Marketplace in Thailand; It’s Now in 25 Countries.</w:t>
      </w:r>
      <w:r w:rsidR="004D7D31">
        <w:rPr>
          <w:rFonts w:cstheme="minorHAnsi"/>
          <w:sz w:val="24"/>
          <w:szCs w:val="24"/>
          <w:lang w:val="vi-VN"/>
        </w:rPr>
        <w:t>’</w:t>
      </w:r>
      <w:r w:rsidRPr="0027144D">
        <w:rPr>
          <w:rFonts w:cstheme="minorHAnsi"/>
          <w:sz w:val="24"/>
          <w:szCs w:val="24"/>
          <w:lang w:val="vi-VN"/>
        </w:rPr>
        <w:t xml:space="preserve"> </w:t>
      </w:r>
      <w:r w:rsidRPr="0027144D">
        <w:rPr>
          <w:rFonts w:cstheme="minorHAnsi"/>
          <w:i/>
          <w:iCs/>
          <w:sz w:val="24"/>
          <w:szCs w:val="24"/>
          <w:lang w:val="vi-VN"/>
        </w:rPr>
        <w:t>AIM Group</w:t>
      </w:r>
      <w:r w:rsidRPr="0027144D">
        <w:rPr>
          <w:rFonts w:cstheme="minorHAnsi"/>
          <w:sz w:val="24"/>
          <w:szCs w:val="24"/>
          <w:lang w:val="vi-VN"/>
        </w:rPr>
        <w:t xml:space="preserve">, 2017. </w:t>
      </w:r>
    </w:p>
    <w:p w14:paraId="4E08E408" w14:textId="06AC5ECB" w:rsidR="006B64FF" w:rsidRPr="0027144D" w:rsidRDefault="006B64FF" w:rsidP="0027144D">
      <w:pPr>
        <w:pStyle w:val="FootnoteText"/>
        <w:spacing w:before="120"/>
        <w:rPr>
          <w:rFonts w:cstheme="minorHAnsi"/>
          <w:sz w:val="24"/>
          <w:szCs w:val="24"/>
        </w:rPr>
      </w:pPr>
      <w:r w:rsidRPr="0027144D">
        <w:rPr>
          <w:rFonts w:cstheme="minorHAnsi"/>
          <w:sz w:val="24"/>
          <w:szCs w:val="24"/>
        </w:rPr>
        <w:t xml:space="preserve">Kaplan, Marcia. </w:t>
      </w:r>
      <w:r w:rsidR="004D7D31">
        <w:rPr>
          <w:rFonts w:cstheme="minorHAnsi"/>
          <w:sz w:val="24"/>
          <w:szCs w:val="24"/>
        </w:rPr>
        <w:t>‘</w:t>
      </w:r>
      <w:r w:rsidRPr="0027144D">
        <w:rPr>
          <w:rFonts w:cstheme="minorHAnsi"/>
          <w:sz w:val="24"/>
          <w:szCs w:val="24"/>
        </w:rPr>
        <w:t>Southeast Asia Tops Worldwide Ecommerce Growth.</w:t>
      </w:r>
      <w:r w:rsidR="004D7D31">
        <w:rPr>
          <w:rFonts w:cstheme="minorHAnsi"/>
          <w:sz w:val="24"/>
          <w:szCs w:val="24"/>
        </w:rPr>
        <w:t>’</w:t>
      </w:r>
      <w:r w:rsidRPr="0027144D">
        <w:rPr>
          <w:rFonts w:cstheme="minorHAnsi"/>
          <w:sz w:val="24"/>
          <w:szCs w:val="24"/>
        </w:rPr>
        <w:t xml:space="preserve"> </w:t>
      </w:r>
      <w:r w:rsidRPr="0027144D">
        <w:rPr>
          <w:rFonts w:cstheme="minorHAnsi"/>
          <w:i/>
          <w:iCs/>
          <w:sz w:val="24"/>
          <w:szCs w:val="24"/>
        </w:rPr>
        <w:t>Practical Ecommerce</w:t>
      </w:r>
      <w:r w:rsidRPr="0027144D">
        <w:rPr>
          <w:rFonts w:cstheme="minorHAnsi"/>
          <w:sz w:val="24"/>
          <w:szCs w:val="24"/>
        </w:rPr>
        <w:t xml:space="preserve">, 2022. </w:t>
      </w:r>
    </w:p>
    <w:p w14:paraId="4620F041" w14:textId="77777777" w:rsidR="006B64FF" w:rsidRPr="0027144D" w:rsidRDefault="006B64FF" w:rsidP="0027144D">
      <w:pPr>
        <w:spacing w:before="120"/>
        <w:rPr>
          <w:rFonts w:eastAsia="Times New Roman" w:cstheme="minorHAnsi"/>
          <w:lang w:val="uz-Cyrl-UZ"/>
        </w:rPr>
      </w:pPr>
      <w:r w:rsidRPr="0027144D">
        <w:rPr>
          <w:rFonts w:eastAsia="Times New Roman" w:cstheme="minorHAnsi"/>
          <w:color w:val="222222"/>
          <w:shd w:val="clear" w:color="auto" w:fill="FFFFFF"/>
          <w:lang w:val="uz-Cyrl-UZ"/>
        </w:rPr>
        <w:lastRenderedPageBreak/>
        <w:t xml:space="preserve">Klein, Naomi. </w:t>
      </w:r>
      <w:r w:rsidRPr="0027144D">
        <w:rPr>
          <w:rFonts w:eastAsia="Times New Roman" w:cstheme="minorHAnsi"/>
          <w:i/>
          <w:iCs/>
          <w:color w:val="222222"/>
          <w:shd w:val="clear" w:color="auto" w:fill="FFFFFF"/>
          <w:lang w:val="uz-Cyrl-UZ"/>
        </w:rPr>
        <w:t>No Logo: No Space, No Choice, No Jobs</w:t>
      </w:r>
      <w:r w:rsidRPr="0027144D">
        <w:rPr>
          <w:rFonts w:eastAsia="Times New Roman" w:cstheme="minorHAnsi"/>
          <w:color w:val="222222"/>
          <w:shd w:val="clear" w:color="auto" w:fill="FFFFFF"/>
          <w:lang w:val="uz-Cyrl-UZ"/>
        </w:rPr>
        <w:t>. Picador, 2009.</w:t>
      </w:r>
    </w:p>
    <w:p w14:paraId="78ADD649" w14:textId="77777777" w:rsidR="006B64FF" w:rsidRPr="0027144D" w:rsidRDefault="006B64FF" w:rsidP="0027144D">
      <w:pPr>
        <w:spacing w:before="120"/>
        <w:rPr>
          <w:rFonts w:cstheme="minorHAnsi"/>
        </w:rPr>
      </w:pPr>
      <w:r w:rsidRPr="0027144D">
        <w:rPr>
          <w:rFonts w:eastAsia="Times New Roman" w:cstheme="minorHAnsi"/>
          <w:color w:val="222222"/>
          <w:shd w:val="clear" w:color="auto" w:fill="FFFFFF"/>
        </w:rPr>
        <w:t xml:space="preserve">Lévi-Strauss, Claude. </w:t>
      </w:r>
      <w:r w:rsidRPr="0027144D">
        <w:rPr>
          <w:rFonts w:eastAsia="Times New Roman" w:cstheme="minorHAnsi"/>
          <w:i/>
          <w:iCs/>
          <w:color w:val="222222"/>
          <w:shd w:val="clear" w:color="auto" w:fill="FFFFFF"/>
        </w:rPr>
        <w:t>The Savage Mind</w:t>
      </w:r>
      <w:r w:rsidRPr="0027144D">
        <w:rPr>
          <w:rFonts w:eastAsia="Times New Roman" w:cstheme="minorHAnsi"/>
          <w:color w:val="222222"/>
          <w:shd w:val="clear" w:color="auto" w:fill="FFFFFF"/>
        </w:rPr>
        <w:t>. Chicago: University of Chicago Press, 1962. p. 257.</w:t>
      </w:r>
    </w:p>
    <w:p w14:paraId="4002A535" w14:textId="77777777" w:rsidR="006B64FF" w:rsidRPr="0027144D" w:rsidRDefault="006B64FF" w:rsidP="0027144D">
      <w:pPr>
        <w:pStyle w:val="FootnoteText"/>
        <w:spacing w:before="120"/>
        <w:rPr>
          <w:rFonts w:cstheme="minorHAnsi"/>
          <w:sz w:val="24"/>
          <w:szCs w:val="24"/>
          <w:lang w:val="vi-VN"/>
        </w:rPr>
      </w:pPr>
      <w:proofErr w:type="spellStart"/>
      <w:r w:rsidRPr="0027144D">
        <w:rPr>
          <w:rFonts w:cstheme="minorHAnsi"/>
          <w:sz w:val="24"/>
          <w:szCs w:val="24"/>
        </w:rPr>
        <w:t>Lovink</w:t>
      </w:r>
      <w:proofErr w:type="spellEnd"/>
      <w:r w:rsidRPr="0027144D">
        <w:rPr>
          <w:rFonts w:cstheme="minorHAnsi"/>
          <w:sz w:val="24"/>
          <w:szCs w:val="24"/>
        </w:rPr>
        <w:t xml:space="preserve">, Geert. </w:t>
      </w:r>
      <w:r w:rsidRPr="0027144D">
        <w:rPr>
          <w:rFonts w:cstheme="minorHAnsi"/>
          <w:i/>
          <w:iCs/>
          <w:sz w:val="24"/>
          <w:szCs w:val="24"/>
        </w:rPr>
        <w:t>Dynamics of Critical Internet Culture (1994-2001)</w:t>
      </w:r>
      <w:r w:rsidRPr="0027144D">
        <w:rPr>
          <w:rFonts w:cstheme="minorHAnsi"/>
          <w:sz w:val="24"/>
          <w:szCs w:val="24"/>
        </w:rPr>
        <w:t>. Vol. 1. Institute of Network Cultures, 2009. p. 8.</w:t>
      </w:r>
    </w:p>
    <w:p w14:paraId="4088B14E" w14:textId="237540A6" w:rsidR="006B64FF" w:rsidRPr="0027144D" w:rsidRDefault="006B64FF" w:rsidP="0027144D">
      <w:pPr>
        <w:pStyle w:val="FootnoteText"/>
        <w:spacing w:before="120"/>
        <w:rPr>
          <w:rFonts w:cstheme="minorHAnsi"/>
          <w:sz w:val="24"/>
          <w:szCs w:val="24"/>
          <w:lang w:val="vi-VN"/>
        </w:rPr>
      </w:pPr>
      <w:proofErr w:type="spellStart"/>
      <w:r w:rsidRPr="0027144D">
        <w:rPr>
          <w:rFonts w:cstheme="minorHAnsi"/>
          <w:sz w:val="24"/>
          <w:szCs w:val="24"/>
        </w:rPr>
        <w:t>Montti</w:t>
      </w:r>
      <w:proofErr w:type="spellEnd"/>
      <w:r w:rsidRPr="0027144D">
        <w:rPr>
          <w:rFonts w:cstheme="minorHAnsi"/>
          <w:sz w:val="24"/>
          <w:szCs w:val="24"/>
        </w:rPr>
        <w:t xml:space="preserve">, Roger. </w:t>
      </w:r>
      <w:r w:rsidR="004D7D31">
        <w:rPr>
          <w:rFonts w:cstheme="minorHAnsi"/>
          <w:sz w:val="24"/>
          <w:szCs w:val="24"/>
        </w:rPr>
        <w:t>‘</w:t>
      </w:r>
      <w:r w:rsidRPr="0027144D">
        <w:rPr>
          <w:rFonts w:cstheme="minorHAnsi"/>
          <w:sz w:val="24"/>
          <w:szCs w:val="24"/>
        </w:rPr>
        <w:t>Google's 'Don't Be Evil' No Longer Prefaces Code of Conduct.</w:t>
      </w:r>
      <w:r w:rsidR="004D7D31">
        <w:rPr>
          <w:rFonts w:cstheme="minorHAnsi"/>
          <w:sz w:val="24"/>
          <w:szCs w:val="24"/>
        </w:rPr>
        <w:t>’</w:t>
      </w:r>
      <w:r w:rsidRPr="0027144D">
        <w:rPr>
          <w:rFonts w:cstheme="minorHAnsi"/>
          <w:sz w:val="24"/>
          <w:szCs w:val="24"/>
        </w:rPr>
        <w:t xml:space="preserve"> </w:t>
      </w:r>
      <w:r w:rsidRPr="0027144D">
        <w:rPr>
          <w:rFonts w:cstheme="minorHAnsi"/>
          <w:i/>
          <w:iCs/>
          <w:sz w:val="24"/>
          <w:szCs w:val="24"/>
        </w:rPr>
        <w:t>Search Engine Journal</w:t>
      </w:r>
      <w:r w:rsidRPr="0027144D">
        <w:rPr>
          <w:rFonts w:cstheme="minorHAnsi"/>
          <w:sz w:val="24"/>
          <w:szCs w:val="24"/>
        </w:rPr>
        <w:t xml:space="preserve">, 2018. </w:t>
      </w:r>
    </w:p>
    <w:p w14:paraId="5706C903" w14:textId="77777777" w:rsidR="006B64FF" w:rsidRPr="006B64FF" w:rsidRDefault="006B64FF" w:rsidP="006B64FF">
      <w:pPr>
        <w:spacing w:before="120"/>
        <w:rPr>
          <w:rFonts w:eastAsia="Times New Roman" w:cstheme="minorHAnsi"/>
          <w:lang w:val="vi-VN"/>
        </w:rPr>
      </w:pPr>
      <w:r w:rsidRPr="0027144D">
        <w:rPr>
          <w:rFonts w:eastAsia="Times New Roman" w:cstheme="minorHAnsi"/>
          <w:color w:val="222222"/>
          <w:shd w:val="clear" w:color="auto" w:fill="FFFFFF"/>
        </w:rPr>
        <w:t xml:space="preserve">Pasquale, Frank. </w:t>
      </w:r>
      <w:r w:rsidRPr="0027144D">
        <w:rPr>
          <w:rFonts w:eastAsia="Times New Roman" w:cstheme="minorHAnsi"/>
          <w:i/>
          <w:iCs/>
          <w:color w:val="222222"/>
          <w:shd w:val="clear" w:color="auto" w:fill="FFFFFF"/>
        </w:rPr>
        <w:t>The Black Box Society: The Secret Algorithms That Control Money and Information</w:t>
      </w:r>
      <w:r w:rsidRPr="0027144D">
        <w:rPr>
          <w:rFonts w:eastAsia="Times New Roman" w:cstheme="minorHAnsi"/>
          <w:color w:val="222222"/>
          <w:shd w:val="clear" w:color="auto" w:fill="FFFFFF"/>
        </w:rPr>
        <w:t>. Harvard University Press, 2015.</w:t>
      </w:r>
      <w:r w:rsidRPr="0027144D">
        <w:rPr>
          <w:rFonts w:eastAsia="Times New Roman" w:cstheme="minorHAnsi"/>
          <w:color w:val="222222"/>
          <w:shd w:val="clear" w:color="auto" w:fill="FFFFFF"/>
          <w:lang w:val="vi-VN"/>
        </w:rPr>
        <w:t xml:space="preserve"> p.3.</w:t>
      </w:r>
    </w:p>
    <w:p w14:paraId="3A5A6376" w14:textId="1AED7EF8" w:rsidR="006B64FF" w:rsidRPr="0027144D" w:rsidRDefault="006B64FF" w:rsidP="0027144D">
      <w:pPr>
        <w:pStyle w:val="FootnoteText"/>
        <w:spacing w:before="120"/>
        <w:rPr>
          <w:rFonts w:cstheme="minorHAnsi"/>
          <w:sz w:val="24"/>
          <w:szCs w:val="24"/>
          <w:lang w:val="vi-VN"/>
        </w:rPr>
      </w:pPr>
      <w:r w:rsidRPr="0027144D">
        <w:rPr>
          <w:rFonts w:cstheme="minorHAnsi"/>
          <w:sz w:val="24"/>
          <w:szCs w:val="24"/>
          <w:lang w:val="vi-VN"/>
        </w:rPr>
        <w:t xml:space="preserve">Rosendar, Yessar. </w:t>
      </w:r>
      <w:r w:rsidR="004D7D31">
        <w:rPr>
          <w:rFonts w:cstheme="minorHAnsi"/>
          <w:sz w:val="24"/>
          <w:szCs w:val="24"/>
          <w:lang w:val="vi-VN"/>
        </w:rPr>
        <w:t>‘</w:t>
      </w:r>
      <w:r w:rsidRPr="0027144D">
        <w:rPr>
          <w:rFonts w:cstheme="minorHAnsi"/>
          <w:sz w:val="24"/>
          <w:szCs w:val="24"/>
          <w:lang w:val="vi-VN"/>
        </w:rPr>
        <w:t>Alibaba Invests $378.5 Million Into Its Southeast Asia Arm Lazada.</w:t>
      </w:r>
      <w:r w:rsidR="004D7D31">
        <w:rPr>
          <w:rFonts w:cstheme="minorHAnsi"/>
          <w:sz w:val="24"/>
          <w:szCs w:val="24"/>
          <w:lang w:val="vi-VN"/>
        </w:rPr>
        <w:t>’</w:t>
      </w:r>
      <w:r w:rsidRPr="0027144D">
        <w:rPr>
          <w:rFonts w:cstheme="minorHAnsi"/>
          <w:sz w:val="24"/>
          <w:szCs w:val="24"/>
          <w:lang w:val="vi-VN"/>
        </w:rPr>
        <w:t xml:space="preserve"> </w:t>
      </w:r>
      <w:r w:rsidRPr="0027144D">
        <w:rPr>
          <w:rFonts w:cstheme="minorHAnsi"/>
          <w:i/>
          <w:iCs/>
          <w:sz w:val="24"/>
          <w:szCs w:val="24"/>
          <w:lang w:val="vi-VN"/>
        </w:rPr>
        <w:t>Forbes</w:t>
      </w:r>
      <w:r w:rsidRPr="0027144D">
        <w:rPr>
          <w:rFonts w:cstheme="minorHAnsi"/>
          <w:sz w:val="24"/>
          <w:szCs w:val="24"/>
          <w:lang w:val="vi-VN"/>
        </w:rPr>
        <w:t xml:space="preserve">, 2022. </w:t>
      </w:r>
    </w:p>
    <w:p w14:paraId="38A68ADF" w14:textId="26FFB570" w:rsidR="006B64FF" w:rsidRPr="0027144D" w:rsidRDefault="006B64FF" w:rsidP="0027144D">
      <w:pPr>
        <w:spacing w:before="120"/>
        <w:rPr>
          <w:rFonts w:eastAsia="Times New Roman" w:cstheme="minorHAnsi"/>
        </w:rPr>
      </w:pPr>
      <w:r w:rsidRPr="0027144D">
        <w:rPr>
          <w:rFonts w:eastAsia="Times New Roman" w:cstheme="minorHAnsi"/>
          <w:color w:val="222222"/>
          <w:shd w:val="clear" w:color="auto" w:fill="FFFFFF"/>
        </w:rPr>
        <w:t xml:space="preserve">Sartor, Giovanni, and Andrej Loreggia. </w:t>
      </w:r>
      <w:r w:rsidR="004D7D31">
        <w:rPr>
          <w:rFonts w:eastAsia="Times New Roman" w:cstheme="minorHAnsi"/>
          <w:color w:val="222222"/>
          <w:shd w:val="clear" w:color="auto" w:fill="FFFFFF"/>
        </w:rPr>
        <w:t>‘</w:t>
      </w:r>
      <w:r w:rsidRPr="0027144D">
        <w:rPr>
          <w:rFonts w:eastAsia="Times New Roman" w:cstheme="minorHAnsi"/>
          <w:color w:val="222222"/>
          <w:shd w:val="clear" w:color="auto" w:fill="FFFFFF"/>
        </w:rPr>
        <w:t>The Impact of Algorithms for Online Content Filtering or Moderation.</w:t>
      </w:r>
      <w:r w:rsidR="004D7D31">
        <w:rPr>
          <w:rFonts w:eastAsia="Times New Roman" w:cstheme="minorHAnsi"/>
          <w:color w:val="222222"/>
          <w:shd w:val="clear" w:color="auto" w:fill="FFFFFF"/>
        </w:rPr>
        <w:t>’</w:t>
      </w:r>
      <w:r w:rsidRPr="0027144D">
        <w:rPr>
          <w:rFonts w:eastAsia="Times New Roman" w:cstheme="minorHAnsi"/>
          <w:color w:val="222222"/>
          <w:shd w:val="clear" w:color="auto" w:fill="FFFFFF"/>
        </w:rPr>
        <w:t xml:space="preserve"> </w:t>
      </w:r>
      <w:r w:rsidRPr="0027144D">
        <w:rPr>
          <w:rFonts w:eastAsia="Times New Roman" w:cstheme="minorHAnsi"/>
          <w:i/>
          <w:iCs/>
          <w:color w:val="222222"/>
          <w:shd w:val="clear" w:color="auto" w:fill="FFFFFF"/>
        </w:rPr>
        <w:t>Upload Filters</w:t>
      </w:r>
      <w:r w:rsidRPr="0027144D">
        <w:rPr>
          <w:rFonts w:eastAsia="Times New Roman" w:cstheme="minorHAnsi"/>
          <w:color w:val="222222"/>
          <w:shd w:val="clear" w:color="auto" w:fill="FFFFFF"/>
        </w:rPr>
        <w:t>, 2020.</w:t>
      </w:r>
    </w:p>
    <w:p w14:paraId="682A6127" w14:textId="790A603C" w:rsidR="006B64FF" w:rsidRPr="0027144D" w:rsidRDefault="006B64FF" w:rsidP="0027144D">
      <w:pPr>
        <w:pStyle w:val="FootnoteText"/>
        <w:spacing w:before="120"/>
        <w:rPr>
          <w:rFonts w:cstheme="minorHAnsi"/>
          <w:sz w:val="24"/>
          <w:szCs w:val="24"/>
        </w:rPr>
      </w:pPr>
      <w:r w:rsidRPr="0027144D">
        <w:rPr>
          <w:rFonts w:cstheme="minorHAnsi"/>
          <w:sz w:val="24"/>
          <w:szCs w:val="24"/>
        </w:rPr>
        <w:t xml:space="preserve">Selwyn, Neil. </w:t>
      </w:r>
      <w:r w:rsidR="004D7D31">
        <w:rPr>
          <w:rFonts w:cstheme="minorHAnsi"/>
          <w:sz w:val="24"/>
          <w:szCs w:val="24"/>
        </w:rPr>
        <w:t>‘</w:t>
      </w:r>
      <w:r w:rsidRPr="0027144D">
        <w:rPr>
          <w:rFonts w:cstheme="minorHAnsi"/>
          <w:sz w:val="24"/>
          <w:szCs w:val="24"/>
        </w:rPr>
        <w:t>The Digital Native–Myth and Reality.</w:t>
      </w:r>
      <w:r w:rsidR="004D7D31">
        <w:rPr>
          <w:rFonts w:cstheme="minorHAnsi"/>
          <w:sz w:val="24"/>
          <w:szCs w:val="24"/>
        </w:rPr>
        <w:t>’</w:t>
      </w:r>
      <w:r w:rsidRPr="0027144D">
        <w:rPr>
          <w:rFonts w:cstheme="minorHAnsi"/>
          <w:sz w:val="24"/>
          <w:szCs w:val="24"/>
        </w:rPr>
        <w:t xml:space="preserve"> In </w:t>
      </w:r>
      <w:proofErr w:type="spellStart"/>
      <w:r w:rsidRPr="0027144D">
        <w:rPr>
          <w:rFonts w:cstheme="minorHAnsi"/>
          <w:i/>
          <w:iCs/>
          <w:sz w:val="24"/>
          <w:szCs w:val="24"/>
        </w:rPr>
        <w:t>Aslib</w:t>
      </w:r>
      <w:proofErr w:type="spellEnd"/>
      <w:r w:rsidRPr="0027144D">
        <w:rPr>
          <w:rFonts w:cstheme="minorHAnsi"/>
          <w:i/>
          <w:iCs/>
          <w:sz w:val="24"/>
          <w:szCs w:val="24"/>
        </w:rPr>
        <w:t xml:space="preserve"> Proceedings</w:t>
      </w:r>
      <w:r w:rsidRPr="0027144D">
        <w:rPr>
          <w:rFonts w:cstheme="minorHAnsi"/>
          <w:sz w:val="24"/>
          <w:szCs w:val="24"/>
        </w:rPr>
        <w:t>, vol. 61, no. 4, 364-379. Emerald Group Publishing Limited, 2009.</w:t>
      </w:r>
    </w:p>
    <w:p w14:paraId="3CDE14B2" w14:textId="5154C456" w:rsidR="006B64FF" w:rsidRPr="0027144D" w:rsidRDefault="006B64FF" w:rsidP="0027144D">
      <w:pPr>
        <w:pStyle w:val="FootnoteText"/>
        <w:spacing w:before="120"/>
        <w:rPr>
          <w:rFonts w:cstheme="minorHAnsi"/>
          <w:sz w:val="24"/>
          <w:szCs w:val="24"/>
          <w:lang w:val="vi-VN"/>
        </w:rPr>
      </w:pPr>
      <w:r w:rsidRPr="0027144D">
        <w:rPr>
          <w:rFonts w:cstheme="minorHAnsi"/>
          <w:sz w:val="24"/>
          <w:szCs w:val="24"/>
          <w:lang w:val="uz-Cyrl-UZ"/>
        </w:rPr>
        <w:t xml:space="preserve">Srnicek, Nick. </w:t>
      </w:r>
      <w:r w:rsidR="004D7D31">
        <w:rPr>
          <w:rFonts w:cstheme="minorHAnsi"/>
          <w:sz w:val="24"/>
          <w:szCs w:val="24"/>
          <w:lang w:val="uz-Cyrl-UZ"/>
        </w:rPr>
        <w:t>‘</w:t>
      </w:r>
      <w:r w:rsidRPr="0027144D">
        <w:rPr>
          <w:rFonts w:cstheme="minorHAnsi"/>
          <w:sz w:val="24"/>
          <w:szCs w:val="24"/>
          <w:lang w:val="uz-Cyrl-UZ"/>
        </w:rPr>
        <w:t>We Need to Nationalise Google, Facebook and Amazon. Here’s Why.</w:t>
      </w:r>
      <w:r w:rsidR="004D7D31">
        <w:rPr>
          <w:rFonts w:cstheme="minorHAnsi"/>
          <w:sz w:val="24"/>
          <w:szCs w:val="24"/>
          <w:lang w:val="uz-Cyrl-UZ"/>
        </w:rPr>
        <w:t>’</w:t>
      </w:r>
      <w:r w:rsidRPr="0027144D">
        <w:rPr>
          <w:rFonts w:cstheme="minorHAnsi"/>
          <w:sz w:val="24"/>
          <w:szCs w:val="24"/>
          <w:lang w:val="uz-Cyrl-UZ"/>
        </w:rPr>
        <w:t xml:space="preserve"> </w:t>
      </w:r>
      <w:r w:rsidRPr="0027144D">
        <w:rPr>
          <w:rFonts w:cstheme="minorHAnsi"/>
          <w:i/>
          <w:iCs/>
          <w:sz w:val="24"/>
          <w:szCs w:val="24"/>
          <w:lang w:val="uz-Cyrl-UZ"/>
        </w:rPr>
        <w:t>The Guardian</w:t>
      </w:r>
      <w:r w:rsidRPr="0027144D">
        <w:rPr>
          <w:rFonts w:cstheme="minorHAnsi"/>
          <w:sz w:val="24"/>
          <w:szCs w:val="24"/>
          <w:lang w:val="uz-Cyrl-UZ"/>
        </w:rPr>
        <w:t xml:space="preserve">, August, 2017. </w:t>
      </w:r>
    </w:p>
    <w:p w14:paraId="7AD40CA1" w14:textId="571368A0" w:rsidR="006B64FF" w:rsidRPr="0027144D" w:rsidRDefault="006B64FF" w:rsidP="0027144D">
      <w:pPr>
        <w:pStyle w:val="FootnoteText"/>
        <w:spacing w:before="120"/>
        <w:rPr>
          <w:rFonts w:cstheme="minorHAnsi"/>
          <w:sz w:val="24"/>
          <w:szCs w:val="24"/>
        </w:rPr>
      </w:pPr>
      <w:r w:rsidRPr="0027144D">
        <w:rPr>
          <w:rFonts w:cstheme="minorHAnsi"/>
          <w:sz w:val="24"/>
          <w:szCs w:val="24"/>
          <w:lang w:val="vi-VN"/>
        </w:rPr>
        <w:t xml:space="preserve">Tan, Yinglan. </w:t>
      </w:r>
      <w:r w:rsidR="004D7D31">
        <w:rPr>
          <w:rFonts w:cstheme="minorHAnsi"/>
          <w:sz w:val="24"/>
          <w:szCs w:val="24"/>
          <w:lang w:val="vi-VN"/>
        </w:rPr>
        <w:t>‘</w:t>
      </w:r>
      <w:r w:rsidRPr="0027144D">
        <w:rPr>
          <w:rFonts w:cstheme="minorHAnsi"/>
          <w:sz w:val="24"/>
          <w:szCs w:val="24"/>
          <w:lang w:val="vi-VN"/>
        </w:rPr>
        <w:t>Southeast Asia's Retail Boom Fuels the Rise of Logistics.</w:t>
      </w:r>
      <w:r w:rsidR="004D7D31">
        <w:rPr>
          <w:rFonts w:cstheme="minorHAnsi"/>
          <w:sz w:val="24"/>
          <w:szCs w:val="24"/>
          <w:lang w:val="vi-VN"/>
        </w:rPr>
        <w:t>’</w:t>
      </w:r>
      <w:r w:rsidRPr="0027144D">
        <w:rPr>
          <w:rFonts w:cstheme="minorHAnsi"/>
          <w:sz w:val="24"/>
          <w:szCs w:val="24"/>
          <w:lang w:val="vi-VN"/>
        </w:rPr>
        <w:t xml:space="preserve"> </w:t>
      </w:r>
      <w:r w:rsidRPr="0027144D">
        <w:rPr>
          <w:rFonts w:cstheme="minorHAnsi"/>
          <w:i/>
          <w:iCs/>
          <w:sz w:val="24"/>
          <w:szCs w:val="24"/>
          <w:lang w:val="vi-VN"/>
        </w:rPr>
        <w:t>Forbes</w:t>
      </w:r>
      <w:r w:rsidRPr="0027144D">
        <w:rPr>
          <w:rFonts w:cstheme="minorHAnsi"/>
          <w:sz w:val="24"/>
          <w:szCs w:val="24"/>
          <w:lang w:val="vi-VN"/>
        </w:rPr>
        <w:t xml:space="preserve">, 2019. </w:t>
      </w:r>
    </w:p>
    <w:p w14:paraId="33F567F0" w14:textId="77777777" w:rsidR="006B64FF" w:rsidRPr="0027144D" w:rsidRDefault="006B64FF" w:rsidP="0027144D">
      <w:pPr>
        <w:spacing w:before="120"/>
        <w:rPr>
          <w:rFonts w:eastAsia="Times New Roman" w:cstheme="minorHAnsi"/>
        </w:rPr>
      </w:pPr>
      <w:r w:rsidRPr="0027144D">
        <w:rPr>
          <w:rFonts w:eastAsia="Times New Roman" w:cstheme="minorHAnsi"/>
          <w:color w:val="222222"/>
          <w:shd w:val="clear" w:color="auto" w:fill="FFFFFF"/>
        </w:rPr>
        <w:t xml:space="preserve">Webb, Amy. </w:t>
      </w:r>
      <w:r w:rsidRPr="0027144D">
        <w:rPr>
          <w:rFonts w:eastAsia="Times New Roman" w:cstheme="minorHAnsi"/>
          <w:i/>
          <w:iCs/>
          <w:color w:val="222222"/>
          <w:shd w:val="clear" w:color="auto" w:fill="FFFFFF"/>
        </w:rPr>
        <w:t>The Big Nine: How the Tech Titans and Their Thinking Machines Could Warp Humanity</w:t>
      </w:r>
      <w:r w:rsidRPr="0027144D">
        <w:rPr>
          <w:rFonts w:eastAsia="Times New Roman" w:cstheme="minorHAnsi"/>
          <w:color w:val="222222"/>
          <w:shd w:val="clear" w:color="auto" w:fill="FFFFFF"/>
        </w:rPr>
        <w:t>. Hachette UK, 2019.</w:t>
      </w:r>
    </w:p>
    <w:p w14:paraId="68A13EDF" w14:textId="0F018ACD" w:rsidR="006B64FF" w:rsidRPr="0027144D" w:rsidRDefault="006B64FF" w:rsidP="0027144D">
      <w:pPr>
        <w:pStyle w:val="FootnoteText"/>
        <w:spacing w:before="120"/>
        <w:rPr>
          <w:rFonts w:cstheme="minorHAnsi"/>
          <w:sz w:val="24"/>
          <w:szCs w:val="24"/>
          <w:lang w:val="vi-VN"/>
        </w:rPr>
      </w:pPr>
      <w:r w:rsidRPr="0027144D">
        <w:rPr>
          <w:rFonts w:cstheme="minorHAnsi"/>
          <w:sz w:val="24"/>
          <w:szCs w:val="24"/>
          <w:lang w:val="uz-Cyrl-UZ"/>
        </w:rPr>
        <w:t xml:space="preserve">Zhuang, Guotu. </w:t>
      </w:r>
      <w:r w:rsidR="004D7D31">
        <w:rPr>
          <w:rFonts w:cstheme="minorHAnsi"/>
          <w:sz w:val="24"/>
          <w:szCs w:val="24"/>
          <w:lang w:val="uz-Cyrl-UZ"/>
        </w:rPr>
        <w:t>‘</w:t>
      </w:r>
      <w:r w:rsidRPr="0027144D">
        <w:rPr>
          <w:rFonts w:cstheme="minorHAnsi"/>
          <w:sz w:val="24"/>
          <w:szCs w:val="24"/>
          <w:lang w:val="uz-Cyrl-UZ"/>
        </w:rPr>
        <w:t>The Overseas Chinese: A Long History.</w:t>
      </w:r>
      <w:r w:rsidR="004D7D31">
        <w:rPr>
          <w:rFonts w:cstheme="minorHAnsi"/>
          <w:sz w:val="24"/>
          <w:szCs w:val="24"/>
          <w:lang w:val="uz-Cyrl-UZ"/>
        </w:rPr>
        <w:t>’</w:t>
      </w:r>
      <w:r w:rsidRPr="0027144D">
        <w:rPr>
          <w:rFonts w:cstheme="minorHAnsi"/>
          <w:sz w:val="24"/>
          <w:szCs w:val="24"/>
          <w:lang w:val="uz-Cyrl-UZ"/>
        </w:rPr>
        <w:t xml:space="preserve"> </w:t>
      </w:r>
      <w:r w:rsidRPr="0027144D">
        <w:rPr>
          <w:rFonts w:cstheme="minorHAnsi"/>
          <w:i/>
          <w:iCs/>
          <w:sz w:val="24"/>
          <w:szCs w:val="24"/>
          <w:lang w:val="uz-Cyrl-UZ"/>
        </w:rPr>
        <w:t>UNESCO Courier</w:t>
      </w:r>
      <w:r w:rsidRPr="0027144D">
        <w:rPr>
          <w:rFonts w:cstheme="minorHAnsi"/>
          <w:sz w:val="24"/>
          <w:szCs w:val="24"/>
          <w:lang w:val="uz-Cyrl-UZ"/>
        </w:rPr>
        <w:t>.</w:t>
      </w:r>
      <w:r w:rsidRPr="0027144D">
        <w:rPr>
          <w:rFonts w:cstheme="minorHAnsi"/>
          <w:sz w:val="24"/>
          <w:szCs w:val="24"/>
          <w:lang w:val="vi-VN"/>
        </w:rPr>
        <w:t xml:space="preserve"> 2021. </w:t>
      </w:r>
      <w:r w:rsidRPr="0027144D">
        <w:rPr>
          <w:rFonts w:cstheme="minorHAnsi"/>
          <w:sz w:val="24"/>
          <w:szCs w:val="24"/>
          <w:lang w:val="uz-Cyrl-UZ"/>
        </w:rPr>
        <w:t xml:space="preserve"> </w:t>
      </w:r>
    </w:p>
    <w:p w14:paraId="207119C6" w14:textId="77777777" w:rsidR="0027144D" w:rsidRPr="00C224A1" w:rsidRDefault="0027144D" w:rsidP="00C224A1">
      <w:pPr>
        <w:rPr>
          <w:rFonts w:cstheme="minorHAnsi"/>
          <w:b/>
          <w:bCs/>
          <w:color w:val="000000" w:themeColor="text1"/>
        </w:rPr>
      </w:pPr>
    </w:p>
    <w:sectPr w:rsidR="0027144D" w:rsidRPr="00C224A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8C85E" w14:textId="77777777" w:rsidR="00704141" w:rsidRDefault="00704141" w:rsidP="003B47AB">
      <w:r>
        <w:separator/>
      </w:r>
    </w:p>
  </w:endnote>
  <w:endnote w:type="continuationSeparator" w:id="0">
    <w:p w14:paraId="264EB9B4" w14:textId="77777777" w:rsidR="00704141" w:rsidRDefault="00704141" w:rsidP="003B47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23AC4" w14:textId="77777777" w:rsidR="00704141" w:rsidRDefault="00704141" w:rsidP="003B47AB">
      <w:r>
        <w:separator/>
      </w:r>
    </w:p>
  </w:footnote>
  <w:footnote w:type="continuationSeparator" w:id="0">
    <w:p w14:paraId="2CE72270" w14:textId="77777777" w:rsidR="00704141" w:rsidRDefault="00704141" w:rsidP="003B47AB">
      <w:r>
        <w:continuationSeparator/>
      </w:r>
    </w:p>
  </w:footnote>
  <w:footnote w:id="1">
    <w:p w14:paraId="0A386584" w14:textId="75D050D2" w:rsidR="003B47AB" w:rsidRPr="00D13BB6" w:rsidRDefault="003B47AB" w:rsidP="003B47AB">
      <w:pPr>
        <w:rPr>
          <w:rFonts w:cstheme="minorHAnsi"/>
          <w:sz w:val="20"/>
          <w:szCs w:val="20"/>
        </w:rPr>
      </w:pPr>
      <w:r w:rsidRPr="00D13BB6">
        <w:rPr>
          <w:rStyle w:val="FootnoteReference"/>
          <w:rFonts w:cstheme="minorHAnsi"/>
          <w:sz w:val="20"/>
          <w:szCs w:val="20"/>
        </w:rPr>
        <w:footnoteRef/>
      </w:r>
      <w:r w:rsidRPr="00D13BB6">
        <w:rPr>
          <w:rFonts w:cstheme="minorHAnsi"/>
          <w:sz w:val="20"/>
          <w:szCs w:val="20"/>
        </w:rPr>
        <w:t xml:space="preserve"> </w:t>
      </w:r>
      <w:r w:rsidR="008F0BB2" w:rsidRPr="00D13BB6">
        <w:rPr>
          <w:rFonts w:eastAsia="Times New Roman" w:cstheme="minorHAnsi"/>
          <w:color w:val="222222"/>
          <w:sz w:val="20"/>
          <w:szCs w:val="20"/>
          <w:shd w:val="clear" w:color="auto" w:fill="FFFFFF"/>
        </w:rPr>
        <w:t>Claude</w:t>
      </w:r>
      <w:r w:rsidR="001B43BA" w:rsidRPr="00D13BB6">
        <w:rPr>
          <w:rFonts w:eastAsia="Times New Roman" w:cstheme="minorHAnsi"/>
          <w:color w:val="222222"/>
          <w:sz w:val="20"/>
          <w:szCs w:val="20"/>
          <w:shd w:val="clear" w:color="auto" w:fill="FFFFFF"/>
        </w:rPr>
        <w:t xml:space="preserve"> Lévi-Strauss,</w:t>
      </w:r>
      <w:r w:rsidR="008F0BB2" w:rsidRPr="00D13BB6">
        <w:rPr>
          <w:rFonts w:eastAsia="Times New Roman" w:cstheme="minorHAnsi"/>
          <w:color w:val="222222"/>
          <w:sz w:val="20"/>
          <w:szCs w:val="20"/>
          <w:shd w:val="clear" w:color="auto" w:fill="FFFFFF"/>
        </w:rPr>
        <w:t xml:space="preserve"> </w:t>
      </w:r>
      <w:r w:rsidR="008F0BB2" w:rsidRPr="00D13BB6">
        <w:rPr>
          <w:rFonts w:eastAsia="Times New Roman" w:cstheme="minorHAnsi"/>
          <w:i/>
          <w:iCs/>
          <w:color w:val="222222"/>
          <w:sz w:val="20"/>
          <w:szCs w:val="20"/>
          <w:shd w:val="clear" w:color="auto" w:fill="FFFFFF"/>
        </w:rPr>
        <w:t>The Savage Mind</w:t>
      </w:r>
      <w:r w:rsidR="001B43BA" w:rsidRPr="00D13BB6">
        <w:rPr>
          <w:rFonts w:eastAsia="Times New Roman" w:cstheme="minorHAnsi"/>
          <w:color w:val="222222"/>
          <w:sz w:val="20"/>
          <w:szCs w:val="20"/>
          <w:shd w:val="clear" w:color="auto" w:fill="FFFFFF"/>
          <w:lang w:val="vi-VN"/>
        </w:rPr>
        <w:t>,</w:t>
      </w:r>
      <w:r w:rsidR="008F0BB2" w:rsidRPr="00D13BB6">
        <w:rPr>
          <w:rFonts w:eastAsia="Times New Roman" w:cstheme="minorHAnsi"/>
          <w:color w:val="222222"/>
          <w:sz w:val="20"/>
          <w:szCs w:val="20"/>
          <w:shd w:val="clear" w:color="auto" w:fill="FFFFFF"/>
        </w:rPr>
        <w:t xml:space="preserve"> Chicago: University of Chicago Press, 1962. p. 257.</w:t>
      </w:r>
    </w:p>
  </w:footnote>
  <w:footnote w:id="2">
    <w:p w14:paraId="3491A476" w14:textId="2B44B128" w:rsidR="003C1879" w:rsidRPr="00D13BB6" w:rsidRDefault="003C1879" w:rsidP="003C1879">
      <w:pPr>
        <w:pStyle w:val="FootnoteText"/>
        <w:rPr>
          <w:rFonts w:cstheme="minorHAnsi"/>
        </w:rPr>
      </w:pPr>
      <w:r w:rsidRPr="00D13BB6">
        <w:rPr>
          <w:rStyle w:val="FootnoteReference"/>
          <w:rFonts w:cstheme="minorHAnsi"/>
        </w:rPr>
        <w:footnoteRef/>
      </w:r>
      <w:r w:rsidRPr="00D13BB6">
        <w:rPr>
          <w:rFonts w:cstheme="minorHAnsi"/>
        </w:rPr>
        <w:t xml:space="preserve"> </w:t>
      </w:r>
      <w:r w:rsidRPr="00D13BB6">
        <w:rPr>
          <w:rFonts w:cstheme="minorHAnsi"/>
          <w:i/>
          <w:iCs/>
        </w:rPr>
        <w:t>flattening the world</w:t>
      </w:r>
      <w:r w:rsidRPr="00D13BB6">
        <w:rPr>
          <w:rFonts w:cstheme="minorHAnsi"/>
        </w:rPr>
        <w:t xml:space="preserve"> is another way of forming the notable concept </w:t>
      </w:r>
      <w:r w:rsidRPr="00D13BB6">
        <w:rPr>
          <w:rFonts w:cstheme="minorHAnsi"/>
          <w:i/>
          <w:iCs/>
        </w:rPr>
        <w:t>The World Is Flat</w:t>
      </w:r>
      <w:r w:rsidRPr="00D13BB6">
        <w:rPr>
          <w:rFonts w:cstheme="minorHAnsi"/>
        </w:rPr>
        <w:t xml:space="preserve"> which appeared in the book </w:t>
      </w:r>
      <w:r w:rsidRPr="00D13BB6">
        <w:rPr>
          <w:rFonts w:cstheme="minorHAnsi"/>
          <w:i/>
          <w:iCs/>
        </w:rPr>
        <w:t>The World Is Flat: A Brief History of the Twenty-first Century</w:t>
      </w:r>
      <w:r w:rsidRPr="00D13BB6">
        <w:rPr>
          <w:rFonts w:cstheme="minorHAnsi"/>
        </w:rPr>
        <w:t>.</w:t>
      </w:r>
    </w:p>
    <w:p w14:paraId="525F0913" w14:textId="5F8CDE6A" w:rsidR="003C1879" w:rsidRPr="00D13BB6" w:rsidRDefault="008F0BB2" w:rsidP="003C1879">
      <w:pPr>
        <w:pStyle w:val="FootnoteText"/>
        <w:rPr>
          <w:rFonts w:cstheme="minorHAnsi"/>
        </w:rPr>
      </w:pPr>
      <w:r w:rsidRPr="00D13BB6">
        <w:rPr>
          <w:rFonts w:cstheme="minorHAnsi"/>
        </w:rPr>
        <w:t>Thomas L</w:t>
      </w:r>
      <w:r w:rsidR="001B43BA" w:rsidRPr="00D13BB6">
        <w:rPr>
          <w:rFonts w:cstheme="minorHAnsi"/>
        </w:rPr>
        <w:t xml:space="preserve"> Friedman,</w:t>
      </w:r>
      <w:r w:rsidRPr="00D13BB6">
        <w:rPr>
          <w:rFonts w:cstheme="minorHAnsi"/>
        </w:rPr>
        <w:t xml:space="preserve"> </w:t>
      </w:r>
      <w:r w:rsidRPr="00D13BB6">
        <w:rPr>
          <w:rFonts w:cstheme="minorHAnsi"/>
          <w:i/>
          <w:iCs/>
        </w:rPr>
        <w:t>The World Is Flat: A Brief History of the Twenty-First Century</w:t>
      </w:r>
      <w:r w:rsidR="001B43BA" w:rsidRPr="00D13BB6">
        <w:rPr>
          <w:rFonts w:cstheme="minorHAnsi"/>
          <w:lang w:val="vi-VN"/>
        </w:rPr>
        <w:t>,</w:t>
      </w:r>
      <w:r w:rsidRPr="00D13BB6">
        <w:rPr>
          <w:rFonts w:cstheme="minorHAnsi"/>
        </w:rPr>
        <w:t xml:space="preserve"> Macmillan, 2005.</w:t>
      </w:r>
    </w:p>
  </w:footnote>
  <w:footnote w:id="3">
    <w:p w14:paraId="22EBFF50" w14:textId="30377E7D" w:rsidR="003C1879" w:rsidRPr="00D13BB6" w:rsidRDefault="003C1879" w:rsidP="003C1879">
      <w:pPr>
        <w:pStyle w:val="FootnoteText"/>
        <w:rPr>
          <w:rFonts w:cstheme="minorHAnsi"/>
          <w:lang w:val="vi-VN"/>
        </w:rPr>
      </w:pPr>
      <w:r w:rsidRPr="00D13BB6">
        <w:rPr>
          <w:rStyle w:val="FootnoteReference"/>
          <w:rFonts w:cstheme="minorHAnsi"/>
        </w:rPr>
        <w:footnoteRef/>
      </w:r>
      <w:r w:rsidRPr="00D13BB6">
        <w:rPr>
          <w:rFonts w:cstheme="minorHAnsi"/>
        </w:rPr>
        <w:t xml:space="preserve"> </w:t>
      </w:r>
      <w:proofErr w:type="spellStart"/>
      <w:r w:rsidR="00FB20DB" w:rsidRPr="00FB20DB">
        <w:rPr>
          <w:rFonts w:cstheme="minorHAnsi"/>
        </w:rPr>
        <w:t>Encyclopædia</w:t>
      </w:r>
      <w:proofErr w:type="spellEnd"/>
      <w:r w:rsidR="00FB20DB" w:rsidRPr="00FB20DB">
        <w:rPr>
          <w:rFonts w:cstheme="minorHAnsi"/>
        </w:rPr>
        <w:t xml:space="preserve"> Britannica</w:t>
      </w:r>
      <w:r w:rsidR="00FB20DB">
        <w:rPr>
          <w:rFonts w:cstheme="minorHAnsi"/>
        </w:rPr>
        <w:t>,</w:t>
      </w:r>
      <w:r w:rsidR="00FB20DB" w:rsidRPr="00FB20DB">
        <w:rPr>
          <w:rFonts w:cstheme="minorHAnsi"/>
        </w:rPr>
        <w:t xml:space="preserve"> ‘</w:t>
      </w:r>
      <w:r w:rsidR="008F0BB2" w:rsidRPr="00FB20DB">
        <w:rPr>
          <w:rFonts w:cstheme="minorHAnsi"/>
        </w:rPr>
        <w:t>Southeast Asia</w:t>
      </w:r>
      <w:r w:rsidR="00FB20DB" w:rsidRPr="00FB20DB">
        <w:rPr>
          <w:rFonts w:cstheme="minorHAnsi"/>
        </w:rPr>
        <w:t>’</w:t>
      </w:r>
      <w:r w:rsidR="001B43BA" w:rsidRPr="00D13BB6">
        <w:rPr>
          <w:rFonts w:cstheme="minorHAnsi"/>
          <w:i/>
          <w:iCs/>
          <w:lang w:val="vi-VN"/>
        </w:rPr>
        <w:t>,</w:t>
      </w:r>
      <w:r w:rsidR="00FB20DB" w:rsidRPr="00FB20DB">
        <w:rPr>
          <w:rFonts w:cstheme="minorHAnsi"/>
        </w:rPr>
        <w:t xml:space="preserve"> </w:t>
      </w:r>
      <w:r w:rsidR="00FB20DB" w:rsidRPr="00FB20DB">
        <w:rPr>
          <w:rFonts w:cstheme="minorHAnsi"/>
          <w:i/>
          <w:iCs/>
        </w:rPr>
        <w:t>britannica.com</w:t>
      </w:r>
      <w:r w:rsidR="00FB20DB">
        <w:rPr>
          <w:rFonts w:cstheme="minorHAnsi"/>
        </w:rPr>
        <w:t xml:space="preserve">, 20 </w:t>
      </w:r>
      <w:r w:rsidR="008F0BB2" w:rsidRPr="00D13BB6">
        <w:rPr>
          <w:rFonts w:cstheme="minorHAnsi"/>
        </w:rPr>
        <w:t>April 2021. https://www.britannica.com.</w:t>
      </w:r>
    </w:p>
  </w:footnote>
  <w:footnote w:id="4">
    <w:p w14:paraId="52AE58A2" w14:textId="2DAF6EE6" w:rsidR="003C1879" w:rsidRPr="00D13BB6" w:rsidRDefault="003C1879" w:rsidP="003C1879">
      <w:pPr>
        <w:pStyle w:val="FootnoteText"/>
        <w:rPr>
          <w:rFonts w:cstheme="minorHAnsi"/>
          <w:lang w:val="vi-VN"/>
        </w:rPr>
      </w:pPr>
      <w:r w:rsidRPr="00D13BB6">
        <w:rPr>
          <w:rStyle w:val="FootnoteReference"/>
          <w:rFonts w:cstheme="minorHAnsi"/>
        </w:rPr>
        <w:footnoteRef/>
      </w:r>
      <w:r w:rsidRPr="00D13BB6">
        <w:rPr>
          <w:rFonts w:cstheme="minorHAnsi"/>
        </w:rPr>
        <w:t xml:space="preserve"> </w:t>
      </w:r>
      <w:proofErr w:type="spellStart"/>
      <w:r w:rsidR="00104E59" w:rsidRPr="00FB20DB">
        <w:rPr>
          <w:rFonts w:cstheme="minorHAnsi"/>
        </w:rPr>
        <w:t>Encyclopædia</w:t>
      </w:r>
      <w:proofErr w:type="spellEnd"/>
      <w:r w:rsidR="00104E59" w:rsidRPr="00FB20DB">
        <w:rPr>
          <w:rFonts w:cstheme="minorHAnsi"/>
        </w:rPr>
        <w:t xml:space="preserve"> Britannica</w:t>
      </w:r>
      <w:r w:rsidR="00104E59">
        <w:rPr>
          <w:rFonts w:cstheme="minorHAnsi"/>
        </w:rPr>
        <w:t>,</w:t>
      </w:r>
      <w:r w:rsidR="00104E59" w:rsidRPr="00FB20DB">
        <w:rPr>
          <w:rFonts w:cstheme="minorHAnsi"/>
        </w:rPr>
        <w:t xml:space="preserve"> ‘Southeast Asia’</w:t>
      </w:r>
      <w:r w:rsidR="00104E59" w:rsidRPr="00D13BB6">
        <w:rPr>
          <w:rFonts w:cstheme="minorHAnsi"/>
          <w:i/>
          <w:iCs/>
          <w:lang w:val="vi-VN"/>
        </w:rPr>
        <w:t>,</w:t>
      </w:r>
      <w:r w:rsidR="00104E59" w:rsidRPr="00FB20DB">
        <w:rPr>
          <w:rFonts w:cstheme="minorHAnsi"/>
        </w:rPr>
        <w:t xml:space="preserve"> </w:t>
      </w:r>
      <w:r w:rsidR="00104E59" w:rsidRPr="00FB20DB">
        <w:rPr>
          <w:rFonts w:cstheme="minorHAnsi"/>
          <w:i/>
          <w:iCs/>
        </w:rPr>
        <w:t>britannica.com</w:t>
      </w:r>
      <w:r w:rsidR="00104E59">
        <w:rPr>
          <w:rFonts w:cstheme="minorHAnsi"/>
        </w:rPr>
        <w:t xml:space="preserve">, 20 </w:t>
      </w:r>
      <w:r w:rsidR="00104E59" w:rsidRPr="00D13BB6">
        <w:rPr>
          <w:rFonts w:cstheme="minorHAnsi"/>
        </w:rPr>
        <w:t>April 2021. https://www.britannica.com.</w:t>
      </w:r>
    </w:p>
  </w:footnote>
  <w:footnote w:id="5">
    <w:p w14:paraId="058B1E04" w14:textId="7FC42EB8" w:rsidR="003C1879" w:rsidRPr="00D13BB6" w:rsidRDefault="003C1879" w:rsidP="003C1879">
      <w:pPr>
        <w:pStyle w:val="FootnoteText"/>
        <w:rPr>
          <w:rFonts w:cstheme="minorHAnsi"/>
          <w:lang w:val="vi-VN"/>
        </w:rPr>
      </w:pPr>
      <w:r w:rsidRPr="00D13BB6">
        <w:rPr>
          <w:rStyle w:val="FootnoteReference"/>
          <w:rFonts w:cstheme="minorHAnsi"/>
        </w:rPr>
        <w:footnoteRef/>
      </w:r>
      <w:proofErr w:type="spellStart"/>
      <w:r w:rsidR="00104E59" w:rsidRPr="00FB20DB">
        <w:rPr>
          <w:rFonts w:cstheme="minorHAnsi"/>
        </w:rPr>
        <w:t>Encyclopædia</w:t>
      </w:r>
      <w:proofErr w:type="spellEnd"/>
      <w:r w:rsidR="00104E59" w:rsidRPr="00FB20DB">
        <w:rPr>
          <w:rFonts w:cstheme="minorHAnsi"/>
        </w:rPr>
        <w:t xml:space="preserve"> Britannica</w:t>
      </w:r>
      <w:r w:rsidR="00104E59">
        <w:rPr>
          <w:rFonts w:cstheme="minorHAnsi"/>
        </w:rPr>
        <w:t>,</w:t>
      </w:r>
      <w:r w:rsidR="00104E59" w:rsidRPr="00FB20DB">
        <w:rPr>
          <w:rFonts w:cstheme="minorHAnsi"/>
        </w:rPr>
        <w:t xml:space="preserve"> ‘Southeast Asia’</w:t>
      </w:r>
      <w:r w:rsidR="00104E59" w:rsidRPr="00D13BB6">
        <w:rPr>
          <w:rFonts w:cstheme="minorHAnsi"/>
          <w:i/>
          <w:iCs/>
          <w:lang w:val="vi-VN"/>
        </w:rPr>
        <w:t>,</w:t>
      </w:r>
      <w:r w:rsidR="00104E59" w:rsidRPr="00FB20DB">
        <w:rPr>
          <w:rFonts w:cstheme="minorHAnsi"/>
        </w:rPr>
        <w:t xml:space="preserve"> </w:t>
      </w:r>
      <w:r w:rsidR="00104E59" w:rsidRPr="00FB20DB">
        <w:rPr>
          <w:rFonts w:cstheme="minorHAnsi"/>
          <w:i/>
          <w:iCs/>
        </w:rPr>
        <w:t>britannica.com</w:t>
      </w:r>
      <w:r w:rsidR="00104E59">
        <w:rPr>
          <w:rFonts w:cstheme="minorHAnsi"/>
        </w:rPr>
        <w:t xml:space="preserve">, 20 </w:t>
      </w:r>
      <w:r w:rsidR="00104E59" w:rsidRPr="00D13BB6">
        <w:rPr>
          <w:rFonts w:cstheme="minorHAnsi"/>
        </w:rPr>
        <w:t>April 2021. https://www.britannica.com</w:t>
      </w:r>
      <w:r w:rsidR="001B43BA" w:rsidRPr="00D13BB6">
        <w:rPr>
          <w:rFonts w:cstheme="minorHAnsi"/>
        </w:rPr>
        <w:t>.</w:t>
      </w:r>
    </w:p>
  </w:footnote>
  <w:footnote w:id="6">
    <w:p w14:paraId="450B26CA" w14:textId="5995482B" w:rsidR="003C1879" w:rsidRPr="00D13BB6" w:rsidRDefault="003C1879" w:rsidP="003C1879">
      <w:pPr>
        <w:rPr>
          <w:rFonts w:eastAsia="Times New Roman" w:cstheme="minorHAnsi"/>
          <w:sz w:val="20"/>
          <w:szCs w:val="20"/>
        </w:rPr>
      </w:pPr>
      <w:r w:rsidRPr="00D13BB6">
        <w:rPr>
          <w:rStyle w:val="FootnoteReference"/>
          <w:rFonts w:cstheme="minorHAnsi"/>
          <w:sz w:val="20"/>
          <w:szCs w:val="20"/>
        </w:rPr>
        <w:footnoteRef/>
      </w:r>
      <w:r w:rsidRPr="00D13BB6">
        <w:rPr>
          <w:rFonts w:cstheme="minorHAnsi"/>
          <w:sz w:val="20"/>
          <w:szCs w:val="20"/>
        </w:rPr>
        <w:t xml:space="preserve"> </w:t>
      </w:r>
      <w:r w:rsidR="00FD685E" w:rsidRPr="00D13BB6">
        <w:rPr>
          <w:rFonts w:eastAsia="Times New Roman" w:cstheme="minorHAnsi"/>
          <w:color w:val="222222"/>
          <w:sz w:val="20"/>
          <w:szCs w:val="20"/>
          <w:shd w:val="clear" w:color="auto" w:fill="FFFFFF"/>
        </w:rPr>
        <w:t>Laurence</w:t>
      </w:r>
      <w:r w:rsidR="001B43BA" w:rsidRPr="00D13BB6">
        <w:rPr>
          <w:rFonts w:eastAsia="Times New Roman" w:cstheme="minorHAnsi"/>
          <w:color w:val="222222"/>
          <w:sz w:val="20"/>
          <w:szCs w:val="20"/>
          <w:shd w:val="clear" w:color="auto" w:fill="FFFFFF"/>
        </w:rPr>
        <w:t xml:space="preserve"> Bergreen,</w:t>
      </w:r>
      <w:r w:rsidR="00FD685E" w:rsidRPr="00D13BB6">
        <w:rPr>
          <w:rFonts w:eastAsia="Times New Roman" w:cstheme="minorHAnsi"/>
          <w:color w:val="222222"/>
          <w:sz w:val="20"/>
          <w:szCs w:val="20"/>
          <w:shd w:val="clear" w:color="auto" w:fill="FFFFFF"/>
        </w:rPr>
        <w:t xml:space="preserve"> </w:t>
      </w:r>
      <w:r w:rsidR="00FD685E" w:rsidRPr="00D13BB6">
        <w:rPr>
          <w:rFonts w:eastAsia="Times New Roman" w:cstheme="minorHAnsi"/>
          <w:i/>
          <w:iCs/>
          <w:color w:val="222222"/>
          <w:sz w:val="20"/>
          <w:szCs w:val="20"/>
          <w:shd w:val="clear" w:color="auto" w:fill="FFFFFF"/>
        </w:rPr>
        <w:t>Magellan's Terrifying Circumnavigation of the Globe</w:t>
      </w:r>
      <w:r w:rsidR="00FD685E" w:rsidRPr="00D13BB6">
        <w:rPr>
          <w:rFonts w:eastAsia="Times New Roman" w:cstheme="minorHAnsi"/>
          <w:color w:val="222222"/>
          <w:sz w:val="20"/>
          <w:szCs w:val="20"/>
          <w:shd w:val="clear" w:color="auto" w:fill="FFFFFF"/>
        </w:rPr>
        <w:t>. HarperPerennial, 2003.</w:t>
      </w:r>
    </w:p>
  </w:footnote>
  <w:footnote w:id="7">
    <w:p w14:paraId="57DBFB15" w14:textId="5C176249" w:rsidR="003C1879" w:rsidRPr="00D13BB6" w:rsidRDefault="003C1879" w:rsidP="003C1879">
      <w:pPr>
        <w:pStyle w:val="FootnoteText"/>
        <w:rPr>
          <w:rFonts w:cstheme="minorHAnsi"/>
          <w:lang w:val="vi-VN"/>
        </w:rPr>
      </w:pPr>
      <w:r w:rsidRPr="00D13BB6">
        <w:rPr>
          <w:rStyle w:val="FootnoteReference"/>
          <w:rFonts w:cstheme="minorHAnsi"/>
        </w:rPr>
        <w:footnoteRef/>
      </w:r>
      <w:r w:rsidRPr="00D13BB6">
        <w:rPr>
          <w:rFonts w:cstheme="minorHAnsi"/>
          <w:lang w:val="uz-Cyrl-UZ"/>
        </w:rPr>
        <w:t xml:space="preserve"> </w:t>
      </w:r>
      <w:r w:rsidR="00FD685E" w:rsidRPr="00D13BB6">
        <w:rPr>
          <w:rFonts w:cstheme="minorHAnsi"/>
          <w:lang w:val="uz-Cyrl-UZ"/>
        </w:rPr>
        <w:t>Guotu</w:t>
      </w:r>
      <w:r w:rsidR="001B43BA" w:rsidRPr="00D13BB6">
        <w:rPr>
          <w:rFonts w:cstheme="minorHAnsi"/>
          <w:lang w:val="uz-Cyrl-UZ"/>
        </w:rPr>
        <w:t xml:space="preserve"> Zhuang,</w:t>
      </w:r>
      <w:r w:rsidR="00FD685E" w:rsidRPr="00D13BB6">
        <w:rPr>
          <w:rFonts w:cstheme="minorHAnsi"/>
          <w:lang w:val="uz-Cyrl-UZ"/>
        </w:rPr>
        <w:t xml:space="preserve"> </w:t>
      </w:r>
      <w:r w:rsidR="004D7D31">
        <w:rPr>
          <w:rFonts w:cstheme="minorHAnsi"/>
          <w:lang w:val="uz-Cyrl-UZ"/>
        </w:rPr>
        <w:t>‘</w:t>
      </w:r>
      <w:r w:rsidR="00FD685E" w:rsidRPr="00D13BB6">
        <w:rPr>
          <w:rFonts w:cstheme="minorHAnsi"/>
          <w:lang w:val="uz-Cyrl-UZ"/>
        </w:rPr>
        <w:t>The Overseas Chinese: A Long History.</w:t>
      </w:r>
      <w:r w:rsidR="004D7D31">
        <w:rPr>
          <w:rFonts w:cstheme="minorHAnsi"/>
          <w:lang w:val="uz-Cyrl-UZ"/>
        </w:rPr>
        <w:t>’</w:t>
      </w:r>
      <w:r w:rsidR="00FD685E" w:rsidRPr="00D13BB6">
        <w:rPr>
          <w:rFonts w:cstheme="minorHAnsi"/>
          <w:lang w:val="uz-Cyrl-UZ"/>
        </w:rPr>
        <w:t xml:space="preserve"> </w:t>
      </w:r>
      <w:r w:rsidR="00FD685E" w:rsidRPr="00D13BB6">
        <w:rPr>
          <w:rFonts w:cstheme="minorHAnsi"/>
          <w:i/>
          <w:iCs/>
          <w:lang w:val="uz-Cyrl-UZ"/>
        </w:rPr>
        <w:t>UNESCO Courier</w:t>
      </w:r>
      <w:r w:rsidR="001B43BA" w:rsidRPr="00D13BB6">
        <w:rPr>
          <w:rFonts w:cstheme="minorHAnsi"/>
          <w:lang w:val="vi-VN"/>
        </w:rPr>
        <w:t>,</w:t>
      </w:r>
      <w:r w:rsidR="00FD685E" w:rsidRPr="00D13BB6">
        <w:rPr>
          <w:rFonts w:cstheme="minorHAnsi"/>
          <w:lang w:val="vi-VN"/>
        </w:rPr>
        <w:t xml:space="preserve"> 2021. </w:t>
      </w:r>
      <w:r w:rsidR="00FD685E" w:rsidRPr="00D13BB6">
        <w:rPr>
          <w:rFonts w:cstheme="minorHAnsi"/>
          <w:lang w:val="uz-Cyrl-UZ"/>
        </w:rPr>
        <w:t xml:space="preserve"> https://en.unesco.org/courier/2021-4/overseas-chinese-long-history#:~:text=By%20the%20beginning%20of%20the,them%20settled%20in%20Southeast%20Asia.</w:t>
      </w:r>
    </w:p>
  </w:footnote>
  <w:footnote w:id="8">
    <w:p w14:paraId="2D3C3D74" w14:textId="38ABAF22" w:rsidR="003C1879" w:rsidRPr="00D13BB6" w:rsidRDefault="003C1879" w:rsidP="003C1879">
      <w:pPr>
        <w:rPr>
          <w:rFonts w:eastAsia="Times New Roman" w:cstheme="minorHAnsi"/>
          <w:sz w:val="20"/>
          <w:szCs w:val="20"/>
        </w:rPr>
      </w:pPr>
      <w:r w:rsidRPr="00D13BB6">
        <w:rPr>
          <w:rStyle w:val="FootnoteReference"/>
          <w:rFonts w:cstheme="minorHAnsi"/>
          <w:sz w:val="20"/>
          <w:szCs w:val="20"/>
        </w:rPr>
        <w:footnoteRef/>
      </w:r>
      <w:r w:rsidRPr="00D13BB6">
        <w:rPr>
          <w:rFonts w:cstheme="minorHAnsi"/>
          <w:sz w:val="20"/>
          <w:szCs w:val="20"/>
        </w:rPr>
        <w:t xml:space="preserve"> </w:t>
      </w:r>
      <w:r w:rsidR="00FD685E" w:rsidRPr="00D13BB6">
        <w:rPr>
          <w:rFonts w:eastAsia="Times New Roman" w:cstheme="minorHAnsi"/>
          <w:color w:val="222222"/>
          <w:sz w:val="20"/>
          <w:szCs w:val="20"/>
          <w:shd w:val="clear" w:color="auto" w:fill="FFFFFF"/>
        </w:rPr>
        <w:t>Jörg</w:t>
      </w:r>
      <w:r w:rsidR="001B43BA" w:rsidRPr="00D13BB6">
        <w:rPr>
          <w:rFonts w:eastAsia="Times New Roman" w:cstheme="minorHAnsi"/>
          <w:color w:val="222222"/>
          <w:sz w:val="20"/>
          <w:szCs w:val="20"/>
          <w:shd w:val="clear" w:color="auto" w:fill="FFFFFF"/>
        </w:rPr>
        <w:t xml:space="preserve"> Baten,</w:t>
      </w:r>
      <w:r w:rsidR="00FD685E" w:rsidRPr="00D13BB6">
        <w:rPr>
          <w:rFonts w:eastAsia="Times New Roman" w:cstheme="minorHAnsi"/>
          <w:color w:val="222222"/>
          <w:sz w:val="20"/>
          <w:szCs w:val="20"/>
          <w:shd w:val="clear" w:color="auto" w:fill="FFFFFF"/>
        </w:rPr>
        <w:t xml:space="preserve"> </w:t>
      </w:r>
      <w:r w:rsidR="00FD685E" w:rsidRPr="00D13BB6">
        <w:rPr>
          <w:rFonts w:eastAsia="Times New Roman" w:cstheme="minorHAnsi"/>
          <w:i/>
          <w:iCs/>
          <w:color w:val="222222"/>
          <w:sz w:val="20"/>
          <w:szCs w:val="20"/>
          <w:shd w:val="clear" w:color="auto" w:fill="FFFFFF"/>
        </w:rPr>
        <w:t>A History of the Global Economy. From 1500 to the Present</w:t>
      </w:r>
      <w:r w:rsidR="001B43BA" w:rsidRPr="00D13BB6">
        <w:rPr>
          <w:rFonts w:eastAsia="Times New Roman" w:cstheme="minorHAnsi"/>
          <w:color w:val="222222"/>
          <w:sz w:val="20"/>
          <w:szCs w:val="20"/>
          <w:shd w:val="clear" w:color="auto" w:fill="FFFFFF"/>
          <w:lang w:val="vi-VN"/>
        </w:rPr>
        <w:t>,</w:t>
      </w:r>
      <w:r w:rsidR="00FD685E" w:rsidRPr="00D13BB6">
        <w:rPr>
          <w:rFonts w:eastAsia="Times New Roman" w:cstheme="minorHAnsi"/>
          <w:color w:val="222222"/>
          <w:sz w:val="20"/>
          <w:szCs w:val="20"/>
          <w:shd w:val="clear" w:color="auto" w:fill="FFFFFF"/>
        </w:rPr>
        <w:t xml:space="preserve"> Cambridge: Cambridge University Press, 2016. p. 286. ISBN 978-1-107-50718-0.</w:t>
      </w:r>
    </w:p>
  </w:footnote>
  <w:footnote w:id="9">
    <w:p w14:paraId="7B0E6966" w14:textId="041F845E" w:rsidR="003C1879" w:rsidRPr="00D13BB6" w:rsidRDefault="003C1879" w:rsidP="003C1879">
      <w:pPr>
        <w:rPr>
          <w:rFonts w:eastAsia="Times New Roman" w:cstheme="minorHAnsi"/>
          <w:sz w:val="20"/>
          <w:szCs w:val="20"/>
        </w:rPr>
      </w:pPr>
      <w:r w:rsidRPr="00D13BB6">
        <w:rPr>
          <w:rStyle w:val="FootnoteReference"/>
          <w:rFonts w:cstheme="minorHAnsi"/>
          <w:sz w:val="20"/>
          <w:szCs w:val="20"/>
        </w:rPr>
        <w:footnoteRef/>
      </w:r>
      <w:r w:rsidRPr="00D13BB6">
        <w:rPr>
          <w:rFonts w:cstheme="minorHAnsi"/>
          <w:sz w:val="20"/>
          <w:szCs w:val="20"/>
        </w:rPr>
        <w:t xml:space="preserve"> </w:t>
      </w:r>
      <w:r w:rsidR="00FD685E" w:rsidRPr="00D13BB6">
        <w:rPr>
          <w:rFonts w:cstheme="minorHAnsi"/>
          <w:sz w:val="20"/>
          <w:szCs w:val="20"/>
        </w:rPr>
        <w:t>John W</w:t>
      </w:r>
      <w:r w:rsidR="001B43BA" w:rsidRPr="00D13BB6">
        <w:rPr>
          <w:rFonts w:cstheme="minorHAnsi"/>
          <w:sz w:val="20"/>
          <w:szCs w:val="20"/>
        </w:rPr>
        <w:t xml:space="preserve"> Dower,</w:t>
      </w:r>
      <w:r w:rsidR="00FD685E" w:rsidRPr="00D13BB6">
        <w:rPr>
          <w:rFonts w:cstheme="minorHAnsi"/>
          <w:sz w:val="20"/>
          <w:szCs w:val="20"/>
        </w:rPr>
        <w:t xml:space="preserve"> </w:t>
      </w:r>
      <w:r w:rsidR="00FD685E" w:rsidRPr="00D13BB6">
        <w:rPr>
          <w:rFonts w:cstheme="minorHAnsi"/>
          <w:i/>
          <w:iCs/>
          <w:sz w:val="20"/>
          <w:szCs w:val="20"/>
        </w:rPr>
        <w:t>War Without Mercy: Race and Power in the Pacific War</w:t>
      </w:r>
      <w:r w:rsidR="001B43BA" w:rsidRPr="00D13BB6">
        <w:rPr>
          <w:rFonts w:cstheme="minorHAnsi"/>
          <w:sz w:val="20"/>
          <w:szCs w:val="20"/>
          <w:lang w:val="vi-VN"/>
        </w:rPr>
        <w:t>,</w:t>
      </w:r>
      <w:r w:rsidR="00FD685E" w:rsidRPr="00D13BB6">
        <w:rPr>
          <w:rFonts w:cstheme="minorHAnsi"/>
          <w:sz w:val="20"/>
          <w:szCs w:val="20"/>
        </w:rPr>
        <w:t xml:space="preserve"> 1st ed. New York: Pantheon Books, 1986. </w:t>
      </w:r>
    </w:p>
  </w:footnote>
  <w:footnote w:id="10">
    <w:p w14:paraId="72EE5B39" w14:textId="02E58920" w:rsidR="003C1879" w:rsidRPr="00D13BB6" w:rsidRDefault="003C1879" w:rsidP="003C1879">
      <w:pPr>
        <w:rPr>
          <w:rFonts w:eastAsia="Times New Roman" w:cstheme="minorHAnsi"/>
          <w:color w:val="222222"/>
          <w:sz w:val="20"/>
          <w:szCs w:val="20"/>
          <w:shd w:val="clear" w:color="auto" w:fill="FFFFFF"/>
          <w:lang w:val="uz-Cyrl-UZ"/>
        </w:rPr>
      </w:pPr>
      <w:r w:rsidRPr="00D13BB6">
        <w:rPr>
          <w:rStyle w:val="FootnoteReference"/>
          <w:rFonts w:cstheme="minorHAnsi"/>
          <w:sz w:val="20"/>
          <w:szCs w:val="20"/>
        </w:rPr>
        <w:footnoteRef/>
      </w:r>
      <w:r w:rsidRPr="00D13BB6">
        <w:rPr>
          <w:rFonts w:cstheme="minorHAnsi"/>
          <w:sz w:val="20"/>
          <w:szCs w:val="20"/>
        </w:rPr>
        <w:t xml:space="preserve"> </w:t>
      </w:r>
      <w:r w:rsidR="00FD685E" w:rsidRPr="00D13BB6">
        <w:rPr>
          <w:rFonts w:eastAsia="Times New Roman" w:cstheme="minorHAnsi"/>
          <w:color w:val="222222"/>
          <w:sz w:val="20"/>
          <w:szCs w:val="20"/>
          <w:shd w:val="clear" w:color="auto" w:fill="FFFFFF"/>
          <w:lang w:val="uz-Cyrl-UZ"/>
        </w:rPr>
        <w:t>Murat</w:t>
      </w:r>
      <w:r w:rsidR="001B43BA" w:rsidRPr="00D13BB6">
        <w:rPr>
          <w:rFonts w:eastAsia="Times New Roman" w:cstheme="minorHAnsi"/>
          <w:color w:val="222222"/>
          <w:sz w:val="20"/>
          <w:szCs w:val="20"/>
          <w:shd w:val="clear" w:color="auto" w:fill="FFFFFF"/>
          <w:lang w:val="uz-Cyrl-UZ"/>
        </w:rPr>
        <w:t xml:space="preserve"> Halstead,</w:t>
      </w:r>
      <w:r w:rsidR="00FD685E" w:rsidRPr="00D13BB6">
        <w:rPr>
          <w:rFonts w:eastAsia="Times New Roman" w:cstheme="minorHAnsi"/>
          <w:color w:val="222222"/>
          <w:sz w:val="20"/>
          <w:szCs w:val="20"/>
          <w:shd w:val="clear" w:color="auto" w:fill="FFFFFF"/>
          <w:lang w:val="uz-Cyrl-UZ"/>
        </w:rPr>
        <w:t xml:space="preserve"> </w:t>
      </w:r>
      <w:r w:rsidR="00FD685E" w:rsidRPr="00D13BB6">
        <w:rPr>
          <w:rFonts w:eastAsia="Times New Roman" w:cstheme="minorHAnsi"/>
          <w:i/>
          <w:iCs/>
          <w:color w:val="222222"/>
          <w:sz w:val="20"/>
          <w:szCs w:val="20"/>
          <w:shd w:val="clear" w:color="auto" w:fill="FFFFFF"/>
          <w:lang w:val="uz-Cyrl-UZ"/>
        </w:rPr>
        <w:t>The Story of the Philippines and Our New Possessions, Including the Ladrones, Hawaii, Cuba and Porto Rico</w:t>
      </w:r>
      <w:r w:rsidR="001B43BA" w:rsidRPr="00D13BB6">
        <w:rPr>
          <w:rFonts w:eastAsia="Times New Roman" w:cstheme="minorHAnsi"/>
          <w:i/>
          <w:iCs/>
          <w:color w:val="222222"/>
          <w:sz w:val="20"/>
          <w:szCs w:val="20"/>
          <w:shd w:val="clear" w:color="auto" w:fill="FFFFFF"/>
          <w:lang w:val="vi-VN"/>
        </w:rPr>
        <w:t>,</w:t>
      </w:r>
      <w:r w:rsidR="00FD685E" w:rsidRPr="00D13BB6">
        <w:rPr>
          <w:rFonts w:eastAsia="Times New Roman" w:cstheme="minorHAnsi"/>
          <w:color w:val="222222"/>
          <w:sz w:val="20"/>
          <w:szCs w:val="20"/>
          <w:shd w:val="clear" w:color="auto" w:fill="FFFFFF"/>
          <w:lang w:val="uz-Cyrl-UZ"/>
        </w:rPr>
        <w:t xml:space="preserve"> 1898. http://books.google.com/books?id=lIQcwt7g2wkC.</w:t>
      </w:r>
    </w:p>
    <w:p w14:paraId="3D2E8C93" w14:textId="3E096F79" w:rsidR="003C1879" w:rsidRPr="00D13BB6" w:rsidRDefault="00104E59" w:rsidP="003C1879">
      <w:pPr>
        <w:rPr>
          <w:rFonts w:eastAsia="Times New Roman" w:cstheme="minorHAnsi"/>
          <w:i/>
          <w:iCs/>
          <w:sz w:val="20"/>
          <w:szCs w:val="20"/>
          <w:lang w:val="uz-Cyrl-UZ"/>
        </w:rPr>
      </w:pPr>
      <w:r w:rsidRPr="00D13BB6">
        <w:rPr>
          <w:rFonts w:eastAsia="Times New Roman" w:cstheme="minorHAnsi"/>
          <w:sz w:val="20"/>
          <w:szCs w:val="20"/>
          <w:lang w:val="uz-Cyrl-UZ"/>
        </w:rPr>
        <w:t>Proclamation</w:t>
      </w:r>
      <w:r>
        <w:rPr>
          <w:rFonts w:eastAsia="Times New Roman" w:cstheme="minorHAnsi"/>
          <w:sz w:val="20"/>
          <w:szCs w:val="20"/>
          <w:lang w:val="en-US"/>
        </w:rPr>
        <w:t>,</w:t>
      </w:r>
      <w:r w:rsidRPr="00D13BB6">
        <w:rPr>
          <w:rFonts w:eastAsia="Times New Roman" w:cstheme="minorHAnsi"/>
          <w:sz w:val="20"/>
          <w:szCs w:val="20"/>
          <w:lang w:val="uz-Cyrl-UZ"/>
        </w:rPr>
        <w:t xml:space="preserve"> </w:t>
      </w:r>
      <w:r w:rsidRPr="00104E59">
        <w:rPr>
          <w:rFonts w:eastAsia="Times New Roman" w:cstheme="minorHAnsi"/>
          <w:sz w:val="20"/>
          <w:szCs w:val="20"/>
          <w:lang w:val="en-US"/>
        </w:rPr>
        <w:t>‘</w:t>
      </w:r>
      <w:r w:rsidR="003C1879" w:rsidRPr="00104E59">
        <w:rPr>
          <w:rFonts w:eastAsia="Times New Roman" w:cstheme="minorHAnsi"/>
          <w:sz w:val="20"/>
          <w:szCs w:val="20"/>
          <w:lang w:val="uz-Cyrl-UZ"/>
        </w:rPr>
        <w:t>Independence of the Philippines</w:t>
      </w:r>
      <w:r w:rsidRPr="00104E59">
        <w:rPr>
          <w:rFonts w:eastAsia="Times New Roman" w:cstheme="minorHAnsi"/>
          <w:sz w:val="20"/>
          <w:szCs w:val="20"/>
          <w:lang w:val="en-US"/>
        </w:rPr>
        <w:t>’</w:t>
      </w:r>
      <w:r w:rsidR="001B43BA" w:rsidRPr="00104E59">
        <w:rPr>
          <w:rFonts w:eastAsia="Times New Roman" w:cstheme="minorHAnsi"/>
          <w:i/>
          <w:iCs/>
          <w:sz w:val="20"/>
          <w:szCs w:val="20"/>
          <w:lang w:val="vi-VN"/>
        </w:rPr>
        <w:t>,</w:t>
      </w:r>
      <w:r w:rsidRPr="00104E59">
        <w:rPr>
          <w:rFonts w:eastAsia="Times New Roman" w:cstheme="minorHAnsi"/>
          <w:i/>
          <w:iCs/>
          <w:sz w:val="20"/>
          <w:szCs w:val="20"/>
          <w:lang w:val="en-US"/>
        </w:rPr>
        <w:t xml:space="preserve"> </w:t>
      </w:r>
      <w:r w:rsidRPr="00104E59">
        <w:rPr>
          <w:rFonts w:eastAsia="Times New Roman" w:cstheme="minorHAnsi"/>
          <w:i/>
          <w:iCs/>
          <w:sz w:val="20"/>
          <w:szCs w:val="20"/>
          <w:lang w:val="uz-Cyrl-UZ"/>
        </w:rPr>
        <w:t>archives.gov</w:t>
      </w:r>
      <w:r>
        <w:rPr>
          <w:rFonts w:eastAsia="Times New Roman" w:cstheme="minorHAnsi"/>
          <w:sz w:val="20"/>
          <w:szCs w:val="20"/>
          <w:lang w:val="en-US"/>
        </w:rPr>
        <w:t>,</w:t>
      </w:r>
      <w:r w:rsidR="001B43BA" w:rsidRPr="00D13BB6">
        <w:rPr>
          <w:rFonts w:eastAsia="Times New Roman" w:cstheme="minorHAnsi"/>
          <w:i/>
          <w:iCs/>
          <w:sz w:val="20"/>
          <w:szCs w:val="20"/>
          <w:lang w:val="vi-VN"/>
        </w:rPr>
        <w:t xml:space="preserve"> </w:t>
      </w:r>
      <w:r w:rsidR="001B43BA" w:rsidRPr="00D13BB6">
        <w:rPr>
          <w:rFonts w:eastAsia="Times New Roman" w:cstheme="minorHAnsi"/>
          <w:sz w:val="20"/>
          <w:szCs w:val="20"/>
          <w:lang w:val="uz-Cyrl-UZ"/>
        </w:rPr>
        <w:t>26</w:t>
      </w:r>
      <w:r>
        <w:rPr>
          <w:rFonts w:eastAsia="Times New Roman" w:cstheme="minorHAnsi"/>
          <w:sz w:val="20"/>
          <w:szCs w:val="20"/>
          <w:lang w:val="en-US"/>
        </w:rPr>
        <w:t xml:space="preserve"> May </w:t>
      </w:r>
      <w:r w:rsidR="008B70A5">
        <w:rPr>
          <w:rFonts w:eastAsia="Times New Roman" w:cstheme="minorHAnsi"/>
          <w:sz w:val="20"/>
          <w:szCs w:val="20"/>
          <w:lang w:val="en-US"/>
        </w:rPr>
        <w:t>2020</w:t>
      </w:r>
      <w:r w:rsidR="001B43BA" w:rsidRPr="00D13BB6">
        <w:rPr>
          <w:rFonts w:eastAsia="Times New Roman" w:cstheme="minorHAnsi"/>
          <w:sz w:val="20"/>
          <w:szCs w:val="20"/>
          <w:lang w:val="vi-VN"/>
        </w:rPr>
        <w:t xml:space="preserve">, </w:t>
      </w:r>
    </w:p>
    <w:p w14:paraId="3DD3A869" w14:textId="1854B139" w:rsidR="003C1879" w:rsidRPr="00D13BB6" w:rsidRDefault="003C1879" w:rsidP="003C1879">
      <w:pPr>
        <w:rPr>
          <w:rFonts w:eastAsia="Times New Roman" w:cstheme="minorHAnsi"/>
          <w:sz w:val="20"/>
          <w:szCs w:val="20"/>
          <w:lang w:val="vi-VN"/>
        </w:rPr>
      </w:pPr>
      <w:r w:rsidRPr="00D13BB6">
        <w:rPr>
          <w:rFonts w:eastAsia="Times New Roman" w:cstheme="minorHAnsi"/>
          <w:sz w:val="20"/>
          <w:szCs w:val="20"/>
          <w:lang w:val="uz-Cyrl-UZ"/>
        </w:rPr>
        <w:t>https://www.archives.gov/federal-register/codification/proclamations/02695.html</w:t>
      </w:r>
      <w:r w:rsidR="001B43BA" w:rsidRPr="00D13BB6">
        <w:rPr>
          <w:rFonts w:eastAsia="Times New Roman" w:cstheme="minorHAnsi"/>
          <w:sz w:val="20"/>
          <w:szCs w:val="20"/>
          <w:lang w:val="vi-VN"/>
        </w:rPr>
        <w:t>.</w:t>
      </w:r>
    </w:p>
  </w:footnote>
  <w:footnote w:id="11">
    <w:p w14:paraId="5A95EAF3" w14:textId="6B76B4F9" w:rsidR="003C1879" w:rsidRPr="00D13BB6" w:rsidRDefault="003C1879" w:rsidP="003C1879">
      <w:pPr>
        <w:pStyle w:val="FootnoteText"/>
        <w:rPr>
          <w:rFonts w:cstheme="minorHAnsi"/>
          <w:lang w:val="vi-VN"/>
        </w:rPr>
      </w:pPr>
      <w:r w:rsidRPr="00D13BB6">
        <w:rPr>
          <w:rStyle w:val="FootnoteReference"/>
          <w:rFonts w:cstheme="minorHAnsi"/>
        </w:rPr>
        <w:footnoteRef/>
      </w:r>
      <w:r w:rsidRPr="00D13BB6">
        <w:rPr>
          <w:rFonts w:cstheme="minorHAnsi"/>
        </w:rPr>
        <w:t xml:space="preserve"> Ronald H. Spector, </w:t>
      </w:r>
      <w:r w:rsidR="004D7D31">
        <w:rPr>
          <w:rFonts w:cstheme="minorHAnsi"/>
          <w:lang w:val="vi-VN"/>
        </w:rPr>
        <w:t>‘</w:t>
      </w:r>
      <w:r w:rsidRPr="00D13BB6">
        <w:rPr>
          <w:rFonts w:cstheme="minorHAnsi"/>
        </w:rPr>
        <w:t>Vietnam War</w:t>
      </w:r>
      <w:r w:rsidR="004D7D31">
        <w:rPr>
          <w:rFonts w:cstheme="minorHAnsi"/>
          <w:lang w:val="vi-VN"/>
        </w:rPr>
        <w:t>’</w:t>
      </w:r>
      <w:r w:rsidR="001B43BA" w:rsidRPr="00D13BB6">
        <w:rPr>
          <w:rFonts w:cstheme="minorHAnsi"/>
          <w:lang w:val="vi-VN"/>
        </w:rPr>
        <w:t xml:space="preserve">, </w:t>
      </w:r>
      <w:r w:rsidR="00F2664B" w:rsidRPr="00F91A85">
        <w:rPr>
          <w:rFonts w:cstheme="minorHAnsi"/>
          <w:i/>
          <w:iCs/>
          <w:lang w:val="vi-VN"/>
        </w:rPr>
        <w:t>Britannica</w:t>
      </w:r>
      <w:r w:rsidR="00F2664B" w:rsidRPr="00D13BB6">
        <w:rPr>
          <w:rFonts w:cstheme="minorHAnsi"/>
          <w:lang w:val="vi-VN"/>
        </w:rPr>
        <w:t>,</w:t>
      </w:r>
      <w:r w:rsidR="00F91A85">
        <w:rPr>
          <w:rFonts w:cstheme="minorHAnsi"/>
        </w:rPr>
        <w:t xml:space="preserve"> 20 May 2020.</w:t>
      </w:r>
      <w:r w:rsidR="00F2664B" w:rsidRPr="00D13BB6">
        <w:rPr>
          <w:rFonts w:cstheme="minorHAnsi"/>
          <w:lang w:val="vi-VN"/>
        </w:rPr>
        <w:t xml:space="preserve"> </w:t>
      </w:r>
      <w:r w:rsidR="000E5159">
        <w:rPr>
          <w:rFonts w:cstheme="minorHAnsi"/>
          <w:lang w:val="vi-VN"/>
        </w:rPr>
        <w:t>Available</w:t>
      </w:r>
      <w:r w:rsidR="00F2664B" w:rsidRPr="00D13BB6">
        <w:rPr>
          <w:rFonts w:cstheme="minorHAnsi"/>
          <w:lang w:val="vi-VN"/>
        </w:rPr>
        <w:t xml:space="preserve"> at:</w:t>
      </w:r>
      <w:r w:rsidR="001B43BA" w:rsidRPr="00D13BB6">
        <w:rPr>
          <w:rFonts w:cstheme="minorHAnsi"/>
          <w:lang w:val="vi-VN"/>
        </w:rPr>
        <w:t xml:space="preserve"> </w:t>
      </w:r>
      <w:r w:rsidRPr="00D13BB6">
        <w:rPr>
          <w:rFonts w:cstheme="minorHAnsi"/>
        </w:rPr>
        <w:t>https://www.britannica.com/event/Vietnam-War</w:t>
      </w:r>
      <w:r w:rsidR="00F2664B" w:rsidRPr="00D13BB6">
        <w:rPr>
          <w:rFonts w:cstheme="minorHAnsi"/>
          <w:lang w:val="vi-VN"/>
        </w:rPr>
        <w:t>.</w:t>
      </w:r>
      <w:r w:rsidRPr="00D13BB6">
        <w:rPr>
          <w:rFonts w:cstheme="minorHAnsi"/>
        </w:rPr>
        <w:t xml:space="preserve"> </w:t>
      </w:r>
    </w:p>
  </w:footnote>
  <w:footnote w:id="12">
    <w:p w14:paraId="44634584" w14:textId="110AEC99" w:rsidR="003C1879" w:rsidRPr="00D13BB6" w:rsidRDefault="003C1879" w:rsidP="003C1879">
      <w:pPr>
        <w:rPr>
          <w:rFonts w:cstheme="minorHAnsi"/>
          <w:sz w:val="20"/>
          <w:szCs w:val="20"/>
          <w:lang w:val="uz-Cyrl-UZ"/>
        </w:rPr>
      </w:pPr>
      <w:r w:rsidRPr="00D13BB6">
        <w:rPr>
          <w:rStyle w:val="FootnoteReference"/>
          <w:rFonts w:cstheme="minorHAnsi"/>
          <w:sz w:val="20"/>
          <w:szCs w:val="20"/>
        </w:rPr>
        <w:footnoteRef/>
      </w:r>
      <w:r w:rsidRPr="00D13BB6">
        <w:rPr>
          <w:rFonts w:cstheme="minorHAnsi"/>
          <w:sz w:val="20"/>
          <w:szCs w:val="20"/>
        </w:rPr>
        <w:t xml:space="preserve"> </w:t>
      </w:r>
      <w:r w:rsidR="00F91A85">
        <w:rPr>
          <w:rFonts w:cstheme="minorHAnsi"/>
          <w:sz w:val="20"/>
          <w:szCs w:val="20"/>
          <w:lang w:val="en-US"/>
        </w:rPr>
        <w:t xml:space="preserve">IMF, </w:t>
      </w:r>
      <w:r w:rsidR="004D7D31">
        <w:rPr>
          <w:rFonts w:cstheme="minorHAnsi"/>
          <w:sz w:val="20"/>
          <w:szCs w:val="20"/>
        </w:rPr>
        <w:t>‘</w:t>
      </w:r>
      <w:r w:rsidR="00FD685E" w:rsidRPr="00D13BB6">
        <w:rPr>
          <w:rFonts w:cstheme="minorHAnsi"/>
          <w:sz w:val="20"/>
          <w:szCs w:val="20"/>
        </w:rPr>
        <w:t>World Economic Outlook (December 2020) – Nominal GDP per Capita.</w:t>
      </w:r>
      <w:r w:rsidR="004D7D31">
        <w:rPr>
          <w:rFonts w:cstheme="minorHAnsi"/>
          <w:sz w:val="20"/>
          <w:szCs w:val="20"/>
        </w:rPr>
        <w:t>’</w:t>
      </w:r>
      <w:r w:rsidR="00FD685E" w:rsidRPr="00D13BB6">
        <w:rPr>
          <w:rFonts w:cstheme="minorHAnsi"/>
          <w:sz w:val="20"/>
          <w:szCs w:val="20"/>
        </w:rPr>
        <w:t xml:space="preserve"> </w:t>
      </w:r>
      <w:r w:rsidR="00FD685E" w:rsidRPr="00D13BB6">
        <w:rPr>
          <w:rFonts w:cstheme="minorHAnsi"/>
          <w:i/>
          <w:iCs/>
          <w:sz w:val="20"/>
          <w:szCs w:val="20"/>
        </w:rPr>
        <w:t>International Monetary Fund</w:t>
      </w:r>
      <w:r w:rsidR="00FD685E" w:rsidRPr="00D13BB6">
        <w:rPr>
          <w:rFonts w:cstheme="minorHAnsi"/>
          <w:sz w:val="20"/>
          <w:szCs w:val="20"/>
        </w:rPr>
        <w:t xml:space="preserve"> (IMF), 2020. https://www.imf.org.</w:t>
      </w:r>
    </w:p>
  </w:footnote>
  <w:footnote w:id="13">
    <w:p w14:paraId="2F6EBF9B" w14:textId="49C6D2E9" w:rsidR="003C1879" w:rsidRPr="00D13BB6" w:rsidRDefault="003C1879" w:rsidP="00D13BB6">
      <w:pPr>
        <w:pStyle w:val="NormalWeb"/>
        <w:spacing w:before="0" w:beforeAutospacing="0" w:after="0" w:afterAutospacing="0" w:line="276" w:lineRule="auto"/>
        <w:rPr>
          <w:rFonts w:asciiTheme="minorHAnsi" w:hAnsiTheme="minorHAnsi" w:cstheme="minorHAnsi"/>
          <w:sz w:val="20"/>
          <w:szCs w:val="20"/>
          <w:lang w:val="vi-VN"/>
        </w:rPr>
      </w:pPr>
      <w:r w:rsidRPr="00D13BB6">
        <w:rPr>
          <w:rStyle w:val="FootnoteReference"/>
          <w:rFonts w:asciiTheme="minorHAnsi" w:hAnsiTheme="minorHAnsi" w:cstheme="minorHAnsi"/>
          <w:sz w:val="20"/>
          <w:szCs w:val="20"/>
        </w:rPr>
        <w:footnoteRef/>
      </w:r>
      <w:r w:rsidRPr="00D13BB6">
        <w:rPr>
          <w:rFonts w:asciiTheme="minorHAnsi" w:hAnsiTheme="minorHAnsi" w:cstheme="minorHAnsi"/>
          <w:sz w:val="20"/>
          <w:szCs w:val="20"/>
        </w:rPr>
        <w:t xml:space="preserve"> </w:t>
      </w:r>
      <w:r w:rsidR="00F91A85" w:rsidRPr="00F91A85">
        <w:rPr>
          <w:rFonts w:asciiTheme="minorHAnsi" w:hAnsiTheme="minorHAnsi" w:cstheme="minorHAnsi"/>
          <w:sz w:val="20"/>
          <w:szCs w:val="20"/>
        </w:rPr>
        <w:t xml:space="preserve">Wikipedia contributors, ‘Southeast Asia’, 10 November 2020. </w:t>
      </w:r>
      <w:r w:rsidRPr="00D13BB6">
        <w:rPr>
          <w:rFonts w:asciiTheme="minorHAnsi" w:hAnsiTheme="minorHAnsi" w:cstheme="minorHAnsi"/>
          <w:sz w:val="20"/>
          <w:szCs w:val="20"/>
        </w:rPr>
        <w:t>https://en.wikipedia.org/wiki/Southeast_Asia</w:t>
      </w:r>
      <w:r w:rsidR="00D13BB6" w:rsidRPr="00D13BB6">
        <w:rPr>
          <w:rFonts w:asciiTheme="minorHAnsi" w:hAnsiTheme="minorHAnsi" w:cstheme="minorHAnsi"/>
          <w:sz w:val="20"/>
          <w:szCs w:val="20"/>
          <w:lang w:val="vi-VN"/>
        </w:rPr>
        <w:t>.</w:t>
      </w:r>
    </w:p>
  </w:footnote>
  <w:footnote w:id="14">
    <w:p w14:paraId="46B9714E" w14:textId="78A6CBD9" w:rsidR="003C1879" w:rsidRPr="00D13BB6" w:rsidRDefault="003C1879" w:rsidP="003C1879">
      <w:pPr>
        <w:pStyle w:val="FootnoteText"/>
        <w:rPr>
          <w:rFonts w:cstheme="minorHAnsi"/>
          <w:lang w:val="vi-VN"/>
        </w:rPr>
      </w:pPr>
      <w:r w:rsidRPr="00D13BB6">
        <w:rPr>
          <w:rStyle w:val="FootnoteReference"/>
          <w:rFonts w:cstheme="minorHAnsi"/>
        </w:rPr>
        <w:footnoteRef/>
      </w:r>
      <w:r w:rsidRPr="00D13BB6">
        <w:rPr>
          <w:rFonts w:cstheme="minorHAnsi"/>
        </w:rPr>
        <w:t xml:space="preserve"> </w:t>
      </w:r>
      <w:r w:rsidR="00F91A85" w:rsidRPr="00F91A85">
        <w:rPr>
          <w:rFonts w:cstheme="minorHAnsi"/>
        </w:rPr>
        <w:t xml:space="preserve">Statista, </w:t>
      </w:r>
      <w:r w:rsidR="004D7D31">
        <w:rPr>
          <w:rFonts w:cstheme="minorHAnsi"/>
          <w:lang w:val="vi-VN"/>
        </w:rPr>
        <w:t>‘</w:t>
      </w:r>
      <w:r w:rsidRPr="00D13BB6">
        <w:rPr>
          <w:rFonts w:cstheme="minorHAnsi"/>
        </w:rPr>
        <w:t>Internet penetration in Southeast Asia as of July 2022, by country</w:t>
      </w:r>
      <w:r w:rsidR="004D7D31">
        <w:rPr>
          <w:rFonts w:cstheme="minorHAnsi"/>
          <w:lang w:val="vi-VN"/>
        </w:rPr>
        <w:t>’</w:t>
      </w:r>
      <w:r w:rsidRPr="00D13BB6">
        <w:rPr>
          <w:rFonts w:cstheme="minorHAnsi"/>
        </w:rPr>
        <w:t xml:space="preserve">, </w:t>
      </w:r>
      <w:r w:rsidR="00F91A85">
        <w:rPr>
          <w:rFonts w:cstheme="minorHAnsi"/>
          <w:i/>
          <w:iCs/>
        </w:rPr>
        <w:t>s</w:t>
      </w:r>
      <w:r w:rsidRPr="00D13BB6">
        <w:rPr>
          <w:rFonts w:cstheme="minorHAnsi"/>
          <w:i/>
          <w:iCs/>
        </w:rPr>
        <w:t>tatista</w:t>
      </w:r>
      <w:r w:rsidR="00F91A85">
        <w:rPr>
          <w:rFonts w:cstheme="minorHAnsi"/>
          <w:i/>
          <w:iCs/>
        </w:rPr>
        <w:t>.com</w:t>
      </w:r>
      <w:r w:rsidR="00F91A85" w:rsidRPr="00F91A85">
        <w:rPr>
          <w:rFonts w:cstheme="minorHAnsi"/>
        </w:rPr>
        <w:t>, 2 May 202</w:t>
      </w:r>
      <w:r w:rsidR="00F91A85">
        <w:rPr>
          <w:rFonts w:cstheme="minorHAnsi"/>
        </w:rPr>
        <w:t>3</w:t>
      </w:r>
      <w:r w:rsidR="00F91A85" w:rsidRPr="00F91A85">
        <w:rPr>
          <w:rFonts w:cstheme="minorHAnsi"/>
        </w:rPr>
        <w:t>.</w:t>
      </w:r>
      <w:r w:rsidR="00F91A85">
        <w:rPr>
          <w:rFonts w:cstheme="minorHAnsi"/>
          <w:i/>
          <w:iCs/>
        </w:rPr>
        <w:t xml:space="preserve"> </w:t>
      </w:r>
      <w:r w:rsidRPr="00D13BB6">
        <w:rPr>
          <w:rFonts w:cstheme="minorHAnsi"/>
        </w:rPr>
        <w:t>https://www.statista.com/statistics/487965/internet-penetration-in-southeast-asian-countries</w:t>
      </w:r>
      <w:r w:rsidR="00D13BB6">
        <w:rPr>
          <w:rFonts w:cstheme="minorHAnsi"/>
          <w:lang w:val="vi-VN"/>
        </w:rPr>
        <w:t>.</w:t>
      </w:r>
    </w:p>
  </w:footnote>
  <w:footnote w:id="15">
    <w:p w14:paraId="491D2EB6" w14:textId="77777777" w:rsidR="00CE0542" w:rsidRPr="00D13BB6" w:rsidRDefault="00CE0542" w:rsidP="00CE0542">
      <w:pPr>
        <w:pStyle w:val="FootnoteText"/>
        <w:rPr>
          <w:rFonts w:cstheme="minorHAnsi"/>
          <w:lang w:val="vi-VN"/>
        </w:rPr>
      </w:pPr>
      <w:r w:rsidRPr="00D13BB6">
        <w:rPr>
          <w:rStyle w:val="FootnoteReference"/>
          <w:rFonts w:cstheme="minorHAnsi"/>
        </w:rPr>
        <w:footnoteRef/>
      </w:r>
      <w:r w:rsidRPr="00D13BB6">
        <w:rPr>
          <w:rFonts w:cstheme="minorHAnsi"/>
          <w:lang w:val="vi-VN"/>
        </w:rPr>
        <w:t xml:space="preserve"> </w:t>
      </w:r>
      <w:r w:rsidRPr="00D13BB6">
        <w:rPr>
          <w:rFonts w:cstheme="minorHAnsi"/>
          <w:lang w:val="vi-VN"/>
        </w:rPr>
        <w:t xml:space="preserve">Yinglan Tan, </w:t>
      </w:r>
      <w:r>
        <w:rPr>
          <w:rFonts w:cstheme="minorHAnsi"/>
          <w:lang w:val="vi-VN"/>
        </w:rPr>
        <w:t>‘</w:t>
      </w:r>
      <w:r w:rsidRPr="00D13BB6">
        <w:rPr>
          <w:rFonts w:cstheme="minorHAnsi"/>
          <w:lang w:val="vi-VN"/>
        </w:rPr>
        <w:t>Southeast Asia's Retail Boom Fuels the Rise of Logistics.</w:t>
      </w:r>
      <w:r>
        <w:rPr>
          <w:rFonts w:cstheme="minorHAnsi"/>
          <w:lang w:val="vi-VN"/>
        </w:rPr>
        <w:t>’</w:t>
      </w:r>
      <w:r w:rsidRPr="00D13BB6">
        <w:rPr>
          <w:rFonts w:cstheme="minorHAnsi"/>
          <w:lang w:val="vi-VN"/>
        </w:rPr>
        <w:t xml:space="preserve"> </w:t>
      </w:r>
      <w:r w:rsidRPr="00D13BB6">
        <w:rPr>
          <w:rFonts w:cstheme="minorHAnsi"/>
          <w:i/>
          <w:iCs/>
          <w:lang w:val="vi-VN"/>
        </w:rPr>
        <w:t>Forbes</w:t>
      </w:r>
      <w:r w:rsidRPr="00D13BB6">
        <w:rPr>
          <w:rFonts w:cstheme="minorHAnsi"/>
          <w:lang w:val="vi-VN"/>
        </w:rPr>
        <w:t>, 2019. https://www.forbes.com/sites/tanyinglan/2019/01/18/southeast-asias-retail-boom-fuels-the-rise-of-logistics/?sh=3884346b7148</w:t>
      </w:r>
      <w:r>
        <w:rPr>
          <w:rFonts w:cstheme="minorHAnsi"/>
          <w:lang w:val="vi-VN"/>
        </w:rPr>
        <w:t>.</w:t>
      </w:r>
    </w:p>
  </w:footnote>
  <w:footnote w:id="16">
    <w:p w14:paraId="342FD4CC" w14:textId="77777777" w:rsidR="00CE0542" w:rsidRPr="00D13BB6" w:rsidRDefault="00CE0542" w:rsidP="00CE0542">
      <w:pPr>
        <w:pStyle w:val="FootnoteText"/>
        <w:rPr>
          <w:rFonts w:cstheme="minorHAnsi"/>
        </w:rPr>
      </w:pPr>
      <w:r w:rsidRPr="00D13BB6">
        <w:rPr>
          <w:rStyle w:val="FootnoteReference"/>
          <w:rFonts w:cstheme="minorHAnsi"/>
        </w:rPr>
        <w:footnoteRef/>
      </w:r>
      <w:r w:rsidRPr="00D13BB6">
        <w:rPr>
          <w:rFonts w:cstheme="minorHAnsi"/>
        </w:rPr>
        <w:t xml:space="preserve"> The digital native term specifically applied to the generation that grew up in the </w:t>
      </w:r>
      <w:r w:rsidRPr="00D13BB6">
        <w:rPr>
          <w:rFonts w:cstheme="minorHAnsi"/>
          <w:i/>
          <w:iCs/>
        </w:rPr>
        <w:t>digital age</w:t>
      </w:r>
      <w:r w:rsidRPr="00D13BB6">
        <w:rPr>
          <w:rFonts w:cstheme="minorHAnsi"/>
        </w:rPr>
        <w:t>, predominantly regarding individuals born after the year 1980.</w:t>
      </w:r>
    </w:p>
    <w:p w14:paraId="2A037366" w14:textId="77777777" w:rsidR="00CE0542" w:rsidRPr="00D13BB6" w:rsidRDefault="00CE0542" w:rsidP="00CE0542">
      <w:pPr>
        <w:pStyle w:val="FootnoteText"/>
        <w:rPr>
          <w:rFonts w:cstheme="minorHAnsi"/>
        </w:rPr>
      </w:pPr>
      <w:r w:rsidRPr="00D13BB6">
        <w:rPr>
          <w:rFonts w:cstheme="minorHAnsi"/>
        </w:rPr>
        <w:t xml:space="preserve">Neil Selwyn, </w:t>
      </w:r>
      <w:r>
        <w:rPr>
          <w:rFonts w:cstheme="minorHAnsi"/>
        </w:rPr>
        <w:t>‘</w:t>
      </w:r>
      <w:r w:rsidRPr="00D13BB6">
        <w:rPr>
          <w:rFonts w:cstheme="minorHAnsi"/>
        </w:rPr>
        <w:t>The Digital Native–Myth and Reality.</w:t>
      </w:r>
      <w:r>
        <w:rPr>
          <w:rFonts w:cstheme="minorHAnsi"/>
        </w:rPr>
        <w:t>’</w:t>
      </w:r>
      <w:r>
        <w:rPr>
          <w:rFonts w:cstheme="minorHAnsi"/>
          <w:lang w:val="vi-VN"/>
        </w:rPr>
        <w:t xml:space="preserve">, </w:t>
      </w:r>
      <w:proofErr w:type="spellStart"/>
      <w:r w:rsidRPr="00D13BB6">
        <w:rPr>
          <w:rFonts w:cstheme="minorHAnsi"/>
          <w:i/>
          <w:iCs/>
        </w:rPr>
        <w:t>Aslib</w:t>
      </w:r>
      <w:proofErr w:type="spellEnd"/>
      <w:r w:rsidRPr="00D13BB6">
        <w:rPr>
          <w:rFonts w:cstheme="minorHAnsi"/>
          <w:i/>
          <w:iCs/>
        </w:rPr>
        <w:t xml:space="preserve"> Proceedings</w:t>
      </w:r>
      <w:r w:rsidRPr="00D13BB6">
        <w:rPr>
          <w:rFonts w:cstheme="minorHAnsi"/>
        </w:rPr>
        <w:t>, vol. 61, no. 4, 364-379. Emerald Group Publishing Limited, 2009.</w:t>
      </w:r>
    </w:p>
  </w:footnote>
  <w:footnote w:id="17">
    <w:p w14:paraId="7F6D3FF0" w14:textId="1771A8BE" w:rsidR="003C1879" w:rsidRPr="00D13BB6" w:rsidRDefault="003C1879" w:rsidP="003C1879">
      <w:pPr>
        <w:pStyle w:val="FootnoteText"/>
        <w:rPr>
          <w:rFonts w:cstheme="minorHAnsi"/>
        </w:rPr>
      </w:pPr>
      <w:r w:rsidRPr="00D13BB6">
        <w:rPr>
          <w:rStyle w:val="FootnoteReference"/>
          <w:rFonts w:cstheme="minorHAnsi"/>
        </w:rPr>
        <w:footnoteRef/>
      </w:r>
      <w:r w:rsidRPr="00D13BB6">
        <w:rPr>
          <w:rFonts w:cstheme="minorHAnsi"/>
        </w:rPr>
        <w:t xml:space="preserve"> </w:t>
      </w:r>
      <w:r w:rsidR="00F91A85" w:rsidRPr="00F91A85">
        <w:rPr>
          <w:rFonts w:cstheme="minorHAnsi"/>
        </w:rPr>
        <w:t xml:space="preserve">Statista, </w:t>
      </w:r>
      <w:r w:rsidR="004D7D31">
        <w:rPr>
          <w:rFonts w:cstheme="minorHAnsi"/>
          <w:lang w:val="vi-VN"/>
        </w:rPr>
        <w:t>‘</w:t>
      </w:r>
      <w:r w:rsidRPr="00D13BB6">
        <w:rPr>
          <w:rFonts w:cstheme="minorHAnsi"/>
        </w:rPr>
        <w:t>Value of the e-commerce market in Southeast Asia from 2019 to 2022 and a forecast for 2025</w:t>
      </w:r>
      <w:r w:rsidR="004D7D31">
        <w:rPr>
          <w:rFonts w:cstheme="minorHAnsi"/>
          <w:lang w:val="vi-VN"/>
        </w:rPr>
        <w:t>’</w:t>
      </w:r>
      <w:r w:rsidRPr="00D13BB6">
        <w:rPr>
          <w:rFonts w:cstheme="minorHAnsi"/>
        </w:rPr>
        <w:t xml:space="preserve">, </w:t>
      </w:r>
      <w:r w:rsidR="00F91A85">
        <w:rPr>
          <w:rFonts w:cstheme="minorHAnsi"/>
          <w:i/>
          <w:iCs/>
        </w:rPr>
        <w:t>s</w:t>
      </w:r>
      <w:r w:rsidR="00F91A85" w:rsidRPr="00D13BB6">
        <w:rPr>
          <w:rFonts w:cstheme="minorHAnsi"/>
          <w:i/>
          <w:iCs/>
        </w:rPr>
        <w:t>tatista</w:t>
      </w:r>
      <w:r w:rsidR="00F91A85">
        <w:rPr>
          <w:rFonts w:cstheme="minorHAnsi"/>
          <w:i/>
          <w:iCs/>
        </w:rPr>
        <w:t>.com</w:t>
      </w:r>
      <w:r w:rsidR="00F91A85" w:rsidRPr="00F91A85">
        <w:rPr>
          <w:rFonts w:cstheme="minorHAnsi"/>
        </w:rPr>
        <w:t>, 2 May 202</w:t>
      </w:r>
      <w:r w:rsidR="00F91A85">
        <w:rPr>
          <w:rFonts w:cstheme="minorHAnsi"/>
        </w:rPr>
        <w:t>3</w:t>
      </w:r>
      <w:r w:rsidR="00F91A85" w:rsidRPr="00F91A85">
        <w:rPr>
          <w:rFonts w:cstheme="minorHAnsi"/>
        </w:rPr>
        <w:t>.</w:t>
      </w:r>
      <w:r w:rsidR="00F91A85">
        <w:rPr>
          <w:rFonts w:cstheme="minorHAnsi"/>
          <w:i/>
          <w:iCs/>
        </w:rPr>
        <w:t xml:space="preserve"> </w:t>
      </w:r>
      <w:r w:rsidRPr="00D13BB6">
        <w:rPr>
          <w:rFonts w:cstheme="minorHAnsi"/>
        </w:rPr>
        <w:t xml:space="preserve">https://www.statista.com/statistics/958414/southeast-asia-e-commerce-market-value/#:~:text=In%202022%2C%20the%20e%2Dcommerce,approximately%20131%20billion%20U.S.%20dollars. </w:t>
      </w:r>
    </w:p>
  </w:footnote>
  <w:footnote w:id="18">
    <w:p w14:paraId="1D3AC87C" w14:textId="79185F83" w:rsidR="003C1879" w:rsidRPr="00D13BB6" w:rsidRDefault="003C1879" w:rsidP="003C1879">
      <w:pPr>
        <w:pStyle w:val="FootnoteText"/>
        <w:rPr>
          <w:rFonts w:cstheme="minorHAnsi"/>
          <w:lang w:val="vi-VN"/>
        </w:rPr>
      </w:pPr>
      <w:r w:rsidRPr="00D13BB6">
        <w:rPr>
          <w:rStyle w:val="FootnoteReference"/>
          <w:rFonts w:cstheme="minorHAnsi"/>
        </w:rPr>
        <w:footnoteRef/>
      </w:r>
      <w:r w:rsidRPr="00D13BB6">
        <w:rPr>
          <w:rFonts w:cstheme="minorHAnsi"/>
        </w:rPr>
        <w:t xml:space="preserve"> </w:t>
      </w:r>
      <w:r w:rsidR="00D9676D" w:rsidRPr="00D13BB6">
        <w:rPr>
          <w:rFonts w:cstheme="minorHAnsi"/>
        </w:rPr>
        <w:t>Marcia</w:t>
      </w:r>
      <w:r w:rsidR="00D13BB6" w:rsidRPr="00D13BB6">
        <w:rPr>
          <w:rFonts w:cstheme="minorHAnsi"/>
        </w:rPr>
        <w:t xml:space="preserve"> Kaplan,</w:t>
      </w:r>
      <w:r w:rsidR="00D9676D" w:rsidRPr="00D13BB6">
        <w:rPr>
          <w:rFonts w:cstheme="minorHAnsi"/>
        </w:rPr>
        <w:t xml:space="preserve"> </w:t>
      </w:r>
      <w:r w:rsidR="004D7D31">
        <w:rPr>
          <w:rFonts w:cstheme="minorHAnsi"/>
        </w:rPr>
        <w:t>‘</w:t>
      </w:r>
      <w:r w:rsidR="00D9676D" w:rsidRPr="00D13BB6">
        <w:rPr>
          <w:rFonts w:cstheme="minorHAnsi"/>
        </w:rPr>
        <w:t>Southeast Asia Tops Worldwide Ecommerce Growth.</w:t>
      </w:r>
      <w:r w:rsidR="004D7D31">
        <w:rPr>
          <w:rFonts w:cstheme="minorHAnsi"/>
        </w:rPr>
        <w:t>’</w:t>
      </w:r>
      <w:r w:rsidR="00D9676D" w:rsidRPr="00D13BB6">
        <w:rPr>
          <w:rFonts w:cstheme="minorHAnsi"/>
        </w:rPr>
        <w:t xml:space="preserve"> </w:t>
      </w:r>
      <w:r w:rsidR="00D9676D" w:rsidRPr="00D13BB6">
        <w:rPr>
          <w:rFonts w:cstheme="minorHAnsi"/>
          <w:i/>
          <w:iCs/>
        </w:rPr>
        <w:t>Practical Ecommerce</w:t>
      </w:r>
      <w:r w:rsidR="00D9676D" w:rsidRPr="00D13BB6">
        <w:rPr>
          <w:rFonts w:cstheme="minorHAnsi"/>
        </w:rPr>
        <w:t xml:space="preserve">, 2022. </w:t>
      </w:r>
      <w:r w:rsidRPr="00D13BB6">
        <w:rPr>
          <w:rFonts w:cstheme="minorHAnsi"/>
        </w:rPr>
        <w:t>https://www.practicalecommerce.com/southeast-asia-tops-worldwide-ecommerce-growth</w:t>
      </w:r>
      <w:r w:rsidR="00D13BB6">
        <w:rPr>
          <w:rFonts w:cstheme="minorHAnsi"/>
          <w:lang w:val="vi-VN"/>
        </w:rPr>
        <w:t>.</w:t>
      </w:r>
    </w:p>
  </w:footnote>
  <w:footnote w:id="19">
    <w:p w14:paraId="0D404345" w14:textId="77777777" w:rsidR="00CE0542" w:rsidRPr="00D13BB6" w:rsidRDefault="00CE0542" w:rsidP="00CE0542">
      <w:pPr>
        <w:rPr>
          <w:rFonts w:eastAsia="Times New Roman" w:cstheme="minorHAnsi"/>
          <w:sz w:val="20"/>
          <w:szCs w:val="20"/>
        </w:rPr>
      </w:pPr>
      <w:r w:rsidRPr="00D13BB6">
        <w:rPr>
          <w:rStyle w:val="FootnoteReference"/>
          <w:rFonts w:cstheme="minorHAnsi"/>
          <w:sz w:val="20"/>
          <w:szCs w:val="20"/>
        </w:rPr>
        <w:footnoteRef/>
      </w:r>
      <w:r w:rsidRPr="00D13BB6">
        <w:rPr>
          <w:rFonts w:cstheme="minorHAnsi"/>
          <w:sz w:val="20"/>
          <w:szCs w:val="20"/>
        </w:rPr>
        <w:t xml:space="preserve"> </w:t>
      </w:r>
      <w:r w:rsidRPr="00D13BB6">
        <w:rPr>
          <w:rFonts w:eastAsia="Times New Roman" w:cstheme="minorHAnsi"/>
          <w:color w:val="222222"/>
          <w:sz w:val="20"/>
          <w:szCs w:val="20"/>
          <w:shd w:val="clear" w:color="auto" w:fill="FFFFFF"/>
        </w:rPr>
        <w:t xml:space="preserve">Natasha Beschorner, </w:t>
      </w:r>
      <w:r>
        <w:rPr>
          <w:rFonts w:eastAsia="Times New Roman" w:cstheme="minorHAnsi"/>
          <w:color w:val="222222"/>
          <w:sz w:val="20"/>
          <w:szCs w:val="20"/>
          <w:shd w:val="clear" w:color="auto" w:fill="FFFFFF"/>
        </w:rPr>
        <w:t>‘</w:t>
      </w:r>
      <w:r w:rsidRPr="00D13BB6">
        <w:rPr>
          <w:rFonts w:eastAsia="Times New Roman" w:cstheme="minorHAnsi"/>
          <w:color w:val="222222"/>
          <w:sz w:val="20"/>
          <w:szCs w:val="20"/>
          <w:shd w:val="clear" w:color="auto" w:fill="FFFFFF"/>
        </w:rPr>
        <w:t>The Digital Economy in Southeast Asia: Emerging Policy Priorities and Opportunities for Regional Collaboration.</w:t>
      </w:r>
      <w:r>
        <w:rPr>
          <w:rFonts w:eastAsia="Times New Roman" w:cstheme="minorHAnsi"/>
          <w:color w:val="222222"/>
          <w:sz w:val="20"/>
          <w:szCs w:val="20"/>
          <w:shd w:val="clear" w:color="auto" w:fill="FFFFFF"/>
        </w:rPr>
        <w:t>’</w:t>
      </w:r>
      <w:r w:rsidRPr="00D13BB6">
        <w:rPr>
          <w:rFonts w:eastAsia="Times New Roman" w:cstheme="minorHAnsi"/>
          <w:color w:val="222222"/>
          <w:sz w:val="20"/>
          <w:szCs w:val="20"/>
          <w:shd w:val="clear" w:color="auto" w:fill="FFFFFF"/>
        </w:rPr>
        <w:t xml:space="preserve"> In </w:t>
      </w:r>
      <w:r w:rsidRPr="00D13BB6">
        <w:rPr>
          <w:rFonts w:eastAsia="Times New Roman" w:cstheme="minorHAnsi"/>
          <w:i/>
          <w:iCs/>
          <w:color w:val="222222"/>
          <w:sz w:val="20"/>
          <w:szCs w:val="20"/>
          <w:shd w:val="clear" w:color="auto" w:fill="FFFFFF"/>
        </w:rPr>
        <w:t>New Dimensions of Connectivity in the Asia-Pacific</w:t>
      </w:r>
      <w:r w:rsidRPr="00D13BB6">
        <w:rPr>
          <w:rFonts w:eastAsia="Times New Roman" w:cstheme="minorHAnsi"/>
          <w:color w:val="222222"/>
          <w:sz w:val="20"/>
          <w:szCs w:val="20"/>
          <w:shd w:val="clear" w:color="auto" w:fill="FFFFFF"/>
        </w:rPr>
        <w:t>, 121-156, 2021.</w:t>
      </w:r>
    </w:p>
  </w:footnote>
  <w:footnote w:id="20">
    <w:p w14:paraId="2D24FD86" w14:textId="7EDB1FDB" w:rsidR="003C1879" w:rsidRPr="00D13BB6" w:rsidRDefault="003C1879" w:rsidP="003C1879">
      <w:pPr>
        <w:pStyle w:val="FootnoteText"/>
        <w:rPr>
          <w:rFonts w:cstheme="minorHAnsi"/>
          <w:lang w:val="vi-VN"/>
        </w:rPr>
      </w:pPr>
      <w:r w:rsidRPr="00D13BB6">
        <w:rPr>
          <w:rStyle w:val="FootnoteReference"/>
          <w:rFonts w:cstheme="minorHAnsi"/>
        </w:rPr>
        <w:footnoteRef/>
      </w:r>
      <w:r w:rsidRPr="00D13BB6">
        <w:rPr>
          <w:rFonts w:cstheme="minorHAnsi"/>
        </w:rPr>
        <w:t xml:space="preserve"> </w:t>
      </w:r>
      <w:r w:rsidR="00F91A85" w:rsidRPr="00F91A85">
        <w:rPr>
          <w:rFonts w:cstheme="minorHAnsi"/>
        </w:rPr>
        <w:t>Vietnam - Country Commercial Guide</w:t>
      </w:r>
      <w:r w:rsidR="00F91A85">
        <w:rPr>
          <w:rFonts w:cstheme="minorHAnsi"/>
          <w:i/>
          <w:iCs/>
        </w:rPr>
        <w:t>,</w:t>
      </w:r>
      <w:r w:rsidR="00F91A85" w:rsidRPr="00D13BB6">
        <w:rPr>
          <w:rFonts w:cstheme="minorHAnsi"/>
        </w:rPr>
        <w:t xml:space="preserve"> </w:t>
      </w:r>
      <w:r w:rsidR="004D7D31">
        <w:rPr>
          <w:rFonts w:cstheme="minorHAnsi"/>
          <w:lang w:val="vi-VN"/>
        </w:rPr>
        <w:t>‘</w:t>
      </w:r>
      <w:r w:rsidRPr="00D13BB6">
        <w:rPr>
          <w:rFonts w:cstheme="minorHAnsi"/>
        </w:rPr>
        <w:t>Assessment of Current Buyer Behavior in Market</w:t>
      </w:r>
      <w:r w:rsidR="004D7D31">
        <w:rPr>
          <w:rFonts w:cstheme="minorHAnsi"/>
          <w:lang w:val="vi-VN"/>
        </w:rPr>
        <w:t>’</w:t>
      </w:r>
      <w:r w:rsidRPr="00D13BB6">
        <w:rPr>
          <w:rFonts w:cstheme="minorHAnsi"/>
        </w:rPr>
        <w:t xml:space="preserve">, </w:t>
      </w:r>
      <w:r w:rsidR="00F91A85" w:rsidRPr="00F91A85">
        <w:rPr>
          <w:rFonts w:cstheme="minorHAnsi"/>
          <w:i/>
          <w:iCs/>
        </w:rPr>
        <w:t>trade.gov</w:t>
      </w:r>
      <w:r w:rsidR="00F91A85">
        <w:rPr>
          <w:rFonts w:cstheme="minorHAnsi"/>
        </w:rPr>
        <w:t>, 22 March 2023.</w:t>
      </w:r>
      <w:r w:rsidRPr="00D13BB6">
        <w:rPr>
          <w:rFonts w:cstheme="minorHAnsi"/>
        </w:rPr>
        <w:t xml:space="preserve"> </w:t>
      </w:r>
      <w:r w:rsidR="00D9676D" w:rsidRPr="00D13BB6">
        <w:rPr>
          <w:rFonts w:cstheme="minorHAnsi"/>
        </w:rPr>
        <w:t>https://www.trade.gov/country-commercial-guides/vietnam-ecommerce</w:t>
      </w:r>
      <w:r w:rsidR="00D13BB6">
        <w:rPr>
          <w:rFonts w:cstheme="minorHAnsi"/>
          <w:lang w:val="vi-VN"/>
        </w:rPr>
        <w:t>.</w:t>
      </w:r>
    </w:p>
  </w:footnote>
  <w:footnote w:id="21">
    <w:p w14:paraId="6E5F828A" w14:textId="77777777" w:rsidR="00463321" w:rsidRDefault="00CE0542" w:rsidP="00CE0542">
      <w:pPr>
        <w:pStyle w:val="FootnoteText"/>
        <w:rPr>
          <w:rFonts w:cstheme="minorHAnsi"/>
        </w:rPr>
      </w:pPr>
      <w:r w:rsidRPr="00D13BB6">
        <w:rPr>
          <w:rStyle w:val="FootnoteReference"/>
          <w:rFonts w:cstheme="minorHAnsi"/>
        </w:rPr>
        <w:footnoteRef/>
      </w:r>
      <w:r w:rsidRPr="00D13BB6">
        <w:rPr>
          <w:rFonts w:cstheme="minorHAnsi"/>
        </w:rPr>
        <w:t xml:space="preserve"> </w:t>
      </w:r>
      <w:proofErr w:type="spellStart"/>
      <w:r w:rsidRPr="00D13BB6">
        <w:rPr>
          <w:rFonts w:cstheme="minorHAnsi"/>
          <w:i/>
          <w:iCs/>
        </w:rPr>
        <w:t>Đổi</w:t>
      </w:r>
      <w:proofErr w:type="spellEnd"/>
      <w:r w:rsidRPr="00D13BB6">
        <w:rPr>
          <w:rFonts w:cstheme="minorHAnsi"/>
          <w:i/>
          <w:iCs/>
        </w:rPr>
        <w:t xml:space="preserve"> </w:t>
      </w:r>
      <w:proofErr w:type="spellStart"/>
      <w:r w:rsidRPr="00D13BB6">
        <w:rPr>
          <w:rFonts w:cstheme="minorHAnsi"/>
          <w:i/>
          <w:iCs/>
        </w:rPr>
        <w:t>Mới</w:t>
      </w:r>
      <w:proofErr w:type="spellEnd"/>
      <w:r w:rsidRPr="00D13BB6">
        <w:rPr>
          <w:rFonts w:cstheme="minorHAnsi"/>
        </w:rPr>
        <w:t xml:space="preserve"> is the name given to the economic reforms initiated in Vietnam in 1986 with the goal of creating a </w:t>
      </w:r>
      <w:r w:rsidRPr="00D13BB6">
        <w:rPr>
          <w:rFonts w:cstheme="minorHAnsi"/>
          <w:i/>
          <w:iCs/>
        </w:rPr>
        <w:t>socialist-oriented market economy</w:t>
      </w:r>
      <w:r w:rsidRPr="00D13BB6">
        <w:rPr>
          <w:rFonts w:cstheme="minorHAnsi"/>
        </w:rPr>
        <w:t xml:space="preserve">. The term </w:t>
      </w:r>
      <w:proofErr w:type="spellStart"/>
      <w:r w:rsidRPr="00D13BB6">
        <w:rPr>
          <w:rFonts w:cstheme="minorHAnsi"/>
          <w:i/>
          <w:iCs/>
        </w:rPr>
        <w:t>đổi</w:t>
      </w:r>
      <w:proofErr w:type="spellEnd"/>
      <w:r w:rsidRPr="00D13BB6">
        <w:rPr>
          <w:rFonts w:cstheme="minorHAnsi"/>
          <w:i/>
          <w:iCs/>
        </w:rPr>
        <w:t xml:space="preserve"> </w:t>
      </w:r>
      <w:proofErr w:type="spellStart"/>
      <w:r w:rsidRPr="00D13BB6">
        <w:rPr>
          <w:rFonts w:cstheme="minorHAnsi"/>
          <w:i/>
          <w:iCs/>
        </w:rPr>
        <w:t>mới</w:t>
      </w:r>
      <w:proofErr w:type="spellEnd"/>
      <w:r w:rsidRPr="00D13BB6">
        <w:rPr>
          <w:rFonts w:cstheme="minorHAnsi"/>
        </w:rPr>
        <w:t xml:space="preserve"> itself is a general term with wide use in the Vietnamese language meaning </w:t>
      </w:r>
      <w:r w:rsidRPr="00D13BB6">
        <w:rPr>
          <w:rFonts w:cstheme="minorHAnsi"/>
          <w:i/>
          <w:iCs/>
        </w:rPr>
        <w:t>innovate</w:t>
      </w:r>
      <w:r>
        <w:rPr>
          <w:rFonts w:cstheme="minorHAnsi"/>
        </w:rPr>
        <w:t>’</w:t>
      </w:r>
      <w:r w:rsidRPr="00D13BB6">
        <w:rPr>
          <w:rFonts w:cstheme="minorHAnsi"/>
        </w:rPr>
        <w:t xml:space="preserve"> or </w:t>
      </w:r>
      <w:r w:rsidRPr="00D13BB6">
        <w:rPr>
          <w:rFonts w:cstheme="minorHAnsi"/>
          <w:i/>
          <w:iCs/>
        </w:rPr>
        <w:t>renovate</w:t>
      </w:r>
      <w:r w:rsidRPr="00D13BB6">
        <w:rPr>
          <w:rFonts w:cstheme="minorHAnsi"/>
        </w:rPr>
        <w:t xml:space="preserve">. </w:t>
      </w:r>
    </w:p>
    <w:p w14:paraId="6288E975" w14:textId="7679FAE6" w:rsidR="00CE0542" w:rsidRPr="00D13BB6" w:rsidRDefault="00463321" w:rsidP="00CE0542">
      <w:pPr>
        <w:pStyle w:val="FootnoteText"/>
        <w:rPr>
          <w:rFonts w:cstheme="minorHAnsi"/>
          <w:lang w:val="vi-VN"/>
        </w:rPr>
      </w:pPr>
      <w:r w:rsidRPr="00463321">
        <w:rPr>
          <w:rFonts w:cstheme="minorHAnsi"/>
        </w:rPr>
        <w:t>Wikipedia contributors, ‘</w:t>
      </w:r>
      <w:proofErr w:type="spellStart"/>
      <w:r w:rsidRPr="00463321">
        <w:rPr>
          <w:rFonts w:cstheme="minorHAnsi"/>
        </w:rPr>
        <w:t>Đổi</w:t>
      </w:r>
      <w:proofErr w:type="spellEnd"/>
      <w:r w:rsidRPr="00463321">
        <w:rPr>
          <w:rFonts w:cstheme="minorHAnsi"/>
        </w:rPr>
        <w:t xml:space="preserve"> </w:t>
      </w:r>
      <w:proofErr w:type="spellStart"/>
      <w:r w:rsidRPr="00463321">
        <w:rPr>
          <w:rFonts w:cstheme="minorHAnsi"/>
        </w:rPr>
        <w:t>Mới</w:t>
      </w:r>
      <w:proofErr w:type="spellEnd"/>
      <w:r w:rsidRPr="00463321">
        <w:rPr>
          <w:rFonts w:cstheme="minorHAnsi"/>
        </w:rPr>
        <w:t xml:space="preserve">’, 10 November 2020. </w:t>
      </w:r>
      <w:r w:rsidR="00CE0542" w:rsidRPr="00D13BB6">
        <w:rPr>
          <w:rFonts w:cstheme="minorHAnsi"/>
        </w:rPr>
        <w:t>https://en.wikipedia.org/wiki/%C4%90%E1%BB%95i_M%E1%BB%9Bi</w:t>
      </w:r>
      <w:r w:rsidR="00CE0542">
        <w:rPr>
          <w:rFonts w:cstheme="minorHAnsi"/>
          <w:lang w:val="vi-VN"/>
        </w:rPr>
        <w:t>.</w:t>
      </w:r>
    </w:p>
  </w:footnote>
  <w:footnote w:id="22">
    <w:p w14:paraId="599B84E3" w14:textId="553D7CCA" w:rsidR="003C1879" w:rsidRPr="00D13BB6" w:rsidRDefault="003C1879" w:rsidP="003C1879">
      <w:pPr>
        <w:pStyle w:val="FootnoteText"/>
        <w:rPr>
          <w:rFonts w:cstheme="minorHAnsi"/>
          <w:lang w:val="vi-VN"/>
        </w:rPr>
      </w:pPr>
      <w:r w:rsidRPr="00D13BB6">
        <w:rPr>
          <w:rStyle w:val="FootnoteReference"/>
          <w:rFonts w:cstheme="minorHAnsi"/>
        </w:rPr>
        <w:footnoteRef/>
      </w:r>
      <w:r w:rsidRPr="00D13BB6">
        <w:rPr>
          <w:rFonts w:cstheme="minorHAnsi"/>
        </w:rPr>
        <w:t xml:space="preserve"> </w:t>
      </w:r>
      <w:r w:rsidR="001E30FB" w:rsidRPr="001E30FB">
        <w:rPr>
          <w:rFonts w:cstheme="minorHAnsi"/>
        </w:rPr>
        <w:t>Vietnam - Ministry of Planning and Investment</w:t>
      </w:r>
      <w:r w:rsidR="001E30FB" w:rsidRPr="001E30FB">
        <w:rPr>
          <w:rFonts w:cstheme="minorHAnsi"/>
        </w:rPr>
        <w:t>,</w:t>
      </w:r>
      <w:r w:rsidR="001E30FB" w:rsidRPr="00D13BB6">
        <w:rPr>
          <w:rFonts w:cstheme="minorHAnsi"/>
        </w:rPr>
        <w:t xml:space="preserve"> </w:t>
      </w:r>
      <w:r w:rsidR="004D7D31">
        <w:rPr>
          <w:rFonts w:cstheme="minorHAnsi"/>
          <w:lang w:val="vi-VN"/>
        </w:rPr>
        <w:t>‘</w:t>
      </w:r>
      <w:r w:rsidRPr="00D13BB6">
        <w:rPr>
          <w:rFonts w:cstheme="minorHAnsi"/>
        </w:rPr>
        <w:t>Policy supporting development the digital economy in Vietnam</w:t>
      </w:r>
      <w:r w:rsidR="004D7D31">
        <w:rPr>
          <w:rFonts w:cstheme="minorHAnsi"/>
          <w:lang w:val="vi-VN"/>
        </w:rPr>
        <w:t>’</w:t>
      </w:r>
      <w:r w:rsidRPr="00D13BB6">
        <w:rPr>
          <w:rFonts w:cstheme="minorHAnsi"/>
        </w:rPr>
        <w:t xml:space="preserve">, </w:t>
      </w:r>
      <w:r w:rsidR="001E30FB" w:rsidRPr="001E30FB">
        <w:rPr>
          <w:rFonts w:cstheme="minorHAnsi"/>
          <w:i/>
          <w:iCs/>
        </w:rPr>
        <w:t>fia.mpi.gov.vn</w:t>
      </w:r>
      <w:r w:rsidR="001E30FB">
        <w:rPr>
          <w:rFonts w:cstheme="minorHAnsi"/>
        </w:rPr>
        <w:t xml:space="preserve">, 20 May 2022. </w:t>
      </w:r>
      <w:r w:rsidRPr="00D13BB6">
        <w:rPr>
          <w:rFonts w:cstheme="minorHAnsi"/>
        </w:rPr>
        <w:t>https://fia.mpi.gov.vn/en/Detail/CatID/1c9dee34-6455-4d73-8b8c-71a35a99b8ae/NewsID/6ccb38b8-7290-416a-9b43-d806eb4fc49b</w:t>
      </w:r>
      <w:r w:rsidR="00D13BB6">
        <w:rPr>
          <w:rFonts w:cstheme="minorHAnsi"/>
          <w:lang w:val="vi-VN"/>
        </w:rPr>
        <w:t>.</w:t>
      </w:r>
    </w:p>
  </w:footnote>
  <w:footnote w:id="23">
    <w:p w14:paraId="3E45F0E0" w14:textId="7D62FC55" w:rsidR="003C1879" w:rsidRPr="00D13BB6" w:rsidRDefault="003C1879" w:rsidP="003C1879">
      <w:pPr>
        <w:pStyle w:val="FootnoteText"/>
        <w:rPr>
          <w:rFonts w:cstheme="minorHAnsi"/>
        </w:rPr>
      </w:pPr>
      <w:r w:rsidRPr="00D13BB6">
        <w:rPr>
          <w:rStyle w:val="FootnoteReference"/>
          <w:rFonts w:cstheme="minorHAnsi"/>
        </w:rPr>
        <w:footnoteRef/>
      </w:r>
      <w:r w:rsidRPr="00D13BB6">
        <w:rPr>
          <w:rFonts w:cstheme="minorHAnsi"/>
        </w:rPr>
        <w:t xml:space="preserve"> </w:t>
      </w:r>
      <w:proofErr w:type="spellStart"/>
      <w:r w:rsidR="001E30FB" w:rsidRPr="00D13BB6">
        <w:rPr>
          <w:rFonts w:cstheme="minorHAnsi"/>
        </w:rPr>
        <w:t>Luật</w:t>
      </w:r>
      <w:proofErr w:type="spellEnd"/>
      <w:r w:rsidR="001E30FB" w:rsidRPr="00D13BB6">
        <w:rPr>
          <w:rFonts w:cstheme="minorHAnsi"/>
        </w:rPr>
        <w:t xml:space="preserve"> </w:t>
      </w:r>
      <w:proofErr w:type="spellStart"/>
      <w:r w:rsidR="001E30FB" w:rsidRPr="00D13BB6">
        <w:rPr>
          <w:rFonts w:cstheme="minorHAnsi"/>
        </w:rPr>
        <w:t>Việt</w:t>
      </w:r>
      <w:proofErr w:type="spellEnd"/>
      <w:r w:rsidR="001E30FB" w:rsidRPr="00D13BB6">
        <w:rPr>
          <w:rFonts w:cstheme="minorHAnsi"/>
        </w:rPr>
        <w:t xml:space="preserve"> Nam</w:t>
      </w:r>
      <w:r w:rsidR="001E30FB">
        <w:rPr>
          <w:rFonts w:cstheme="minorHAnsi"/>
        </w:rPr>
        <w:t>,</w:t>
      </w:r>
      <w:r w:rsidR="001E30FB">
        <w:rPr>
          <w:rFonts w:cstheme="minorHAnsi"/>
          <w:lang w:val="vi-VN"/>
        </w:rPr>
        <w:t xml:space="preserve"> </w:t>
      </w:r>
      <w:r w:rsidR="004D7D31">
        <w:rPr>
          <w:rFonts w:cstheme="minorHAnsi"/>
          <w:lang w:val="vi-VN"/>
        </w:rPr>
        <w:t>‘</w:t>
      </w:r>
      <w:proofErr w:type="spellStart"/>
      <w:r w:rsidRPr="00D13BB6">
        <w:rPr>
          <w:rFonts w:cstheme="minorHAnsi"/>
        </w:rPr>
        <w:t>Nhiều</w:t>
      </w:r>
      <w:proofErr w:type="spellEnd"/>
      <w:r w:rsidRPr="00D13BB6">
        <w:rPr>
          <w:rFonts w:cstheme="minorHAnsi"/>
        </w:rPr>
        <w:t xml:space="preserve"> </w:t>
      </w:r>
      <w:proofErr w:type="spellStart"/>
      <w:r w:rsidRPr="00D13BB6">
        <w:rPr>
          <w:rFonts w:cstheme="minorHAnsi"/>
        </w:rPr>
        <w:t>ưu</w:t>
      </w:r>
      <w:proofErr w:type="spellEnd"/>
      <w:r w:rsidRPr="00D13BB6">
        <w:rPr>
          <w:rFonts w:cstheme="minorHAnsi"/>
        </w:rPr>
        <w:t xml:space="preserve"> </w:t>
      </w:r>
      <w:proofErr w:type="spellStart"/>
      <w:r w:rsidRPr="00D13BB6">
        <w:rPr>
          <w:rFonts w:cstheme="minorHAnsi"/>
        </w:rPr>
        <w:t>đãi</w:t>
      </w:r>
      <w:proofErr w:type="spellEnd"/>
      <w:r w:rsidRPr="00D13BB6">
        <w:rPr>
          <w:rFonts w:cstheme="minorHAnsi"/>
        </w:rPr>
        <w:t xml:space="preserve"> </w:t>
      </w:r>
      <w:proofErr w:type="spellStart"/>
      <w:r w:rsidRPr="00D13BB6">
        <w:rPr>
          <w:rFonts w:cstheme="minorHAnsi"/>
        </w:rPr>
        <w:t>thuế</w:t>
      </w:r>
      <w:proofErr w:type="spellEnd"/>
      <w:r w:rsidRPr="00D13BB6">
        <w:rPr>
          <w:rFonts w:cstheme="minorHAnsi"/>
        </w:rPr>
        <w:t xml:space="preserve"> </w:t>
      </w:r>
      <w:proofErr w:type="spellStart"/>
      <w:r w:rsidRPr="00D13BB6">
        <w:rPr>
          <w:rFonts w:cstheme="minorHAnsi"/>
        </w:rPr>
        <w:t>dành</w:t>
      </w:r>
      <w:proofErr w:type="spellEnd"/>
      <w:r w:rsidRPr="00D13BB6">
        <w:rPr>
          <w:rFonts w:cstheme="minorHAnsi"/>
        </w:rPr>
        <w:t xml:space="preserve"> </w:t>
      </w:r>
      <w:proofErr w:type="spellStart"/>
      <w:r w:rsidRPr="00D13BB6">
        <w:rPr>
          <w:rFonts w:cstheme="minorHAnsi"/>
        </w:rPr>
        <w:t>cho</w:t>
      </w:r>
      <w:proofErr w:type="spellEnd"/>
      <w:r w:rsidRPr="00D13BB6">
        <w:rPr>
          <w:rFonts w:cstheme="minorHAnsi"/>
        </w:rPr>
        <w:t xml:space="preserve"> </w:t>
      </w:r>
      <w:proofErr w:type="spellStart"/>
      <w:r w:rsidRPr="00D13BB6">
        <w:rPr>
          <w:rFonts w:cstheme="minorHAnsi"/>
        </w:rPr>
        <w:t>doanh</w:t>
      </w:r>
      <w:proofErr w:type="spellEnd"/>
      <w:r w:rsidRPr="00D13BB6">
        <w:rPr>
          <w:rFonts w:cstheme="minorHAnsi"/>
        </w:rPr>
        <w:t xml:space="preserve"> </w:t>
      </w:r>
      <w:proofErr w:type="spellStart"/>
      <w:r w:rsidRPr="00D13BB6">
        <w:rPr>
          <w:rFonts w:cstheme="minorHAnsi"/>
        </w:rPr>
        <w:t>nghiệp</w:t>
      </w:r>
      <w:proofErr w:type="spellEnd"/>
      <w:r w:rsidRPr="00D13BB6">
        <w:rPr>
          <w:rFonts w:cstheme="minorHAnsi"/>
        </w:rPr>
        <w:t xml:space="preserve"> </w:t>
      </w:r>
      <w:proofErr w:type="spellStart"/>
      <w:r w:rsidRPr="00D13BB6">
        <w:rPr>
          <w:rFonts w:cstheme="minorHAnsi"/>
        </w:rPr>
        <w:t>công</w:t>
      </w:r>
      <w:proofErr w:type="spellEnd"/>
      <w:r w:rsidRPr="00D13BB6">
        <w:rPr>
          <w:rFonts w:cstheme="minorHAnsi"/>
        </w:rPr>
        <w:t xml:space="preserve"> </w:t>
      </w:r>
      <w:proofErr w:type="spellStart"/>
      <w:r w:rsidRPr="00D13BB6">
        <w:rPr>
          <w:rFonts w:cstheme="minorHAnsi"/>
        </w:rPr>
        <w:t>nghệ</w:t>
      </w:r>
      <w:proofErr w:type="spellEnd"/>
      <w:r w:rsidRPr="00D13BB6">
        <w:rPr>
          <w:rFonts w:cstheme="minorHAnsi"/>
        </w:rPr>
        <w:t xml:space="preserve"> </w:t>
      </w:r>
      <w:proofErr w:type="spellStart"/>
      <w:r w:rsidRPr="00D13BB6">
        <w:rPr>
          <w:rFonts w:cstheme="minorHAnsi"/>
        </w:rPr>
        <w:t>thông</w:t>
      </w:r>
      <w:proofErr w:type="spellEnd"/>
      <w:r w:rsidRPr="00D13BB6">
        <w:rPr>
          <w:rFonts w:cstheme="minorHAnsi"/>
        </w:rPr>
        <w:t xml:space="preserve"> tin</w:t>
      </w:r>
      <w:r w:rsidR="004D7D31">
        <w:rPr>
          <w:rFonts w:cstheme="minorHAnsi"/>
          <w:lang w:val="vi-VN"/>
        </w:rPr>
        <w:t>’</w:t>
      </w:r>
      <w:r w:rsidRPr="00D13BB6">
        <w:rPr>
          <w:rFonts w:cstheme="minorHAnsi"/>
        </w:rPr>
        <w:t xml:space="preserve">, </w:t>
      </w:r>
      <w:r w:rsidR="001E30FB" w:rsidRPr="001E30FB">
        <w:rPr>
          <w:rFonts w:cstheme="minorHAnsi"/>
          <w:i/>
          <w:iCs/>
        </w:rPr>
        <w:t>luatvietnam.vn</w:t>
      </w:r>
      <w:r w:rsidR="001E30FB">
        <w:rPr>
          <w:rFonts w:cstheme="minorHAnsi"/>
          <w:i/>
          <w:iCs/>
        </w:rPr>
        <w:t xml:space="preserve">, </w:t>
      </w:r>
      <w:r w:rsidR="001E30FB" w:rsidRPr="001E30FB">
        <w:rPr>
          <w:rFonts w:cstheme="minorHAnsi"/>
        </w:rPr>
        <w:t>22 April 2023.</w:t>
      </w:r>
    </w:p>
    <w:p w14:paraId="1C36973F" w14:textId="1080E2EC" w:rsidR="003C1879" w:rsidRPr="00D13BB6" w:rsidRDefault="003C1879" w:rsidP="003C1879">
      <w:pPr>
        <w:pStyle w:val="FootnoteText"/>
        <w:rPr>
          <w:rFonts w:cstheme="minorHAnsi"/>
          <w:lang w:val="vi-VN"/>
        </w:rPr>
      </w:pPr>
      <w:r w:rsidRPr="00D13BB6">
        <w:rPr>
          <w:rFonts w:cstheme="minorHAnsi"/>
        </w:rPr>
        <w:t xml:space="preserve">https://luatvietnam.vn/thue-phi-le-phi/uu-dai-thue-cho-doanh-nghiep-cong-nghe-thong-tin-565-24815-article.html#:~:text=Thu%E1%BA%BF%20su%E1%BA%A5t%20thu%E1%BA%BF%20thu%20nh%E1%BA%ADp,%C4%91%E1%BA%A7u%20ti%C3%AAn%20c%C3%B3%20doanh%20thu. </w:t>
      </w:r>
    </w:p>
  </w:footnote>
  <w:footnote w:id="24">
    <w:p w14:paraId="75550581" w14:textId="363EA7CA" w:rsidR="003C1879" w:rsidRPr="00D13BB6" w:rsidRDefault="003C1879" w:rsidP="003C1879">
      <w:pPr>
        <w:rPr>
          <w:rFonts w:eastAsia="Times New Roman" w:cstheme="minorHAnsi"/>
          <w:sz w:val="20"/>
          <w:szCs w:val="20"/>
          <w:lang w:val="uz-Cyrl-UZ"/>
        </w:rPr>
      </w:pPr>
      <w:r w:rsidRPr="00D13BB6">
        <w:rPr>
          <w:rStyle w:val="FootnoteReference"/>
          <w:rFonts w:cstheme="minorHAnsi"/>
          <w:sz w:val="20"/>
          <w:szCs w:val="20"/>
        </w:rPr>
        <w:footnoteRef/>
      </w:r>
      <w:r w:rsidRPr="00D13BB6">
        <w:rPr>
          <w:rFonts w:cstheme="minorHAnsi"/>
          <w:sz w:val="20"/>
          <w:szCs w:val="20"/>
        </w:rPr>
        <w:t xml:space="preserve"> </w:t>
      </w:r>
      <w:r w:rsidR="00E262C0" w:rsidRPr="00D13BB6">
        <w:rPr>
          <w:rFonts w:eastAsia="Times New Roman" w:cstheme="minorHAnsi"/>
          <w:color w:val="222222"/>
          <w:sz w:val="20"/>
          <w:szCs w:val="20"/>
          <w:shd w:val="clear" w:color="auto" w:fill="FFFFFF"/>
          <w:lang w:val="uz-Cyrl-UZ"/>
        </w:rPr>
        <w:t>Naomi</w:t>
      </w:r>
      <w:r w:rsidR="00D13BB6" w:rsidRPr="00D13BB6">
        <w:rPr>
          <w:rFonts w:eastAsia="Times New Roman" w:cstheme="minorHAnsi"/>
          <w:color w:val="222222"/>
          <w:sz w:val="20"/>
          <w:szCs w:val="20"/>
          <w:shd w:val="clear" w:color="auto" w:fill="FFFFFF"/>
          <w:lang w:val="uz-Cyrl-UZ"/>
        </w:rPr>
        <w:t xml:space="preserve"> Klein,</w:t>
      </w:r>
      <w:r w:rsidR="00E262C0" w:rsidRPr="00D13BB6">
        <w:rPr>
          <w:rFonts w:eastAsia="Times New Roman" w:cstheme="minorHAnsi"/>
          <w:color w:val="222222"/>
          <w:sz w:val="20"/>
          <w:szCs w:val="20"/>
          <w:shd w:val="clear" w:color="auto" w:fill="FFFFFF"/>
          <w:lang w:val="uz-Cyrl-UZ"/>
        </w:rPr>
        <w:t xml:space="preserve"> </w:t>
      </w:r>
      <w:r w:rsidR="00E262C0" w:rsidRPr="00D13BB6">
        <w:rPr>
          <w:rFonts w:eastAsia="Times New Roman" w:cstheme="minorHAnsi"/>
          <w:i/>
          <w:iCs/>
          <w:color w:val="222222"/>
          <w:sz w:val="20"/>
          <w:szCs w:val="20"/>
          <w:shd w:val="clear" w:color="auto" w:fill="FFFFFF"/>
          <w:lang w:val="uz-Cyrl-UZ"/>
        </w:rPr>
        <w:t>No Logo: No Space, No Choice, No Jobs</w:t>
      </w:r>
      <w:r w:rsidR="00D13BB6">
        <w:rPr>
          <w:rFonts w:eastAsia="Times New Roman" w:cstheme="minorHAnsi"/>
          <w:color w:val="222222"/>
          <w:sz w:val="20"/>
          <w:szCs w:val="20"/>
          <w:shd w:val="clear" w:color="auto" w:fill="FFFFFF"/>
          <w:lang w:val="vi-VN"/>
        </w:rPr>
        <w:t>,</w:t>
      </w:r>
      <w:r w:rsidR="00E262C0" w:rsidRPr="00D13BB6">
        <w:rPr>
          <w:rFonts w:eastAsia="Times New Roman" w:cstheme="minorHAnsi"/>
          <w:color w:val="222222"/>
          <w:sz w:val="20"/>
          <w:szCs w:val="20"/>
          <w:shd w:val="clear" w:color="auto" w:fill="FFFFFF"/>
          <w:lang w:val="uz-Cyrl-UZ"/>
        </w:rPr>
        <w:t xml:space="preserve"> Picador, 2009.</w:t>
      </w:r>
    </w:p>
  </w:footnote>
  <w:footnote w:id="25">
    <w:p w14:paraId="59C119DA" w14:textId="5512E8C6" w:rsidR="003C1879" w:rsidRPr="00D13BB6" w:rsidRDefault="003C1879" w:rsidP="003C1879">
      <w:pPr>
        <w:rPr>
          <w:rFonts w:eastAsia="Times New Roman" w:cstheme="minorHAnsi"/>
          <w:sz w:val="20"/>
          <w:szCs w:val="20"/>
          <w:lang w:val="uz-Cyrl-UZ"/>
        </w:rPr>
      </w:pPr>
      <w:r w:rsidRPr="00D13BB6">
        <w:rPr>
          <w:rStyle w:val="FootnoteReference"/>
          <w:rFonts w:cstheme="minorHAnsi"/>
          <w:sz w:val="20"/>
          <w:szCs w:val="20"/>
        </w:rPr>
        <w:footnoteRef/>
      </w:r>
      <w:r w:rsidRPr="00D13BB6">
        <w:rPr>
          <w:rFonts w:cstheme="minorHAnsi"/>
          <w:sz w:val="20"/>
          <w:szCs w:val="20"/>
        </w:rPr>
        <w:t xml:space="preserve"> </w:t>
      </w:r>
      <w:r w:rsidR="00E262C0" w:rsidRPr="00D13BB6">
        <w:rPr>
          <w:rFonts w:eastAsia="Times New Roman" w:cstheme="minorHAnsi"/>
          <w:color w:val="222222"/>
          <w:sz w:val="20"/>
          <w:szCs w:val="20"/>
          <w:shd w:val="clear" w:color="auto" w:fill="FFFFFF"/>
          <w:lang w:val="uz-Cyrl-UZ"/>
        </w:rPr>
        <w:t>Prasenjit</w:t>
      </w:r>
      <w:r w:rsidR="00D13BB6" w:rsidRPr="00D13BB6">
        <w:rPr>
          <w:rFonts w:eastAsia="Times New Roman" w:cstheme="minorHAnsi"/>
          <w:color w:val="222222"/>
          <w:sz w:val="20"/>
          <w:szCs w:val="20"/>
          <w:shd w:val="clear" w:color="auto" w:fill="FFFFFF"/>
          <w:lang w:val="uz-Cyrl-UZ"/>
        </w:rPr>
        <w:t xml:space="preserve"> Duara,</w:t>
      </w:r>
      <w:r w:rsidR="00E262C0" w:rsidRPr="00D13BB6">
        <w:rPr>
          <w:rFonts w:eastAsia="Times New Roman" w:cstheme="minorHAnsi"/>
          <w:color w:val="222222"/>
          <w:sz w:val="20"/>
          <w:szCs w:val="20"/>
          <w:shd w:val="clear" w:color="auto" w:fill="FFFFFF"/>
          <w:lang w:val="uz-Cyrl-UZ"/>
        </w:rPr>
        <w:t xml:space="preserve"> </w:t>
      </w:r>
      <w:r w:rsidR="00E262C0" w:rsidRPr="00D13BB6">
        <w:rPr>
          <w:rFonts w:eastAsia="Times New Roman" w:cstheme="minorHAnsi"/>
          <w:i/>
          <w:iCs/>
          <w:color w:val="222222"/>
          <w:sz w:val="20"/>
          <w:szCs w:val="20"/>
          <w:shd w:val="clear" w:color="auto" w:fill="FFFFFF"/>
          <w:lang w:val="uz-Cyrl-UZ"/>
        </w:rPr>
        <w:t>Nationalism and Development in Asia</w:t>
      </w:r>
      <w:r w:rsidR="00D13BB6">
        <w:rPr>
          <w:rFonts w:eastAsia="Times New Roman" w:cstheme="minorHAnsi"/>
          <w:color w:val="222222"/>
          <w:sz w:val="20"/>
          <w:szCs w:val="20"/>
          <w:shd w:val="clear" w:color="auto" w:fill="FFFFFF"/>
          <w:lang w:val="vi-VN"/>
        </w:rPr>
        <w:t>,</w:t>
      </w:r>
      <w:r w:rsidR="00E262C0" w:rsidRPr="00D13BB6">
        <w:rPr>
          <w:rFonts w:eastAsia="Times New Roman" w:cstheme="minorHAnsi"/>
          <w:color w:val="222222"/>
          <w:sz w:val="20"/>
          <w:szCs w:val="20"/>
          <w:shd w:val="clear" w:color="auto" w:fill="FFFFFF"/>
          <w:lang w:val="uz-Cyrl-UZ"/>
        </w:rPr>
        <w:t xml:space="preserve"> No. 2018/95. WIDER Working Paper, 2018.</w:t>
      </w:r>
    </w:p>
  </w:footnote>
  <w:footnote w:id="26">
    <w:p w14:paraId="2AF8FD59" w14:textId="59773CDE" w:rsidR="00CE0542" w:rsidRDefault="00CE0542" w:rsidP="00CE0542">
      <w:pPr>
        <w:pStyle w:val="FootnoteText"/>
        <w:rPr>
          <w:rFonts w:cstheme="minorHAnsi"/>
        </w:rPr>
      </w:pPr>
      <w:r w:rsidRPr="00D13BB6">
        <w:rPr>
          <w:rStyle w:val="FootnoteReference"/>
          <w:rFonts w:cstheme="minorHAnsi"/>
          <w:i/>
          <w:iCs/>
        </w:rPr>
        <w:footnoteRef/>
      </w:r>
      <w:r w:rsidRPr="00D13BB6">
        <w:rPr>
          <w:rFonts w:cstheme="minorHAnsi"/>
          <w:i/>
          <w:iCs/>
        </w:rPr>
        <w:t xml:space="preserve"> </w:t>
      </w:r>
      <w:r w:rsidRPr="00D13BB6">
        <w:rPr>
          <w:rFonts w:cstheme="minorHAnsi"/>
          <w:i/>
          <w:iCs/>
          <w:color w:val="000000" w:themeColor="text1"/>
        </w:rPr>
        <w:t>t</w:t>
      </w:r>
      <w:r w:rsidRPr="00D13BB6">
        <w:rPr>
          <w:rFonts w:cstheme="minorHAnsi"/>
          <w:i/>
          <w:iCs/>
          <w:color w:val="000000" w:themeColor="text1"/>
          <w:lang w:val="vi-VN"/>
        </w:rPr>
        <w:t xml:space="preserve">he </w:t>
      </w:r>
      <w:r w:rsidRPr="00D13BB6">
        <w:rPr>
          <w:rFonts w:cstheme="minorHAnsi"/>
          <w:i/>
          <w:iCs/>
          <w:color w:val="000000" w:themeColor="text1"/>
        </w:rPr>
        <w:t>flat world</w:t>
      </w:r>
      <w:r w:rsidRPr="00D13BB6">
        <w:rPr>
          <w:rFonts w:cstheme="minorHAnsi"/>
        </w:rPr>
        <w:t xml:space="preserve"> is another way of forming the notable concept </w:t>
      </w:r>
      <w:r w:rsidRPr="00D13BB6">
        <w:rPr>
          <w:rFonts w:cstheme="minorHAnsi"/>
          <w:i/>
          <w:iCs/>
        </w:rPr>
        <w:t>The World Is Flat</w:t>
      </w:r>
      <w:r w:rsidRPr="00D13BB6">
        <w:rPr>
          <w:rFonts w:cstheme="minorHAnsi"/>
        </w:rPr>
        <w:t xml:space="preserve"> which appeared in the book </w:t>
      </w:r>
      <w:r w:rsidRPr="00D13BB6">
        <w:rPr>
          <w:rFonts w:cstheme="minorHAnsi"/>
          <w:i/>
          <w:iCs/>
        </w:rPr>
        <w:t>The World Is Flat: A Brief History of the Twenty-first Century</w:t>
      </w:r>
      <w:r w:rsidRPr="00D13BB6">
        <w:rPr>
          <w:rFonts w:cstheme="minorHAnsi"/>
        </w:rPr>
        <w:t xml:space="preserve"> by Thomas L. Friedman.</w:t>
      </w:r>
    </w:p>
    <w:p w14:paraId="4E66F161" w14:textId="329F6FB3" w:rsidR="001E30FB" w:rsidRPr="00D13BB6" w:rsidRDefault="001E30FB" w:rsidP="00CE0542">
      <w:pPr>
        <w:pStyle w:val="FootnoteText"/>
        <w:rPr>
          <w:rFonts w:cstheme="minorHAnsi"/>
        </w:rPr>
      </w:pPr>
      <w:r w:rsidRPr="00D13BB6">
        <w:rPr>
          <w:rFonts w:cstheme="minorHAnsi"/>
        </w:rPr>
        <w:t xml:space="preserve">Thomas L Friedman, </w:t>
      </w:r>
      <w:r w:rsidRPr="00D13BB6">
        <w:rPr>
          <w:rFonts w:cstheme="minorHAnsi"/>
          <w:i/>
          <w:iCs/>
        </w:rPr>
        <w:t>The World Is Flat: A Brief History of the Twenty-First Century</w:t>
      </w:r>
      <w:r w:rsidRPr="00D13BB6">
        <w:rPr>
          <w:rFonts w:cstheme="minorHAnsi"/>
          <w:lang w:val="vi-VN"/>
        </w:rPr>
        <w:t>,</w:t>
      </w:r>
      <w:r w:rsidRPr="00D13BB6">
        <w:rPr>
          <w:rFonts w:cstheme="minorHAnsi"/>
        </w:rPr>
        <w:t xml:space="preserve"> Macmillan, 2005.</w:t>
      </w:r>
    </w:p>
  </w:footnote>
  <w:footnote w:id="27">
    <w:p w14:paraId="7C3C2364" w14:textId="77777777" w:rsidR="00CE0542" w:rsidRPr="00D13BB6" w:rsidRDefault="00CE0542" w:rsidP="00CE0542">
      <w:pPr>
        <w:pStyle w:val="FootnoteText"/>
        <w:rPr>
          <w:rFonts w:cstheme="minorHAnsi"/>
          <w:lang w:val="vi-VN"/>
        </w:rPr>
      </w:pPr>
      <w:r w:rsidRPr="00D13BB6">
        <w:rPr>
          <w:rStyle w:val="FootnoteReference"/>
          <w:rFonts w:cstheme="minorHAnsi"/>
        </w:rPr>
        <w:footnoteRef/>
      </w:r>
      <w:r w:rsidRPr="00D13BB6">
        <w:rPr>
          <w:rFonts w:cstheme="minorHAnsi"/>
        </w:rPr>
        <w:t xml:space="preserve"> George </w:t>
      </w:r>
      <w:proofErr w:type="spellStart"/>
      <w:r w:rsidRPr="00D13BB6">
        <w:rPr>
          <w:rFonts w:cstheme="minorHAnsi"/>
        </w:rPr>
        <w:t>Danezis</w:t>
      </w:r>
      <w:proofErr w:type="spellEnd"/>
      <w:r w:rsidRPr="00D13BB6">
        <w:rPr>
          <w:rFonts w:cstheme="minorHAnsi"/>
        </w:rPr>
        <w:t xml:space="preserve">, </w:t>
      </w:r>
      <w:r>
        <w:rPr>
          <w:rFonts w:cstheme="minorHAnsi"/>
        </w:rPr>
        <w:t>‘</w:t>
      </w:r>
      <w:r w:rsidRPr="00D13BB6">
        <w:rPr>
          <w:rFonts w:cstheme="minorHAnsi"/>
        </w:rPr>
        <w:t>The Dawn of Cyber-Colonialism.</w:t>
      </w:r>
      <w:r>
        <w:rPr>
          <w:rFonts w:cstheme="minorHAnsi"/>
        </w:rPr>
        <w:t>’</w:t>
      </w:r>
      <w:r w:rsidRPr="00D13BB6">
        <w:rPr>
          <w:rFonts w:cstheme="minorHAnsi"/>
        </w:rPr>
        <w:t xml:space="preserve"> </w:t>
      </w:r>
      <w:r w:rsidRPr="00D13BB6">
        <w:rPr>
          <w:rFonts w:cstheme="minorHAnsi"/>
          <w:i/>
          <w:iCs/>
        </w:rPr>
        <w:t>Conspicuous Chatter</w:t>
      </w:r>
      <w:r w:rsidRPr="00D13BB6">
        <w:rPr>
          <w:rFonts w:cstheme="minorHAnsi"/>
        </w:rPr>
        <w:t>, 2014.</w:t>
      </w:r>
    </w:p>
  </w:footnote>
  <w:footnote w:id="28">
    <w:p w14:paraId="21BDF4D0" w14:textId="64B3AF08" w:rsidR="003C1879" w:rsidRPr="00D13BB6" w:rsidRDefault="003C1879" w:rsidP="003C1879">
      <w:pPr>
        <w:rPr>
          <w:rFonts w:eastAsia="Times New Roman" w:cstheme="minorHAnsi"/>
          <w:sz w:val="20"/>
          <w:szCs w:val="20"/>
        </w:rPr>
      </w:pPr>
      <w:r w:rsidRPr="00D13BB6">
        <w:rPr>
          <w:rStyle w:val="FootnoteReference"/>
          <w:rFonts w:cstheme="minorHAnsi"/>
          <w:sz w:val="20"/>
          <w:szCs w:val="20"/>
        </w:rPr>
        <w:footnoteRef/>
      </w:r>
      <w:r w:rsidRPr="00D13BB6">
        <w:rPr>
          <w:rFonts w:cstheme="minorHAnsi"/>
          <w:sz w:val="20"/>
          <w:szCs w:val="20"/>
        </w:rPr>
        <w:t xml:space="preserve"> </w:t>
      </w:r>
      <w:r w:rsidR="006976A6" w:rsidRPr="00D13BB6">
        <w:rPr>
          <w:rFonts w:eastAsia="Times New Roman" w:cstheme="minorHAnsi"/>
          <w:color w:val="222222"/>
          <w:sz w:val="20"/>
          <w:szCs w:val="20"/>
          <w:shd w:val="clear" w:color="auto" w:fill="FFFFFF"/>
        </w:rPr>
        <w:t>Giovanni</w:t>
      </w:r>
      <w:r w:rsidR="00D13BB6" w:rsidRPr="00D13BB6">
        <w:rPr>
          <w:rFonts w:eastAsia="Times New Roman" w:cstheme="minorHAnsi"/>
          <w:color w:val="222222"/>
          <w:sz w:val="20"/>
          <w:szCs w:val="20"/>
          <w:shd w:val="clear" w:color="auto" w:fill="FFFFFF"/>
        </w:rPr>
        <w:t xml:space="preserve"> Sartor</w:t>
      </w:r>
      <w:r w:rsidR="006976A6" w:rsidRPr="00D13BB6">
        <w:rPr>
          <w:rFonts w:eastAsia="Times New Roman" w:cstheme="minorHAnsi"/>
          <w:color w:val="222222"/>
          <w:sz w:val="20"/>
          <w:szCs w:val="20"/>
          <w:shd w:val="clear" w:color="auto" w:fill="FFFFFF"/>
        </w:rPr>
        <w:t xml:space="preserve"> and Andrej Loreggia</w:t>
      </w:r>
      <w:r w:rsidR="00D13BB6">
        <w:rPr>
          <w:rFonts w:eastAsia="Times New Roman" w:cstheme="minorHAnsi"/>
          <w:color w:val="222222"/>
          <w:sz w:val="20"/>
          <w:szCs w:val="20"/>
          <w:shd w:val="clear" w:color="auto" w:fill="FFFFFF"/>
          <w:lang w:val="vi-VN"/>
        </w:rPr>
        <w:t>,</w:t>
      </w:r>
      <w:r w:rsidR="006976A6" w:rsidRPr="00D13BB6">
        <w:rPr>
          <w:rFonts w:eastAsia="Times New Roman" w:cstheme="minorHAnsi"/>
          <w:color w:val="222222"/>
          <w:sz w:val="20"/>
          <w:szCs w:val="20"/>
          <w:shd w:val="clear" w:color="auto" w:fill="FFFFFF"/>
        </w:rPr>
        <w:t xml:space="preserve"> </w:t>
      </w:r>
      <w:r w:rsidR="004D7D31">
        <w:rPr>
          <w:rFonts w:eastAsia="Times New Roman" w:cstheme="minorHAnsi"/>
          <w:color w:val="222222"/>
          <w:sz w:val="20"/>
          <w:szCs w:val="20"/>
          <w:shd w:val="clear" w:color="auto" w:fill="FFFFFF"/>
        </w:rPr>
        <w:t>‘</w:t>
      </w:r>
      <w:r w:rsidR="006976A6" w:rsidRPr="00D13BB6">
        <w:rPr>
          <w:rFonts w:eastAsia="Times New Roman" w:cstheme="minorHAnsi"/>
          <w:color w:val="222222"/>
          <w:sz w:val="20"/>
          <w:szCs w:val="20"/>
          <w:shd w:val="clear" w:color="auto" w:fill="FFFFFF"/>
        </w:rPr>
        <w:t>The Impact of Algorithms for Online Content Filtering or Moderation.</w:t>
      </w:r>
      <w:r w:rsidR="004D7D31">
        <w:rPr>
          <w:rFonts w:eastAsia="Times New Roman" w:cstheme="minorHAnsi"/>
          <w:color w:val="222222"/>
          <w:sz w:val="20"/>
          <w:szCs w:val="20"/>
          <w:shd w:val="clear" w:color="auto" w:fill="FFFFFF"/>
        </w:rPr>
        <w:t>’</w:t>
      </w:r>
      <w:r w:rsidR="006976A6" w:rsidRPr="00D13BB6">
        <w:rPr>
          <w:rFonts w:eastAsia="Times New Roman" w:cstheme="minorHAnsi"/>
          <w:color w:val="222222"/>
          <w:sz w:val="20"/>
          <w:szCs w:val="20"/>
          <w:shd w:val="clear" w:color="auto" w:fill="FFFFFF"/>
        </w:rPr>
        <w:t xml:space="preserve"> </w:t>
      </w:r>
      <w:r w:rsidR="006976A6" w:rsidRPr="00D13BB6">
        <w:rPr>
          <w:rFonts w:eastAsia="Times New Roman" w:cstheme="minorHAnsi"/>
          <w:i/>
          <w:iCs/>
          <w:color w:val="222222"/>
          <w:sz w:val="20"/>
          <w:szCs w:val="20"/>
          <w:shd w:val="clear" w:color="auto" w:fill="FFFFFF"/>
        </w:rPr>
        <w:t>Upload Filters</w:t>
      </w:r>
      <w:r w:rsidR="006976A6" w:rsidRPr="00D13BB6">
        <w:rPr>
          <w:rFonts w:eastAsia="Times New Roman" w:cstheme="minorHAnsi"/>
          <w:color w:val="222222"/>
          <w:sz w:val="20"/>
          <w:szCs w:val="20"/>
          <w:shd w:val="clear" w:color="auto" w:fill="FFFFFF"/>
        </w:rPr>
        <w:t>, 2020.</w:t>
      </w:r>
    </w:p>
  </w:footnote>
  <w:footnote w:id="29">
    <w:p w14:paraId="0F659121" w14:textId="5C64E5A6" w:rsidR="003C1879" w:rsidRPr="00D13BB6" w:rsidRDefault="003C1879" w:rsidP="003C1879">
      <w:pPr>
        <w:rPr>
          <w:rFonts w:eastAsia="Times New Roman" w:cstheme="minorHAnsi"/>
          <w:sz w:val="20"/>
          <w:szCs w:val="20"/>
          <w:lang w:val="vi-VN"/>
        </w:rPr>
      </w:pPr>
      <w:r w:rsidRPr="00D13BB6">
        <w:rPr>
          <w:rStyle w:val="FootnoteReference"/>
          <w:rFonts w:cstheme="minorHAnsi"/>
          <w:sz w:val="20"/>
          <w:szCs w:val="20"/>
        </w:rPr>
        <w:footnoteRef/>
      </w:r>
      <w:r w:rsidRPr="00D13BB6">
        <w:rPr>
          <w:rFonts w:cstheme="minorHAnsi"/>
          <w:sz w:val="20"/>
          <w:szCs w:val="20"/>
        </w:rPr>
        <w:t xml:space="preserve"> </w:t>
      </w:r>
      <w:r w:rsidR="006976A6" w:rsidRPr="00D13BB6">
        <w:rPr>
          <w:rFonts w:eastAsia="Times New Roman" w:cstheme="minorHAnsi"/>
          <w:color w:val="222222"/>
          <w:sz w:val="20"/>
          <w:szCs w:val="20"/>
          <w:shd w:val="clear" w:color="auto" w:fill="FFFFFF"/>
        </w:rPr>
        <w:t>Frank</w:t>
      </w:r>
      <w:r w:rsidR="00D13BB6" w:rsidRPr="00D13BB6">
        <w:rPr>
          <w:rFonts w:eastAsia="Times New Roman" w:cstheme="minorHAnsi"/>
          <w:color w:val="222222"/>
          <w:sz w:val="20"/>
          <w:szCs w:val="20"/>
          <w:shd w:val="clear" w:color="auto" w:fill="FFFFFF"/>
        </w:rPr>
        <w:t xml:space="preserve"> Pasquale,</w:t>
      </w:r>
      <w:r w:rsidR="006976A6" w:rsidRPr="00D13BB6">
        <w:rPr>
          <w:rFonts w:eastAsia="Times New Roman" w:cstheme="minorHAnsi"/>
          <w:color w:val="222222"/>
          <w:sz w:val="20"/>
          <w:szCs w:val="20"/>
          <w:shd w:val="clear" w:color="auto" w:fill="FFFFFF"/>
        </w:rPr>
        <w:t xml:space="preserve"> </w:t>
      </w:r>
      <w:r w:rsidR="006976A6" w:rsidRPr="00D13BB6">
        <w:rPr>
          <w:rFonts w:eastAsia="Times New Roman" w:cstheme="minorHAnsi"/>
          <w:i/>
          <w:iCs/>
          <w:color w:val="222222"/>
          <w:sz w:val="20"/>
          <w:szCs w:val="20"/>
          <w:shd w:val="clear" w:color="auto" w:fill="FFFFFF"/>
        </w:rPr>
        <w:t>The Black Box Society: The Secret Algorithms That Control Money and Information</w:t>
      </w:r>
      <w:r w:rsidR="006976A6" w:rsidRPr="00D13BB6">
        <w:rPr>
          <w:rFonts w:eastAsia="Times New Roman" w:cstheme="minorHAnsi"/>
          <w:color w:val="222222"/>
          <w:sz w:val="20"/>
          <w:szCs w:val="20"/>
          <w:shd w:val="clear" w:color="auto" w:fill="FFFFFF"/>
        </w:rPr>
        <w:t>. Harvard University Press, 2015.</w:t>
      </w:r>
      <w:r w:rsidR="006976A6" w:rsidRPr="00D13BB6">
        <w:rPr>
          <w:rFonts w:eastAsia="Times New Roman" w:cstheme="minorHAnsi"/>
          <w:color w:val="222222"/>
          <w:sz w:val="20"/>
          <w:szCs w:val="20"/>
          <w:shd w:val="clear" w:color="auto" w:fill="FFFFFF"/>
          <w:lang w:val="vi-VN"/>
        </w:rPr>
        <w:t xml:space="preserve"> p.3.</w:t>
      </w:r>
    </w:p>
  </w:footnote>
  <w:footnote w:id="30">
    <w:p w14:paraId="1FF4FF3A" w14:textId="3A702C12" w:rsidR="00CE0542" w:rsidRPr="001E30FB" w:rsidRDefault="00CE0542" w:rsidP="00CE0542">
      <w:pPr>
        <w:pStyle w:val="FootnoteText"/>
        <w:rPr>
          <w:rFonts w:cstheme="minorHAnsi"/>
          <w:lang w:val="vi-VN"/>
        </w:rPr>
      </w:pPr>
      <w:r w:rsidRPr="00D13BB6">
        <w:rPr>
          <w:rStyle w:val="FootnoteReference"/>
          <w:rFonts w:cstheme="minorHAnsi"/>
        </w:rPr>
        <w:footnoteRef/>
      </w:r>
      <w:r w:rsidRPr="00D13BB6">
        <w:rPr>
          <w:rFonts w:cstheme="minorHAnsi"/>
        </w:rPr>
        <w:t xml:space="preserve"> </w:t>
      </w:r>
      <w:r w:rsidR="001E30FB">
        <w:rPr>
          <w:rFonts w:cstheme="minorHAnsi"/>
          <w:lang w:val="vi-VN"/>
        </w:rPr>
        <w:t xml:space="preserve">Statista, </w:t>
      </w:r>
      <w:r>
        <w:rPr>
          <w:rFonts w:cstheme="minorHAnsi"/>
          <w:lang w:val="vi-VN"/>
        </w:rPr>
        <w:t>‘</w:t>
      </w:r>
      <w:r w:rsidRPr="00D13BB6">
        <w:rPr>
          <w:rFonts w:cstheme="minorHAnsi"/>
        </w:rPr>
        <w:t>Internet usage in Southeast Asia - statistics &amp; fact</w:t>
      </w:r>
      <w:r>
        <w:rPr>
          <w:rFonts w:cstheme="minorHAnsi"/>
          <w:lang w:val="vi-VN"/>
        </w:rPr>
        <w:t xml:space="preserve">’, </w:t>
      </w:r>
      <w:r w:rsidR="001E30FB" w:rsidRPr="001E30FB">
        <w:rPr>
          <w:rFonts w:cstheme="minorHAnsi"/>
          <w:i/>
          <w:iCs/>
        </w:rPr>
        <w:t>statista.com</w:t>
      </w:r>
      <w:r w:rsidR="001E30FB">
        <w:rPr>
          <w:rFonts w:cstheme="minorHAnsi"/>
          <w:i/>
          <w:iCs/>
        </w:rPr>
        <w:t xml:space="preserve">, </w:t>
      </w:r>
      <w:r w:rsidR="001E30FB">
        <w:rPr>
          <w:rFonts w:cstheme="minorHAnsi"/>
        </w:rPr>
        <w:t>22 May 2022.</w:t>
      </w:r>
    </w:p>
    <w:p w14:paraId="14F019E8" w14:textId="77777777" w:rsidR="00CE0542" w:rsidRPr="00D13BB6" w:rsidRDefault="00CE0542" w:rsidP="00CE0542">
      <w:pPr>
        <w:pStyle w:val="FootnoteText"/>
        <w:rPr>
          <w:rFonts w:cstheme="minorHAnsi"/>
          <w:lang w:val="vi-VN"/>
        </w:rPr>
      </w:pPr>
      <w:r w:rsidRPr="00D13BB6">
        <w:rPr>
          <w:rFonts w:cstheme="minorHAnsi"/>
        </w:rPr>
        <w:t>https://www.statista.com/topics/9093/internet-usage-in-southeast-asia/#topicOverview</w:t>
      </w:r>
      <w:r>
        <w:rPr>
          <w:rFonts w:cstheme="minorHAnsi"/>
          <w:lang w:val="vi-VN"/>
        </w:rPr>
        <w:t>.</w:t>
      </w:r>
    </w:p>
  </w:footnote>
  <w:footnote w:id="31">
    <w:p w14:paraId="56D180EA" w14:textId="4323771A" w:rsidR="003C1879" w:rsidRPr="004269DB" w:rsidRDefault="003C1879" w:rsidP="003C1879">
      <w:pPr>
        <w:pStyle w:val="FootnoteText"/>
        <w:rPr>
          <w:rFonts w:cstheme="minorHAnsi"/>
          <w:lang w:val="vi-VN"/>
        </w:rPr>
      </w:pPr>
      <w:r w:rsidRPr="00D13BB6">
        <w:rPr>
          <w:rStyle w:val="FootnoteReference"/>
          <w:rFonts w:cstheme="minorHAnsi"/>
        </w:rPr>
        <w:footnoteRef/>
      </w:r>
      <w:r w:rsidRPr="00D13BB6">
        <w:rPr>
          <w:rFonts w:cstheme="minorHAnsi"/>
        </w:rPr>
        <w:t xml:space="preserve"> </w:t>
      </w:r>
      <w:r w:rsidR="001E30FB" w:rsidRPr="001E30FB">
        <w:rPr>
          <w:rFonts w:cstheme="minorHAnsi"/>
        </w:rPr>
        <w:t>Data</w:t>
      </w:r>
      <w:r w:rsidR="001E30FB" w:rsidRPr="001E30FB">
        <w:rPr>
          <w:rFonts w:cstheme="minorHAnsi"/>
          <w:lang w:val="vi-VN"/>
        </w:rPr>
        <w:t xml:space="preserve"> </w:t>
      </w:r>
      <w:r w:rsidR="001E30FB" w:rsidRPr="001E30FB">
        <w:rPr>
          <w:rFonts w:cstheme="minorHAnsi"/>
          <w:lang w:val="vi-VN"/>
        </w:rPr>
        <w:t>R</w:t>
      </w:r>
      <w:proofErr w:type="spellStart"/>
      <w:r w:rsidR="001E30FB" w:rsidRPr="001E30FB">
        <w:rPr>
          <w:rFonts w:cstheme="minorHAnsi"/>
        </w:rPr>
        <w:t>eportal</w:t>
      </w:r>
      <w:proofErr w:type="spellEnd"/>
      <w:r w:rsidR="001E30FB" w:rsidRPr="001E30FB">
        <w:rPr>
          <w:rFonts w:cstheme="minorHAnsi"/>
          <w:lang w:val="vi-VN"/>
        </w:rPr>
        <w:t>,</w:t>
      </w:r>
      <w:r w:rsidR="001E30FB" w:rsidRPr="00D13BB6">
        <w:rPr>
          <w:rFonts w:cstheme="minorHAnsi"/>
          <w:i/>
          <w:iCs/>
          <w:lang w:val="vi-VN"/>
        </w:rPr>
        <w:t xml:space="preserve"> </w:t>
      </w:r>
      <w:r w:rsidR="004D7D31">
        <w:rPr>
          <w:rFonts w:cstheme="minorHAnsi"/>
          <w:lang w:val="vi-VN"/>
        </w:rPr>
        <w:t>‘</w:t>
      </w:r>
      <w:r w:rsidRPr="00D13BB6">
        <w:rPr>
          <w:rFonts w:cstheme="minorHAnsi"/>
        </w:rPr>
        <w:t xml:space="preserve">The Social Media Habits </w:t>
      </w:r>
      <w:r w:rsidR="001E30FB">
        <w:rPr>
          <w:rFonts w:cstheme="minorHAnsi"/>
        </w:rPr>
        <w:t>o</w:t>
      </w:r>
      <w:r w:rsidRPr="00D13BB6">
        <w:rPr>
          <w:rFonts w:cstheme="minorHAnsi"/>
        </w:rPr>
        <w:t xml:space="preserve">f Young People </w:t>
      </w:r>
      <w:proofErr w:type="gramStart"/>
      <w:r w:rsidRPr="00D13BB6">
        <w:rPr>
          <w:rFonts w:cstheme="minorHAnsi"/>
        </w:rPr>
        <w:t>In</w:t>
      </w:r>
      <w:proofErr w:type="gramEnd"/>
      <w:r w:rsidRPr="00D13BB6">
        <w:rPr>
          <w:rFonts w:cstheme="minorHAnsi"/>
        </w:rPr>
        <w:t xml:space="preserve"> South-East Asia</w:t>
      </w:r>
      <w:r w:rsidR="004D7D31">
        <w:rPr>
          <w:rFonts w:cstheme="minorHAnsi"/>
          <w:lang w:val="vi-VN"/>
        </w:rPr>
        <w:t>’</w:t>
      </w:r>
      <w:r w:rsidRPr="00D13BB6">
        <w:rPr>
          <w:rFonts w:cstheme="minorHAnsi"/>
        </w:rPr>
        <w:t xml:space="preserve">, </w:t>
      </w:r>
      <w:r w:rsidR="001E30FB" w:rsidRPr="001E30FB">
        <w:rPr>
          <w:rFonts w:cstheme="minorHAnsi"/>
          <w:i/>
          <w:iCs/>
        </w:rPr>
        <w:t>datareportal.com</w:t>
      </w:r>
      <w:r w:rsidR="001E30FB">
        <w:rPr>
          <w:rFonts w:cstheme="minorHAnsi"/>
          <w:i/>
          <w:iCs/>
        </w:rPr>
        <w:t>, 12 May 2021.</w:t>
      </w:r>
      <w:r w:rsidR="001E30FB" w:rsidRPr="00D13BB6">
        <w:rPr>
          <w:rFonts w:cstheme="minorHAnsi"/>
        </w:rPr>
        <w:t xml:space="preserve"> </w:t>
      </w:r>
      <w:r w:rsidRPr="00D13BB6">
        <w:rPr>
          <w:rFonts w:cstheme="minorHAnsi"/>
        </w:rPr>
        <w:t>https://datareportal.com/reports/digital-youth-in-south-east-asia-2021</w:t>
      </w:r>
      <w:r w:rsidR="004269DB">
        <w:rPr>
          <w:rFonts w:cstheme="minorHAnsi"/>
          <w:lang w:val="vi-VN"/>
        </w:rPr>
        <w:t>.</w:t>
      </w:r>
    </w:p>
  </w:footnote>
  <w:footnote w:id="32">
    <w:p w14:paraId="7076BFAC" w14:textId="16D1C5FC" w:rsidR="003C1879" w:rsidRPr="006E3C0D" w:rsidRDefault="003C1879" w:rsidP="006F64DD">
      <w:pPr>
        <w:rPr>
          <w:rFonts w:cstheme="minorHAnsi"/>
          <w:sz w:val="20"/>
          <w:szCs w:val="20"/>
          <w:lang w:val="vi-VN"/>
        </w:rPr>
      </w:pPr>
      <w:r w:rsidRPr="00D13BB6">
        <w:rPr>
          <w:rStyle w:val="FootnoteReference"/>
          <w:rFonts w:cstheme="minorHAnsi"/>
          <w:sz w:val="20"/>
          <w:szCs w:val="20"/>
        </w:rPr>
        <w:footnoteRef/>
      </w:r>
      <w:r w:rsidRPr="00D13BB6">
        <w:rPr>
          <w:rFonts w:cstheme="minorHAnsi"/>
          <w:sz w:val="20"/>
          <w:szCs w:val="20"/>
        </w:rPr>
        <w:t xml:space="preserve"> </w:t>
      </w:r>
      <w:r w:rsidR="00A373F9" w:rsidRPr="00A373F9">
        <w:rPr>
          <w:rFonts w:cstheme="minorHAnsi"/>
          <w:sz w:val="20"/>
          <w:szCs w:val="20"/>
        </w:rPr>
        <w:t>Financial Times</w:t>
      </w:r>
      <w:r w:rsidR="00A373F9" w:rsidRPr="00A373F9">
        <w:rPr>
          <w:rFonts w:cstheme="minorHAnsi"/>
          <w:sz w:val="20"/>
          <w:szCs w:val="20"/>
          <w:lang w:val="en-US"/>
        </w:rPr>
        <w:t>,</w:t>
      </w:r>
      <w:r w:rsidR="00A373F9">
        <w:rPr>
          <w:rFonts w:cstheme="minorHAnsi"/>
          <w:sz w:val="20"/>
          <w:szCs w:val="20"/>
          <w:lang w:val="en-US"/>
        </w:rPr>
        <w:t xml:space="preserve"> </w:t>
      </w:r>
      <w:r w:rsidR="004D7D31">
        <w:rPr>
          <w:rFonts w:cstheme="minorHAnsi"/>
          <w:sz w:val="20"/>
          <w:szCs w:val="20"/>
        </w:rPr>
        <w:t>‘</w:t>
      </w:r>
      <w:r w:rsidR="006F64DD" w:rsidRPr="00D13BB6">
        <w:rPr>
          <w:rFonts w:cstheme="minorHAnsi"/>
          <w:sz w:val="20"/>
          <w:szCs w:val="20"/>
        </w:rPr>
        <w:t>The Economics of Big Tech</w:t>
      </w:r>
      <w:r w:rsidR="004D7D31">
        <w:rPr>
          <w:rFonts w:cstheme="minorHAnsi"/>
          <w:sz w:val="20"/>
          <w:szCs w:val="20"/>
        </w:rPr>
        <w:t>’</w:t>
      </w:r>
      <w:r w:rsidR="00A373F9">
        <w:rPr>
          <w:rFonts w:cstheme="minorHAnsi"/>
          <w:sz w:val="20"/>
          <w:szCs w:val="20"/>
          <w:lang w:val="en-US"/>
        </w:rPr>
        <w:t>,</w:t>
      </w:r>
      <w:r w:rsidR="006F64DD" w:rsidRPr="00D13BB6">
        <w:rPr>
          <w:rFonts w:cstheme="minorHAnsi"/>
          <w:sz w:val="20"/>
          <w:szCs w:val="20"/>
        </w:rPr>
        <w:t xml:space="preserve"> </w:t>
      </w:r>
      <w:r w:rsidR="00A373F9" w:rsidRPr="00A373F9">
        <w:rPr>
          <w:rFonts w:cstheme="minorHAnsi"/>
          <w:i/>
          <w:iCs/>
          <w:sz w:val="20"/>
          <w:szCs w:val="20"/>
        </w:rPr>
        <w:t>ft.com</w:t>
      </w:r>
      <w:r w:rsidR="006F64DD" w:rsidRPr="00D13BB6">
        <w:rPr>
          <w:rFonts w:cstheme="minorHAnsi"/>
          <w:sz w:val="20"/>
          <w:szCs w:val="20"/>
        </w:rPr>
        <w:t xml:space="preserve">, </w:t>
      </w:r>
      <w:r w:rsidR="00A373F9">
        <w:rPr>
          <w:rFonts w:cstheme="minorHAnsi"/>
          <w:sz w:val="20"/>
          <w:szCs w:val="20"/>
          <w:lang w:val="en-US"/>
        </w:rPr>
        <w:t xml:space="preserve">29 </w:t>
      </w:r>
      <w:r w:rsidR="006F64DD" w:rsidRPr="00D13BB6">
        <w:rPr>
          <w:rFonts w:cstheme="minorHAnsi"/>
          <w:sz w:val="20"/>
          <w:szCs w:val="20"/>
        </w:rPr>
        <w:t>March 2018. https://www.ft.com/economics-of-big-tech</w:t>
      </w:r>
      <w:r w:rsidR="006E3C0D">
        <w:rPr>
          <w:rFonts w:cstheme="minorHAnsi"/>
          <w:sz w:val="20"/>
          <w:szCs w:val="20"/>
          <w:lang w:val="vi-VN"/>
        </w:rPr>
        <w:t>.</w:t>
      </w:r>
    </w:p>
  </w:footnote>
  <w:footnote w:id="33">
    <w:p w14:paraId="16A41143" w14:textId="10D35F87" w:rsidR="003C1879" w:rsidRPr="00D13BB6" w:rsidRDefault="003C1879" w:rsidP="003C1879">
      <w:pPr>
        <w:pStyle w:val="FootnoteText"/>
        <w:rPr>
          <w:rFonts w:cstheme="minorHAnsi"/>
        </w:rPr>
      </w:pPr>
      <w:r w:rsidRPr="00D13BB6">
        <w:rPr>
          <w:rStyle w:val="FootnoteReference"/>
          <w:rFonts w:cstheme="minorHAnsi"/>
        </w:rPr>
        <w:footnoteRef/>
      </w:r>
      <w:r w:rsidRPr="00D13BB6">
        <w:rPr>
          <w:rFonts w:cstheme="minorHAnsi"/>
          <w:lang w:val="uz-Cyrl-UZ"/>
        </w:rPr>
        <w:t xml:space="preserve"> </w:t>
      </w:r>
      <w:r w:rsidR="00CE679E">
        <w:rPr>
          <w:rFonts w:cstheme="minorHAnsi"/>
        </w:rPr>
        <w:t xml:space="preserve">Business Hub, </w:t>
      </w:r>
      <w:r w:rsidR="004D7D31">
        <w:rPr>
          <w:rFonts w:cstheme="minorHAnsi"/>
          <w:lang w:val="vi-VN"/>
        </w:rPr>
        <w:t>‘</w:t>
      </w:r>
      <w:r w:rsidRPr="00D13BB6">
        <w:rPr>
          <w:rFonts w:cstheme="minorHAnsi"/>
          <w:lang w:val="uz-Cyrl-UZ"/>
        </w:rPr>
        <w:t>From Alibaba and Huawei to Tencent and Baidu, these are China’s biggest tech firms</w:t>
      </w:r>
      <w:r w:rsidR="004D7D31">
        <w:rPr>
          <w:rFonts w:cstheme="minorHAnsi"/>
          <w:lang w:val="vi-VN"/>
        </w:rPr>
        <w:t>’</w:t>
      </w:r>
      <w:r w:rsidRPr="00D13BB6">
        <w:rPr>
          <w:rFonts w:cstheme="minorHAnsi"/>
          <w:lang w:val="uz-Cyrl-UZ"/>
        </w:rPr>
        <w:t xml:space="preserve">, </w:t>
      </w:r>
      <w:r w:rsidRPr="00D13BB6">
        <w:rPr>
          <w:rFonts w:cstheme="minorHAnsi"/>
          <w:i/>
          <w:iCs/>
          <w:lang w:val="uz-Cyrl-UZ"/>
        </w:rPr>
        <w:t>ns-businesshub.com</w:t>
      </w:r>
      <w:r w:rsidR="00CE679E">
        <w:rPr>
          <w:rFonts w:cstheme="minorHAnsi"/>
          <w:i/>
          <w:iCs/>
        </w:rPr>
        <w:t xml:space="preserve">, </w:t>
      </w:r>
      <w:r w:rsidR="00CE679E" w:rsidRPr="00CE679E">
        <w:rPr>
          <w:rFonts w:cstheme="minorHAnsi"/>
        </w:rPr>
        <w:t>22 December 2022</w:t>
      </w:r>
      <w:r w:rsidR="00CE679E">
        <w:rPr>
          <w:rFonts w:cstheme="minorHAnsi"/>
          <w:i/>
          <w:iCs/>
        </w:rPr>
        <w:t>.</w:t>
      </w:r>
      <w:r w:rsidRPr="00D13BB6">
        <w:rPr>
          <w:rFonts w:cstheme="minorHAnsi"/>
          <w:lang w:val="vi-VN"/>
        </w:rPr>
        <w:t xml:space="preserve"> </w:t>
      </w:r>
      <w:r w:rsidRPr="00D13BB6">
        <w:rPr>
          <w:rFonts w:cstheme="minorHAnsi"/>
          <w:lang w:val="uz-Cyrl-UZ"/>
        </w:rPr>
        <w:t>https://www.ns-businesshub.com/technology/biggest-chinese-tech-companies</w:t>
      </w:r>
      <w:r w:rsidR="006E3C0D">
        <w:rPr>
          <w:rFonts w:cstheme="minorHAnsi"/>
          <w:lang w:val="vi-VN"/>
        </w:rPr>
        <w:t>.</w:t>
      </w:r>
      <w:r w:rsidRPr="00D13BB6">
        <w:rPr>
          <w:rFonts w:cstheme="minorHAnsi"/>
        </w:rPr>
        <w:t xml:space="preserve"> </w:t>
      </w:r>
    </w:p>
  </w:footnote>
  <w:footnote w:id="34">
    <w:p w14:paraId="2F3700D9" w14:textId="08D7B0ED" w:rsidR="003C1879" w:rsidRPr="00D13BB6" w:rsidRDefault="003C1879" w:rsidP="003C1879">
      <w:pPr>
        <w:pStyle w:val="FootnoteText"/>
        <w:rPr>
          <w:rFonts w:cstheme="minorHAnsi"/>
          <w:lang w:val="vi-VN"/>
        </w:rPr>
      </w:pPr>
      <w:r w:rsidRPr="00D13BB6">
        <w:rPr>
          <w:rStyle w:val="FootnoteReference"/>
          <w:rFonts w:cstheme="minorHAnsi"/>
        </w:rPr>
        <w:footnoteRef/>
      </w:r>
      <w:r w:rsidRPr="00D13BB6">
        <w:rPr>
          <w:rFonts w:cstheme="minorHAnsi"/>
          <w:lang w:val="uz-Cyrl-UZ"/>
        </w:rPr>
        <w:t xml:space="preserve"> </w:t>
      </w:r>
      <w:r w:rsidR="006F64DD" w:rsidRPr="00D13BB6">
        <w:rPr>
          <w:rFonts w:cstheme="minorHAnsi"/>
          <w:lang w:val="uz-Cyrl-UZ"/>
        </w:rPr>
        <w:t>Nick</w:t>
      </w:r>
      <w:r w:rsidR="006E3C0D" w:rsidRPr="006E3C0D">
        <w:rPr>
          <w:rFonts w:cstheme="minorHAnsi"/>
          <w:lang w:val="uz-Cyrl-UZ"/>
        </w:rPr>
        <w:t xml:space="preserve"> </w:t>
      </w:r>
      <w:r w:rsidR="006E3C0D" w:rsidRPr="00D13BB6">
        <w:rPr>
          <w:rFonts w:cstheme="minorHAnsi"/>
          <w:lang w:val="uz-Cyrl-UZ"/>
        </w:rPr>
        <w:t>Srnicek,</w:t>
      </w:r>
      <w:r w:rsidR="006F64DD" w:rsidRPr="00D13BB6">
        <w:rPr>
          <w:rFonts w:cstheme="minorHAnsi"/>
          <w:lang w:val="uz-Cyrl-UZ"/>
        </w:rPr>
        <w:t xml:space="preserve"> </w:t>
      </w:r>
      <w:r w:rsidR="004D7D31">
        <w:rPr>
          <w:rFonts w:cstheme="minorHAnsi"/>
          <w:lang w:val="uz-Cyrl-UZ"/>
        </w:rPr>
        <w:t>‘</w:t>
      </w:r>
      <w:r w:rsidR="006F64DD" w:rsidRPr="00D13BB6">
        <w:rPr>
          <w:rFonts w:cstheme="minorHAnsi"/>
          <w:lang w:val="uz-Cyrl-UZ"/>
        </w:rPr>
        <w:t>We Need to Nationalise Google, Facebook and Amazon. Here’s Why.</w:t>
      </w:r>
      <w:r w:rsidR="004D7D31">
        <w:rPr>
          <w:rFonts w:cstheme="minorHAnsi"/>
          <w:lang w:val="uz-Cyrl-UZ"/>
        </w:rPr>
        <w:t>’</w:t>
      </w:r>
      <w:r w:rsidR="006F64DD" w:rsidRPr="00D13BB6">
        <w:rPr>
          <w:rFonts w:cstheme="minorHAnsi"/>
          <w:lang w:val="uz-Cyrl-UZ"/>
        </w:rPr>
        <w:t xml:space="preserve"> </w:t>
      </w:r>
      <w:r w:rsidR="006F64DD" w:rsidRPr="00D13BB6">
        <w:rPr>
          <w:rFonts w:cstheme="minorHAnsi"/>
          <w:i/>
          <w:iCs/>
          <w:lang w:val="uz-Cyrl-UZ"/>
        </w:rPr>
        <w:t>The Guardian</w:t>
      </w:r>
      <w:r w:rsidR="006F64DD" w:rsidRPr="00D13BB6">
        <w:rPr>
          <w:rFonts w:cstheme="minorHAnsi"/>
          <w:lang w:val="uz-Cyrl-UZ"/>
        </w:rPr>
        <w:t xml:space="preserve">, August, 2017. </w:t>
      </w:r>
      <w:r w:rsidRPr="00D13BB6">
        <w:rPr>
          <w:rFonts w:cstheme="minorHAnsi"/>
          <w:lang w:val="uz-Cyrl-UZ"/>
        </w:rPr>
        <w:t>https://www.theguardian.com/commentisfree/2017/aug/30/nationalise-google-facebook-amazon-data-monopoly-platform-public-interest</w:t>
      </w:r>
      <w:r w:rsidR="006E3C0D">
        <w:rPr>
          <w:rFonts w:cstheme="minorHAnsi"/>
          <w:lang w:val="vi-VN"/>
        </w:rPr>
        <w:t>.</w:t>
      </w:r>
    </w:p>
  </w:footnote>
  <w:footnote w:id="35">
    <w:p w14:paraId="6C283F93" w14:textId="0427BDF0" w:rsidR="003C1879" w:rsidRPr="00D13BB6" w:rsidRDefault="003C1879" w:rsidP="003C1879">
      <w:pPr>
        <w:pStyle w:val="FootnoteText"/>
        <w:rPr>
          <w:rFonts w:cstheme="minorHAnsi"/>
        </w:rPr>
      </w:pPr>
      <w:r w:rsidRPr="00D13BB6">
        <w:rPr>
          <w:rStyle w:val="FootnoteReference"/>
          <w:rFonts w:cstheme="minorHAnsi"/>
        </w:rPr>
        <w:footnoteRef/>
      </w:r>
      <w:r w:rsidRPr="00D13BB6">
        <w:rPr>
          <w:rFonts w:cstheme="minorHAnsi"/>
          <w:lang w:val="vi-VN"/>
        </w:rPr>
        <w:t xml:space="preserve"> </w:t>
      </w:r>
      <w:r w:rsidR="006F64DD" w:rsidRPr="00D13BB6">
        <w:rPr>
          <w:rFonts w:cstheme="minorHAnsi"/>
          <w:lang w:val="uz-Cyrl-UZ"/>
        </w:rPr>
        <w:t>Nick</w:t>
      </w:r>
      <w:r w:rsidR="006E3C0D" w:rsidRPr="006E3C0D">
        <w:rPr>
          <w:rFonts w:cstheme="minorHAnsi"/>
          <w:lang w:val="uz-Cyrl-UZ"/>
        </w:rPr>
        <w:t xml:space="preserve"> </w:t>
      </w:r>
      <w:r w:rsidR="006E3C0D" w:rsidRPr="00D13BB6">
        <w:rPr>
          <w:rFonts w:cstheme="minorHAnsi"/>
          <w:lang w:val="uz-Cyrl-UZ"/>
        </w:rPr>
        <w:t>Srnicek,</w:t>
      </w:r>
      <w:r w:rsidR="006F64DD" w:rsidRPr="00D13BB6">
        <w:rPr>
          <w:rFonts w:cstheme="minorHAnsi"/>
          <w:lang w:val="uz-Cyrl-UZ"/>
        </w:rPr>
        <w:t xml:space="preserve"> </w:t>
      </w:r>
      <w:r w:rsidR="004D7D31">
        <w:rPr>
          <w:rFonts w:cstheme="minorHAnsi"/>
          <w:lang w:val="uz-Cyrl-UZ"/>
        </w:rPr>
        <w:t>‘</w:t>
      </w:r>
      <w:r w:rsidR="006F64DD" w:rsidRPr="00D13BB6">
        <w:rPr>
          <w:rFonts w:cstheme="minorHAnsi"/>
          <w:lang w:val="uz-Cyrl-UZ"/>
        </w:rPr>
        <w:t>We Need to Nationalise Google, Facebook and Amazon. Here’s Why.</w:t>
      </w:r>
      <w:r w:rsidR="004D7D31">
        <w:rPr>
          <w:rFonts w:cstheme="minorHAnsi"/>
          <w:lang w:val="uz-Cyrl-UZ"/>
        </w:rPr>
        <w:t>’</w:t>
      </w:r>
      <w:r w:rsidR="006F64DD" w:rsidRPr="00D13BB6">
        <w:rPr>
          <w:rFonts w:cstheme="minorHAnsi"/>
          <w:lang w:val="uz-Cyrl-UZ"/>
        </w:rPr>
        <w:t xml:space="preserve"> </w:t>
      </w:r>
      <w:r w:rsidR="006F64DD" w:rsidRPr="00D13BB6">
        <w:rPr>
          <w:rFonts w:cstheme="minorHAnsi"/>
          <w:i/>
          <w:iCs/>
          <w:lang w:val="uz-Cyrl-UZ"/>
        </w:rPr>
        <w:t>The Guardian</w:t>
      </w:r>
      <w:r w:rsidR="006F64DD" w:rsidRPr="00D13BB6">
        <w:rPr>
          <w:rFonts w:cstheme="minorHAnsi"/>
          <w:lang w:val="uz-Cyrl-UZ"/>
        </w:rPr>
        <w:t>, August, 2017.</w:t>
      </w:r>
    </w:p>
  </w:footnote>
  <w:footnote w:id="36">
    <w:p w14:paraId="4E7C44A3" w14:textId="77777777" w:rsidR="00CE0542" w:rsidRPr="00D13BB6" w:rsidRDefault="00CE0542" w:rsidP="00CE0542">
      <w:pPr>
        <w:pStyle w:val="FootnoteText"/>
        <w:rPr>
          <w:rFonts w:cstheme="minorHAnsi"/>
          <w:lang w:val="vi-VN"/>
        </w:rPr>
      </w:pPr>
      <w:r w:rsidRPr="00D13BB6">
        <w:rPr>
          <w:rStyle w:val="FootnoteReference"/>
          <w:rFonts w:cstheme="minorHAnsi"/>
        </w:rPr>
        <w:footnoteRef/>
      </w:r>
      <w:r w:rsidRPr="00D13BB6">
        <w:rPr>
          <w:rFonts w:cstheme="minorHAnsi"/>
          <w:lang w:val="vi-VN"/>
        </w:rPr>
        <w:t xml:space="preserve"> Yessar</w:t>
      </w:r>
      <w:r w:rsidRPr="006E3C0D">
        <w:rPr>
          <w:rFonts w:cstheme="minorHAnsi"/>
          <w:lang w:val="vi-VN"/>
        </w:rPr>
        <w:t xml:space="preserve"> </w:t>
      </w:r>
      <w:r w:rsidRPr="00D13BB6">
        <w:rPr>
          <w:rFonts w:cstheme="minorHAnsi"/>
          <w:lang w:val="vi-VN"/>
        </w:rPr>
        <w:t xml:space="preserve">Rosendar, </w:t>
      </w:r>
      <w:r>
        <w:rPr>
          <w:rFonts w:cstheme="minorHAnsi"/>
          <w:lang w:val="vi-VN"/>
        </w:rPr>
        <w:t>‘</w:t>
      </w:r>
      <w:r w:rsidRPr="00D13BB6">
        <w:rPr>
          <w:rFonts w:cstheme="minorHAnsi"/>
          <w:lang w:val="vi-VN"/>
        </w:rPr>
        <w:t>Alibaba Invests $378.5 Million Into Its Southeast Asia Arm Lazada.</w:t>
      </w:r>
      <w:r>
        <w:rPr>
          <w:rFonts w:cstheme="minorHAnsi"/>
          <w:lang w:val="vi-VN"/>
        </w:rPr>
        <w:t>’</w:t>
      </w:r>
      <w:r w:rsidRPr="00D13BB6">
        <w:rPr>
          <w:rFonts w:cstheme="minorHAnsi"/>
          <w:lang w:val="vi-VN"/>
        </w:rPr>
        <w:t xml:space="preserve"> </w:t>
      </w:r>
      <w:r w:rsidRPr="00D13BB6">
        <w:rPr>
          <w:rFonts w:cstheme="minorHAnsi"/>
          <w:i/>
          <w:iCs/>
          <w:lang w:val="vi-VN"/>
        </w:rPr>
        <w:t>Forbes</w:t>
      </w:r>
      <w:r w:rsidRPr="00D13BB6">
        <w:rPr>
          <w:rFonts w:cstheme="minorHAnsi"/>
          <w:lang w:val="vi-VN"/>
        </w:rPr>
        <w:t xml:space="preserve">, 2022. </w:t>
      </w:r>
      <w:r w:rsidRPr="006E3C0D">
        <w:rPr>
          <w:rFonts w:cstheme="minorHAnsi"/>
          <w:lang w:val="vi-VN"/>
        </w:rPr>
        <w:t>https://www.forbes.com/sites/yessarrosendar/2022/05/09/alibaba-invests-3785-million-into-its-southeast-asia-arm-lazada/?sh=5128b5d468db</w:t>
      </w:r>
      <w:r>
        <w:rPr>
          <w:rFonts w:cstheme="minorHAnsi"/>
          <w:lang w:val="vi-VN"/>
        </w:rPr>
        <w:t xml:space="preserve">. </w:t>
      </w:r>
    </w:p>
  </w:footnote>
  <w:footnote w:id="37">
    <w:p w14:paraId="499A355F" w14:textId="7CE893F8" w:rsidR="003C1879" w:rsidRPr="00D13BB6" w:rsidRDefault="003C1879" w:rsidP="003C1879">
      <w:pPr>
        <w:pStyle w:val="FootnoteText"/>
        <w:rPr>
          <w:rFonts w:cstheme="minorHAnsi"/>
          <w:lang w:val="vi-VN"/>
        </w:rPr>
      </w:pPr>
      <w:r w:rsidRPr="00D13BB6">
        <w:rPr>
          <w:rStyle w:val="FootnoteReference"/>
          <w:rFonts w:cstheme="minorHAnsi"/>
        </w:rPr>
        <w:footnoteRef/>
      </w:r>
      <w:r w:rsidRPr="00D13BB6">
        <w:rPr>
          <w:rFonts w:cstheme="minorHAnsi"/>
          <w:lang w:val="vi-VN"/>
        </w:rPr>
        <w:t xml:space="preserve"> </w:t>
      </w:r>
      <w:r w:rsidR="006E3C0D" w:rsidRPr="006E3C0D">
        <w:rPr>
          <w:rFonts w:cstheme="minorHAnsi"/>
          <w:lang w:val="vi-VN"/>
        </w:rPr>
        <w:t xml:space="preserve">Ryan Browne, </w:t>
      </w:r>
      <w:r w:rsidR="004D7D31">
        <w:rPr>
          <w:rFonts w:cstheme="minorHAnsi"/>
          <w:lang w:val="vi-VN"/>
        </w:rPr>
        <w:t>‘</w:t>
      </w:r>
      <w:r w:rsidR="006E3C0D" w:rsidRPr="006E3C0D">
        <w:rPr>
          <w:rFonts w:cstheme="minorHAnsi"/>
          <w:lang w:val="vi-VN"/>
        </w:rPr>
        <w:t>Alibaba Expands South Asia Footprint, Snapping up Pakistani Online Retailer Daraz.</w:t>
      </w:r>
      <w:r w:rsidR="004D7D31">
        <w:rPr>
          <w:rFonts w:cstheme="minorHAnsi"/>
          <w:lang w:val="vi-VN"/>
        </w:rPr>
        <w:t>’</w:t>
      </w:r>
      <w:r w:rsidR="006E3C0D" w:rsidRPr="006E3C0D">
        <w:rPr>
          <w:rFonts w:cstheme="minorHAnsi"/>
          <w:lang w:val="vi-VN"/>
        </w:rPr>
        <w:t xml:space="preserve"> </w:t>
      </w:r>
      <w:r w:rsidR="006E3C0D" w:rsidRPr="00CE679E">
        <w:rPr>
          <w:rFonts w:cstheme="minorHAnsi"/>
          <w:i/>
          <w:iCs/>
          <w:lang w:val="vi-VN"/>
        </w:rPr>
        <w:t>CNBC</w:t>
      </w:r>
      <w:r w:rsidR="006E3C0D" w:rsidRPr="006E3C0D">
        <w:rPr>
          <w:rFonts w:cstheme="minorHAnsi"/>
          <w:lang w:val="vi-VN"/>
        </w:rPr>
        <w:t xml:space="preserve">, </w:t>
      </w:r>
      <w:r w:rsidR="00CE679E">
        <w:rPr>
          <w:rFonts w:cstheme="minorHAnsi"/>
        </w:rPr>
        <w:t xml:space="preserve">8 </w:t>
      </w:r>
      <w:r w:rsidR="006E3C0D" w:rsidRPr="006E3C0D">
        <w:rPr>
          <w:rFonts w:cstheme="minorHAnsi"/>
          <w:lang w:val="vi-VN"/>
        </w:rPr>
        <w:t>May 2018.</w:t>
      </w:r>
      <w:r w:rsidR="006E3C0D">
        <w:rPr>
          <w:rFonts w:cstheme="minorHAnsi"/>
          <w:lang w:val="vi-VN"/>
        </w:rPr>
        <w:t xml:space="preserve"> </w:t>
      </w:r>
      <w:r w:rsidR="006E3C0D" w:rsidRPr="006E3C0D">
        <w:rPr>
          <w:rFonts w:cstheme="minorHAnsi"/>
          <w:lang w:val="vi-VN"/>
        </w:rPr>
        <w:t>https://www.cnbc.com/2018/05/08/alibaba-buys-rocket-internet-backed-daraz-in-south-asia-expansion.html</w:t>
      </w:r>
      <w:r w:rsidR="006E3C0D">
        <w:rPr>
          <w:rFonts w:cstheme="minorHAnsi"/>
          <w:lang w:val="vi-VN"/>
        </w:rPr>
        <w:t>.</w:t>
      </w:r>
    </w:p>
  </w:footnote>
  <w:footnote w:id="38">
    <w:p w14:paraId="3BFE50AF" w14:textId="00A79365" w:rsidR="003C1879" w:rsidRPr="00D13BB6" w:rsidRDefault="003C1879" w:rsidP="003C1879">
      <w:pPr>
        <w:pStyle w:val="FootnoteText"/>
        <w:rPr>
          <w:rFonts w:cstheme="minorHAnsi"/>
          <w:lang w:val="vi-VN"/>
        </w:rPr>
      </w:pPr>
      <w:r w:rsidRPr="00D13BB6">
        <w:rPr>
          <w:rStyle w:val="FootnoteReference"/>
          <w:rFonts w:cstheme="minorHAnsi"/>
        </w:rPr>
        <w:footnoteRef/>
      </w:r>
      <w:r w:rsidRPr="00D13BB6">
        <w:rPr>
          <w:rFonts w:cstheme="minorHAnsi"/>
          <w:lang w:val="vi-VN"/>
        </w:rPr>
        <w:t xml:space="preserve"> </w:t>
      </w:r>
      <w:r w:rsidR="00985D84" w:rsidRPr="00D13BB6">
        <w:rPr>
          <w:rFonts w:cstheme="minorHAnsi"/>
          <w:lang w:val="vi-VN"/>
        </w:rPr>
        <w:t>Aaron</w:t>
      </w:r>
      <w:r w:rsidR="006E3C0D" w:rsidRPr="006E3C0D">
        <w:rPr>
          <w:rFonts w:cstheme="minorHAnsi"/>
          <w:lang w:val="vi-VN"/>
        </w:rPr>
        <w:t xml:space="preserve"> </w:t>
      </w:r>
      <w:r w:rsidR="006E3C0D" w:rsidRPr="00D13BB6">
        <w:rPr>
          <w:rFonts w:cstheme="minorHAnsi"/>
          <w:lang w:val="vi-VN"/>
        </w:rPr>
        <w:t>Gregg,</w:t>
      </w:r>
      <w:r w:rsidR="00985D84" w:rsidRPr="00D13BB6">
        <w:rPr>
          <w:rFonts w:cstheme="minorHAnsi"/>
          <w:lang w:val="vi-VN"/>
        </w:rPr>
        <w:t xml:space="preserve"> </w:t>
      </w:r>
      <w:r w:rsidR="004D7D31">
        <w:rPr>
          <w:rFonts w:cstheme="minorHAnsi"/>
          <w:lang w:val="vi-VN"/>
        </w:rPr>
        <w:t>‘</w:t>
      </w:r>
      <w:r w:rsidR="00985D84" w:rsidRPr="00D13BB6">
        <w:rPr>
          <w:rFonts w:cstheme="minorHAnsi"/>
          <w:lang w:val="vi-VN"/>
        </w:rPr>
        <w:t>Amazon Launches New Cloud Storage Service for U.S. Spy Agencies.</w:t>
      </w:r>
      <w:r w:rsidR="004D7D31">
        <w:rPr>
          <w:rFonts w:cstheme="minorHAnsi"/>
          <w:lang w:val="vi-VN"/>
        </w:rPr>
        <w:t>’</w:t>
      </w:r>
      <w:r w:rsidR="00985D84" w:rsidRPr="00D13BB6">
        <w:rPr>
          <w:rFonts w:cstheme="minorHAnsi"/>
          <w:lang w:val="vi-VN"/>
        </w:rPr>
        <w:t xml:space="preserve"> </w:t>
      </w:r>
      <w:r w:rsidR="00985D84" w:rsidRPr="00D13BB6">
        <w:rPr>
          <w:rFonts w:cstheme="minorHAnsi"/>
          <w:i/>
          <w:iCs/>
          <w:lang w:val="vi-VN"/>
        </w:rPr>
        <w:t>The Washington Post</w:t>
      </w:r>
      <w:r w:rsidR="00985D84" w:rsidRPr="00D13BB6">
        <w:rPr>
          <w:rFonts w:cstheme="minorHAnsi"/>
          <w:lang w:val="vi-VN"/>
        </w:rPr>
        <w:t xml:space="preserve">, </w:t>
      </w:r>
      <w:r w:rsidR="00CE679E">
        <w:rPr>
          <w:rFonts w:cstheme="minorHAnsi"/>
        </w:rPr>
        <w:t xml:space="preserve">20 November </w:t>
      </w:r>
      <w:r w:rsidR="00985D84" w:rsidRPr="00D13BB6">
        <w:rPr>
          <w:rFonts w:cstheme="minorHAnsi"/>
          <w:lang w:val="vi-VN"/>
        </w:rPr>
        <w:t xml:space="preserve">2017. </w:t>
      </w:r>
      <w:r w:rsidRPr="00D13BB6">
        <w:rPr>
          <w:rFonts w:cstheme="minorHAnsi"/>
          <w:lang w:val="vi-VN"/>
        </w:rPr>
        <w:t>https://www.washingtonpost.com/news/business/wp/2017/11/20/amazon-launches-new-cloud-storage-service-for-u-s-spy-agencies</w:t>
      </w:r>
      <w:r w:rsidR="006E3C0D">
        <w:rPr>
          <w:rFonts w:cstheme="minorHAnsi"/>
          <w:lang w:val="vi-VN"/>
        </w:rPr>
        <w:t>.</w:t>
      </w:r>
    </w:p>
  </w:footnote>
  <w:footnote w:id="39">
    <w:p w14:paraId="266A14E1" w14:textId="383C325F" w:rsidR="003C1879" w:rsidRPr="00D13BB6" w:rsidRDefault="003C1879" w:rsidP="003C1879">
      <w:pPr>
        <w:rPr>
          <w:rFonts w:eastAsia="Times New Roman" w:cstheme="minorHAnsi"/>
          <w:sz w:val="20"/>
          <w:szCs w:val="20"/>
        </w:rPr>
      </w:pPr>
      <w:r w:rsidRPr="00D13BB6">
        <w:rPr>
          <w:rStyle w:val="FootnoteReference"/>
          <w:rFonts w:cstheme="minorHAnsi"/>
          <w:sz w:val="20"/>
          <w:szCs w:val="20"/>
        </w:rPr>
        <w:footnoteRef/>
      </w:r>
      <w:r w:rsidRPr="00D13BB6">
        <w:rPr>
          <w:rFonts w:cstheme="minorHAnsi"/>
          <w:sz w:val="20"/>
          <w:szCs w:val="20"/>
        </w:rPr>
        <w:t xml:space="preserve"> </w:t>
      </w:r>
      <w:r w:rsidR="00497440" w:rsidRPr="00D13BB6">
        <w:rPr>
          <w:rFonts w:eastAsia="Times New Roman" w:cstheme="minorHAnsi"/>
          <w:color w:val="222222"/>
          <w:sz w:val="20"/>
          <w:szCs w:val="20"/>
          <w:shd w:val="clear" w:color="auto" w:fill="FFFFFF"/>
        </w:rPr>
        <w:t>Amy</w:t>
      </w:r>
      <w:r w:rsidR="006E3C0D" w:rsidRPr="006E3C0D">
        <w:rPr>
          <w:rFonts w:eastAsia="Times New Roman" w:cstheme="minorHAnsi"/>
          <w:color w:val="222222"/>
          <w:sz w:val="20"/>
          <w:szCs w:val="20"/>
          <w:shd w:val="clear" w:color="auto" w:fill="FFFFFF"/>
        </w:rPr>
        <w:t xml:space="preserve"> </w:t>
      </w:r>
      <w:r w:rsidR="006E3C0D" w:rsidRPr="00D13BB6">
        <w:rPr>
          <w:rFonts w:eastAsia="Times New Roman" w:cstheme="minorHAnsi"/>
          <w:color w:val="222222"/>
          <w:sz w:val="20"/>
          <w:szCs w:val="20"/>
          <w:shd w:val="clear" w:color="auto" w:fill="FFFFFF"/>
        </w:rPr>
        <w:t>Webb,</w:t>
      </w:r>
      <w:r w:rsidR="00497440" w:rsidRPr="00D13BB6">
        <w:rPr>
          <w:rFonts w:eastAsia="Times New Roman" w:cstheme="minorHAnsi"/>
          <w:color w:val="222222"/>
          <w:sz w:val="20"/>
          <w:szCs w:val="20"/>
          <w:shd w:val="clear" w:color="auto" w:fill="FFFFFF"/>
        </w:rPr>
        <w:t xml:space="preserve"> </w:t>
      </w:r>
      <w:r w:rsidR="00497440" w:rsidRPr="00D13BB6">
        <w:rPr>
          <w:rFonts w:eastAsia="Times New Roman" w:cstheme="minorHAnsi"/>
          <w:i/>
          <w:iCs/>
          <w:color w:val="222222"/>
          <w:sz w:val="20"/>
          <w:szCs w:val="20"/>
          <w:shd w:val="clear" w:color="auto" w:fill="FFFFFF"/>
        </w:rPr>
        <w:t>The Big Nine: How the Tech Titans and Their Thinking Machines Could Warp Humanity</w:t>
      </w:r>
      <w:r w:rsidR="006E3C0D">
        <w:rPr>
          <w:rFonts w:eastAsia="Times New Roman" w:cstheme="minorHAnsi"/>
          <w:i/>
          <w:iCs/>
          <w:color w:val="222222"/>
          <w:sz w:val="20"/>
          <w:szCs w:val="20"/>
          <w:shd w:val="clear" w:color="auto" w:fill="FFFFFF"/>
          <w:lang w:val="vi-VN"/>
        </w:rPr>
        <w:t>,</w:t>
      </w:r>
      <w:r w:rsidR="00497440" w:rsidRPr="00D13BB6">
        <w:rPr>
          <w:rFonts w:eastAsia="Times New Roman" w:cstheme="minorHAnsi"/>
          <w:color w:val="222222"/>
          <w:sz w:val="20"/>
          <w:szCs w:val="20"/>
          <w:shd w:val="clear" w:color="auto" w:fill="FFFFFF"/>
        </w:rPr>
        <w:t xml:space="preserve"> Hachette UK, 2019.</w:t>
      </w:r>
    </w:p>
  </w:footnote>
  <w:footnote w:id="40">
    <w:p w14:paraId="7DA67C53" w14:textId="3F0C1B1E" w:rsidR="00CE0542" w:rsidRPr="003E5826" w:rsidRDefault="00CE0542" w:rsidP="00CE0542">
      <w:pPr>
        <w:pStyle w:val="FootnoteText"/>
        <w:rPr>
          <w:rFonts w:cstheme="minorHAnsi"/>
          <w:lang w:val="vi-VN"/>
        </w:rPr>
      </w:pPr>
      <w:r w:rsidRPr="00D13BB6">
        <w:rPr>
          <w:rStyle w:val="FootnoteReference"/>
          <w:rFonts w:cstheme="minorHAnsi"/>
        </w:rPr>
        <w:footnoteRef/>
      </w:r>
      <w:r w:rsidRPr="00D13BB6">
        <w:rPr>
          <w:rFonts w:cstheme="minorHAnsi"/>
        </w:rPr>
        <w:t xml:space="preserve"> </w:t>
      </w:r>
      <w:proofErr w:type="spellStart"/>
      <w:r w:rsidR="00212BAF" w:rsidRPr="00212BAF">
        <w:rPr>
          <w:rFonts w:cstheme="minorHAnsi"/>
        </w:rPr>
        <w:t>Sapore</w:t>
      </w:r>
      <w:proofErr w:type="spellEnd"/>
      <w:r w:rsidR="00212BAF" w:rsidRPr="00212BAF">
        <w:rPr>
          <w:rFonts w:cstheme="minorHAnsi"/>
        </w:rPr>
        <w:t xml:space="preserve"> di </w:t>
      </w:r>
      <w:proofErr w:type="spellStart"/>
      <w:r w:rsidR="00212BAF" w:rsidRPr="00212BAF">
        <w:rPr>
          <w:rFonts w:cstheme="minorHAnsi"/>
        </w:rPr>
        <w:t>Cina</w:t>
      </w:r>
      <w:proofErr w:type="spellEnd"/>
      <w:r w:rsidR="00212BAF" w:rsidRPr="00212BAF">
        <w:rPr>
          <w:rFonts w:cstheme="minorHAnsi"/>
        </w:rPr>
        <w:t>,</w:t>
      </w:r>
      <w:r w:rsidR="00212BAF" w:rsidRPr="00212BAF">
        <w:rPr>
          <w:rFonts w:cstheme="minorHAnsi"/>
        </w:rPr>
        <w:t xml:space="preserve"> </w:t>
      </w:r>
      <w:r>
        <w:rPr>
          <w:rFonts w:cstheme="minorHAnsi"/>
          <w:lang w:val="vi-VN"/>
        </w:rPr>
        <w:t>‘</w:t>
      </w:r>
      <w:r w:rsidRPr="00D13BB6">
        <w:rPr>
          <w:rFonts w:cstheme="minorHAnsi"/>
        </w:rPr>
        <w:t>The List of Blocked Websites in China</w:t>
      </w:r>
      <w:r>
        <w:rPr>
          <w:rFonts w:cstheme="minorHAnsi"/>
          <w:lang w:val="vi-VN"/>
        </w:rPr>
        <w:t>’</w:t>
      </w:r>
      <w:r w:rsidRPr="00D13BB6">
        <w:rPr>
          <w:rFonts w:cstheme="minorHAnsi"/>
        </w:rPr>
        <w:t xml:space="preserve">, </w:t>
      </w:r>
      <w:r w:rsidRPr="00D13BB6">
        <w:rPr>
          <w:rFonts w:cstheme="minorHAnsi"/>
          <w:i/>
          <w:iCs/>
        </w:rPr>
        <w:t>saporedicina.com</w:t>
      </w:r>
      <w:r>
        <w:rPr>
          <w:rFonts w:cstheme="minorHAnsi"/>
          <w:i/>
          <w:iCs/>
          <w:lang w:val="vi-VN"/>
        </w:rPr>
        <w:t xml:space="preserve">, </w:t>
      </w:r>
      <w:r w:rsidR="00212BAF">
        <w:rPr>
          <w:rFonts w:cstheme="minorHAnsi"/>
        </w:rPr>
        <w:t xml:space="preserve">22 May 2022, </w:t>
      </w:r>
      <w:r w:rsidR="000E5159">
        <w:rPr>
          <w:rFonts w:cstheme="minorHAnsi"/>
          <w:lang w:val="vi-VN"/>
        </w:rPr>
        <w:t>Available</w:t>
      </w:r>
      <w:r w:rsidRPr="00DE44A4">
        <w:rPr>
          <w:rFonts w:cstheme="minorHAnsi"/>
          <w:lang w:val="vi-VN"/>
        </w:rPr>
        <w:t xml:space="preserve"> at:</w:t>
      </w:r>
      <w:r w:rsidRPr="00D13BB6">
        <w:rPr>
          <w:rFonts w:cstheme="minorHAnsi"/>
        </w:rPr>
        <w:t xml:space="preserve"> https://www.saporedicina.com/english/list-of-blocked-websites-in-china</w:t>
      </w:r>
      <w:r>
        <w:rPr>
          <w:rFonts w:cstheme="minorHAnsi"/>
          <w:lang w:val="vi-VN"/>
        </w:rPr>
        <w:t>.</w:t>
      </w:r>
    </w:p>
  </w:footnote>
  <w:footnote w:id="41">
    <w:p w14:paraId="48095E50" w14:textId="2D373D28" w:rsidR="003C1879" w:rsidRPr="00D13BB6" w:rsidRDefault="003C1879" w:rsidP="003C1879">
      <w:pPr>
        <w:pStyle w:val="FootnoteText"/>
        <w:rPr>
          <w:rFonts w:cstheme="minorHAnsi"/>
          <w:lang w:val="vi-VN"/>
        </w:rPr>
      </w:pPr>
      <w:r w:rsidRPr="00D13BB6">
        <w:rPr>
          <w:rStyle w:val="FootnoteReference"/>
          <w:rFonts w:cstheme="minorHAnsi"/>
        </w:rPr>
        <w:footnoteRef/>
      </w:r>
      <w:r w:rsidRPr="00D13BB6">
        <w:rPr>
          <w:rFonts w:cstheme="minorHAnsi"/>
        </w:rPr>
        <w:t xml:space="preserve"> </w:t>
      </w:r>
      <w:r w:rsidR="00497440" w:rsidRPr="00D13BB6">
        <w:rPr>
          <w:rFonts w:cstheme="minorHAnsi"/>
        </w:rPr>
        <w:t>Geert</w:t>
      </w:r>
      <w:r w:rsidR="00675D63" w:rsidRPr="00675D63">
        <w:rPr>
          <w:rFonts w:cstheme="minorHAnsi"/>
        </w:rPr>
        <w:t xml:space="preserve"> </w:t>
      </w:r>
      <w:proofErr w:type="spellStart"/>
      <w:r w:rsidR="00675D63" w:rsidRPr="00D13BB6">
        <w:rPr>
          <w:rFonts w:cstheme="minorHAnsi"/>
        </w:rPr>
        <w:t>Lovink</w:t>
      </w:r>
      <w:proofErr w:type="spellEnd"/>
      <w:r w:rsidR="00675D63" w:rsidRPr="00D13BB6">
        <w:rPr>
          <w:rFonts w:cstheme="minorHAnsi"/>
        </w:rPr>
        <w:t>,</w:t>
      </w:r>
      <w:r w:rsidR="00497440" w:rsidRPr="00D13BB6">
        <w:rPr>
          <w:rFonts w:cstheme="minorHAnsi"/>
        </w:rPr>
        <w:t xml:space="preserve"> </w:t>
      </w:r>
      <w:r w:rsidR="00497440" w:rsidRPr="00D13BB6">
        <w:rPr>
          <w:rFonts w:cstheme="minorHAnsi"/>
          <w:i/>
          <w:iCs/>
        </w:rPr>
        <w:t>Dynamics of Critical Internet Culture (1994-2001)</w:t>
      </w:r>
      <w:r w:rsidR="00675D63">
        <w:rPr>
          <w:rFonts w:cstheme="minorHAnsi"/>
          <w:lang w:val="vi-VN"/>
        </w:rPr>
        <w:t>,</w:t>
      </w:r>
      <w:r w:rsidR="00497440" w:rsidRPr="00D13BB6">
        <w:rPr>
          <w:rFonts w:cstheme="minorHAnsi"/>
        </w:rPr>
        <w:t xml:space="preserve"> Vol. 1. Institute of Network Cultures, 2009. p. 8.</w:t>
      </w:r>
    </w:p>
  </w:footnote>
  <w:footnote w:id="42">
    <w:p w14:paraId="308D1956" w14:textId="166F8C6F" w:rsidR="00DE44A4" w:rsidRPr="00DE44A4" w:rsidRDefault="003C1879" w:rsidP="003C1879">
      <w:pPr>
        <w:autoSpaceDE w:val="0"/>
        <w:autoSpaceDN w:val="0"/>
        <w:adjustRightInd w:val="0"/>
        <w:spacing w:line="276" w:lineRule="auto"/>
        <w:jc w:val="both"/>
        <w:rPr>
          <w:rFonts w:cstheme="minorHAnsi"/>
          <w:sz w:val="20"/>
          <w:szCs w:val="20"/>
          <w:lang w:val="en-US"/>
        </w:rPr>
      </w:pPr>
      <w:r w:rsidRPr="00D13BB6">
        <w:rPr>
          <w:rStyle w:val="FootnoteReference"/>
          <w:rFonts w:cstheme="minorHAnsi"/>
          <w:sz w:val="20"/>
          <w:szCs w:val="20"/>
        </w:rPr>
        <w:footnoteRef/>
      </w:r>
      <w:r w:rsidRPr="00D13BB6">
        <w:rPr>
          <w:rFonts w:cstheme="minorHAnsi"/>
          <w:sz w:val="20"/>
          <w:szCs w:val="20"/>
          <w:lang w:val="vi-VN"/>
        </w:rPr>
        <w:t xml:space="preserve"> </w:t>
      </w:r>
      <w:r w:rsidR="00497440" w:rsidRPr="00675D63">
        <w:rPr>
          <w:rFonts w:cstheme="minorHAnsi"/>
          <w:i/>
          <w:iCs/>
          <w:sz w:val="20"/>
          <w:szCs w:val="20"/>
          <w:lang w:val="vi-VN"/>
        </w:rPr>
        <w:t>Tristan Harris – Congress Testimony January</w:t>
      </w:r>
      <w:r w:rsidR="00497440" w:rsidRPr="00D13BB6">
        <w:rPr>
          <w:rFonts w:cstheme="minorHAnsi"/>
          <w:sz w:val="20"/>
          <w:szCs w:val="20"/>
          <w:lang w:val="vi-VN"/>
        </w:rPr>
        <w:t xml:space="preserve">, </w:t>
      </w:r>
      <w:r w:rsidR="00DE44A4">
        <w:rPr>
          <w:rFonts w:cstheme="minorHAnsi"/>
          <w:sz w:val="20"/>
          <w:szCs w:val="20"/>
          <w:lang w:val="en-US"/>
        </w:rPr>
        <w:t>(</w:t>
      </w:r>
      <w:r w:rsidR="00DE44A4" w:rsidRPr="00DE44A4">
        <w:rPr>
          <w:rFonts w:cstheme="minorHAnsi"/>
          <w:sz w:val="20"/>
          <w:szCs w:val="20"/>
          <w:lang w:val="vi-VN"/>
        </w:rPr>
        <w:t>Center for Humane Technology</w:t>
      </w:r>
      <w:r w:rsidR="00DE44A4">
        <w:rPr>
          <w:rFonts w:cstheme="minorHAnsi"/>
          <w:sz w:val="20"/>
          <w:szCs w:val="20"/>
          <w:lang w:val="en-US"/>
        </w:rPr>
        <w:t xml:space="preserve">, </w:t>
      </w:r>
      <w:r w:rsidR="00497440" w:rsidRPr="00D13BB6">
        <w:rPr>
          <w:rFonts w:cstheme="minorHAnsi"/>
          <w:sz w:val="20"/>
          <w:szCs w:val="20"/>
          <w:lang w:val="vi-VN"/>
        </w:rPr>
        <w:t>2020</w:t>
      </w:r>
      <w:r w:rsidR="00DE44A4">
        <w:rPr>
          <w:rFonts w:cstheme="minorHAnsi"/>
          <w:sz w:val="20"/>
          <w:szCs w:val="20"/>
          <w:lang w:val="en-US"/>
        </w:rPr>
        <w:t>)</w:t>
      </w:r>
      <w:r w:rsidR="00675D63">
        <w:rPr>
          <w:rFonts w:cstheme="minorHAnsi"/>
          <w:sz w:val="20"/>
          <w:szCs w:val="20"/>
          <w:lang w:val="vi-VN"/>
        </w:rPr>
        <w:t>,</w:t>
      </w:r>
      <w:r w:rsidR="00DE44A4">
        <w:rPr>
          <w:rFonts w:cstheme="minorHAnsi"/>
          <w:sz w:val="20"/>
          <w:szCs w:val="20"/>
          <w:lang w:val="en-US"/>
        </w:rPr>
        <w:t xml:space="preserve"> </w:t>
      </w:r>
      <w:r w:rsidR="000E5159">
        <w:rPr>
          <w:rFonts w:cstheme="minorHAnsi"/>
          <w:sz w:val="20"/>
          <w:szCs w:val="20"/>
          <w:lang w:val="en-US"/>
        </w:rPr>
        <w:t>Available</w:t>
      </w:r>
      <w:r w:rsidR="00DE44A4">
        <w:rPr>
          <w:rFonts w:cstheme="minorHAnsi"/>
          <w:sz w:val="20"/>
          <w:szCs w:val="20"/>
          <w:lang w:val="en-US"/>
        </w:rPr>
        <w:t xml:space="preserve"> at:</w:t>
      </w:r>
    </w:p>
    <w:p w14:paraId="2A73F556" w14:textId="29F82AC2" w:rsidR="003C1879" w:rsidRPr="00D13BB6" w:rsidRDefault="00497440" w:rsidP="003C1879">
      <w:pPr>
        <w:autoSpaceDE w:val="0"/>
        <w:autoSpaceDN w:val="0"/>
        <w:adjustRightInd w:val="0"/>
        <w:spacing w:line="276" w:lineRule="auto"/>
        <w:jc w:val="both"/>
        <w:rPr>
          <w:rFonts w:cstheme="minorHAnsi"/>
          <w:sz w:val="20"/>
          <w:szCs w:val="20"/>
          <w:lang w:val="vi-VN"/>
        </w:rPr>
      </w:pPr>
      <w:r w:rsidRPr="00D13BB6">
        <w:rPr>
          <w:rFonts w:cstheme="minorHAnsi"/>
          <w:sz w:val="20"/>
          <w:szCs w:val="20"/>
          <w:lang w:val="vi-VN"/>
        </w:rPr>
        <w:t>https://www.youtube.com/watch?v=gDL9z_lof3Q</w:t>
      </w:r>
      <w:r w:rsidR="00675D63">
        <w:rPr>
          <w:rFonts w:cstheme="minorHAnsi"/>
          <w:sz w:val="20"/>
          <w:szCs w:val="20"/>
          <w:lang w:val="vi-VN"/>
        </w:rPr>
        <w:t>.</w:t>
      </w:r>
      <w:r w:rsidRPr="00D13BB6">
        <w:rPr>
          <w:rFonts w:cstheme="minorHAnsi"/>
          <w:sz w:val="20"/>
          <w:szCs w:val="20"/>
          <w:lang w:val="vi-VN"/>
        </w:rPr>
        <w:t xml:space="preserve"> </w:t>
      </w:r>
    </w:p>
  </w:footnote>
  <w:footnote w:id="43">
    <w:p w14:paraId="3D97A8A7" w14:textId="1B10601F" w:rsidR="003C1879" w:rsidRPr="00D13BB6" w:rsidRDefault="003C1879" w:rsidP="003C1879">
      <w:pPr>
        <w:rPr>
          <w:rFonts w:eastAsia="Times New Roman" w:cstheme="minorHAnsi"/>
          <w:sz w:val="20"/>
          <w:szCs w:val="20"/>
        </w:rPr>
      </w:pPr>
      <w:r w:rsidRPr="00D13BB6">
        <w:rPr>
          <w:rStyle w:val="FootnoteReference"/>
          <w:rFonts w:cstheme="minorHAnsi"/>
          <w:sz w:val="20"/>
          <w:szCs w:val="20"/>
        </w:rPr>
        <w:footnoteRef/>
      </w:r>
      <w:r w:rsidRPr="00D13BB6">
        <w:rPr>
          <w:rFonts w:cstheme="minorHAnsi"/>
          <w:sz w:val="20"/>
          <w:szCs w:val="20"/>
        </w:rPr>
        <w:t xml:space="preserve"> </w:t>
      </w:r>
      <w:r w:rsidR="00497440" w:rsidRPr="00D13BB6">
        <w:rPr>
          <w:rFonts w:eastAsia="Times New Roman" w:cstheme="minorHAnsi"/>
          <w:color w:val="222222"/>
          <w:sz w:val="20"/>
          <w:szCs w:val="20"/>
          <w:shd w:val="clear" w:color="auto" w:fill="FFFFFF"/>
        </w:rPr>
        <w:t>Karen</w:t>
      </w:r>
      <w:r w:rsidR="00675D63" w:rsidRPr="00675D63">
        <w:rPr>
          <w:rFonts w:eastAsia="Times New Roman" w:cstheme="minorHAnsi"/>
          <w:color w:val="222222"/>
          <w:sz w:val="20"/>
          <w:szCs w:val="20"/>
          <w:shd w:val="clear" w:color="auto" w:fill="FFFFFF"/>
        </w:rPr>
        <w:t xml:space="preserve"> </w:t>
      </w:r>
      <w:r w:rsidR="00675D63" w:rsidRPr="00D13BB6">
        <w:rPr>
          <w:rFonts w:eastAsia="Times New Roman" w:cstheme="minorHAnsi"/>
          <w:color w:val="222222"/>
          <w:sz w:val="20"/>
          <w:szCs w:val="20"/>
          <w:shd w:val="clear" w:color="auto" w:fill="FFFFFF"/>
        </w:rPr>
        <w:t>Hao,</w:t>
      </w:r>
      <w:r w:rsidR="00497440" w:rsidRPr="00D13BB6">
        <w:rPr>
          <w:rFonts w:eastAsia="Times New Roman" w:cstheme="minorHAnsi"/>
          <w:color w:val="222222"/>
          <w:sz w:val="20"/>
          <w:szCs w:val="20"/>
          <w:shd w:val="clear" w:color="auto" w:fill="FFFFFF"/>
        </w:rPr>
        <w:t xml:space="preserve"> </w:t>
      </w:r>
      <w:r w:rsidR="004D7D31">
        <w:rPr>
          <w:rFonts w:eastAsia="Times New Roman" w:cstheme="minorHAnsi"/>
          <w:color w:val="222222"/>
          <w:sz w:val="20"/>
          <w:szCs w:val="20"/>
          <w:shd w:val="clear" w:color="auto" w:fill="FFFFFF"/>
        </w:rPr>
        <w:t>‘</w:t>
      </w:r>
      <w:r w:rsidR="00497440" w:rsidRPr="00D13BB6">
        <w:rPr>
          <w:rFonts w:eastAsia="Times New Roman" w:cstheme="minorHAnsi"/>
          <w:color w:val="222222"/>
          <w:sz w:val="20"/>
          <w:szCs w:val="20"/>
          <w:shd w:val="clear" w:color="auto" w:fill="FFFFFF"/>
        </w:rPr>
        <w:t>Artificial Intelligence Is Creating a New Colonial World Order.</w:t>
      </w:r>
      <w:r w:rsidR="004D7D31">
        <w:rPr>
          <w:rFonts w:eastAsia="Times New Roman" w:cstheme="minorHAnsi"/>
          <w:color w:val="222222"/>
          <w:sz w:val="20"/>
          <w:szCs w:val="20"/>
          <w:shd w:val="clear" w:color="auto" w:fill="FFFFFF"/>
        </w:rPr>
        <w:t>’</w:t>
      </w:r>
      <w:r w:rsidR="00497440" w:rsidRPr="00D13BB6">
        <w:rPr>
          <w:rFonts w:eastAsia="Times New Roman" w:cstheme="minorHAnsi"/>
          <w:color w:val="222222"/>
          <w:sz w:val="20"/>
          <w:szCs w:val="20"/>
          <w:shd w:val="clear" w:color="auto" w:fill="FFFFFF"/>
        </w:rPr>
        <w:t xml:space="preserve"> </w:t>
      </w:r>
      <w:r w:rsidR="00497440" w:rsidRPr="00D13BB6">
        <w:rPr>
          <w:rFonts w:eastAsia="Times New Roman" w:cstheme="minorHAnsi"/>
          <w:i/>
          <w:iCs/>
          <w:color w:val="222222"/>
          <w:sz w:val="20"/>
          <w:szCs w:val="20"/>
          <w:shd w:val="clear" w:color="auto" w:fill="FFFFFF"/>
        </w:rPr>
        <w:t>MIT Technology Review</w:t>
      </w:r>
      <w:r w:rsidR="00497440" w:rsidRPr="00D13BB6">
        <w:rPr>
          <w:rFonts w:eastAsia="Times New Roman" w:cstheme="minorHAnsi"/>
          <w:color w:val="222222"/>
          <w:sz w:val="20"/>
          <w:szCs w:val="20"/>
          <w:shd w:val="clear" w:color="auto" w:fill="FFFFFF"/>
        </w:rPr>
        <w:t>, July, 2022.</w:t>
      </w:r>
    </w:p>
  </w:footnote>
  <w:footnote w:id="44">
    <w:p w14:paraId="7E2DE249" w14:textId="0F3B4A22" w:rsidR="003C1879" w:rsidRPr="00D13BB6" w:rsidRDefault="003C1879" w:rsidP="003C1879">
      <w:pPr>
        <w:rPr>
          <w:rFonts w:eastAsia="Times New Roman" w:cstheme="minorHAnsi"/>
          <w:sz w:val="20"/>
          <w:szCs w:val="20"/>
        </w:rPr>
      </w:pPr>
      <w:r w:rsidRPr="00D13BB6">
        <w:rPr>
          <w:rStyle w:val="FootnoteReference"/>
          <w:rFonts w:cstheme="minorHAnsi"/>
          <w:sz w:val="20"/>
          <w:szCs w:val="20"/>
        </w:rPr>
        <w:footnoteRef/>
      </w:r>
      <w:r w:rsidRPr="00D13BB6">
        <w:rPr>
          <w:rFonts w:cstheme="minorHAnsi"/>
          <w:sz w:val="20"/>
          <w:szCs w:val="20"/>
        </w:rPr>
        <w:t xml:space="preserve"> </w:t>
      </w:r>
      <w:r w:rsidR="00675D63" w:rsidRPr="00D13BB6">
        <w:rPr>
          <w:rFonts w:eastAsia="Times New Roman" w:cstheme="minorHAnsi"/>
          <w:color w:val="222222"/>
          <w:sz w:val="20"/>
          <w:szCs w:val="20"/>
          <w:shd w:val="clear" w:color="auto" w:fill="FFFFFF"/>
        </w:rPr>
        <w:t>Karen</w:t>
      </w:r>
      <w:r w:rsidR="00675D63" w:rsidRPr="00675D63">
        <w:rPr>
          <w:rFonts w:eastAsia="Times New Roman" w:cstheme="minorHAnsi"/>
          <w:color w:val="222222"/>
          <w:sz w:val="20"/>
          <w:szCs w:val="20"/>
          <w:shd w:val="clear" w:color="auto" w:fill="FFFFFF"/>
        </w:rPr>
        <w:t xml:space="preserve"> </w:t>
      </w:r>
      <w:r w:rsidR="00675D63" w:rsidRPr="00D13BB6">
        <w:rPr>
          <w:rFonts w:eastAsia="Times New Roman" w:cstheme="minorHAnsi"/>
          <w:color w:val="222222"/>
          <w:sz w:val="20"/>
          <w:szCs w:val="20"/>
          <w:shd w:val="clear" w:color="auto" w:fill="FFFFFF"/>
        </w:rPr>
        <w:t>Hao,</w:t>
      </w:r>
      <w:r w:rsidR="00675D63">
        <w:rPr>
          <w:rFonts w:eastAsia="Times New Roman" w:cstheme="minorHAnsi"/>
          <w:color w:val="222222"/>
          <w:sz w:val="20"/>
          <w:szCs w:val="20"/>
          <w:shd w:val="clear" w:color="auto" w:fill="FFFFFF"/>
          <w:lang w:val="vi-VN"/>
        </w:rPr>
        <w:t xml:space="preserve"> </w:t>
      </w:r>
      <w:r w:rsidR="004D7D31">
        <w:rPr>
          <w:rFonts w:eastAsia="Times New Roman" w:cstheme="minorHAnsi"/>
          <w:color w:val="222222"/>
          <w:sz w:val="20"/>
          <w:szCs w:val="20"/>
          <w:shd w:val="clear" w:color="auto" w:fill="FFFFFF"/>
        </w:rPr>
        <w:t>‘</w:t>
      </w:r>
      <w:r w:rsidR="00497440" w:rsidRPr="00D13BB6">
        <w:rPr>
          <w:rFonts w:eastAsia="Times New Roman" w:cstheme="minorHAnsi"/>
          <w:color w:val="222222"/>
          <w:sz w:val="20"/>
          <w:szCs w:val="20"/>
          <w:shd w:val="clear" w:color="auto" w:fill="FFFFFF"/>
        </w:rPr>
        <w:t>Artificial Intelligence Is Creating a New Colonial World Order.</w:t>
      </w:r>
      <w:r w:rsidR="004D7D31">
        <w:rPr>
          <w:rFonts w:eastAsia="Times New Roman" w:cstheme="minorHAnsi"/>
          <w:color w:val="222222"/>
          <w:sz w:val="20"/>
          <w:szCs w:val="20"/>
          <w:shd w:val="clear" w:color="auto" w:fill="FFFFFF"/>
        </w:rPr>
        <w:t>’</w:t>
      </w:r>
      <w:r w:rsidR="00497440" w:rsidRPr="00D13BB6">
        <w:rPr>
          <w:rFonts w:eastAsia="Times New Roman" w:cstheme="minorHAnsi"/>
          <w:color w:val="222222"/>
          <w:sz w:val="20"/>
          <w:szCs w:val="20"/>
          <w:shd w:val="clear" w:color="auto" w:fill="FFFFFF"/>
        </w:rPr>
        <w:t xml:space="preserve"> </w:t>
      </w:r>
      <w:r w:rsidR="00497440" w:rsidRPr="00D13BB6">
        <w:rPr>
          <w:rFonts w:eastAsia="Times New Roman" w:cstheme="minorHAnsi"/>
          <w:i/>
          <w:iCs/>
          <w:color w:val="222222"/>
          <w:sz w:val="20"/>
          <w:szCs w:val="20"/>
          <w:shd w:val="clear" w:color="auto" w:fill="FFFFFF"/>
        </w:rPr>
        <w:t>MIT Technology Review</w:t>
      </w:r>
      <w:r w:rsidR="00497440" w:rsidRPr="00D13BB6">
        <w:rPr>
          <w:rFonts w:eastAsia="Times New Roman" w:cstheme="minorHAnsi"/>
          <w:color w:val="222222"/>
          <w:sz w:val="20"/>
          <w:szCs w:val="20"/>
          <w:shd w:val="clear" w:color="auto" w:fill="FFFFFF"/>
        </w:rPr>
        <w:t>, July, 2022.</w:t>
      </w:r>
    </w:p>
  </w:footnote>
  <w:footnote w:id="45">
    <w:p w14:paraId="414EFFA2" w14:textId="2B5B3EA4" w:rsidR="003C1879" w:rsidRPr="00D13BB6" w:rsidRDefault="003C1879" w:rsidP="003C1879">
      <w:pPr>
        <w:rPr>
          <w:rFonts w:eastAsia="Times New Roman" w:cstheme="minorHAnsi"/>
          <w:sz w:val="20"/>
          <w:szCs w:val="20"/>
        </w:rPr>
      </w:pPr>
      <w:r w:rsidRPr="00D13BB6">
        <w:rPr>
          <w:rStyle w:val="FootnoteReference"/>
          <w:rFonts w:cstheme="minorHAnsi"/>
          <w:sz w:val="20"/>
          <w:szCs w:val="20"/>
        </w:rPr>
        <w:footnoteRef/>
      </w:r>
      <w:r w:rsidRPr="00D13BB6">
        <w:rPr>
          <w:rFonts w:cstheme="minorHAnsi"/>
          <w:sz w:val="20"/>
          <w:szCs w:val="20"/>
        </w:rPr>
        <w:t xml:space="preserve"> </w:t>
      </w:r>
      <w:r w:rsidR="00675D63" w:rsidRPr="00D13BB6">
        <w:rPr>
          <w:rFonts w:eastAsia="Times New Roman" w:cstheme="minorHAnsi"/>
          <w:color w:val="222222"/>
          <w:sz w:val="20"/>
          <w:szCs w:val="20"/>
          <w:shd w:val="clear" w:color="auto" w:fill="FFFFFF"/>
        </w:rPr>
        <w:t>Karen</w:t>
      </w:r>
      <w:r w:rsidR="00675D63" w:rsidRPr="00675D63">
        <w:rPr>
          <w:rFonts w:eastAsia="Times New Roman" w:cstheme="minorHAnsi"/>
          <w:color w:val="222222"/>
          <w:sz w:val="20"/>
          <w:szCs w:val="20"/>
          <w:shd w:val="clear" w:color="auto" w:fill="FFFFFF"/>
        </w:rPr>
        <w:t xml:space="preserve"> </w:t>
      </w:r>
      <w:r w:rsidR="00675D63" w:rsidRPr="00D13BB6">
        <w:rPr>
          <w:rFonts w:eastAsia="Times New Roman" w:cstheme="minorHAnsi"/>
          <w:color w:val="222222"/>
          <w:sz w:val="20"/>
          <w:szCs w:val="20"/>
          <w:shd w:val="clear" w:color="auto" w:fill="FFFFFF"/>
        </w:rPr>
        <w:t>Hao,</w:t>
      </w:r>
      <w:r w:rsidR="00675D63">
        <w:rPr>
          <w:rFonts w:eastAsia="Times New Roman" w:cstheme="minorHAnsi"/>
          <w:color w:val="222222"/>
          <w:sz w:val="20"/>
          <w:szCs w:val="20"/>
          <w:shd w:val="clear" w:color="auto" w:fill="FFFFFF"/>
          <w:lang w:val="vi-VN"/>
        </w:rPr>
        <w:t xml:space="preserve"> </w:t>
      </w:r>
      <w:r w:rsidR="004D7D31">
        <w:rPr>
          <w:rFonts w:eastAsia="Times New Roman" w:cstheme="minorHAnsi"/>
          <w:color w:val="222222"/>
          <w:sz w:val="20"/>
          <w:szCs w:val="20"/>
          <w:shd w:val="clear" w:color="auto" w:fill="FFFFFF"/>
        </w:rPr>
        <w:t>‘</w:t>
      </w:r>
      <w:r w:rsidR="00497440" w:rsidRPr="00D13BB6">
        <w:rPr>
          <w:rFonts w:eastAsia="Times New Roman" w:cstheme="minorHAnsi"/>
          <w:color w:val="222222"/>
          <w:sz w:val="20"/>
          <w:szCs w:val="20"/>
          <w:shd w:val="clear" w:color="auto" w:fill="FFFFFF"/>
        </w:rPr>
        <w:t>Artificial Intelligence Is Creating a New Colonial World Order.</w:t>
      </w:r>
      <w:r w:rsidR="004D7D31">
        <w:rPr>
          <w:rFonts w:eastAsia="Times New Roman" w:cstheme="minorHAnsi"/>
          <w:color w:val="222222"/>
          <w:sz w:val="20"/>
          <w:szCs w:val="20"/>
          <w:shd w:val="clear" w:color="auto" w:fill="FFFFFF"/>
        </w:rPr>
        <w:t>’</w:t>
      </w:r>
      <w:r w:rsidR="00497440" w:rsidRPr="00D13BB6">
        <w:rPr>
          <w:rFonts w:eastAsia="Times New Roman" w:cstheme="minorHAnsi"/>
          <w:color w:val="222222"/>
          <w:sz w:val="20"/>
          <w:szCs w:val="20"/>
          <w:shd w:val="clear" w:color="auto" w:fill="FFFFFF"/>
        </w:rPr>
        <w:t xml:space="preserve"> </w:t>
      </w:r>
      <w:r w:rsidR="00497440" w:rsidRPr="00D13BB6">
        <w:rPr>
          <w:rFonts w:eastAsia="Times New Roman" w:cstheme="minorHAnsi"/>
          <w:i/>
          <w:iCs/>
          <w:color w:val="222222"/>
          <w:sz w:val="20"/>
          <w:szCs w:val="20"/>
          <w:shd w:val="clear" w:color="auto" w:fill="FFFFFF"/>
        </w:rPr>
        <w:t>MIT Technology Review</w:t>
      </w:r>
      <w:r w:rsidR="00497440" w:rsidRPr="00D13BB6">
        <w:rPr>
          <w:rFonts w:eastAsia="Times New Roman" w:cstheme="minorHAnsi"/>
          <w:color w:val="222222"/>
          <w:sz w:val="20"/>
          <w:szCs w:val="20"/>
          <w:shd w:val="clear" w:color="auto" w:fill="FFFFFF"/>
        </w:rPr>
        <w:t>, July, 2022.</w:t>
      </w:r>
    </w:p>
  </w:footnote>
  <w:footnote w:id="46">
    <w:p w14:paraId="0EB1C019" w14:textId="1BADD644" w:rsidR="003C1879" w:rsidRPr="00D13BB6" w:rsidRDefault="003C1879" w:rsidP="003C1879">
      <w:pPr>
        <w:pStyle w:val="FootnoteText"/>
        <w:rPr>
          <w:rFonts w:cstheme="minorHAnsi"/>
          <w:lang w:val="vi-VN"/>
        </w:rPr>
      </w:pPr>
      <w:r w:rsidRPr="00D13BB6">
        <w:rPr>
          <w:rStyle w:val="FootnoteReference"/>
          <w:rFonts w:cstheme="minorHAnsi"/>
        </w:rPr>
        <w:footnoteRef/>
      </w:r>
      <w:r w:rsidRPr="00D13BB6">
        <w:rPr>
          <w:rFonts w:cstheme="minorHAnsi"/>
        </w:rPr>
        <w:t xml:space="preserve"> </w:t>
      </w:r>
      <w:r w:rsidRPr="00675D63">
        <w:rPr>
          <w:rFonts w:cstheme="minorHAnsi"/>
          <w:i/>
          <w:iCs/>
          <w:color w:val="000000" w:themeColor="text1"/>
          <w:lang w:val="vi-VN"/>
        </w:rPr>
        <w:t>Elisa Giardina Papa</w:t>
      </w:r>
      <w:r w:rsidRPr="00675D63">
        <w:rPr>
          <w:rFonts w:cstheme="minorHAnsi"/>
          <w:i/>
          <w:iCs/>
          <w:color w:val="000000" w:themeColor="text1"/>
        </w:rPr>
        <w:t xml:space="preserve"> </w:t>
      </w:r>
      <w:r w:rsidR="000E5159">
        <w:rPr>
          <w:rFonts w:cstheme="minorHAnsi"/>
          <w:i/>
          <w:iCs/>
          <w:color w:val="000000" w:themeColor="text1"/>
        </w:rPr>
        <w:t xml:space="preserve">– Artist </w:t>
      </w:r>
      <w:r w:rsidRPr="00675D63">
        <w:rPr>
          <w:rFonts w:cstheme="minorHAnsi"/>
          <w:i/>
          <w:iCs/>
          <w:color w:val="000000" w:themeColor="text1"/>
        </w:rPr>
        <w:t>website</w:t>
      </w:r>
      <w:r w:rsidR="000E5159">
        <w:rPr>
          <w:rFonts w:cstheme="minorHAnsi"/>
          <w:i/>
          <w:iCs/>
          <w:color w:val="000000" w:themeColor="text1"/>
        </w:rPr>
        <w:t>,</w:t>
      </w:r>
      <w:r w:rsidRPr="00D13BB6">
        <w:rPr>
          <w:rFonts w:cstheme="minorHAnsi"/>
        </w:rPr>
        <w:t xml:space="preserve"> </w:t>
      </w:r>
      <w:r w:rsidR="00497440" w:rsidRPr="00D13BB6">
        <w:rPr>
          <w:rFonts w:cstheme="minorHAnsi"/>
        </w:rPr>
        <w:t>http://www.elisagiardinapapa.org/</w:t>
      </w:r>
      <w:r w:rsidRPr="00D13BB6">
        <w:rPr>
          <w:rFonts w:cstheme="minorHAnsi"/>
          <w:lang w:val="vi-VN"/>
        </w:rPr>
        <w:t xml:space="preserve"> </w:t>
      </w:r>
    </w:p>
  </w:footnote>
  <w:footnote w:id="47">
    <w:p w14:paraId="5423352E" w14:textId="7701AE9D" w:rsidR="003C1879" w:rsidRPr="00D13BB6" w:rsidRDefault="003C1879" w:rsidP="003C1879">
      <w:pPr>
        <w:pStyle w:val="FootnoteText"/>
        <w:rPr>
          <w:rFonts w:cstheme="minorHAnsi"/>
          <w:lang w:val="vi-VN"/>
        </w:rPr>
      </w:pPr>
      <w:r w:rsidRPr="00D13BB6">
        <w:rPr>
          <w:rStyle w:val="FootnoteReference"/>
          <w:rFonts w:cstheme="minorHAnsi"/>
        </w:rPr>
        <w:footnoteRef/>
      </w:r>
      <w:r w:rsidRPr="00D13BB6">
        <w:rPr>
          <w:rFonts w:cstheme="minorHAnsi"/>
        </w:rPr>
        <w:t xml:space="preserve"> </w:t>
      </w:r>
      <w:r w:rsidRPr="00675D63">
        <w:rPr>
          <w:rFonts w:cstheme="minorHAnsi"/>
          <w:i/>
          <w:iCs/>
          <w:color w:val="000000" w:themeColor="text1"/>
          <w:lang w:val="vi-VN"/>
        </w:rPr>
        <w:t>Elisa Giardina Papa</w:t>
      </w:r>
      <w:r w:rsidRPr="00675D63">
        <w:rPr>
          <w:rFonts w:cstheme="minorHAnsi"/>
          <w:i/>
          <w:iCs/>
          <w:color w:val="000000" w:themeColor="text1"/>
        </w:rPr>
        <w:t xml:space="preserve"> </w:t>
      </w:r>
      <w:r w:rsidR="000E5159">
        <w:rPr>
          <w:rFonts w:cstheme="minorHAnsi"/>
          <w:i/>
          <w:iCs/>
          <w:color w:val="000000" w:themeColor="text1"/>
        </w:rPr>
        <w:t xml:space="preserve">– Artist </w:t>
      </w:r>
      <w:r w:rsidRPr="00675D63">
        <w:rPr>
          <w:rFonts w:cstheme="minorHAnsi"/>
          <w:i/>
          <w:iCs/>
          <w:color w:val="000000" w:themeColor="text1"/>
        </w:rPr>
        <w:t>website</w:t>
      </w:r>
      <w:r w:rsidR="000E5159">
        <w:rPr>
          <w:rFonts w:cstheme="minorHAnsi"/>
          <w:i/>
          <w:iCs/>
          <w:color w:val="000000" w:themeColor="text1"/>
        </w:rPr>
        <w:t>,</w:t>
      </w:r>
      <w:r w:rsidRPr="00D13BB6">
        <w:rPr>
          <w:rFonts w:cstheme="minorHAnsi"/>
        </w:rPr>
        <w:t xml:space="preserve"> http://www.elisagiardinapapa.org/</w:t>
      </w:r>
      <w:r w:rsidRPr="00D13BB6">
        <w:rPr>
          <w:rFonts w:cstheme="minorHAnsi"/>
          <w:lang w:val="vi-VN"/>
        </w:rPr>
        <w:t xml:space="preserve"> </w:t>
      </w:r>
    </w:p>
  </w:footnote>
  <w:footnote w:id="48">
    <w:p w14:paraId="791C4C52" w14:textId="372C2A0B" w:rsidR="003C1879" w:rsidRPr="00675D63" w:rsidRDefault="003C1879" w:rsidP="003C1879">
      <w:pPr>
        <w:pStyle w:val="FootnoteText"/>
        <w:rPr>
          <w:rFonts w:cstheme="minorHAnsi"/>
          <w:lang w:val="vi-VN"/>
        </w:rPr>
      </w:pPr>
      <w:r w:rsidRPr="00D13BB6">
        <w:rPr>
          <w:rStyle w:val="FootnoteReference"/>
          <w:rFonts w:cstheme="minorHAnsi"/>
        </w:rPr>
        <w:footnoteRef/>
      </w:r>
      <w:r w:rsidRPr="00D13BB6">
        <w:rPr>
          <w:rFonts w:cstheme="minorHAnsi"/>
        </w:rPr>
        <w:t xml:space="preserve"> </w:t>
      </w:r>
      <w:r w:rsidRPr="00D13BB6">
        <w:rPr>
          <w:rFonts w:cstheme="minorHAnsi"/>
          <w:i/>
          <w:iCs/>
          <w:lang w:val="vi-VN"/>
        </w:rPr>
        <w:t>No Logo: Brands, Globalization, Resistance</w:t>
      </w:r>
      <w:r w:rsidRPr="00D13BB6">
        <w:rPr>
          <w:rFonts w:cstheme="minorHAnsi"/>
          <w:lang w:val="vi-VN"/>
        </w:rPr>
        <w:t xml:space="preserve"> (Naomi Klein</w:t>
      </w:r>
      <w:r w:rsidR="00675D63">
        <w:rPr>
          <w:rFonts w:cstheme="minorHAnsi"/>
          <w:lang w:val="vi-VN"/>
        </w:rPr>
        <w:t>,</w:t>
      </w:r>
      <w:r w:rsidRPr="00D13BB6">
        <w:rPr>
          <w:rFonts w:cstheme="minorHAnsi"/>
          <w:lang w:val="vi-VN"/>
        </w:rPr>
        <w:t xml:space="preserve"> </w:t>
      </w:r>
      <w:r w:rsidR="000E5159">
        <w:rPr>
          <w:rFonts w:cstheme="minorHAnsi"/>
        </w:rPr>
        <w:t xml:space="preserve">2023), </w:t>
      </w:r>
      <w:r w:rsidRPr="00D13BB6">
        <w:rPr>
          <w:rFonts w:cstheme="minorHAnsi"/>
          <w:lang w:val="vi-VN"/>
        </w:rPr>
        <w:t>Documentary film</w:t>
      </w:r>
      <w:r w:rsidR="00675D63">
        <w:rPr>
          <w:rFonts w:cstheme="minorHAnsi"/>
          <w:lang w:val="vi-VN"/>
        </w:rPr>
        <w:t>,</w:t>
      </w:r>
      <w:r w:rsidR="00675D63" w:rsidRPr="00675D63">
        <w:rPr>
          <w:rFonts w:cstheme="minorHAnsi"/>
          <w:lang w:val="vi-VN"/>
        </w:rPr>
        <w:t xml:space="preserve"> </w:t>
      </w:r>
      <w:r w:rsidR="00675D63" w:rsidRPr="00D13BB6">
        <w:rPr>
          <w:rFonts w:cstheme="minorHAnsi"/>
          <w:lang w:val="vi-VN"/>
        </w:rPr>
        <w:t>Media Education Foundation</w:t>
      </w:r>
      <w:r w:rsidR="000E5159">
        <w:rPr>
          <w:rFonts w:cstheme="minorHAnsi"/>
        </w:rPr>
        <w:t xml:space="preserve">, </w:t>
      </w:r>
      <w:r w:rsidR="00675D63" w:rsidRPr="00675D63">
        <w:rPr>
          <w:rFonts w:cstheme="minorHAnsi"/>
          <w:lang w:val="vi-VN"/>
        </w:rPr>
        <w:t>Available at:</w:t>
      </w:r>
      <w:r w:rsidR="00497440" w:rsidRPr="00D13BB6">
        <w:rPr>
          <w:rFonts w:cstheme="minorHAnsi"/>
          <w:lang w:val="vi-VN"/>
        </w:rPr>
        <w:t xml:space="preserve"> </w:t>
      </w:r>
      <w:r w:rsidRPr="00D13BB6">
        <w:rPr>
          <w:rFonts w:cstheme="minorHAnsi"/>
          <w:lang w:val="vi-VN"/>
        </w:rPr>
        <w:t>https://www.youtube.com/watch?v=oeTgLKNb5R0&amp;t=215s</w:t>
      </w:r>
      <w:r w:rsidR="00675D63">
        <w:rPr>
          <w:rFonts w:cstheme="minorHAnsi"/>
          <w:lang w:val="vi-VN"/>
        </w:rPr>
        <w:t>.</w:t>
      </w:r>
    </w:p>
  </w:footnote>
  <w:footnote w:id="49">
    <w:p w14:paraId="4DA8E77D" w14:textId="1A527440" w:rsidR="003C1879" w:rsidRPr="00D13BB6" w:rsidRDefault="003C1879" w:rsidP="003C1879">
      <w:pPr>
        <w:pStyle w:val="FootnoteText"/>
        <w:rPr>
          <w:rFonts w:cstheme="minorHAnsi"/>
        </w:rPr>
      </w:pPr>
      <w:r w:rsidRPr="00D13BB6">
        <w:rPr>
          <w:rStyle w:val="FootnoteReference"/>
          <w:rFonts w:cstheme="minorHAnsi"/>
        </w:rPr>
        <w:footnoteRef/>
      </w:r>
      <w:r w:rsidRPr="00D13BB6">
        <w:rPr>
          <w:rFonts w:cstheme="minorHAnsi"/>
          <w:lang w:val="vi-VN"/>
        </w:rPr>
        <w:t xml:space="preserve"> </w:t>
      </w:r>
      <w:r w:rsidR="00497440" w:rsidRPr="00D13BB6">
        <w:rPr>
          <w:rFonts w:cstheme="minorHAnsi"/>
          <w:lang w:val="vi-VN"/>
        </w:rPr>
        <w:t>Marian</w:t>
      </w:r>
      <w:r w:rsidR="00430E4F" w:rsidRPr="00430E4F">
        <w:rPr>
          <w:rFonts w:cstheme="minorHAnsi"/>
          <w:lang w:val="vi-VN"/>
        </w:rPr>
        <w:t xml:space="preserve"> </w:t>
      </w:r>
      <w:r w:rsidR="00430E4F" w:rsidRPr="00D13BB6">
        <w:rPr>
          <w:rFonts w:cstheme="minorHAnsi"/>
          <w:lang w:val="vi-VN"/>
        </w:rPr>
        <w:t>Jacob,</w:t>
      </w:r>
      <w:r w:rsidR="00497440" w:rsidRPr="00D13BB6">
        <w:rPr>
          <w:rFonts w:cstheme="minorHAnsi"/>
          <w:lang w:val="vi-VN"/>
        </w:rPr>
        <w:t xml:space="preserve"> </w:t>
      </w:r>
      <w:r w:rsidR="004D7D31">
        <w:rPr>
          <w:rFonts w:cstheme="minorHAnsi"/>
          <w:lang w:val="vi-VN"/>
        </w:rPr>
        <w:t>‘</w:t>
      </w:r>
      <w:r w:rsidR="00497440" w:rsidRPr="00D13BB6">
        <w:rPr>
          <w:rFonts w:cstheme="minorHAnsi"/>
          <w:lang w:val="vi-VN"/>
        </w:rPr>
        <w:t>Facebook Launches Marketplace in Thailand; It’s Now in 25 Countries.</w:t>
      </w:r>
      <w:r w:rsidR="004D7D31">
        <w:rPr>
          <w:rFonts w:cstheme="minorHAnsi"/>
          <w:lang w:val="vi-VN"/>
        </w:rPr>
        <w:t>’</w:t>
      </w:r>
      <w:r w:rsidR="00497440" w:rsidRPr="00D13BB6">
        <w:rPr>
          <w:rFonts w:cstheme="minorHAnsi"/>
          <w:lang w:val="vi-VN"/>
        </w:rPr>
        <w:t xml:space="preserve"> </w:t>
      </w:r>
      <w:r w:rsidR="00497440" w:rsidRPr="00D13BB6">
        <w:rPr>
          <w:rFonts w:cstheme="minorHAnsi"/>
          <w:i/>
          <w:iCs/>
          <w:lang w:val="vi-VN"/>
        </w:rPr>
        <w:t>AIM Group</w:t>
      </w:r>
      <w:r w:rsidR="00497440" w:rsidRPr="00D13BB6">
        <w:rPr>
          <w:rFonts w:cstheme="minorHAnsi"/>
          <w:lang w:val="vi-VN"/>
        </w:rPr>
        <w:t xml:space="preserve">, 2017. </w:t>
      </w:r>
      <w:r w:rsidRPr="00D13BB6">
        <w:rPr>
          <w:rFonts w:cstheme="minorHAnsi"/>
          <w:lang w:val="vi-VN"/>
        </w:rPr>
        <w:t>https://aimgroup.com/2017/11/07/facebook-launches-marketplace-thailand-now-25-countries-2</w:t>
      </w:r>
      <w:r w:rsidR="00430E4F">
        <w:rPr>
          <w:rFonts w:cstheme="minorHAnsi"/>
          <w:lang w:val="vi-VN"/>
        </w:rPr>
        <w:t>.</w:t>
      </w:r>
      <w:r w:rsidRPr="00D13BB6">
        <w:rPr>
          <w:rFonts w:cstheme="minorHAnsi"/>
        </w:rPr>
        <w:t xml:space="preserve"> </w:t>
      </w:r>
    </w:p>
  </w:footnote>
  <w:footnote w:id="50">
    <w:p w14:paraId="63C5906F" w14:textId="40292EF6" w:rsidR="003C1879" w:rsidRPr="00430E4F" w:rsidRDefault="003C1879" w:rsidP="003C1879">
      <w:pPr>
        <w:pStyle w:val="FootnoteText"/>
        <w:rPr>
          <w:rFonts w:cstheme="minorHAnsi"/>
          <w:lang w:val="vi-VN"/>
        </w:rPr>
      </w:pPr>
      <w:r w:rsidRPr="00D13BB6">
        <w:rPr>
          <w:rStyle w:val="FootnoteReference"/>
          <w:rFonts w:cstheme="minorHAnsi"/>
        </w:rPr>
        <w:footnoteRef/>
      </w:r>
      <w:r w:rsidRPr="00D13BB6">
        <w:rPr>
          <w:rFonts w:cstheme="minorHAnsi"/>
          <w:lang w:val="vi-VN"/>
        </w:rPr>
        <w:t xml:space="preserve"> </w:t>
      </w:r>
      <w:r w:rsidR="00C8648D" w:rsidRPr="00D13BB6">
        <w:rPr>
          <w:rFonts w:cstheme="minorHAnsi"/>
          <w:lang w:val="vi-VN"/>
        </w:rPr>
        <w:t>Christopher</w:t>
      </w:r>
      <w:r w:rsidR="00430E4F" w:rsidRPr="00430E4F">
        <w:rPr>
          <w:rFonts w:cstheme="minorHAnsi"/>
          <w:lang w:val="vi-VN"/>
        </w:rPr>
        <w:t xml:space="preserve"> </w:t>
      </w:r>
      <w:r w:rsidR="00430E4F" w:rsidRPr="00D13BB6">
        <w:rPr>
          <w:rFonts w:cstheme="minorHAnsi"/>
          <w:lang w:val="vi-VN"/>
        </w:rPr>
        <w:t>Butler</w:t>
      </w:r>
      <w:r w:rsidR="00C8648D" w:rsidRPr="00D13BB6">
        <w:rPr>
          <w:rFonts w:cstheme="minorHAnsi"/>
          <w:lang w:val="vi-VN"/>
        </w:rPr>
        <w:t xml:space="preserve"> and Jacob Douglas</w:t>
      </w:r>
      <w:r w:rsidR="00430E4F">
        <w:rPr>
          <w:rFonts w:cstheme="minorHAnsi"/>
          <w:lang w:val="vi-VN"/>
        </w:rPr>
        <w:t>,</w:t>
      </w:r>
      <w:r w:rsidR="00C8648D" w:rsidRPr="00D13BB6">
        <w:rPr>
          <w:rFonts w:cstheme="minorHAnsi"/>
          <w:lang w:val="vi-VN"/>
        </w:rPr>
        <w:t xml:space="preserve"> </w:t>
      </w:r>
      <w:r w:rsidR="004D7D31">
        <w:rPr>
          <w:rFonts w:cstheme="minorHAnsi"/>
          <w:lang w:val="vi-VN"/>
        </w:rPr>
        <w:t>‘</w:t>
      </w:r>
      <w:r w:rsidR="00C8648D" w:rsidRPr="00D13BB6">
        <w:rPr>
          <w:rFonts w:cstheme="minorHAnsi"/>
          <w:lang w:val="vi-VN"/>
        </w:rPr>
        <w:t>Amazon Go, the Cashierless Retail Store of the Future, Has Some New Competition.</w:t>
      </w:r>
      <w:r w:rsidR="004D7D31">
        <w:rPr>
          <w:rFonts w:cstheme="minorHAnsi"/>
          <w:lang w:val="vi-VN"/>
        </w:rPr>
        <w:t>’</w:t>
      </w:r>
      <w:r w:rsidR="00C8648D" w:rsidRPr="00D13BB6">
        <w:rPr>
          <w:rFonts w:cstheme="minorHAnsi"/>
          <w:lang w:val="vi-VN"/>
        </w:rPr>
        <w:t xml:space="preserve"> </w:t>
      </w:r>
      <w:r w:rsidR="00C8648D" w:rsidRPr="00D13BB6">
        <w:rPr>
          <w:rFonts w:cstheme="minorHAnsi"/>
          <w:i/>
          <w:iCs/>
          <w:lang w:val="vi-VN"/>
        </w:rPr>
        <w:t>CNBC</w:t>
      </w:r>
      <w:r w:rsidR="00C8648D" w:rsidRPr="00D13BB6">
        <w:rPr>
          <w:rFonts w:cstheme="minorHAnsi"/>
          <w:lang w:val="vi-VN"/>
        </w:rPr>
        <w:t xml:space="preserve">, 2019. </w:t>
      </w:r>
      <w:r w:rsidRPr="00D13BB6">
        <w:rPr>
          <w:rFonts w:cstheme="minorHAnsi"/>
          <w:lang w:val="vi-VN"/>
        </w:rPr>
        <w:t>https://www.cnbc.com/2019/11/12/amazon-go-cashierless-store-of-the-future-has-some-new-competition.html</w:t>
      </w:r>
      <w:r w:rsidR="00430E4F">
        <w:rPr>
          <w:rFonts w:cstheme="minorHAnsi"/>
          <w:lang w:val="vi-VN"/>
        </w:rPr>
        <w:t>.</w:t>
      </w:r>
    </w:p>
  </w:footnote>
  <w:footnote w:id="51">
    <w:p w14:paraId="70465D64" w14:textId="46BAAF56" w:rsidR="00CE0542" w:rsidRPr="00D13BB6" w:rsidRDefault="00CE0542" w:rsidP="00CE0542">
      <w:pPr>
        <w:pStyle w:val="FootnoteText"/>
        <w:rPr>
          <w:rFonts w:cstheme="minorHAnsi"/>
        </w:rPr>
      </w:pPr>
      <w:r w:rsidRPr="00D13BB6">
        <w:rPr>
          <w:rStyle w:val="FootnoteReference"/>
          <w:rFonts w:cstheme="minorHAnsi"/>
        </w:rPr>
        <w:footnoteRef/>
      </w:r>
      <w:r w:rsidRPr="00D13BB6">
        <w:rPr>
          <w:rFonts w:cstheme="minorHAnsi"/>
          <w:lang w:val="vi-VN"/>
        </w:rPr>
        <w:t xml:space="preserve"> </w:t>
      </w:r>
      <w:r w:rsidRPr="00D13BB6">
        <w:rPr>
          <w:rFonts w:cstheme="minorHAnsi"/>
          <w:lang w:val="vi-VN"/>
        </w:rPr>
        <w:t>Karen</w:t>
      </w:r>
      <w:r w:rsidRPr="00430E4F">
        <w:rPr>
          <w:rFonts w:cstheme="minorHAnsi"/>
          <w:lang w:val="vi-VN"/>
        </w:rPr>
        <w:t xml:space="preserve"> </w:t>
      </w:r>
      <w:r w:rsidRPr="00D13BB6">
        <w:rPr>
          <w:rFonts w:cstheme="minorHAnsi"/>
          <w:lang w:val="vi-VN"/>
        </w:rPr>
        <w:t>Hao and Heidi Swart</w:t>
      </w:r>
      <w:r>
        <w:rPr>
          <w:rFonts w:cstheme="minorHAnsi"/>
          <w:lang w:val="vi-VN"/>
        </w:rPr>
        <w:t>,</w:t>
      </w:r>
      <w:r w:rsidRPr="00D13BB6">
        <w:rPr>
          <w:rFonts w:cstheme="minorHAnsi"/>
          <w:lang w:val="vi-VN"/>
        </w:rPr>
        <w:t xml:space="preserve"> </w:t>
      </w:r>
      <w:r>
        <w:rPr>
          <w:rFonts w:cstheme="minorHAnsi"/>
          <w:lang w:val="vi-VN"/>
        </w:rPr>
        <w:t>‘</w:t>
      </w:r>
      <w:r w:rsidRPr="00D13BB6">
        <w:rPr>
          <w:rFonts w:cstheme="minorHAnsi"/>
          <w:lang w:val="vi-VN"/>
        </w:rPr>
        <w:t>South Africa’s Private Surveillance Machine Is Fueling a Digital Apartheid.</w:t>
      </w:r>
      <w:r>
        <w:rPr>
          <w:rFonts w:cstheme="minorHAnsi"/>
          <w:lang w:val="vi-VN"/>
        </w:rPr>
        <w:t>’</w:t>
      </w:r>
      <w:r w:rsidRPr="00D13BB6">
        <w:rPr>
          <w:rFonts w:cstheme="minorHAnsi"/>
          <w:lang w:val="vi-VN"/>
        </w:rPr>
        <w:t xml:space="preserve"> </w:t>
      </w:r>
      <w:r w:rsidRPr="00D13BB6">
        <w:rPr>
          <w:rFonts w:cstheme="minorHAnsi"/>
          <w:i/>
          <w:iCs/>
          <w:lang w:val="vi-VN"/>
        </w:rPr>
        <w:t>MIT Technology Review</w:t>
      </w:r>
      <w:r w:rsidRPr="00D13BB6">
        <w:rPr>
          <w:rFonts w:cstheme="minorHAnsi"/>
          <w:lang w:val="vi-VN"/>
        </w:rPr>
        <w:t xml:space="preserve">, </w:t>
      </w:r>
      <w:r w:rsidR="00396286">
        <w:rPr>
          <w:rFonts w:cstheme="minorHAnsi"/>
        </w:rPr>
        <w:t xml:space="preserve">19 April </w:t>
      </w:r>
      <w:r w:rsidRPr="00D13BB6">
        <w:rPr>
          <w:rFonts w:cstheme="minorHAnsi"/>
          <w:lang w:val="vi-VN"/>
        </w:rPr>
        <w:t>2022. https://www.technologyreview.com/2022/04/19/1049996/south-africa-ai-surveillance-digital-apartheid/</w:t>
      </w:r>
      <w:r w:rsidRPr="00D13BB6">
        <w:rPr>
          <w:rFonts w:cstheme="minorHAnsi"/>
        </w:rPr>
        <w:t xml:space="preserve"> </w:t>
      </w:r>
    </w:p>
  </w:footnote>
  <w:footnote w:id="52">
    <w:p w14:paraId="76BED781" w14:textId="33AFE76D" w:rsidR="003C1879" w:rsidRPr="00D13BB6" w:rsidRDefault="003C1879" w:rsidP="003C1879">
      <w:pPr>
        <w:pStyle w:val="FootnoteText"/>
        <w:rPr>
          <w:rFonts w:cstheme="minorHAnsi"/>
        </w:rPr>
      </w:pPr>
      <w:r w:rsidRPr="00D13BB6">
        <w:rPr>
          <w:rStyle w:val="FootnoteReference"/>
          <w:rFonts w:cstheme="minorHAnsi"/>
        </w:rPr>
        <w:footnoteRef/>
      </w:r>
      <w:r w:rsidRPr="00D13BB6">
        <w:rPr>
          <w:rFonts w:cstheme="minorHAnsi"/>
          <w:lang w:val="vi-VN"/>
        </w:rPr>
        <w:t xml:space="preserve"> </w:t>
      </w:r>
      <w:r w:rsidR="00C8648D" w:rsidRPr="00D13BB6">
        <w:rPr>
          <w:rFonts w:cstheme="minorHAnsi"/>
          <w:lang w:val="vi-VN"/>
        </w:rPr>
        <w:t>Karen</w:t>
      </w:r>
      <w:r w:rsidR="00430E4F" w:rsidRPr="00430E4F">
        <w:rPr>
          <w:rFonts w:cstheme="minorHAnsi"/>
          <w:lang w:val="vi-VN"/>
        </w:rPr>
        <w:t xml:space="preserve"> </w:t>
      </w:r>
      <w:r w:rsidR="00430E4F" w:rsidRPr="00D13BB6">
        <w:rPr>
          <w:rFonts w:cstheme="minorHAnsi"/>
          <w:lang w:val="vi-VN"/>
        </w:rPr>
        <w:t>Hao</w:t>
      </w:r>
      <w:r w:rsidR="00C8648D" w:rsidRPr="00D13BB6">
        <w:rPr>
          <w:rFonts w:cstheme="minorHAnsi"/>
          <w:lang w:val="vi-VN"/>
        </w:rPr>
        <w:t xml:space="preserve"> and Heidi Swart</w:t>
      </w:r>
      <w:r w:rsidR="00430E4F">
        <w:rPr>
          <w:rFonts w:cstheme="minorHAnsi"/>
          <w:lang w:val="vi-VN"/>
        </w:rPr>
        <w:t>,</w:t>
      </w:r>
      <w:r w:rsidR="00C8648D" w:rsidRPr="00D13BB6">
        <w:rPr>
          <w:rFonts w:cstheme="minorHAnsi"/>
          <w:lang w:val="vi-VN"/>
        </w:rPr>
        <w:t xml:space="preserve"> </w:t>
      </w:r>
      <w:r w:rsidR="004D7D31">
        <w:rPr>
          <w:rFonts w:cstheme="minorHAnsi"/>
          <w:lang w:val="vi-VN"/>
        </w:rPr>
        <w:t>‘</w:t>
      </w:r>
      <w:r w:rsidR="00C8648D" w:rsidRPr="00D13BB6">
        <w:rPr>
          <w:rFonts w:cstheme="minorHAnsi"/>
          <w:lang w:val="vi-VN"/>
        </w:rPr>
        <w:t>South Africa’s Private Surveillance Machine Is Fueling a Digital Apartheid.</w:t>
      </w:r>
      <w:r w:rsidR="004D7D31">
        <w:rPr>
          <w:rFonts w:cstheme="minorHAnsi"/>
          <w:lang w:val="vi-VN"/>
        </w:rPr>
        <w:t>’</w:t>
      </w:r>
      <w:r w:rsidR="00C8648D" w:rsidRPr="00D13BB6">
        <w:rPr>
          <w:rFonts w:cstheme="minorHAnsi"/>
          <w:lang w:val="vi-VN"/>
        </w:rPr>
        <w:t xml:space="preserve"> </w:t>
      </w:r>
      <w:r w:rsidR="00C8648D" w:rsidRPr="00D13BB6">
        <w:rPr>
          <w:rFonts w:cstheme="minorHAnsi"/>
          <w:i/>
          <w:iCs/>
          <w:lang w:val="vi-VN"/>
        </w:rPr>
        <w:t>MIT Technology Review</w:t>
      </w:r>
      <w:r w:rsidR="00C8648D" w:rsidRPr="00D13BB6">
        <w:rPr>
          <w:rFonts w:cstheme="minorHAnsi"/>
          <w:lang w:val="vi-VN"/>
        </w:rPr>
        <w:t xml:space="preserve">, </w:t>
      </w:r>
      <w:r w:rsidR="00396286">
        <w:rPr>
          <w:rFonts w:cstheme="minorHAnsi"/>
        </w:rPr>
        <w:t xml:space="preserve">19 April </w:t>
      </w:r>
      <w:r w:rsidR="00396286" w:rsidRPr="00D13BB6">
        <w:rPr>
          <w:rFonts w:cstheme="minorHAnsi"/>
          <w:lang w:val="vi-VN"/>
        </w:rPr>
        <w:t>2022</w:t>
      </w:r>
      <w:r w:rsidR="00C8648D" w:rsidRPr="00D13BB6">
        <w:rPr>
          <w:rFonts w:cstheme="minorHAnsi"/>
          <w:lang w:val="vi-VN"/>
        </w:rPr>
        <w:t>.</w:t>
      </w:r>
    </w:p>
  </w:footnote>
  <w:footnote w:id="53">
    <w:p w14:paraId="125E68A7" w14:textId="3BD013F8" w:rsidR="003C1879" w:rsidRPr="00D13BB6" w:rsidRDefault="003C1879" w:rsidP="003C1879">
      <w:pPr>
        <w:pStyle w:val="FootnoteText"/>
        <w:rPr>
          <w:rFonts w:cstheme="minorHAnsi"/>
          <w:lang w:val="vi-VN"/>
        </w:rPr>
      </w:pPr>
      <w:r w:rsidRPr="00D13BB6">
        <w:rPr>
          <w:rStyle w:val="FootnoteReference"/>
          <w:rFonts w:cstheme="minorHAnsi"/>
        </w:rPr>
        <w:footnoteRef/>
      </w:r>
      <w:r w:rsidRPr="00D13BB6">
        <w:rPr>
          <w:rFonts w:cstheme="minorHAnsi"/>
        </w:rPr>
        <w:t xml:space="preserve"> </w:t>
      </w:r>
      <w:r w:rsidR="00C8648D" w:rsidRPr="00D13BB6">
        <w:rPr>
          <w:rFonts w:cstheme="minorHAnsi"/>
        </w:rPr>
        <w:t>Roger</w:t>
      </w:r>
      <w:r w:rsidR="00430E4F" w:rsidRPr="00430E4F">
        <w:rPr>
          <w:rFonts w:cstheme="minorHAnsi"/>
        </w:rPr>
        <w:t xml:space="preserve"> </w:t>
      </w:r>
      <w:proofErr w:type="spellStart"/>
      <w:r w:rsidR="00430E4F" w:rsidRPr="00D13BB6">
        <w:rPr>
          <w:rFonts w:cstheme="minorHAnsi"/>
        </w:rPr>
        <w:t>Montti</w:t>
      </w:r>
      <w:proofErr w:type="spellEnd"/>
      <w:r w:rsidR="00430E4F" w:rsidRPr="00D13BB6">
        <w:rPr>
          <w:rFonts w:cstheme="minorHAnsi"/>
        </w:rPr>
        <w:t>,</w:t>
      </w:r>
      <w:r w:rsidR="00C8648D" w:rsidRPr="00D13BB6">
        <w:rPr>
          <w:rFonts w:cstheme="minorHAnsi"/>
        </w:rPr>
        <w:t xml:space="preserve"> </w:t>
      </w:r>
      <w:r w:rsidR="004D7D31">
        <w:rPr>
          <w:rFonts w:cstheme="minorHAnsi"/>
        </w:rPr>
        <w:t>‘</w:t>
      </w:r>
      <w:r w:rsidR="00C8648D" w:rsidRPr="00D13BB6">
        <w:rPr>
          <w:rFonts w:cstheme="minorHAnsi"/>
        </w:rPr>
        <w:t>Google's 'Don't Be Evil' No Longer Prefaces Code of Conduct.</w:t>
      </w:r>
      <w:r w:rsidR="004D7D31">
        <w:rPr>
          <w:rFonts w:cstheme="minorHAnsi"/>
        </w:rPr>
        <w:t>’</w:t>
      </w:r>
      <w:r w:rsidR="00C8648D" w:rsidRPr="00D13BB6">
        <w:rPr>
          <w:rFonts w:cstheme="minorHAnsi"/>
        </w:rPr>
        <w:t xml:space="preserve"> </w:t>
      </w:r>
      <w:r w:rsidR="00C8648D" w:rsidRPr="00D13BB6">
        <w:rPr>
          <w:rFonts w:cstheme="minorHAnsi"/>
          <w:i/>
          <w:iCs/>
        </w:rPr>
        <w:t>Search Engine Journal</w:t>
      </w:r>
      <w:r w:rsidR="00C8648D" w:rsidRPr="00D13BB6">
        <w:rPr>
          <w:rFonts w:cstheme="minorHAnsi"/>
        </w:rPr>
        <w:t>, 2018. https://www.searchenginejournal.com.</w:t>
      </w:r>
    </w:p>
  </w:footnote>
  <w:footnote w:id="54">
    <w:p w14:paraId="472B240C" w14:textId="5907FD54" w:rsidR="003C1879" w:rsidRPr="00D13BB6" w:rsidRDefault="003C1879" w:rsidP="008F0BB2">
      <w:pPr>
        <w:autoSpaceDE w:val="0"/>
        <w:autoSpaceDN w:val="0"/>
        <w:adjustRightInd w:val="0"/>
        <w:rPr>
          <w:rFonts w:cstheme="minorHAnsi"/>
          <w:sz w:val="20"/>
          <w:szCs w:val="20"/>
        </w:rPr>
      </w:pPr>
      <w:r w:rsidRPr="00D13BB6">
        <w:rPr>
          <w:rStyle w:val="FootnoteReference"/>
          <w:rFonts w:cstheme="minorHAnsi"/>
          <w:sz w:val="20"/>
          <w:szCs w:val="20"/>
        </w:rPr>
        <w:footnoteRef/>
      </w:r>
      <w:r w:rsidRPr="00D13BB6">
        <w:rPr>
          <w:rFonts w:cstheme="minorHAnsi"/>
          <w:sz w:val="20"/>
          <w:szCs w:val="20"/>
        </w:rPr>
        <w:t xml:space="preserve"> </w:t>
      </w:r>
      <w:r w:rsidR="00C8648D" w:rsidRPr="00D13BB6">
        <w:rPr>
          <w:rFonts w:cstheme="minorHAnsi"/>
          <w:sz w:val="20"/>
          <w:szCs w:val="20"/>
        </w:rPr>
        <w:t>Mark</w:t>
      </w:r>
      <w:r w:rsidR="00430E4F" w:rsidRPr="00430E4F">
        <w:rPr>
          <w:rFonts w:cstheme="minorHAnsi"/>
          <w:sz w:val="20"/>
          <w:szCs w:val="20"/>
        </w:rPr>
        <w:t xml:space="preserve"> </w:t>
      </w:r>
      <w:r w:rsidR="00430E4F" w:rsidRPr="00D13BB6">
        <w:rPr>
          <w:rFonts w:cstheme="minorHAnsi"/>
          <w:sz w:val="20"/>
          <w:szCs w:val="20"/>
        </w:rPr>
        <w:t>Coeckelbergh,</w:t>
      </w:r>
      <w:r w:rsidR="00C8648D" w:rsidRPr="00D13BB6">
        <w:rPr>
          <w:rFonts w:cstheme="minorHAnsi"/>
          <w:i/>
          <w:iCs/>
          <w:sz w:val="20"/>
          <w:szCs w:val="20"/>
        </w:rPr>
        <w:t xml:space="preserve"> AI Ethic</w:t>
      </w:r>
      <w:r w:rsidR="00430E4F">
        <w:rPr>
          <w:rFonts w:cstheme="minorHAnsi"/>
          <w:i/>
          <w:iCs/>
          <w:sz w:val="20"/>
          <w:szCs w:val="20"/>
          <w:lang w:val="vi-VN"/>
        </w:rPr>
        <w:t>,</w:t>
      </w:r>
      <w:r w:rsidR="00C8648D" w:rsidRPr="00D13BB6">
        <w:rPr>
          <w:rFonts w:cstheme="minorHAnsi"/>
          <w:i/>
          <w:iCs/>
          <w:sz w:val="20"/>
          <w:szCs w:val="20"/>
        </w:rPr>
        <w:t>.</w:t>
      </w:r>
      <w:r w:rsidR="00C8648D" w:rsidRPr="00D13BB6">
        <w:rPr>
          <w:rFonts w:cstheme="minorHAnsi"/>
          <w:sz w:val="20"/>
          <w:szCs w:val="20"/>
        </w:rPr>
        <w:t xml:space="preserve"> MIT Press, 2020.</w:t>
      </w:r>
    </w:p>
  </w:footnote>
  <w:footnote w:id="55">
    <w:p w14:paraId="3723C8A8" w14:textId="401205B4" w:rsidR="00CE0542" w:rsidRPr="00D13BB6" w:rsidRDefault="00CE0542" w:rsidP="00CE0542">
      <w:pPr>
        <w:pStyle w:val="FootnoteText"/>
        <w:rPr>
          <w:rFonts w:cstheme="minorHAnsi"/>
          <w:lang w:val="vi-VN"/>
        </w:rPr>
      </w:pPr>
      <w:r w:rsidRPr="00D13BB6">
        <w:rPr>
          <w:rStyle w:val="FootnoteReference"/>
          <w:rFonts w:cstheme="minorHAnsi"/>
        </w:rPr>
        <w:footnoteRef/>
      </w:r>
      <w:r w:rsidRPr="00D13BB6">
        <w:rPr>
          <w:rFonts w:cstheme="minorHAnsi"/>
          <w:lang w:val="vi-VN"/>
        </w:rPr>
        <w:t xml:space="preserve"> </w:t>
      </w:r>
      <w:r w:rsidR="006A0FAF">
        <w:rPr>
          <w:rFonts w:cstheme="minorHAnsi"/>
        </w:rPr>
        <w:t>E</w:t>
      </w:r>
      <w:r w:rsidR="006A0FAF" w:rsidRPr="00430E4F">
        <w:rPr>
          <w:rFonts w:cstheme="minorHAnsi"/>
          <w:lang w:val="vi-VN"/>
        </w:rPr>
        <w:t>ngage</w:t>
      </w:r>
      <w:r w:rsidR="006A0FAF">
        <w:rPr>
          <w:rFonts w:cstheme="minorHAnsi"/>
        </w:rPr>
        <w:t xml:space="preserve"> M</w:t>
      </w:r>
      <w:r w:rsidR="006A0FAF" w:rsidRPr="00430E4F">
        <w:rPr>
          <w:rFonts w:cstheme="minorHAnsi"/>
          <w:lang w:val="vi-VN"/>
        </w:rPr>
        <w:t>edia</w:t>
      </w:r>
      <w:r w:rsidR="006A0FAF">
        <w:rPr>
          <w:rFonts w:cstheme="minorHAnsi"/>
        </w:rPr>
        <w:t>,</w:t>
      </w:r>
      <w:r w:rsidR="006A0FAF" w:rsidRPr="00430E4F">
        <w:rPr>
          <w:rFonts w:cstheme="minorHAnsi"/>
          <w:i/>
          <w:iCs/>
          <w:lang w:val="vi-VN"/>
        </w:rPr>
        <w:t xml:space="preserve"> </w:t>
      </w:r>
      <w:r w:rsidRPr="00430E4F">
        <w:rPr>
          <w:rFonts w:cstheme="minorHAnsi"/>
          <w:i/>
          <w:iCs/>
          <w:lang w:val="vi-VN"/>
        </w:rPr>
        <w:t>Digital Rights Asia-Pacific 2023</w:t>
      </w:r>
      <w:r w:rsidRPr="00D13BB6">
        <w:rPr>
          <w:rFonts w:cstheme="minorHAnsi"/>
          <w:lang w:val="vi-VN"/>
        </w:rPr>
        <w:t xml:space="preserve">, </w:t>
      </w:r>
      <w:r w:rsidRPr="00430E4F">
        <w:rPr>
          <w:rFonts w:cstheme="minorHAnsi"/>
          <w:lang w:val="vi-VN"/>
        </w:rPr>
        <w:t>engagemedia.org</w:t>
      </w:r>
      <w:r>
        <w:rPr>
          <w:rFonts w:cstheme="minorHAnsi"/>
          <w:lang w:val="vi-VN"/>
        </w:rPr>
        <w:t xml:space="preserve">, </w:t>
      </w:r>
      <w:r w:rsidR="006A0FAF">
        <w:rPr>
          <w:rFonts w:cstheme="minorHAnsi"/>
        </w:rPr>
        <w:t xml:space="preserve">22 may 2022. </w:t>
      </w:r>
      <w:r w:rsidR="000E5159">
        <w:rPr>
          <w:rFonts w:cstheme="minorHAnsi"/>
          <w:lang w:val="vi-VN"/>
        </w:rPr>
        <w:t>Available</w:t>
      </w:r>
      <w:r>
        <w:rPr>
          <w:rFonts w:cstheme="minorHAnsi"/>
          <w:lang w:val="vi-VN"/>
        </w:rPr>
        <w:t xml:space="preserve"> at:</w:t>
      </w:r>
      <w:r w:rsidRPr="00430E4F">
        <w:rPr>
          <w:rFonts w:cstheme="minorHAnsi"/>
          <w:lang w:val="vi-VN"/>
        </w:rPr>
        <w:t xml:space="preserve"> </w:t>
      </w:r>
      <w:r w:rsidRPr="00D13BB6">
        <w:rPr>
          <w:rFonts w:cstheme="minorHAnsi"/>
          <w:lang w:val="vi-VN"/>
        </w:rPr>
        <w:t>https://engagemedia.org</w:t>
      </w:r>
      <w:r>
        <w:rPr>
          <w:rFonts w:cstheme="minorHAnsi"/>
          <w:lang w:val="vi-VN"/>
        </w:rPr>
        <w:t>.</w:t>
      </w:r>
    </w:p>
  </w:footnote>
  <w:footnote w:id="56">
    <w:p w14:paraId="30F15A0C" w14:textId="5F358E2C" w:rsidR="003C1879" w:rsidRPr="00D13BB6" w:rsidRDefault="003C1879" w:rsidP="003C1879">
      <w:pPr>
        <w:pStyle w:val="FootnoteText"/>
        <w:rPr>
          <w:rFonts w:cstheme="minorHAnsi"/>
        </w:rPr>
      </w:pPr>
      <w:r w:rsidRPr="00D13BB6">
        <w:rPr>
          <w:rStyle w:val="FootnoteReference"/>
          <w:rFonts w:cstheme="minorHAnsi"/>
        </w:rPr>
        <w:footnoteRef/>
      </w:r>
      <w:r w:rsidRPr="00D13BB6">
        <w:rPr>
          <w:rFonts w:cstheme="minorHAnsi"/>
          <w:lang w:val="vi-VN"/>
        </w:rPr>
        <w:t xml:space="preserve"> </w:t>
      </w:r>
      <w:proofErr w:type="spellStart"/>
      <w:r w:rsidR="006A0FAF">
        <w:rPr>
          <w:rFonts w:cstheme="minorHAnsi"/>
        </w:rPr>
        <w:t>Asean</w:t>
      </w:r>
      <w:proofErr w:type="spellEnd"/>
      <w:r w:rsidR="006A0FAF">
        <w:rPr>
          <w:rFonts w:cstheme="minorHAnsi"/>
        </w:rPr>
        <w:t xml:space="preserve">, </w:t>
      </w:r>
      <w:r w:rsidR="006A0FAF" w:rsidRPr="006A0FAF">
        <w:rPr>
          <w:rFonts w:cstheme="minorHAnsi"/>
        </w:rPr>
        <w:t>‘</w:t>
      </w:r>
      <w:r w:rsidRPr="006A0FAF">
        <w:rPr>
          <w:rFonts w:cstheme="minorHAnsi"/>
          <w:lang w:val="vi-VN"/>
        </w:rPr>
        <w:t>The 3rd ASEAN Digital Ministers’ Meeting and Related Meetings</w:t>
      </w:r>
      <w:r w:rsidR="006A0FAF">
        <w:rPr>
          <w:rFonts w:cstheme="minorHAnsi"/>
        </w:rPr>
        <w:t>’</w:t>
      </w:r>
      <w:r w:rsidR="00430E4F">
        <w:rPr>
          <w:rFonts w:cstheme="minorHAnsi"/>
          <w:lang w:val="vi-VN"/>
        </w:rPr>
        <w:t>,</w:t>
      </w:r>
      <w:r w:rsidR="006A0FAF">
        <w:rPr>
          <w:rFonts w:cstheme="minorHAnsi"/>
        </w:rPr>
        <w:t xml:space="preserve"> </w:t>
      </w:r>
      <w:r w:rsidR="006A0FAF" w:rsidRPr="006A0FAF">
        <w:rPr>
          <w:rFonts w:cstheme="minorHAnsi"/>
          <w:i/>
          <w:iCs/>
          <w:lang w:val="vi-VN"/>
        </w:rPr>
        <w:t>asean.org</w:t>
      </w:r>
      <w:r w:rsidR="006A0FAF">
        <w:rPr>
          <w:rFonts w:cstheme="minorHAnsi"/>
        </w:rPr>
        <w:t>, 12 May 2023.</w:t>
      </w:r>
      <w:r w:rsidR="00430E4F">
        <w:rPr>
          <w:rFonts w:cstheme="minorHAnsi"/>
          <w:lang w:val="vi-VN"/>
        </w:rPr>
        <w:t xml:space="preserve"> </w:t>
      </w:r>
      <w:r w:rsidR="000E5159">
        <w:rPr>
          <w:rFonts w:cstheme="minorHAnsi"/>
          <w:lang w:val="vi-VN"/>
        </w:rPr>
        <w:t>Available</w:t>
      </w:r>
      <w:r w:rsidR="00430E4F">
        <w:rPr>
          <w:rFonts w:cstheme="minorHAnsi"/>
          <w:lang w:val="vi-VN"/>
        </w:rPr>
        <w:t xml:space="preserve"> at: </w:t>
      </w:r>
    </w:p>
    <w:p w14:paraId="36185102" w14:textId="6A7A390D" w:rsidR="003C1879" w:rsidRPr="00430E4F" w:rsidRDefault="003C1879" w:rsidP="003C1879">
      <w:pPr>
        <w:pStyle w:val="FootnoteText"/>
        <w:rPr>
          <w:rFonts w:cstheme="minorHAnsi"/>
          <w:lang w:val="vi-VN"/>
        </w:rPr>
      </w:pPr>
      <w:r w:rsidRPr="00D13BB6">
        <w:rPr>
          <w:rFonts w:cstheme="minorHAnsi"/>
          <w:lang w:val="vi-VN"/>
        </w:rPr>
        <w:t>https://asean.org/wp-content/uploads/2023/02/Endorsed-3rd-ADGMIN-JMS.pdf</w:t>
      </w:r>
      <w:r w:rsidR="00430E4F">
        <w:rPr>
          <w:rFonts w:cstheme="minorHAnsi"/>
          <w:lang w:val="vi-VN"/>
        </w:rPr>
        <w:t>.</w:t>
      </w:r>
    </w:p>
  </w:footnote>
  <w:footnote w:id="57">
    <w:p w14:paraId="3AB4BE6A" w14:textId="4B4C80F3" w:rsidR="003C1879" w:rsidRPr="00430E4F" w:rsidRDefault="003C1879" w:rsidP="003C1879">
      <w:pPr>
        <w:pStyle w:val="FootnoteText"/>
        <w:rPr>
          <w:rFonts w:cstheme="minorHAnsi"/>
          <w:lang w:val="vi-VN"/>
        </w:rPr>
      </w:pPr>
      <w:r w:rsidRPr="00D13BB6">
        <w:rPr>
          <w:rStyle w:val="FootnoteReference"/>
          <w:rFonts w:cstheme="minorHAnsi"/>
        </w:rPr>
        <w:footnoteRef/>
      </w:r>
      <w:r w:rsidRPr="00D13BB6">
        <w:rPr>
          <w:rFonts w:cstheme="minorHAnsi"/>
          <w:lang w:val="vi-VN"/>
        </w:rPr>
        <w:t xml:space="preserve"> </w:t>
      </w:r>
      <w:r w:rsidR="00C8648D" w:rsidRPr="00D13BB6">
        <w:rPr>
          <w:rFonts w:cstheme="minorHAnsi"/>
          <w:color w:val="000000" w:themeColor="text1"/>
        </w:rPr>
        <w:t>Nick</w:t>
      </w:r>
      <w:r w:rsidR="00430E4F" w:rsidRPr="00430E4F">
        <w:rPr>
          <w:rFonts w:cstheme="minorHAnsi"/>
          <w:color w:val="000000" w:themeColor="text1"/>
        </w:rPr>
        <w:t xml:space="preserve"> </w:t>
      </w:r>
      <w:r w:rsidR="00430E4F" w:rsidRPr="00D13BB6">
        <w:rPr>
          <w:rFonts w:cstheme="minorHAnsi"/>
          <w:color w:val="000000" w:themeColor="text1"/>
        </w:rPr>
        <w:t>Srnicek,</w:t>
      </w:r>
      <w:r w:rsidR="00C8648D" w:rsidRPr="00D13BB6">
        <w:rPr>
          <w:rFonts w:cstheme="minorHAnsi"/>
          <w:color w:val="000000" w:themeColor="text1"/>
        </w:rPr>
        <w:t xml:space="preserve"> </w:t>
      </w:r>
      <w:r w:rsidR="004D7D31">
        <w:rPr>
          <w:rFonts w:cstheme="minorHAnsi"/>
          <w:color w:val="000000" w:themeColor="text1"/>
        </w:rPr>
        <w:t>‘</w:t>
      </w:r>
      <w:r w:rsidR="00C8648D" w:rsidRPr="00D13BB6">
        <w:rPr>
          <w:rFonts w:cstheme="minorHAnsi"/>
          <w:color w:val="000000" w:themeColor="text1"/>
        </w:rPr>
        <w:t xml:space="preserve">We Need to </w:t>
      </w:r>
      <w:proofErr w:type="spellStart"/>
      <w:r w:rsidR="00C8648D" w:rsidRPr="00D13BB6">
        <w:rPr>
          <w:rFonts w:cstheme="minorHAnsi"/>
          <w:color w:val="000000" w:themeColor="text1"/>
        </w:rPr>
        <w:t>Nationalise</w:t>
      </w:r>
      <w:proofErr w:type="spellEnd"/>
      <w:r w:rsidR="00C8648D" w:rsidRPr="00D13BB6">
        <w:rPr>
          <w:rFonts w:cstheme="minorHAnsi"/>
          <w:color w:val="000000" w:themeColor="text1"/>
        </w:rPr>
        <w:t xml:space="preserve"> Google, Facebook and Amazon. Here’s Why.</w:t>
      </w:r>
      <w:r w:rsidR="004D7D31">
        <w:rPr>
          <w:rFonts w:cstheme="minorHAnsi"/>
          <w:color w:val="000000" w:themeColor="text1"/>
        </w:rPr>
        <w:t>’</w:t>
      </w:r>
      <w:r w:rsidR="00C8648D" w:rsidRPr="00D13BB6">
        <w:rPr>
          <w:rFonts w:cstheme="minorHAnsi"/>
          <w:color w:val="000000" w:themeColor="text1"/>
        </w:rPr>
        <w:t xml:space="preserve"> </w:t>
      </w:r>
      <w:r w:rsidR="00C8648D" w:rsidRPr="00D13BB6">
        <w:rPr>
          <w:rFonts w:cstheme="minorHAnsi"/>
          <w:i/>
          <w:iCs/>
          <w:color w:val="000000" w:themeColor="text1"/>
        </w:rPr>
        <w:t>The Guardian</w:t>
      </w:r>
      <w:r w:rsidR="00C8648D" w:rsidRPr="00D13BB6">
        <w:rPr>
          <w:rFonts w:cstheme="minorHAnsi"/>
          <w:color w:val="000000" w:themeColor="text1"/>
        </w:rPr>
        <w:t xml:space="preserve">, </w:t>
      </w:r>
      <w:r w:rsidR="006A0FAF">
        <w:rPr>
          <w:rFonts w:cstheme="minorHAnsi"/>
          <w:color w:val="000000" w:themeColor="text1"/>
        </w:rPr>
        <w:t xml:space="preserve">30 August </w:t>
      </w:r>
      <w:r w:rsidR="00C8648D" w:rsidRPr="00D13BB6">
        <w:rPr>
          <w:rFonts w:cstheme="minorHAnsi"/>
          <w:color w:val="000000" w:themeColor="text1"/>
        </w:rPr>
        <w:t>2017.</w:t>
      </w:r>
      <w:r w:rsidR="00C8648D" w:rsidRPr="00D13BB6">
        <w:rPr>
          <w:rFonts w:cstheme="minorHAnsi"/>
          <w:color w:val="000000" w:themeColor="text1"/>
          <w:lang w:val="vi-VN"/>
        </w:rPr>
        <w:t xml:space="preserve"> </w:t>
      </w:r>
      <w:r w:rsidRPr="00D13BB6">
        <w:rPr>
          <w:rFonts w:cstheme="minorHAnsi"/>
          <w:lang w:val="vi-VN"/>
        </w:rPr>
        <w:t>https://www.theguardian.com/commentisfree/2017/aug/30/nationalise-google-facebook-amazon-data-monopoly-platform-public-interest</w:t>
      </w:r>
      <w:r w:rsidR="00430E4F">
        <w:rPr>
          <w:rFonts w:cstheme="minorHAnsi"/>
          <w:lang w:val="vi-VN"/>
        </w:rP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1D5"/>
    <w:rsid w:val="000C4F08"/>
    <w:rsid w:val="000E5159"/>
    <w:rsid w:val="00104E59"/>
    <w:rsid w:val="00132DB7"/>
    <w:rsid w:val="001B43BA"/>
    <w:rsid w:val="001E30FB"/>
    <w:rsid w:val="00212BAF"/>
    <w:rsid w:val="0027144D"/>
    <w:rsid w:val="002A2E14"/>
    <w:rsid w:val="002B149B"/>
    <w:rsid w:val="00396286"/>
    <w:rsid w:val="003B47AB"/>
    <w:rsid w:val="003C1879"/>
    <w:rsid w:val="003E5826"/>
    <w:rsid w:val="004269DB"/>
    <w:rsid w:val="00430E4F"/>
    <w:rsid w:val="00463321"/>
    <w:rsid w:val="00497440"/>
    <w:rsid w:val="004D7D31"/>
    <w:rsid w:val="00570770"/>
    <w:rsid w:val="00675D63"/>
    <w:rsid w:val="006976A6"/>
    <w:rsid w:val="006A0FAF"/>
    <w:rsid w:val="006B1118"/>
    <w:rsid w:val="006B639E"/>
    <w:rsid w:val="006B64FF"/>
    <w:rsid w:val="006C7568"/>
    <w:rsid w:val="006C77AD"/>
    <w:rsid w:val="006E3C0D"/>
    <w:rsid w:val="006F64DD"/>
    <w:rsid w:val="00704141"/>
    <w:rsid w:val="00741A38"/>
    <w:rsid w:val="007C5D4C"/>
    <w:rsid w:val="008B70A5"/>
    <w:rsid w:val="008D48D9"/>
    <w:rsid w:val="008F0BB2"/>
    <w:rsid w:val="00985D84"/>
    <w:rsid w:val="00A140C5"/>
    <w:rsid w:val="00A373F9"/>
    <w:rsid w:val="00A46D0E"/>
    <w:rsid w:val="00AA0BF8"/>
    <w:rsid w:val="00B1783A"/>
    <w:rsid w:val="00B511D5"/>
    <w:rsid w:val="00BB05A5"/>
    <w:rsid w:val="00C158EB"/>
    <w:rsid w:val="00C224A1"/>
    <w:rsid w:val="00C3045D"/>
    <w:rsid w:val="00C53362"/>
    <w:rsid w:val="00C7188F"/>
    <w:rsid w:val="00C8648D"/>
    <w:rsid w:val="00CE0542"/>
    <w:rsid w:val="00CE679E"/>
    <w:rsid w:val="00D13BB6"/>
    <w:rsid w:val="00D9676D"/>
    <w:rsid w:val="00DB6F70"/>
    <w:rsid w:val="00DE44A4"/>
    <w:rsid w:val="00E262C0"/>
    <w:rsid w:val="00E3340A"/>
    <w:rsid w:val="00E55DD6"/>
    <w:rsid w:val="00E823B7"/>
    <w:rsid w:val="00F2664B"/>
    <w:rsid w:val="00F46B9F"/>
    <w:rsid w:val="00F73399"/>
    <w:rsid w:val="00F91A85"/>
    <w:rsid w:val="00FB20DB"/>
    <w:rsid w:val="00FD685E"/>
    <w:rsid w:val="00FE4A90"/>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633AA459"/>
  <w15:chartTrackingRefBased/>
  <w15:docId w15:val="{3B3739B5-7873-DE4F-8C9F-08DD80128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1D5"/>
  </w:style>
  <w:style w:type="paragraph" w:styleId="Heading1">
    <w:name w:val="heading 1"/>
    <w:basedOn w:val="Normal"/>
    <w:next w:val="Normal"/>
    <w:link w:val="Heading1Char"/>
    <w:uiPriority w:val="9"/>
    <w:qFormat/>
    <w:rsid w:val="000C4F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11D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11D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511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511D5"/>
    <w:rPr>
      <w:rFonts w:asciiTheme="majorHAnsi" w:eastAsiaTheme="majorEastAsia" w:hAnsiTheme="majorHAnsi" w:cstheme="majorBidi"/>
      <w:color w:val="1F3763" w:themeColor="accent1" w:themeShade="7F"/>
    </w:rPr>
  </w:style>
  <w:style w:type="character" w:styleId="FootnoteReference">
    <w:name w:val="footnote reference"/>
    <w:basedOn w:val="DefaultParagraphFont"/>
    <w:uiPriority w:val="99"/>
    <w:unhideWhenUsed/>
    <w:qFormat/>
    <w:rsid w:val="003B47AB"/>
    <w:rPr>
      <w:vertAlign w:val="superscript"/>
    </w:rPr>
  </w:style>
  <w:style w:type="paragraph" w:styleId="FootnoteText">
    <w:name w:val="footnote text"/>
    <w:basedOn w:val="Normal"/>
    <w:link w:val="FootnoteTextChar"/>
    <w:uiPriority w:val="99"/>
    <w:unhideWhenUsed/>
    <w:qFormat/>
    <w:rsid w:val="003C1879"/>
    <w:rPr>
      <w:sz w:val="20"/>
      <w:szCs w:val="20"/>
      <w:lang w:val="en-US"/>
    </w:rPr>
  </w:style>
  <w:style w:type="character" w:customStyle="1" w:styleId="FootnoteTextChar">
    <w:name w:val="Footnote Text Char"/>
    <w:basedOn w:val="DefaultParagraphFont"/>
    <w:link w:val="FootnoteText"/>
    <w:uiPriority w:val="99"/>
    <w:qFormat/>
    <w:rsid w:val="003C1879"/>
    <w:rPr>
      <w:sz w:val="20"/>
      <w:szCs w:val="20"/>
      <w:lang w:val="en-US"/>
    </w:rPr>
  </w:style>
  <w:style w:type="character" w:styleId="Hyperlink">
    <w:name w:val="Hyperlink"/>
    <w:basedOn w:val="DefaultParagraphFont"/>
    <w:uiPriority w:val="99"/>
    <w:unhideWhenUsed/>
    <w:qFormat/>
    <w:rsid w:val="003C1879"/>
    <w:rPr>
      <w:color w:val="0000FF"/>
      <w:u w:val="single"/>
    </w:rPr>
  </w:style>
  <w:style w:type="paragraph" w:styleId="CommentText">
    <w:name w:val="annotation text"/>
    <w:basedOn w:val="Normal"/>
    <w:link w:val="CommentTextChar"/>
    <w:uiPriority w:val="99"/>
    <w:unhideWhenUsed/>
    <w:rsid w:val="003C1879"/>
    <w:rPr>
      <w:lang w:val="en-US"/>
    </w:rPr>
  </w:style>
  <w:style w:type="character" w:customStyle="1" w:styleId="CommentTextChar">
    <w:name w:val="Comment Text Char"/>
    <w:basedOn w:val="DefaultParagraphFont"/>
    <w:link w:val="CommentText"/>
    <w:uiPriority w:val="99"/>
    <w:rsid w:val="003C1879"/>
    <w:rPr>
      <w:lang w:val="en-US"/>
    </w:rPr>
  </w:style>
  <w:style w:type="character" w:customStyle="1" w:styleId="reference-accessdate">
    <w:name w:val="reference-accessdate"/>
    <w:basedOn w:val="DefaultParagraphFont"/>
    <w:qFormat/>
    <w:rsid w:val="003C1879"/>
  </w:style>
  <w:style w:type="character" w:customStyle="1" w:styleId="nowrap">
    <w:name w:val="nowrap"/>
    <w:basedOn w:val="DefaultParagraphFont"/>
    <w:qFormat/>
    <w:rsid w:val="003C1879"/>
  </w:style>
  <w:style w:type="character" w:styleId="FollowedHyperlink">
    <w:name w:val="FollowedHyperlink"/>
    <w:basedOn w:val="DefaultParagraphFont"/>
    <w:uiPriority w:val="99"/>
    <w:semiHidden/>
    <w:unhideWhenUsed/>
    <w:rsid w:val="00FD685E"/>
    <w:rPr>
      <w:color w:val="954F72" w:themeColor="followedHyperlink"/>
      <w:u w:val="single"/>
    </w:rPr>
  </w:style>
  <w:style w:type="character" w:styleId="UnresolvedMention">
    <w:name w:val="Unresolved Mention"/>
    <w:basedOn w:val="DefaultParagraphFont"/>
    <w:uiPriority w:val="99"/>
    <w:semiHidden/>
    <w:unhideWhenUsed/>
    <w:rsid w:val="00D9676D"/>
    <w:rPr>
      <w:color w:val="605E5C"/>
      <w:shd w:val="clear" w:color="auto" w:fill="E1DFDD"/>
    </w:rPr>
  </w:style>
  <w:style w:type="paragraph" w:styleId="NormalWeb">
    <w:name w:val="Normal (Web)"/>
    <w:basedOn w:val="Normal"/>
    <w:uiPriority w:val="99"/>
    <w:unhideWhenUsed/>
    <w:rsid w:val="00D13BB6"/>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C3045D"/>
    <w:pPr>
      <w:spacing w:after="200"/>
    </w:pPr>
    <w:rPr>
      <w:i/>
      <w:iCs/>
      <w:color w:val="44546A" w:themeColor="text2"/>
      <w:sz w:val="18"/>
      <w:szCs w:val="18"/>
    </w:rPr>
  </w:style>
  <w:style w:type="character" w:customStyle="1" w:styleId="Heading1Char">
    <w:name w:val="Heading 1 Char"/>
    <w:basedOn w:val="DefaultParagraphFont"/>
    <w:link w:val="Heading1"/>
    <w:uiPriority w:val="9"/>
    <w:rsid w:val="000C4F0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152261">
      <w:bodyDiv w:val="1"/>
      <w:marLeft w:val="0"/>
      <w:marRight w:val="0"/>
      <w:marTop w:val="0"/>
      <w:marBottom w:val="0"/>
      <w:divBdr>
        <w:top w:val="none" w:sz="0" w:space="0" w:color="auto"/>
        <w:left w:val="none" w:sz="0" w:space="0" w:color="auto"/>
        <w:bottom w:val="none" w:sz="0" w:space="0" w:color="auto"/>
        <w:right w:val="none" w:sz="0" w:space="0" w:color="auto"/>
      </w:divBdr>
    </w:div>
    <w:div w:id="1285234625">
      <w:bodyDiv w:val="1"/>
      <w:marLeft w:val="0"/>
      <w:marRight w:val="0"/>
      <w:marTop w:val="0"/>
      <w:marBottom w:val="0"/>
      <w:divBdr>
        <w:top w:val="none" w:sz="0" w:space="0" w:color="auto"/>
        <w:left w:val="none" w:sz="0" w:space="0" w:color="auto"/>
        <w:bottom w:val="none" w:sz="0" w:space="0" w:color="auto"/>
        <w:right w:val="none" w:sz="0" w:space="0" w:color="auto"/>
      </w:divBdr>
    </w:div>
    <w:div w:id="1298220252">
      <w:bodyDiv w:val="1"/>
      <w:marLeft w:val="0"/>
      <w:marRight w:val="0"/>
      <w:marTop w:val="0"/>
      <w:marBottom w:val="0"/>
      <w:divBdr>
        <w:top w:val="none" w:sz="0" w:space="0" w:color="auto"/>
        <w:left w:val="none" w:sz="0" w:space="0" w:color="auto"/>
        <w:bottom w:val="none" w:sz="0" w:space="0" w:color="auto"/>
        <w:right w:val="none" w:sz="0" w:space="0" w:color="auto"/>
      </w:divBdr>
    </w:div>
    <w:div w:id="1812096580">
      <w:bodyDiv w:val="1"/>
      <w:marLeft w:val="0"/>
      <w:marRight w:val="0"/>
      <w:marTop w:val="0"/>
      <w:marBottom w:val="0"/>
      <w:divBdr>
        <w:top w:val="none" w:sz="0" w:space="0" w:color="auto"/>
        <w:left w:val="none" w:sz="0" w:space="0" w:color="auto"/>
        <w:bottom w:val="none" w:sz="0" w:space="0" w:color="auto"/>
        <w:right w:val="none" w:sz="0" w:space="0" w:color="auto"/>
      </w:divBdr>
    </w:div>
    <w:div w:id="193763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16</Pages>
  <Words>5481</Words>
  <Characters>31243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 NGUYEN</dc:creator>
  <cp:keywords/>
  <dc:description/>
  <cp:lastModifiedBy>TRA NGUYEN</cp:lastModifiedBy>
  <cp:revision>34</cp:revision>
  <dcterms:created xsi:type="dcterms:W3CDTF">2024-09-09T13:26:00Z</dcterms:created>
  <dcterms:modified xsi:type="dcterms:W3CDTF">2024-11-22T05:04:00Z</dcterms:modified>
</cp:coreProperties>
</file>