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EFD16" w14:textId="548B8910" w:rsidR="00F02DF4" w:rsidRPr="0057769E" w:rsidRDefault="00F02DF4" w:rsidP="00F02DF4">
      <w:pPr>
        <w:pStyle w:val="Heading1"/>
        <w:rPr>
          <w:rFonts w:ascii="Times" w:hAnsi="Times"/>
          <w:color w:val="000000" w:themeColor="text1"/>
        </w:rPr>
      </w:pPr>
      <w:bookmarkStart w:id="0" w:name="_Toc32171697"/>
      <w:r w:rsidRPr="0057769E">
        <w:rPr>
          <w:rFonts w:ascii="Times" w:hAnsi="Times"/>
          <w:color w:val="000000" w:themeColor="text1"/>
        </w:rPr>
        <w:t>Chapter 2</w:t>
      </w:r>
      <w:r>
        <w:rPr>
          <w:rFonts w:ascii="Times" w:hAnsi="Times"/>
          <w:color w:val="000000" w:themeColor="text1"/>
        </w:rPr>
        <w:t>:</w:t>
      </w:r>
      <w:r w:rsidRPr="0057769E">
        <w:rPr>
          <w:rFonts w:ascii="Times" w:hAnsi="Times"/>
          <w:color w:val="000000" w:themeColor="text1"/>
        </w:rPr>
        <w:t xml:space="preserve"> View </w:t>
      </w:r>
      <w:r w:rsidR="00A748E1">
        <w:rPr>
          <w:rFonts w:ascii="Times" w:hAnsi="Times"/>
          <w:color w:val="000000" w:themeColor="text1"/>
        </w:rPr>
        <w:t>f</w:t>
      </w:r>
      <w:r w:rsidRPr="0057769E">
        <w:rPr>
          <w:rFonts w:ascii="Times" w:hAnsi="Times"/>
          <w:color w:val="000000" w:themeColor="text1"/>
        </w:rPr>
        <w:t xml:space="preserve">rom </w:t>
      </w:r>
      <w:r w:rsidR="00A748E1">
        <w:rPr>
          <w:rFonts w:ascii="Times" w:hAnsi="Times"/>
          <w:color w:val="000000" w:themeColor="text1"/>
        </w:rPr>
        <w:t>A</w:t>
      </w:r>
      <w:r w:rsidRPr="0057769E">
        <w:rPr>
          <w:rFonts w:ascii="Times" w:hAnsi="Times"/>
          <w:color w:val="000000" w:themeColor="text1"/>
        </w:rPr>
        <w:t>bove</w:t>
      </w:r>
      <w:bookmarkEnd w:id="0"/>
    </w:p>
    <w:p w14:paraId="491010A1" w14:textId="77777777" w:rsidR="00F02DF4" w:rsidRPr="0057769E" w:rsidRDefault="00F02DF4" w:rsidP="00F02DF4">
      <w:pPr>
        <w:rPr>
          <w:rFonts w:ascii="Times" w:hAnsi="Times"/>
          <w:color w:val="000000" w:themeColor="text1"/>
        </w:rPr>
      </w:pPr>
      <w:bookmarkStart w:id="1" w:name="__RefHeading___Toc76926_3983396227"/>
      <w:bookmarkStart w:id="2" w:name="__RefHeading___Toc78442_3983396227"/>
      <w:bookmarkStart w:id="3" w:name="__RefHeading___Toc78440_3983396227"/>
      <w:bookmarkStart w:id="4" w:name="__RefHeading___Toc76928_3983396227"/>
      <w:bookmarkStart w:id="5" w:name="__RefHeading___Toc76930_3983396227"/>
      <w:bookmarkStart w:id="6" w:name="__RefHeading___Toc76932_3983396227"/>
      <w:bookmarkStart w:id="7" w:name="__RefHeading___Toc76934_3983396227"/>
      <w:bookmarkStart w:id="8" w:name="__RefHeading___Toc76936_3983396227"/>
      <w:bookmarkEnd w:id="1"/>
      <w:bookmarkEnd w:id="2"/>
      <w:bookmarkEnd w:id="3"/>
      <w:bookmarkEnd w:id="4"/>
      <w:bookmarkEnd w:id="5"/>
      <w:bookmarkEnd w:id="6"/>
      <w:bookmarkEnd w:id="7"/>
      <w:bookmarkEnd w:id="8"/>
    </w:p>
    <w:p w14:paraId="085ACFF3" w14:textId="77777777" w:rsidR="00F02DF4" w:rsidRPr="0057769E" w:rsidRDefault="00F02DF4" w:rsidP="00F02DF4">
      <w:pPr>
        <w:pStyle w:val="Heading2"/>
        <w:rPr>
          <w:rFonts w:ascii="Times" w:hAnsi="Times"/>
        </w:rPr>
      </w:pPr>
      <w:bookmarkStart w:id="9" w:name="__RefHeading___Toc76956_3983396227"/>
      <w:bookmarkStart w:id="10" w:name="_Toc29886091"/>
      <w:bookmarkStart w:id="11" w:name="_Toc30964954"/>
      <w:bookmarkStart w:id="12" w:name="_Toc32171698"/>
      <w:bookmarkEnd w:id="9"/>
      <w:r w:rsidRPr="0057769E">
        <w:rPr>
          <w:rFonts w:ascii="Times" w:hAnsi="Times"/>
        </w:rPr>
        <w:t>The Control-View</w:t>
      </w:r>
      <w:bookmarkEnd w:id="10"/>
      <w:bookmarkEnd w:id="11"/>
      <w:bookmarkEnd w:id="12"/>
      <w:r w:rsidRPr="0057769E">
        <w:rPr>
          <w:rFonts w:ascii="Times" w:hAnsi="Times"/>
        </w:rPr>
        <w:t xml:space="preserve">  </w:t>
      </w:r>
    </w:p>
    <w:p w14:paraId="1EE8607E" w14:textId="77777777" w:rsidR="00F02DF4" w:rsidRPr="0057769E" w:rsidRDefault="00F02DF4" w:rsidP="00F02DF4">
      <w:pPr>
        <w:rPr>
          <w:rFonts w:ascii="Times" w:hAnsi="Times"/>
          <w:color w:val="000000" w:themeColor="text1"/>
        </w:rPr>
      </w:pPr>
    </w:p>
    <w:p w14:paraId="53CA72A0" w14:textId="77777777" w:rsidR="00F02DF4" w:rsidRPr="0057769E" w:rsidRDefault="00F02DF4" w:rsidP="00F02DF4">
      <w:pPr>
        <w:rPr>
          <w:rFonts w:ascii="Times" w:hAnsi="Times"/>
          <w:color w:val="000000" w:themeColor="text1"/>
        </w:rPr>
      </w:pPr>
      <w:r w:rsidRPr="0057769E">
        <w:rPr>
          <w:rFonts w:ascii="Times" w:hAnsi="Times"/>
          <w:color w:val="000000" w:themeColor="text1"/>
        </w:rPr>
        <w:t xml:space="preserve">A view of the Earth as seen from up above flourishes in contemporary science and technology. Yet it can be traced back to the origins of human culture. Such a view has held special importance, for example, in the Egyptian idea of ‘The Eye of Horus’ as well as the Catholic idea of ‘The Omnipresent Eye’. Many authors from antiquity to today have written about such an ‘Eye in the Sky’, including Hesiod, Callimachus, Theocritus, </w:t>
      </w:r>
      <w:proofErr w:type="spellStart"/>
      <w:r w:rsidRPr="0057769E">
        <w:rPr>
          <w:rFonts w:ascii="Times" w:hAnsi="Times"/>
          <w:color w:val="000000" w:themeColor="text1"/>
        </w:rPr>
        <w:t>Heliodorus</w:t>
      </w:r>
      <w:proofErr w:type="spellEnd"/>
      <w:r w:rsidRPr="0057769E">
        <w:rPr>
          <w:rFonts w:ascii="Times" w:hAnsi="Times"/>
          <w:color w:val="000000" w:themeColor="text1"/>
        </w:rPr>
        <w:t xml:space="preserve">, </w:t>
      </w:r>
      <w:proofErr w:type="spellStart"/>
      <w:r w:rsidRPr="0057769E">
        <w:rPr>
          <w:rFonts w:ascii="Times" w:hAnsi="Times"/>
          <w:color w:val="000000" w:themeColor="text1"/>
        </w:rPr>
        <w:t>Diodorus</w:t>
      </w:r>
      <w:proofErr w:type="spellEnd"/>
      <w:r w:rsidRPr="0057769E">
        <w:rPr>
          <w:rFonts w:ascii="Times" w:hAnsi="Times"/>
          <w:color w:val="000000" w:themeColor="text1"/>
        </w:rPr>
        <w:t xml:space="preserve"> Siculus, Plutarch, Pliny the Elder, and </w:t>
      </w:r>
      <w:proofErr w:type="spellStart"/>
      <w:r w:rsidRPr="0057769E">
        <w:rPr>
          <w:rFonts w:ascii="Times" w:hAnsi="Times"/>
          <w:color w:val="000000" w:themeColor="text1"/>
        </w:rPr>
        <w:t>Aulus</w:t>
      </w:r>
      <w:proofErr w:type="spellEnd"/>
      <w:r w:rsidRPr="0057769E">
        <w:rPr>
          <w:rFonts w:ascii="Times" w:hAnsi="Times"/>
          <w:color w:val="000000" w:themeColor="text1"/>
        </w:rPr>
        <w:t xml:space="preserve"> </w:t>
      </w:r>
      <w:proofErr w:type="spellStart"/>
      <w:r w:rsidRPr="0057769E">
        <w:rPr>
          <w:rFonts w:ascii="Times" w:hAnsi="Times"/>
          <w:color w:val="000000" w:themeColor="text1"/>
        </w:rPr>
        <w:t>Gellius</w:t>
      </w:r>
      <w:proofErr w:type="spellEnd"/>
      <w:r w:rsidRPr="0057769E">
        <w:rPr>
          <w:rFonts w:ascii="Times" w:hAnsi="Times"/>
          <w:color w:val="000000" w:themeColor="text1"/>
        </w:rPr>
        <w:t xml:space="preserve">. Indeed, as Hubert </w:t>
      </w:r>
      <w:proofErr w:type="spellStart"/>
      <w:r w:rsidRPr="0057769E">
        <w:rPr>
          <w:rFonts w:ascii="Times" w:hAnsi="Times"/>
          <w:color w:val="000000" w:themeColor="text1"/>
        </w:rPr>
        <w:t>Damisch</w:t>
      </w:r>
      <w:proofErr w:type="spellEnd"/>
      <w:r w:rsidRPr="0057769E">
        <w:rPr>
          <w:rFonts w:ascii="Times" w:hAnsi="Times"/>
          <w:color w:val="000000" w:themeColor="text1"/>
        </w:rPr>
        <w:t xml:space="preserve"> noted the metaphor of a god as an all-seeing architect has existed since long before Plato’s description in the </w:t>
      </w:r>
      <w:r w:rsidRPr="0057769E">
        <w:rPr>
          <w:rFonts w:ascii="Times" w:hAnsi="Times"/>
          <w:i/>
          <w:iCs/>
          <w:color w:val="000000" w:themeColor="text1"/>
        </w:rPr>
        <w:t>Timaeus</w:t>
      </w:r>
      <w:r w:rsidRPr="0057769E">
        <w:rPr>
          <w:rFonts w:ascii="Times" w:hAnsi="Times"/>
          <w:color w:val="000000" w:themeColor="text1"/>
        </w:rPr>
        <w:t>, in which god is described as a lonely being creating the universe.</w:t>
      </w:r>
      <w:r w:rsidRPr="0057769E">
        <w:rPr>
          <w:rFonts w:ascii="Times" w:hAnsi="Times"/>
          <w:color w:val="000000" w:themeColor="text1"/>
          <w:vertAlign w:val="superscript"/>
        </w:rPr>
        <w:footnoteReference w:id="1"/>
      </w:r>
    </w:p>
    <w:p w14:paraId="189C4E73" w14:textId="77777777" w:rsidR="00F02DF4" w:rsidRPr="0057769E" w:rsidRDefault="00F02DF4" w:rsidP="00F02DF4">
      <w:pPr>
        <w:rPr>
          <w:rFonts w:ascii="Times" w:hAnsi="Times"/>
          <w:color w:val="000000" w:themeColor="text1"/>
        </w:rPr>
      </w:pPr>
    </w:p>
    <w:p w14:paraId="3F7A61F3" w14:textId="77777777" w:rsidR="00F02DF4" w:rsidRPr="0057769E" w:rsidRDefault="00F02DF4" w:rsidP="00F02DF4">
      <w:pPr>
        <w:rPr>
          <w:rFonts w:ascii="Times" w:hAnsi="Times"/>
          <w:color w:val="000000" w:themeColor="text1"/>
        </w:rPr>
      </w:pPr>
      <w:r w:rsidRPr="0057769E">
        <w:rPr>
          <w:rFonts w:ascii="Times" w:hAnsi="Times"/>
          <w:color w:val="000000" w:themeColor="text1"/>
        </w:rPr>
        <w:t>Further, an aerial view, or viewpoint seen at a high elevation, has existed in some form even before the invention of technologies for flight, although only at the level of predicting such a way of seeing. As shown in archaeological artefacts, this bird’s eye view was already introduced to visual culture in the Neolithic Age.</w:t>
      </w:r>
      <w:r w:rsidRPr="0057769E">
        <w:rPr>
          <w:rStyle w:val="FootnoteReference"/>
          <w:rFonts w:ascii="Times" w:hAnsi="Times"/>
          <w:color w:val="000000" w:themeColor="text1"/>
        </w:rPr>
        <w:footnoteReference w:id="2"/>
      </w:r>
      <w:r w:rsidRPr="0057769E">
        <w:rPr>
          <w:rFonts w:ascii="Times" w:hAnsi="Times"/>
          <w:color w:val="000000" w:themeColor="text1"/>
        </w:rPr>
        <w:t xml:space="preserve"> And over six thousand years later, during the Renaissance, it developed further into a mathematically-based means of perspectival construction, which in turn influenced the development of the discipline of cartography.</w:t>
      </w:r>
      <w:r w:rsidRPr="0057769E">
        <w:rPr>
          <w:rFonts w:ascii="Times" w:hAnsi="Times"/>
          <w:color w:val="000000" w:themeColor="text1"/>
          <w:vertAlign w:val="superscript"/>
        </w:rPr>
        <w:footnoteReference w:id="3"/>
      </w:r>
      <w:r w:rsidRPr="0057769E">
        <w:rPr>
          <w:rFonts w:ascii="Times" w:hAnsi="Times"/>
          <w:color w:val="000000" w:themeColor="text1"/>
        </w:rPr>
        <w:t xml:space="preserve"> At the time, an aerial or bird’s eye view was of course impossible. Besides perching at the summit of a mountain or atop a building, humans were contained to a pedestrian or street-level point of view. Leonardo </w:t>
      </w:r>
      <w:proofErr w:type="spellStart"/>
      <w:r w:rsidRPr="0057769E">
        <w:rPr>
          <w:rFonts w:ascii="Times" w:hAnsi="Times"/>
          <w:color w:val="000000" w:themeColor="text1"/>
        </w:rPr>
        <w:t>Bufalini</w:t>
      </w:r>
      <w:proofErr w:type="spellEnd"/>
      <w:r w:rsidRPr="0057769E">
        <w:rPr>
          <w:rFonts w:ascii="Times" w:hAnsi="Times"/>
          <w:color w:val="000000" w:themeColor="text1"/>
        </w:rPr>
        <w:t xml:space="preserve"> in </w:t>
      </w:r>
      <w:r w:rsidRPr="0057769E">
        <w:rPr>
          <w:rFonts w:ascii="Times" w:hAnsi="Times"/>
          <w:i/>
          <w:iCs/>
          <w:color w:val="000000" w:themeColor="text1"/>
        </w:rPr>
        <w:t>Roma</w:t>
      </w:r>
      <w:r w:rsidRPr="0057769E">
        <w:rPr>
          <w:rFonts w:ascii="Times" w:hAnsi="Times"/>
          <w:color w:val="000000" w:themeColor="text1"/>
        </w:rPr>
        <w:t xml:space="preserve"> (1551), Etienne </w:t>
      </w:r>
      <w:proofErr w:type="spellStart"/>
      <w:r w:rsidRPr="0057769E">
        <w:rPr>
          <w:rFonts w:ascii="Times" w:hAnsi="Times"/>
          <w:color w:val="000000" w:themeColor="text1"/>
        </w:rPr>
        <w:t>Dupérac</w:t>
      </w:r>
      <w:proofErr w:type="spellEnd"/>
      <w:r w:rsidRPr="0057769E">
        <w:rPr>
          <w:rFonts w:ascii="Times" w:hAnsi="Times"/>
          <w:color w:val="000000" w:themeColor="text1"/>
        </w:rPr>
        <w:t xml:space="preserve"> in </w:t>
      </w:r>
      <w:r w:rsidRPr="0057769E">
        <w:rPr>
          <w:rFonts w:ascii="Times" w:hAnsi="Times"/>
          <w:i/>
          <w:iCs/>
          <w:color w:val="000000" w:themeColor="text1"/>
        </w:rPr>
        <w:t xml:space="preserve">Nova Urbis </w:t>
      </w:r>
      <w:proofErr w:type="spellStart"/>
      <w:r w:rsidRPr="0057769E">
        <w:rPr>
          <w:rFonts w:ascii="Times" w:hAnsi="Times"/>
          <w:i/>
          <w:iCs/>
          <w:color w:val="000000" w:themeColor="text1"/>
        </w:rPr>
        <w:t>Romae</w:t>
      </w:r>
      <w:proofErr w:type="spellEnd"/>
      <w:r w:rsidRPr="0057769E">
        <w:rPr>
          <w:rFonts w:ascii="Times" w:hAnsi="Times"/>
          <w:i/>
          <w:iCs/>
          <w:color w:val="000000" w:themeColor="text1"/>
        </w:rPr>
        <w:t xml:space="preserve"> </w:t>
      </w:r>
      <w:proofErr w:type="spellStart"/>
      <w:r w:rsidRPr="0057769E">
        <w:rPr>
          <w:rFonts w:ascii="Times" w:hAnsi="Times"/>
          <w:i/>
          <w:iCs/>
          <w:color w:val="000000" w:themeColor="text1"/>
        </w:rPr>
        <w:t>Descriptio</w:t>
      </w:r>
      <w:proofErr w:type="spellEnd"/>
      <w:r w:rsidRPr="0057769E">
        <w:rPr>
          <w:rFonts w:ascii="Times" w:hAnsi="Times"/>
          <w:color w:val="000000" w:themeColor="text1"/>
        </w:rPr>
        <w:t xml:space="preserve"> (1577), and Antonio </w:t>
      </w:r>
      <w:proofErr w:type="spellStart"/>
      <w:r w:rsidRPr="0057769E">
        <w:rPr>
          <w:rFonts w:ascii="Times" w:hAnsi="Times"/>
          <w:color w:val="000000" w:themeColor="text1"/>
        </w:rPr>
        <w:t>Tempesta</w:t>
      </w:r>
      <w:proofErr w:type="spellEnd"/>
      <w:r w:rsidRPr="0057769E">
        <w:rPr>
          <w:rFonts w:ascii="Times" w:hAnsi="Times"/>
          <w:color w:val="000000" w:themeColor="text1"/>
        </w:rPr>
        <w:t xml:space="preserve"> in </w:t>
      </w:r>
      <w:r w:rsidRPr="0057769E">
        <w:rPr>
          <w:rFonts w:ascii="Times" w:hAnsi="Times"/>
          <w:i/>
          <w:iCs/>
          <w:color w:val="000000" w:themeColor="text1"/>
        </w:rPr>
        <w:t xml:space="preserve">Recent </w:t>
      </w:r>
      <w:proofErr w:type="spellStart"/>
      <w:r w:rsidRPr="0057769E">
        <w:rPr>
          <w:rFonts w:ascii="Times" w:hAnsi="Times"/>
          <w:i/>
          <w:iCs/>
          <w:color w:val="000000" w:themeColor="text1"/>
        </w:rPr>
        <w:t>prout</w:t>
      </w:r>
      <w:proofErr w:type="spellEnd"/>
      <w:r w:rsidRPr="0057769E">
        <w:rPr>
          <w:rFonts w:ascii="Times" w:hAnsi="Times"/>
          <w:i/>
          <w:iCs/>
          <w:color w:val="000000" w:themeColor="text1"/>
        </w:rPr>
        <w:t xml:space="preserve"> </w:t>
      </w:r>
      <w:proofErr w:type="spellStart"/>
      <w:r w:rsidRPr="0057769E">
        <w:rPr>
          <w:rFonts w:ascii="Times" w:hAnsi="Times"/>
          <w:i/>
          <w:iCs/>
          <w:color w:val="000000" w:themeColor="text1"/>
        </w:rPr>
        <w:t>hodie</w:t>
      </w:r>
      <w:proofErr w:type="spellEnd"/>
      <w:r w:rsidRPr="0057769E">
        <w:rPr>
          <w:rFonts w:ascii="Times" w:hAnsi="Times"/>
          <w:i/>
          <w:iCs/>
          <w:color w:val="000000" w:themeColor="text1"/>
        </w:rPr>
        <w:t xml:space="preserve"> </w:t>
      </w:r>
      <w:proofErr w:type="spellStart"/>
      <w:r w:rsidRPr="0057769E">
        <w:rPr>
          <w:rFonts w:ascii="Times" w:hAnsi="Times"/>
          <w:i/>
          <w:iCs/>
          <w:color w:val="000000" w:themeColor="text1"/>
        </w:rPr>
        <w:t>iacet</w:t>
      </w:r>
      <w:proofErr w:type="spellEnd"/>
      <w:r w:rsidRPr="0057769E">
        <w:rPr>
          <w:rFonts w:ascii="Times" w:hAnsi="Times"/>
          <w:i/>
          <w:iCs/>
          <w:color w:val="000000" w:themeColor="text1"/>
        </w:rPr>
        <w:t xml:space="preserve"> </w:t>
      </w:r>
      <w:proofErr w:type="spellStart"/>
      <w:r w:rsidRPr="0057769E">
        <w:rPr>
          <w:rFonts w:ascii="Times" w:hAnsi="Times"/>
          <w:i/>
          <w:iCs/>
          <w:color w:val="000000" w:themeColor="text1"/>
        </w:rPr>
        <w:t>almae</w:t>
      </w:r>
      <w:proofErr w:type="spellEnd"/>
      <w:r w:rsidRPr="0057769E">
        <w:rPr>
          <w:rFonts w:ascii="Times" w:hAnsi="Times"/>
          <w:i/>
          <w:iCs/>
          <w:color w:val="000000" w:themeColor="text1"/>
        </w:rPr>
        <w:t xml:space="preserve"> </w:t>
      </w:r>
      <w:proofErr w:type="spellStart"/>
      <w:r w:rsidRPr="0057769E">
        <w:rPr>
          <w:rFonts w:ascii="Times" w:hAnsi="Times"/>
          <w:i/>
          <w:iCs/>
          <w:color w:val="000000" w:themeColor="text1"/>
        </w:rPr>
        <w:t>urbis</w:t>
      </w:r>
      <w:proofErr w:type="spellEnd"/>
      <w:r w:rsidRPr="0057769E">
        <w:rPr>
          <w:rFonts w:ascii="Times" w:hAnsi="Times"/>
          <w:i/>
          <w:iCs/>
          <w:color w:val="000000" w:themeColor="text1"/>
        </w:rPr>
        <w:t xml:space="preserve"> </w:t>
      </w:r>
      <w:proofErr w:type="spellStart"/>
      <w:r w:rsidRPr="0057769E">
        <w:rPr>
          <w:rFonts w:ascii="Times" w:hAnsi="Times"/>
          <w:i/>
          <w:iCs/>
          <w:color w:val="000000" w:themeColor="text1"/>
        </w:rPr>
        <w:t>Romae</w:t>
      </w:r>
      <w:proofErr w:type="spellEnd"/>
      <w:r w:rsidRPr="0057769E">
        <w:rPr>
          <w:rFonts w:ascii="Times" w:hAnsi="Times"/>
          <w:i/>
          <w:iCs/>
          <w:color w:val="000000" w:themeColor="text1"/>
        </w:rPr>
        <w:t xml:space="preserve"> cum omnibus </w:t>
      </w:r>
      <w:proofErr w:type="spellStart"/>
      <w:r w:rsidRPr="0057769E">
        <w:rPr>
          <w:rFonts w:ascii="Times" w:hAnsi="Times"/>
          <w:i/>
          <w:iCs/>
          <w:color w:val="000000" w:themeColor="text1"/>
        </w:rPr>
        <w:t>viis</w:t>
      </w:r>
      <w:proofErr w:type="spellEnd"/>
      <w:r w:rsidRPr="0057769E">
        <w:rPr>
          <w:rFonts w:ascii="Times" w:hAnsi="Times"/>
          <w:i/>
          <w:iCs/>
          <w:color w:val="000000" w:themeColor="text1"/>
        </w:rPr>
        <w:t xml:space="preserve"> </w:t>
      </w:r>
      <w:proofErr w:type="spellStart"/>
      <w:r w:rsidRPr="0057769E">
        <w:rPr>
          <w:rFonts w:ascii="Times" w:hAnsi="Times"/>
          <w:i/>
          <w:iCs/>
          <w:color w:val="000000" w:themeColor="text1"/>
        </w:rPr>
        <w:t>aedificiisque</w:t>
      </w:r>
      <w:proofErr w:type="spellEnd"/>
      <w:r w:rsidRPr="0057769E">
        <w:rPr>
          <w:rFonts w:ascii="Times" w:hAnsi="Times"/>
          <w:i/>
          <w:iCs/>
          <w:color w:val="000000" w:themeColor="text1"/>
        </w:rPr>
        <w:t xml:space="preserve"> </w:t>
      </w:r>
      <w:proofErr w:type="spellStart"/>
      <w:r w:rsidRPr="0057769E">
        <w:rPr>
          <w:rFonts w:ascii="Times" w:hAnsi="Times"/>
          <w:i/>
          <w:iCs/>
          <w:color w:val="000000" w:themeColor="text1"/>
        </w:rPr>
        <w:t>prespectus</w:t>
      </w:r>
      <w:proofErr w:type="spellEnd"/>
      <w:r w:rsidRPr="0057769E">
        <w:rPr>
          <w:rFonts w:ascii="Times" w:hAnsi="Times"/>
          <w:i/>
          <w:iCs/>
          <w:color w:val="000000" w:themeColor="text1"/>
        </w:rPr>
        <w:t xml:space="preserve"> </w:t>
      </w:r>
      <w:proofErr w:type="spellStart"/>
      <w:r w:rsidRPr="0057769E">
        <w:rPr>
          <w:rFonts w:ascii="Times" w:hAnsi="Times"/>
          <w:i/>
          <w:iCs/>
          <w:color w:val="000000" w:themeColor="text1"/>
        </w:rPr>
        <w:t>accuratissime</w:t>
      </w:r>
      <w:proofErr w:type="spellEnd"/>
      <w:r w:rsidRPr="0057769E">
        <w:rPr>
          <w:rFonts w:ascii="Times" w:hAnsi="Times"/>
          <w:i/>
          <w:iCs/>
          <w:color w:val="000000" w:themeColor="text1"/>
        </w:rPr>
        <w:t xml:space="preserve"> </w:t>
      </w:r>
      <w:proofErr w:type="spellStart"/>
      <w:r w:rsidRPr="0057769E">
        <w:rPr>
          <w:rFonts w:ascii="Times" w:hAnsi="Times"/>
          <w:i/>
          <w:iCs/>
          <w:color w:val="000000" w:themeColor="text1"/>
        </w:rPr>
        <w:t>delineatus</w:t>
      </w:r>
      <w:proofErr w:type="spellEnd"/>
      <w:r w:rsidRPr="0057769E">
        <w:rPr>
          <w:rFonts w:ascii="Times" w:hAnsi="Times"/>
          <w:color w:val="000000" w:themeColor="text1"/>
        </w:rPr>
        <w:t xml:space="preserve"> (1593), all imagined the city of Rome from above. The images by </w:t>
      </w:r>
      <w:proofErr w:type="spellStart"/>
      <w:r w:rsidRPr="0057769E">
        <w:rPr>
          <w:rFonts w:ascii="Times" w:hAnsi="Times"/>
          <w:color w:val="000000" w:themeColor="text1"/>
        </w:rPr>
        <w:t>Bufalini</w:t>
      </w:r>
      <w:proofErr w:type="spellEnd"/>
      <w:r w:rsidRPr="0057769E">
        <w:rPr>
          <w:rFonts w:ascii="Times" w:hAnsi="Times"/>
          <w:color w:val="000000" w:themeColor="text1"/>
        </w:rPr>
        <w:t xml:space="preserve">, </w:t>
      </w:r>
      <w:proofErr w:type="spellStart"/>
      <w:r w:rsidRPr="0057769E">
        <w:rPr>
          <w:rFonts w:ascii="Times" w:hAnsi="Times"/>
          <w:color w:val="000000" w:themeColor="text1"/>
        </w:rPr>
        <w:t>Dupérac</w:t>
      </w:r>
      <w:proofErr w:type="spellEnd"/>
      <w:r w:rsidRPr="0057769E">
        <w:rPr>
          <w:rFonts w:ascii="Times" w:hAnsi="Times"/>
          <w:color w:val="000000" w:themeColor="text1"/>
        </w:rPr>
        <w:t xml:space="preserve">, </w:t>
      </w:r>
      <w:proofErr w:type="spellStart"/>
      <w:r w:rsidRPr="0057769E">
        <w:rPr>
          <w:rFonts w:ascii="Times" w:hAnsi="Times"/>
          <w:color w:val="000000" w:themeColor="text1"/>
        </w:rPr>
        <w:t>Tempesta</w:t>
      </w:r>
      <w:proofErr w:type="spellEnd"/>
      <w:r w:rsidRPr="0057769E">
        <w:rPr>
          <w:rFonts w:ascii="Times" w:hAnsi="Times"/>
          <w:color w:val="000000" w:themeColor="text1"/>
        </w:rPr>
        <w:t>, and others, while not entirely abstracting their point of view as in a high angle oblique, employed a low angle oblique to depict Rome from a perspective much higher than that which was physically possible in their day. The motif was simple: to represent an entire city or large structure all at once.</w:t>
      </w:r>
    </w:p>
    <w:p w14:paraId="550C8EC1" w14:textId="77777777" w:rsidR="00F02DF4" w:rsidRPr="0057769E" w:rsidRDefault="00F02DF4" w:rsidP="00F02DF4">
      <w:pPr>
        <w:rPr>
          <w:rFonts w:ascii="Times" w:hAnsi="Times"/>
          <w:color w:val="000000" w:themeColor="text1"/>
        </w:rPr>
      </w:pPr>
      <w:bookmarkStart w:id="14" w:name="__RefHeading___Toc76958_3983396227"/>
      <w:bookmarkEnd w:id="14"/>
    </w:p>
    <w:p w14:paraId="5DCD5608" w14:textId="77777777" w:rsidR="00F02DF4" w:rsidRPr="0057769E" w:rsidRDefault="00F02DF4" w:rsidP="00F02DF4">
      <w:pPr>
        <w:autoSpaceDE w:val="0"/>
        <w:autoSpaceDN w:val="0"/>
        <w:adjustRightInd w:val="0"/>
        <w:rPr>
          <w:rFonts w:ascii="Times" w:hAnsi="Times"/>
          <w:color w:val="000000" w:themeColor="text1"/>
        </w:rPr>
      </w:pPr>
      <w:r w:rsidRPr="0057769E">
        <w:rPr>
          <w:rFonts w:ascii="Times" w:hAnsi="Times"/>
          <w:color w:val="000000" w:themeColor="text1"/>
        </w:rPr>
        <w:t xml:space="preserve">In order to imagine an objective space, a culture has to have an idea of the absolute or total one. Absolute space consists of those parts of space that are experienced by the viewer as well as those part of space that are non-experienced. Such a space is said to exist a priori, a prerogative of any perception of the given (visible) space in particular. It is a space which Wilhelm </w:t>
      </w:r>
      <w:proofErr w:type="spellStart"/>
      <w:r w:rsidRPr="0057769E">
        <w:rPr>
          <w:rFonts w:ascii="Times" w:hAnsi="Times"/>
          <w:color w:val="000000" w:themeColor="text1"/>
        </w:rPr>
        <w:t>Wurzer</w:t>
      </w:r>
      <w:proofErr w:type="spellEnd"/>
      <w:r w:rsidRPr="0057769E">
        <w:rPr>
          <w:rFonts w:ascii="Times" w:hAnsi="Times"/>
          <w:color w:val="000000" w:themeColor="text1"/>
        </w:rPr>
        <w:t xml:space="preserve"> defines through concepts of a priori perception and ‘transcendental apperception, by which defines a priori perception’.</w:t>
      </w:r>
      <w:r w:rsidRPr="0057769E">
        <w:rPr>
          <w:rFonts w:ascii="Times" w:hAnsi="Times"/>
          <w:color w:val="000000" w:themeColor="text1"/>
          <w:vertAlign w:val="superscript"/>
        </w:rPr>
        <w:footnoteReference w:id="4"/>
      </w:r>
      <w:r w:rsidRPr="0057769E">
        <w:rPr>
          <w:rFonts w:ascii="Times" w:hAnsi="Times"/>
          <w:color w:val="000000" w:themeColor="text1"/>
        </w:rPr>
        <w:t xml:space="preserve"> James Elkins claimed the idea of the absolute space did not exist as a concept in Renaissance, which was to re-invent perspective, but emerged latter.</w:t>
      </w:r>
      <w:r w:rsidRPr="0057769E">
        <w:rPr>
          <w:rFonts w:ascii="Times" w:hAnsi="Times"/>
          <w:color w:val="000000" w:themeColor="text1"/>
          <w:vertAlign w:val="superscript"/>
        </w:rPr>
        <w:footnoteReference w:id="5"/>
      </w:r>
      <w:r w:rsidRPr="0057769E">
        <w:rPr>
          <w:rFonts w:ascii="Times" w:hAnsi="Times"/>
          <w:color w:val="000000" w:themeColor="text1"/>
          <w:vertAlign w:val="superscript"/>
        </w:rPr>
        <w:t xml:space="preserve"> </w:t>
      </w:r>
      <w:r w:rsidRPr="0057769E">
        <w:rPr>
          <w:rFonts w:ascii="Times" w:hAnsi="Times"/>
          <w:color w:val="000000" w:themeColor="text1"/>
        </w:rPr>
        <w:t xml:space="preserve">Many authors refer to the rise of the absolute space in Baroque illusionist paintings as envisioning something like an aerial view. Certainly, the absolute space of the Baroque period was connected to ideas of absolute power, coinciding with a fully analytical </w:t>
      </w:r>
      <w:r w:rsidRPr="0057769E">
        <w:rPr>
          <w:rFonts w:ascii="Times" w:hAnsi="Times"/>
          <w:color w:val="000000" w:themeColor="text1"/>
        </w:rPr>
        <w:lastRenderedPageBreak/>
        <w:t>perspectival model, Cartesian dualist philosophy, and the rise of the idea of panoptic control. Martin Heidegger referred to such a view as the rise of modernity itself.</w:t>
      </w:r>
      <w:r w:rsidRPr="0057769E">
        <w:rPr>
          <w:rStyle w:val="FootnoteReference"/>
          <w:rFonts w:ascii="Times" w:hAnsi="Times"/>
          <w:color w:val="000000" w:themeColor="text1"/>
        </w:rPr>
        <w:footnoteReference w:id="6"/>
      </w:r>
      <w:r w:rsidRPr="0057769E">
        <w:rPr>
          <w:rFonts w:ascii="Times" w:hAnsi="Times"/>
          <w:color w:val="000000" w:themeColor="text1"/>
        </w:rPr>
        <w:t xml:space="preserve"> It was by the end of the 18</w:t>
      </w:r>
      <w:r w:rsidRPr="0057769E">
        <w:rPr>
          <w:rFonts w:ascii="Times" w:hAnsi="Times"/>
          <w:color w:val="000000" w:themeColor="text1"/>
          <w:vertAlign w:val="superscript"/>
        </w:rPr>
        <w:t>th</w:t>
      </w:r>
      <w:r w:rsidRPr="0057769E">
        <w:rPr>
          <w:rFonts w:ascii="Times" w:hAnsi="Times"/>
          <w:color w:val="000000" w:themeColor="text1"/>
        </w:rPr>
        <w:t xml:space="preserve"> century, he noted, that people began to conceive of the world as such.</w:t>
      </w:r>
      <w:r w:rsidRPr="0057769E">
        <w:rPr>
          <w:rStyle w:val="FootnoteReference"/>
          <w:rFonts w:ascii="Times" w:hAnsi="Times"/>
          <w:color w:val="000000" w:themeColor="text1"/>
        </w:rPr>
        <w:footnoteReference w:id="7"/>
      </w:r>
      <w:r w:rsidRPr="0057769E">
        <w:rPr>
          <w:rFonts w:ascii="Times" w:hAnsi="Times"/>
          <w:color w:val="000000" w:themeColor="text1"/>
        </w:rPr>
        <w:t xml:space="preserve"> Although Heidegger made no mention of totality, he described the subjective view of the ‘world picture’ (</w:t>
      </w:r>
      <w:r w:rsidRPr="0057769E">
        <w:rPr>
          <w:rFonts w:ascii="Times" w:hAnsi="Times"/>
          <w:i/>
          <w:iCs/>
          <w:color w:val="000000" w:themeColor="text1"/>
        </w:rPr>
        <w:t>Weltbild</w:t>
      </w:r>
      <w:r w:rsidRPr="0057769E">
        <w:rPr>
          <w:rFonts w:ascii="Times" w:hAnsi="Times"/>
          <w:color w:val="000000" w:themeColor="text1"/>
        </w:rPr>
        <w:t>) for a given era, an image of what is not only seen but also grasped as the whole. ‘The world does not change from an earlier medieval into a modern one, but rather the fact that the world becomes picture of all is what distinguishes the essence of the modern age’, he specified.</w:t>
      </w:r>
      <w:r w:rsidRPr="0057769E">
        <w:rPr>
          <w:rStyle w:val="FootnoteReference"/>
          <w:rFonts w:ascii="Times" w:hAnsi="Times"/>
          <w:color w:val="000000" w:themeColor="text1"/>
        </w:rPr>
        <w:footnoteReference w:id="8"/>
      </w:r>
      <w:r w:rsidRPr="0057769E">
        <w:rPr>
          <w:rFonts w:ascii="Times" w:hAnsi="Times"/>
          <w:color w:val="000000" w:themeColor="text1"/>
        </w:rPr>
        <w:t xml:space="preserve"> Yet this picture is not complete, because it is developed in parallel to the </w:t>
      </w:r>
      <w:proofErr w:type="spellStart"/>
      <w:r w:rsidRPr="0057769E">
        <w:rPr>
          <w:rFonts w:ascii="Times" w:hAnsi="Times"/>
          <w:color w:val="000000" w:themeColor="text1"/>
        </w:rPr>
        <w:t>subjectivization</w:t>
      </w:r>
      <w:proofErr w:type="spellEnd"/>
      <w:r w:rsidRPr="0057769E">
        <w:rPr>
          <w:rFonts w:ascii="Times" w:hAnsi="Times"/>
          <w:color w:val="000000" w:themeColor="text1"/>
        </w:rPr>
        <w:t xml:space="preserve"> of the human.</w:t>
      </w:r>
    </w:p>
    <w:p w14:paraId="296A5B88" w14:textId="77777777" w:rsidR="00F02DF4" w:rsidRPr="0057769E" w:rsidRDefault="00F02DF4" w:rsidP="00F02DF4">
      <w:pPr>
        <w:rPr>
          <w:rFonts w:ascii="Times" w:hAnsi="Times"/>
          <w:color w:val="000000" w:themeColor="text1"/>
        </w:rPr>
      </w:pPr>
    </w:p>
    <w:p w14:paraId="70463616" w14:textId="77777777" w:rsidR="00F02DF4" w:rsidRPr="0057769E" w:rsidRDefault="00F02DF4" w:rsidP="00F02DF4">
      <w:pPr>
        <w:rPr>
          <w:rFonts w:ascii="Times" w:hAnsi="Times"/>
          <w:color w:val="000000" w:themeColor="text1"/>
        </w:rPr>
      </w:pPr>
      <w:r w:rsidRPr="0057769E">
        <w:rPr>
          <w:rFonts w:ascii="Times" w:hAnsi="Times"/>
          <w:color w:val="000000" w:themeColor="text1"/>
        </w:rPr>
        <w:t xml:space="preserve">As with all general theories, the world soon again became fragmented. Relativism arose around 1620 in the Netherlands and reached its peak in German and British Romanticism. When applied to images of the Earth, as Christine </w:t>
      </w:r>
      <w:proofErr w:type="spellStart"/>
      <w:r w:rsidRPr="0057769E">
        <w:rPr>
          <w:rFonts w:ascii="Times" w:hAnsi="Times"/>
          <w:color w:val="000000" w:themeColor="text1"/>
        </w:rPr>
        <w:t>Buci-Glucksmann</w:t>
      </w:r>
      <w:proofErr w:type="spellEnd"/>
      <w:r w:rsidRPr="0057769E">
        <w:rPr>
          <w:rFonts w:ascii="Times" w:hAnsi="Times"/>
          <w:color w:val="000000" w:themeColor="text1"/>
        </w:rPr>
        <w:t xml:space="preserve"> analyzes, relativism predominantly describes the point of view and the angle of view, which later was reformulated into the epistemic perspectivism used in the wider implementation of world explanation</w:t>
      </w:r>
      <w:r w:rsidRPr="0057769E">
        <w:rPr>
          <w:rFonts w:ascii="Times" w:hAnsi="Times"/>
          <w:color w:val="000000" w:themeColor="text1"/>
          <w:lang w:val="hr-HR"/>
        </w:rPr>
        <w:t xml:space="preserve"> </w:t>
      </w:r>
      <w:proofErr w:type="spellStart"/>
      <w:r w:rsidRPr="0057769E">
        <w:rPr>
          <w:rFonts w:ascii="Times" w:hAnsi="Times"/>
          <w:color w:val="000000" w:themeColor="text1"/>
          <w:lang w:val="hr-HR"/>
        </w:rPr>
        <w:t>with</w:t>
      </w:r>
      <w:proofErr w:type="spellEnd"/>
      <w:r w:rsidRPr="0057769E">
        <w:rPr>
          <w:rFonts w:ascii="Times" w:hAnsi="Times"/>
          <w:color w:val="000000" w:themeColor="text1"/>
          <w:lang w:val="hr-HR"/>
        </w:rPr>
        <w:t xml:space="preserve"> </w:t>
      </w:r>
      <w:proofErr w:type="spellStart"/>
      <w:r w:rsidRPr="0057769E">
        <w:rPr>
          <w:rFonts w:ascii="Times" w:hAnsi="Times"/>
          <w:color w:val="000000" w:themeColor="text1"/>
          <w:lang w:val="hr-HR"/>
        </w:rPr>
        <w:t>it</w:t>
      </w:r>
      <w:proofErr w:type="spellEnd"/>
      <w:r w:rsidRPr="0057769E">
        <w:rPr>
          <w:rFonts w:ascii="Times" w:hAnsi="Times"/>
          <w:color w:val="000000" w:themeColor="text1"/>
        </w:rPr>
        <w:t>.</w:t>
      </w:r>
      <w:r w:rsidRPr="0057769E">
        <w:rPr>
          <w:rFonts w:ascii="Times" w:hAnsi="Times"/>
          <w:color w:val="000000" w:themeColor="text1"/>
          <w:vertAlign w:val="superscript"/>
        </w:rPr>
        <w:footnoteReference w:id="9"/>
      </w:r>
      <w:r w:rsidRPr="0057769E">
        <w:rPr>
          <w:rFonts w:ascii="Times" w:hAnsi="Times"/>
          <w:color w:val="000000" w:themeColor="text1"/>
          <w:vertAlign w:val="superscript"/>
        </w:rPr>
        <w:t xml:space="preserve"> </w:t>
      </w:r>
      <w:r w:rsidRPr="0057769E">
        <w:rPr>
          <w:rFonts w:ascii="Times" w:hAnsi="Times"/>
          <w:color w:val="000000" w:themeColor="text1"/>
        </w:rPr>
        <w:t xml:space="preserve">An interest in maps was replaced by the one more into intimate genre of the landscape. During Romanticism, the genre of the landscape was the most popular way to represent space, highlighting the position and interpretation of space through the placement of the viewer. Some new geographic systems were introduced, enforcing </w:t>
      </w:r>
      <w:proofErr w:type="spellStart"/>
      <w:r w:rsidRPr="0057769E">
        <w:rPr>
          <w:rFonts w:ascii="Times" w:hAnsi="Times"/>
          <w:color w:val="000000" w:themeColor="text1"/>
        </w:rPr>
        <w:t>geocentrism</w:t>
      </w:r>
      <w:proofErr w:type="spellEnd"/>
      <w:r w:rsidRPr="0057769E">
        <w:rPr>
          <w:rFonts w:ascii="Times" w:hAnsi="Times"/>
          <w:color w:val="000000" w:themeColor="text1"/>
        </w:rPr>
        <w:t xml:space="preserve">, but also </w:t>
      </w:r>
      <w:proofErr w:type="spellStart"/>
      <w:r w:rsidRPr="0057769E">
        <w:rPr>
          <w:rFonts w:ascii="Times" w:hAnsi="Times"/>
          <w:color w:val="000000" w:themeColor="text1"/>
        </w:rPr>
        <w:t>homocentrism</w:t>
      </w:r>
      <w:proofErr w:type="spellEnd"/>
      <w:r w:rsidRPr="0057769E">
        <w:rPr>
          <w:rFonts w:ascii="Times" w:hAnsi="Times"/>
          <w:color w:val="000000" w:themeColor="text1"/>
        </w:rPr>
        <w:t xml:space="preserve"> and egocentrism.</w:t>
      </w:r>
      <w:r w:rsidRPr="0057769E">
        <w:rPr>
          <w:rFonts w:ascii="Times" w:hAnsi="Times"/>
          <w:color w:val="000000" w:themeColor="text1"/>
          <w:vertAlign w:val="superscript"/>
        </w:rPr>
        <w:footnoteReference w:id="10"/>
      </w:r>
      <w:r w:rsidRPr="0057769E">
        <w:rPr>
          <w:rFonts w:ascii="Times" w:hAnsi="Times"/>
          <w:color w:val="000000" w:themeColor="text1"/>
          <w:vertAlign w:val="superscript"/>
        </w:rPr>
        <w:t xml:space="preserve"> </w:t>
      </w:r>
      <w:r>
        <w:rPr>
          <w:rFonts w:ascii="Times" w:hAnsi="Times"/>
          <w:color w:val="000000" w:themeColor="text1"/>
        </w:rPr>
        <w:t xml:space="preserve">They were consequences of the </w:t>
      </w:r>
      <w:r w:rsidRPr="0057769E">
        <w:rPr>
          <w:rFonts w:ascii="Times" w:hAnsi="Times"/>
          <w:color w:val="000000" w:themeColor="text1"/>
        </w:rPr>
        <w:t>‘Copernican turn’</w:t>
      </w:r>
      <w:r>
        <w:rPr>
          <w:rFonts w:ascii="Times" w:hAnsi="Times"/>
          <w:color w:val="000000" w:themeColor="text1"/>
        </w:rPr>
        <w:t>,</w:t>
      </w:r>
      <w:r w:rsidRPr="0057769E">
        <w:rPr>
          <w:rFonts w:ascii="Times" w:hAnsi="Times"/>
          <w:color w:val="000000" w:themeColor="text1"/>
        </w:rPr>
        <w:t xml:space="preserve"> commonly defined as this positioning the subject at the very center of not only epistemology, enforcing ontology based on a mere experience or phenomenology (including consequently, science).</w:t>
      </w:r>
      <w:r w:rsidRPr="0057769E">
        <w:rPr>
          <w:rFonts w:ascii="Times" w:hAnsi="Times"/>
          <w:color w:val="000000" w:themeColor="text1"/>
          <w:vertAlign w:val="superscript"/>
        </w:rPr>
        <w:footnoteReference w:id="11"/>
      </w:r>
      <w:r w:rsidRPr="0057769E">
        <w:rPr>
          <w:rFonts w:ascii="Times" w:hAnsi="Times"/>
          <w:color w:val="000000" w:themeColor="text1"/>
        </w:rPr>
        <w:t xml:space="preserve"> With the innovation of flight, however, Baroque idea of absolute space would again be revived.</w:t>
      </w:r>
    </w:p>
    <w:p w14:paraId="5095E759" w14:textId="77777777" w:rsidR="00F02DF4" w:rsidRPr="0057769E" w:rsidRDefault="00F02DF4" w:rsidP="00F02DF4">
      <w:pPr>
        <w:rPr>
          <w:rFonts w:ascii="Times" w:hAnsi="Times"/>
          <w:color w:val="000000" w:themeColor="text1"/>
        </w:rPr>
      </w:pPr>
    </w:p>
    <w:p w14:paraId="21D916D4" w14:textId="77777777" w:rsidR="00F02DF4" w:rsidRPr="0057769E" w:rsidRDefault="00F02DF4" w:rsidP="00F02DF4">
      <w:pPr>
        <w:pStyle w:val="Heading2"/>
        <w:rPr>
          <w:rFonts w:ascii="Times" w:hAnsi="Times"/>
        </w:rPr>
      </w:pPr>
      <w:bookmarkStart w:id="15" w:name="_Toc29886092"/>
      <w:bookmarkStart w:id="16" w:name="_Toc30964955"/>
      <w:bookmarkStart w:id="17" w:name="_Toc32171699"/>
      <w:r w:rsidRPr="0057769E">
        <w:rPr>
          <w:rFonts w:ascii="Times" w:hAnsi="Times"/>
        </w:rPr>
        <w:t>Early Flights</w:t>
      </w:r>
      <w:bookmarkEnd w:id="15"/>
      <w:bookmarkEnd w:id="16"/>
      <w:bookmarkEnd w:id="17"/>
    </w:p>
    <w:p w14:paraId="204D8029" w14:textId="77777777" w:rsidR="00F02DF4" w:rsidRPr="0057769E" w:rsidRDefault="00F02DF4" w:rsidP="00F02DF4">
      <w:pPr>
        <w:rPr>
          <w:rFonts w:ascii="Times" w:hAnsi="Times"/>
          <w:color w:val="000000" w:themeColor="text1"/>
        </w:rPr>
      </w:pPr>
    </w:p>
    <w:p w14:paraId="583A60C3" w14:textId="77777777" w:rsidR="00F02DF4" w:rsidRPr="0057769E" w:rsidRDefault="00F02DF4" w:rsidP="00F02DF4">
      <w:pPr>
        <w:rPr>
          <w:rFonts w:ascii="Times" w:hAnsi="Times"/>
          <w:color w:val="000000" w:themeColor="text1"/>
        </w:rPr>
      </w:pPr>
      <w:bookmarkStart w:id="18" w:name="Photography"/>
      <w:r w:rsidRPr="0057769E">
        <w:rPr>
          <w:rFonts w:ascii="Times" w:hAnsi="Times"/>
          <w:color w:val="000000" w:themeColor="text1"/>
        </w:rPr>
        <w:t>Taking images from the air was already a practice in the 18</w:t>
      </w:r>
      <w:r w:rsidRPr="0057769E">
        <w:rPr>
          <w:rFonts w:ascii="Times" w:hAnsi="Times"/>
          <w:color w:val="000000" w:themeColor="text1"/>
          <w:vertAlign w:val="superscript"/>
        </w:rPr>
        <w:t>th</w:t>
      </w:r>
      <w:r w:rsidRPr="0057769E">
        <w:rPr>
          <w:rFonts w:ascii="Times" w:hAnsi="Times"/>
          <w:color w:val="000000" w:themeColor="text1"/>
        </w:rPr>
        <w:t xml:space="preserve"> century with the early tests of</w:t>
      </w:r>
      <w:bookmarkEnd w:id="18"/>
      <w:r w:rsidRPr="0057769E">
        <w:rPr>
          <w:rFonts w:ascii="Times" w:hAnsi="Times"/>
          <w:color w:val="000000" w:themeColor="text1"/>
        </w:rPr>
        <w:t xml:space="preserve"> hot air balloon flight. In America, Benjamin Franklin was the first to witness </w:t>
      </w:r>
      <w:r>
        <w:rPr>
          <w:rFonts w:ascii="Times" w:hAnsi="Times"/>
          <w:color w:val="000000" w:themeColor="text1"/>
        </w:rPr>
        <w:t>t</w:t>
      </w:r>
      <w:r w:rsidRPr="0057769E">
        <w:rPr>
          <w:rFonts w:ascii="Times" w:hAnsi="Times"/>
          <w:color w:val="000000" w:themeColor="text1"/>
        </w:rPr>
        <w:t xml:space="preserve">he flight of a balloon, </w:t>
      </w:r>
      <w:r>
        <w:rPr>
          <w:rFonts w:ascii="Times" w:hAnsi="Times"/>
          <w:color w:val="000000" w:themeColor="text1"/>
        </w:rPr>
        <w:t xml:space="preserve">he wrote </w:t>
      </w:r>
      <w:r w:rsidRPr="0057769E">
        <w:rPr>
          <w:rFonts w:ascii="Times" w:hAnsi="Times"/>
          <w:color w:val="000000" w:themeColor="text1"/>
        </w:rPr>
        <w:t>in his notes.</w:t>
      </w:r>
      <w:r w:rsidRPr="0057769E">
        <w:rPr>
          <w:rFonts w:ascii="Times" w:hAnsi="Times"/>
          <w:color w:val="000000" w:themeColor="text1"/>
          <w:vertAlign w:val="superscript"/>
        </w:rPr>
        <w:footnoteReference w:id="12"/>
      </w:r>
      <w:r w:rsidRPr="0057769E">
        <w:rPr>
          <w:rFonts w:ascii="Times" w:hAnsi="Times"/>
          <w:color w:val="000000" w:themeColor="text1"/>
          <w:vertAlign w:val="superscript"/>
        </w:rPr>
        <w:t xml:space="preserve"> </w:t>
      </w:r>
      <w:r w:rsidRPr="0057769E">
        <w:rPr>
          <w:rFonts w:ascii="Times" w:hAnsi="Times"/>
          <w:color w:val="000000" w:themeColor="text1"/>
        </w:rPr>
        <w:t>In France, the Montgolfier brothers invented the first practical hot air balloon and succeed in lifting themselves up off of the ground in 1783.</w:t>
      </w:r>
      <w:r w:rsidRPr="0057769E">
        <w:rPr>
          <w:rFonts w:ascii="Times" w:hAnsi="Times"/>
          <w:color w:val="000000" w:themeColor="text1"/>
          <w:vertAlign w:val="superscript"/>
        </w:rPr>
        <w:footnoteReference w:id="13"/>
      </w:r>
      <w:r w:rsidRPr="0057769E">
        <w:rPr>
          <w:rFonts w:ascii="Times" w:hAnsi="Times"/>
          <w:color w:val="000000" w:themeColor="text1"/>
        </w:rPr>
        <w:t xml:space="preserve"> And two years later, American pioneering balloonist Thomas Scott Baldwin described balloon </w:t>
      </w:r>
      <w:r w:rsidRPr="0057769E">
        <w:rPr>
          <w:rFonts w:ascii="Times" w:hAnsi="Times"/>
          <w:color w:val="000000" w:themeColor="text1"/>
        </w:rPr>
        <w:lastRenderedPageBreak/>
        <w:t xml:space="preserve">flight in detail in his </w:t>
      </w:r>
      <w:proofErr w:type="spellStart"/>
      <w:r w:rsidRPr="0057769E">
        <w:rPr>
          <w:rFonts w:ascii="Times" w:hAnsi="Times"/>
          <w:i/>
          <w:iCs/>
          <w:color w:val="000000" w:themeColor="text1"/>
        </w:rPr>
        <w:t>Aeropaidia</w:t>
      </w:r>
      <w:proofErr w:type="spellEnd"/>
      <w:r w:rsidRPr="0057769E">
        <w:rPr>
          <w:rFonts w:ascii="Times" w:hAnsi="Times"/>
          <w:color w:val="000000" w:themeColor="text1"/>
        </w:rPr>
        <w:t>.</w:t>
      </w:r>
      <w:r w:rsidRPr="0057769E">
        <w:rPr>
          <w:rFonts w:ascii="Times" w:hAnsi="Times"/>
          <w:color w:val="000000" w:themeColor="text1"/>
          <w:vertAlign w:val="superscript"/>
        </w:rPr>
        <w:footnoteReference w:id="14"/>
      </w:r>
      <w:r w:rsidRPr="0057769E">
        <w:rPr>
          <w:rFonts w:ascii="Times" w:hAnsi="Times"/>
          <w:color w:val="000000" w:themeColor="text1"/>
          <w:vertAlign w:val="superscript"/>
        </w:rPr>
        <w:t xml:space="preserve"> </w:t>
      </w:r>
      <w:r w:rsidRPr="0057769E">
        <w:rPr>
          <w:rFonts w:ascii="Times" w:hAnsi="Times"/>
          <w:color w:val="000000" w:themeColor="text1"/>
        </w:rPr>
        <w:t>This book, besides describing general phenomena connected to flying, pointed out two visual phenomena that occurred along with the increased elevation of the viewpoint from the Earth’s surface: confusing distortions of measurement due to the curvature of the Earth, and changes to the colors of the Earth as a the result of atmospheric density. The photographic genre of aerial photography, when it fully emerged in the 19</w:t>
      </w:r>
      <w:r w:rsidRPr="0057769E">
        <w:rPr>
          <w:rFonts w:ascii="Times" w:hAnsi="Times"/>
          <w:color w:val="000000" w:themeColor="text1"/>
          <w:vertAlign w:val="superscript"/>
        </w:rPr>
        <w:t>th</w:t>
      </w:r>
      <w:r w:rsidRPr="0057769E">
        <w:rPr>
          <w:rFonts w:ascii="Times" w:hAnsi="Times"/>
          <w:color w:val="000000" w:themeColor="text1"/>
        </w:rPr>
        <w:t xml:space="preserve"> century, had to address both of these visual phenomena and their respective image distortions.</w:t>
      </w:r>
      <w:r w:rsidRPr="0057769E">
        <w:rPr>
          <w:rFonts w:ascii="Times" w:hAnsi="Times"/>
          <w:color w:val="000000" w:themeColor="text1"/>
          <w:vertAlign w:val="superscript"/>
        </w:rPr>
        <w:footnoteReference w:id="15"/>
      </w:r>
      <w:r w:rsidRPr="0057769E">
        <w:rPr>
          <w:rFonts w:ascii="Times" w:hAnsi="Times"/>
          <w:color w:val="000000" w:themeColor="text1"/>
        </w:rPr>
        <w:t xml:space="preserve"> </w:t>
      </w:r>
    </w:p>
    <w:p w14:paraId="529EF7B3" w14:textId="77777777" w:rsidR="00F02DF4" w:rsidRPr="0057769E" w:rsidRDefault="00F02DF4" w:rsidP="00F02DF4">
      <w:pPr>
        <w:rPr>
          <w:rFonts w:ascii="Times" w:hAnsi="Times"/>
          <w:color w:val="000000" w:themeColor="text1"/>
        </w:rPr>
      </w:pPr>
    </w:p>
    <w:p w14:paraId="37916638" w14:textId="77777777" w:rsidR="00F02DF4" w:rsidRPr="008E09DC" w:rsidRDefault="00F02DF4" w:rsidP="00F02DF4">
      <w:pPr>
        <w:rPr>
          <w:rFonts w:ascii="Times" w:hAnsi="Times"/>
          <w:color w:val="000000" w:themeColor="text1"/>
          <w:vertAlign w:val="superscript"/>
        </w:rPr>
      </w:pPr>
      <w:r w:rsidRPr="0057769E">
        <w:rPr>
          <w:rFonts w:ascii="Times" w:hAnsi="Times"/>
          <w:color w:val="000000" w:themeColor="text1"/>
        </w:rPr>
        <w:t xml:space="preserve">The first aerial record to be made during a flight was taken only in 1857, some twenty years after the invention of photography. Gaspard-Félix </w:t>
      </w:r>
      <w:proofErr w:type="spellStart"/>
      <w:r w:rsidRPr="0057769E">
        <w:rPr>
          <w:rFonts w:ascii="Times" w:hAnsi="Times"/>
          <w:color w:val="000000" w:themeColor="text1"/>
        </w:rPr>
        <w:t>Tournachon</w:t>
      </w:r>
      <w:proofErr w:type="spellEnd"/>
      <w:r w:rsidRPr="0057769E">
        <w:rPr>
          <w:rFonts w:ascii="Times" w:hAnsi="Times"/>
          <w:color w:val="000000" w:themeColor="text1"/>
        </w:rPr>
        <w:t xml:space="preserve">, known by the </w:t>
      </w:r>
      <w:proofErr w:type="spellStart"/>
      <w:r w:rsidRPr="0057769E">
        <w:rPr>
          <w:rFonts w:ascii="Times" w:hAnsi="Times"/>
          <w:color w:val="000000" w:themeColor="text1"/>
        </w:rPr>
        <w:t>mononymous</w:t>
      </w:r>
      <w:proofErr w:type="spellEnd"/>
      <w:r w:rsidRPr="0057769E">
        <w:rPr>
          <w:rFonts w:ascii="Times" w:hAnsi="Times"/>
          <w:color w:val="000000" w:themeColor="text1"/>
        </w:rPr>
        <w:t xml:space="preserve"> pseudonym Nadar, took this photograph while flying over Paris in his balloon. Unfortunately, the technological constraints of the time, when photography was still at its early stages of development, resulted in several difficult conditions for taking the picture. The exposure time could last up to twenty minutes (when using the wet-plate technique).</w:t>
      </w:r>
      <w:r w:rsidRPr="0057769E">
        <w:rPr>
          <w:rFonts w:ascii="Times" w:hAnsi="Times"/>
          <w:color w:val="000000" w:themeColor="text1"/>
          <w:vertAlign w:val="superscript"/>
        </w:rPr>
        <w:footnoteReference w:id="16"/>
      </w:r>
      <w:r w:rsidRPr="0057769E">
        <w:rPr>
          <w:rFonts w:ascii="Times" w:hAnsi="Times"/>
          <w:color w:val="000000" w:themeColor="text1"/>
        </w:rPr>
        <w:t xml:space="preserve"> Besides this slow exposure, chemical instability might also be one of the reasons that Félix Nadar’s earliest photographs have not survived. As Stephen Bann explains, ‘the gas [...] from the balloon reacted with the emulsion of photographic plates, and the result was a blackened image’.</w:t>
      </w:r>
      <w:r w:rsidRPr="0057769E">
        <w:rPr>
          <w:rFonts w:ascii="Times" w:hAnsi="Times"/>
          <w:color w:val="000000" w:themeColor="text1"/>
          <w:vertAlign w:val="superscript"/>
        </w:rPr>
        <w:footnoteReference w:id="17"/>
      </w:r>
      <w:r w:rsidRPr="0057769E">
        <w:rPr>
          <w:rFonts w:ascii="Times" w:hAnsi="Times"/>
          <w:color w:val="000000" w:themeColor="text1"/>
          <w:vertAlign w:val="superscript"/>
        </w:rPr>
        <w:t xml:space="preserve"> </w:t>
      </w:r>
      <w:r w:rsidRPr="0057769E">
        <w:rPr>
          <w:rFonts w:ascii="Times" w:hAnsi="Times"/>
          <w:color w:val="000000" w:themeColor="text1"/>
        </w:rPr>
        <w:t>The oldest surviving aerial photograph, therefore, in fact dates to three years later. It was recorded by James Wallace Black while flying in a hot air balloon over the city of Boston in the US.</w:t>
      </w:r>
      <w:r w:rsidRPr="0057769E">
        <w:rPr>
          <w:rFonts w:ascii="Times" w:hAnsi="Times"/>
          <w:color w:val="000000" w:themeColor="text1"/>
          <w:vertAlign w:val="superscript"/>
        </w:rPr>
        <w:footnoteReference w:id="18"/>
      </w:r>
      <w:r w:rsidRPr="0057769E">
        <w:rPr>
          <w:rFonts w:ascii="Times" w:hAnsi="Times"/>
          <w:color w:val="000000" w:themeColor="text1"/>
        </w:rPr>
        <w:t xml:space="preserve"> Wallace’s photographs were shot in a low oblique view which distorted the space depicted in the image. Further, Wallace merged aerial photographs taken from different locations during his flight, producing a kind of perspectival amalgam. A significant amount of information was lost from the corners of these aerial photographs. This was due to the relative positions of the many different points of view, in relation to the curvature of the Earth’s surface, the curvature of the camera’s lens, as well as the distance between the camera and the subject. Given the long exposure time for these aerial photographs, these factors shortened the depth of field. Consequently, the resulting amalgamated images have faded edges, indefinite border, and vignette shape. Besides these spatial and temporal distortions, the overall sharpness of the image was also low and the exposure uneven, because some parts of the photograph were </w:t>
      </w:r>
      <w:proofErr w:type="gramStart"/>
      <w:r w:rsidRPr="0057769E">
        <w:rPr>
          <w:rFonts w:ascii="Times" w:hAnsi="Times"/>
          <w:color w:val="000000" w:themeColor="text1"/>
        </w:rPr>
        <w:t>overexposed</w:t>
      </w:r>
      <w:proofErr w:type="gramEnd"/>
      <w:r w:rsidRPr="0057769E">
        <w:rPr>
          <w:rFonts w:ascii="Times" w:hAnsi="Times"/>
          <w:color w:val="000000" w:themeColor="text1"/>
        </w:rPr>
        <w:t xml:space="preserve"> and other parts were underlit. Nevertheless, the end result was far more chemically stable than with the first aerial photograph taken by Nadar.  </w:t>
      </w:r>
    </w:p>
    <w:p w14:paraId="600B442A" w14:textId="77777777" w:rsidR="00F02DF4" w:rsidRPr="0057769E" w:rsidRDefault="00F02DF4" w:rsidP="00F02DF4">
      <w:pPr>
        <w:rPr>
          <w:rFonts w:ascii="Times" w:hAnsi="Times"/>
          <w:color w:val="000000" w:themeColor="text1"/>
        </w:rPr>
      </w:pPr>
    </w:p>
    <w:p w14:paraId="2B42E696" w14:textId="6E8F2F17" w:rsidR="00F02DF4" w:rsidRPr="0057769E" w:rsidRDefault="00F02DF4" w:rsidP="00F02DF4">
      <w:pPr>
        <w:pStyle w:val="Caption"/>
        <w:rPr>
          <w:rFonts w:ascii="Times" w:hAnsi="Times"/>
          <w:i w:val="0"/>
          <w:iCs w:val="0"/>
          <w:color w:val="000000" w:themeColor="text1"/>
        </w:rPr>
      </w:pPr>
      <w:bookmarkStart w:id="26" w:name="__RefHeading___Toc78426_3983396227"/>
      <w:bookmarkStart w:id="27" w:name="_Toc30760363"/>
      <w:bookmarkStart w:id="28" w:name="_Toc32255876"/>
      <w:bookmarkStart w:id="29" w:name="_Toc20"/>
      <w:bookmarkEnd w:id="26"/>
      <w:r w:rsidRPr="0057769E">
        <w:rPr>
          <w:rFonts w:ascii="Times" w:hAnsi="Times"/>
          <w:i w:val="0"/>
          <w:iCs w:val="0"/>
          <w:color w:val="000000" w:themeColor="text1"/>
        </w:rPr>
        <w:t xml:space="preserve">Figure </w:t>
      </w:r>
      <w:r w:rsidRPr="0057769E">
        <w:rPr>
          <w:rFonts w:ascii="Times" w:hAnsi="Times"/>
          <w:i w:val="0"/>
          <w:iCs w:val="0"/>
          <w:color w:val="000000" w:themeColor="text1"/>
        </w:rPr>
        <w:fldChar w:fldCharType="begin"/>
      </w:r>
      <w:r w:rsidRPr="0057769E">
        <w:rPr>
          <w:rFonts w:ascii="Times" w:hAnsi="Times"/>
          <w:i w:val="0"/>
          <w:iCs w:val="0"/>
          <w:color w:val="000000" w:themeColor="text1"/>
        </w:rPr>
        <w:instrText xml:space="preserve"> SEQ Figure \* ARABIC </w:instrText>
      </w:r>
      <w:r w:rsidRPr="0057769E">
        <w:rPr>
          <w:rFonts w:ascii="Times" w:hAnsi="Times"/>
          <w:i w:val="0"/>
          <w:iCs w:val="0"/>
          <w:color w:val="000000" w:themeColor="text1"/>
        </w:rPr>
        <w:fldChar w:fldCharType="separate"/>
      </w:r>
      <w:r>
        <w:rPr>
          <w:rFonts w:ascii="Times" w:hAnsi="Times"/>
          <w:i w:val="0"/>
          <w:iCs w:val="0"/>
          <w:noProof/>
          <w:color w:val="000000" w:themeColor="text1"/>
        </w:rPr>
        <w:t>12</w:t>
      </w:r>
      <w:r w:rsidRPr="0057769E">
        <w:rPr>
          <w:rFonts w:ascii="Times" w:hAnsi="Times"/>
          <w:i w:val="0"/>
          <w:iCs w:val="0"/>
          <w:noProof/>
          <w:color w:val="000000" w:themeColor="text1"/>
        </w:rPr>
        <w:fldChar w:fldCharType="end"/>
      </w:r>
      <w:r w:rsidR="00A748E1">
        <w:rPr>
          <w:rFonts w:ascii="Times" w:hAnsi="Times"/>
          <w:i w:val="0"/>
          <w:iCs w:val="0"/>
          <w:color w:val="000000" w:themeColor="text1"/>
        </w:rPr>
        <w:t>:</w:t>
      </w:r>
      <w:r w:rsidRPr="0057769E">
        <w:rPr>
          <w:rFonts w:ascii="Times" w:hAnsi="Times"/>
          <w:i w:val="0"/>
          <w:iCs w:val="0"/>
          <w:color w:val="000000" w:themeColor="text1"/>
        </w:rPr>
        <w:t xml:space="preserve"> James Wallace</w:t>
      </w:r>
      <w:r>
        <w:rPr>
          <w:rFonts w:ascii="Times" w:hAnsi="Times"/>
          <w:i w:val="0"/>
          <w:iCs w:val="0"/>
          <w:color w:val="000000" w:themeColor="text1"/>
        </w:rPr>
        <w:t xml:space="preserve"> Black,</w:t>
      </w:r>
      <w:r w:rsidRPr="0057769E">
        <w:rPr>
          <w:rFonts w:ascii="Times" w:hAnsi="Times"/>
          <w:i w:val="0"/>
          <w:iCs w:val="0"/>
          <w:color w:val="000000" w:themeColor="text1"/>
        </w:rPr>
        <w:t xml:space="preserve"> </w:t>
      </w:r>
      <w:r w:rsidRPr="0057769E">
        <w:rPr>
          <w:rFonts w:ascii="Times" w:hAnsi="Times"/>
          <w:color w:val="000000" w:themeColor="text1"/>
        </w:rPr>
        <w:t>View of Boston</w:t>
      </w:r>
      <w:r w:rsidRPr="0057769E">
        <w:rPr>
          <w:rFonts w:ascii="Times" w:hAnsi="Times"/>
          <w:i w:val="0"/>
          <w:iCs w:val="0"/>
          <w:color w:val="000000" w:themeColor="text1"/>
        </w:rPr>
        <w:t>, 1860 (the work in the public domain)</w:t>
      </w:r>
      <w:bookmarkEnd w:id="27"/>
      <w:bookmarkEnd w:id="28"/>
      <w:r w:rsidRPr="0057769E">
        <w:rPr>
          <w:rFonts w:ascii="Times" w:hAnsi="Times"/>
          <w:i w:val="0"/>
          <w:iCs w:val="0"/>
          <w:color w:val="000000" w:themeColor="text1"/>
        </w:rPr>
        <w:t xml:space="preserve">  </w:t>
      </w:r>
      <w:bookmarkEnd w:id="29"/>
    </w:p>
    <w:p w14:paraId="4094CE7A" w14:textId="6DD56ADD" w:rsidR="00F02DF4" w:rsidRPr="00AA6863" w:rsidRDefault="00F02DF4" w:rsidP="00F02DF4">
      <w:pPr>
        <w:pStyle w:val="Caption"/>
        <w:rPr>
          <w:rFonts w:ascii="Times" w:hAnsi="Times"/>
          <w:color w:val="000000" w:themeColor="text1"/>
          <w:lang w:val="hr-HR"/>
        </w:rPr>
      </w:pPr>
      <w:bookmarkStart w:id="30" w:name="_Toc30760364"/>
      <w:bookmarkStart w:id="31" w:name="_Toc32255877"/>
      <w:r w:rsidRPr="0057769E">
        <w:rPr>
          <w:rFonts w:ascii="Times" w:hAnsi="Times"/>
          <w:i w:val="0"/>
          <w:iCs w:val="0"/>
          <w:color w:val="000000" w:themeColor="text1"/>
        </w:rPr>
        <w:lastRenderedPageBreak/>
        <w:t xml:space="preserve">Figure </w:t>
      </w:r>
      <w:r w:rsidRPr="0057769E">
        <w:rPr>
          <w:rFonts w:ascii="Times" w:hAnsi="Times"/>
          <w:i w:val="0"/>
          <w:iCs w:val="0"/>
          <w:color w:val="000000" w:themeColor="text1"/>
        </w:rPr>
        <w:fldChar w:fldCharType="begin"/>
      </w:r>
      <w:r w:rsidRPr="0057769E">
        <w:rPr>
          <w:rFonts w:ascii="Times" w:hAnsi="Times"/>
          <w:i w:val="0"/>
          <w:iCs w:val="0"/>
          <w:color w:val="000000" w:themeColor="text1"/>
        </w:rPr>
        <w:instrText xml:space="preserve"> SEQ Figure \* ARABIC </w:instrText>
      </w:r>
      <w:r w:rsidRPr="0057769E">
        <w:rPr>
          <w:rFonts w:ascii="Times" w:hAnsi="Times"/>
          <w:i w:val="0"/>
          <w:iCs w:val="0"/>
          <w:color w:val="000000" w:themeColor="text1"/>
        </w:rPr>
        <w:fldChar w:fldCharType="separate"/>
      </w:r>
      <w:r>
        <w:rPr>
          <w:rFonts w:ascii="Times" w:hAnsi="Times"/>
          <w:i w:val="0"/>
          <w:iCs w:val="0"/>
          <w:noProof/>
          <w:color w:val="000000" w:themeColor="text1"/>
        </w:rPr>
        <w:t>13</w:t>
      </w:r>
      <w:r w:rsidRPr="0057769E">
        <w:rPr>
          <w:rFonts w:ascii="Times" w:hAnsi="Times"/>
          <w:i w:val="0"/>
          <w:iCs w:val="0"/>
          <w:color w:val="000000" w:themeColor="text1"/>
        </w:rPr>
        <w:fldChar w:fldCharType="end"/>
      </w:r>
      <w:r w:rsidR="00A748E1">
        <w:rPr>
          <w:rFonts w:ascii="Times" w:hAnsi="Times"/>
          <w:i w:val="0"/>
          <w:iCs w:val="0"/>
          <w:color w:val="000000" w:themeColor="text1"/>
        </w:rPr>
        <w:t>:</w:t>
      </w:r>
      <w:r w:rsidRPr="0057769E">
        <w:rPr>
          <w:rFonts w:ascii="Times" w:hAnsi="Times"/>
          <w:i w:val="0"/>
          <w:iCs w:val="0"/>
          <w:color w:val="000000" w:themeColor="text1"/>
        </w:rPr>
        <w:t xml:space="preserve"> </w:t>
      </w:r>
      <w:proofErr w:type="spellStart"/>
      <w:r w:rsidRPr="00AA6863">
        <w:rPr>
          <w:rFonts w:ascii="Times" w:hAnsi="Times"/>
          <w:i w:val="0"/>
          <w:iCs w:val="0"/>
          <w:color w:val="000000" w:themeColor="text1"/>
          <w:lang w:val="hr-HR"/>
        </w:rPr>
        <w:t>Gaspard</w:t>
      </w:r>
      <w:proofErr w:type="spellEnd"/>
      <w:r w:rsidRPr="00AA6863">
        <w:rPr>
          <w:rFonts w:ascii="Times" w:hAnsi="Times"/>
          <w:i w:val="0"/>
          <w:iCs w:val="0"/>
          <w:color w:val="000000" w:themeColor="text1"/>
          <w:lang w:val="hr-HR"/>
        </w:rPr>
        <w:t xml:space="preserve">-Félix </w:t>
      </w:r>
      <w:proofErr w:type="spellStart"/>
      <w:r w:rsidRPr="00AA6863">
        <w:rPr>
          <w:rFonts w:ascii="Times" w:hAnsi="Times"/>
          <w:i w:val="0"/>
          <w:iCs w:val="0"/>
          <w:color w:val="000000" w:themeColor="text1"/>
          <w:lang w:val="hr-HR"/>
        </w:rPr>
        <w:t>Tournachon</w:t>
      </w:r>
      <w:proofErr w:type="spellEnd"/>
      <w:r>
        <w:rPr>
          <w:rFonts w:ascii="Times" w:hAnsi="Times"/>
          <w:i w:val="0"/>
          <w:iCs w:val="0"/>
          <w:color w:val="000000" w:themeColor="text1"/>
          <w:lang w:val="hr-HR"/>
        </w:rPr>
        <w:t xml:space="preserve"> </w:t>
      </w:r>
      <w:proofErr w:type="spellStart"/>
      <w:r>
        <w:rPr>
          <w:rFonts w:ascii="Times" w:hAnsi="Times"/>
          <w:i w:val="0"/>
          <w:iCs w:val="0"/>
          <w:color w:val="000000" w:themeColor="text1"/>
          <w:lang w:val="hr-HR"/>
        </w:rPr>
        <w:t>Nadar</w:t>
      </w:r>
      <w:proofErr w:type="spellEnd"/>
      <w:r w:rsidRPr="00AA6863">
        <w:rPr>
          <w:rFonts w:ascii="Times" w:hAnsi="Times"/>
          <w:i w:val="0"/>
          <w:iCs w:val="0"/>
          <w:color w:val="000000" w:themeColor="text1"/>
        </w:rPr>
        <w:t xml:space="preserve">, </w:t>
      </w:r>
      <w:r w:rsidRPr="0057769E">
        <w:rPr>
          <w:rFonts w:ascii="Times" w:hAnsi="Times"/>
          <w:color w:val="000000" w:themeColor="text1"/>
        </w:rPr>
        <w:t>Aerial view of Paris</w:t>
      </w:r>
      <w:r w:rsidRPr="0057769E">
        <w:rPr>
          <w:rFonts w:ascii="Times" w:hAnsi="Times"/>
          <w:i w:val="0"/>
          <w:iCs w:val="0"/>
          <w:color w:val="000000" w:themeColor="text1"/>
        </w:rPr>
        <w:t>, 1868 (the work in the public domain)</w:t>
      </w:r>
      <w:bookmarkEnd w:id="30"/>
      <w:bookmarkEnd w:id="31"/>
    </w:p>
    <w:p w14:paraId="27C1EAD3" w14:textId="77777777" w:rsidR="00F02DF4" w:rsidRPr="0057769E" w:rsidRDefault="00F02DF4" w:rsidP="00F02DF4">
      <w:pPr>
        <w:rPr>
          <w:rFonts w:ascii="Times" w:hAnsi="Times"/>
          <w:color w:val="000000" w:themeColor="text1"/>
        </w:rPr>
      </w:pPr>
    </w:p>
    <w:p w14:paraId="555A6596" w14:textId="77777777" w:rsidR="00F02DF4" w:rsidRPr="0057769E" w:rsidRDefault="00F02DF4" w:rsidP="00F02DF4">
      <w:pPr>
        <w:rPr>
          <w:rFonts w:ascii="Times" w:hAnsi="Times"/>
          <w:color w:val="000000" w:themeColor="text1"/>
        </w:rPr>
      </w:pPr>
    </w:p>
    <w:tbl>
      <w:tblPr>
        <w:tblW w:w="9000" w:type="dxa"/>
        <w:tblInd w:w="648" w:type="dxa"/>
        <w:tblCellMar>
          <w:top w:w="80" w:type="dxa"/>
          <w:left w:w="80" w:type="dxa"/>
          <w:bottom w:w="80" w:type="dxa"/>
          <w:right w:w="80" w:type="dxa"/>
        </w:tblCellMar>
        <w:tblLook w:val="0000" w:firstRow="0" w:lastRow="0" w:firstColumn="0" w:lastColumn="0" w:noHBand="0" w:noVBand="0"/>
      </w:tblPr>
      <w:tblGrid>
        <w:gridCol w:w="3000"/>
        <w:gridCol w:w="3000"/>
        <w:gridCol w:w="3000"/>
      </w:tblGrid>
      <w:tr w:rsidR="00F02DF4" w:rsidRPr="0057769E" w14:paraId="2C44F8C2" w14:textId="77777777" w:rsidTr="009A012E">
        <w:trPr>
          <w:trHeight w:val="412"/>
          <w:tblHeader/>
        </w:trPr>
        <w:tc>
          <w:tcPr>
            <w:tcW w:w="3000" w:type="dxa"/>
            <w:shd w:val="clear" w:color="auto" w:fill="auto"/>
          </w:tcPr>
          <w:p w14:paraId="07F80988" w14:textId="77777777" w:rsidR="00F02DF4" w:rsidRPr="0057769E" w:rsidRDefault="00F02DF4" w:rsidP="009A012E">
            <w:pPr>
              <w:widowControl w:val="0"/>
              <w:adjustRightInd w:val="0"/>
              <w:rPr>
                <w:rFonts w:ascii="Times" w:hAnsi="Times"/>
                <w:color w:val="000000" w:themeColor="text1"/>
                <w:sz w:val="20"/>
                <w:szCs w:val="20"/>
              </w:rPr>
            </w:pPr>
          </w:p>
        </w:tc>
        <w:tc>
          <w:tcPr>
            <w:tcW w:w="3000" w:type="dxa"/>
            <w:shd w:val="clear" w:color="auto" w:fill="auto"/>
          </w:tcPr>
          <w:p w14:paraId="5192584F" w14:textId="77777777" w:rsidR="00F02DF4" w:rsidRPr="0057769E" w:rsidRDefault="00F02DF4" w:rsidP="009A012E">
            <w:pPr>
              <w:widowControl w:val="0"/>
              <w:adjustRightInd w:val="0"/>
              <w:rPr>
                <w:rFonts w:ascii="Times" w:eastAsia="Calibri" w:hAnsi="Times"/>
                <w:color w:val="000000" w:themeColor="text1"/>
                <w:sz w:val="20"/>
                <w:szCs w:val="20"/>
              </w:rPr>
            </w:pPr>
            <w:r w:rsidRPr="0057769E">
              <w:rPr>
                <w:rFonts w:ascii="Times" w:eastAsia="Calibri" w:hAnsi="Times"/>
                <w:color w:val="000000" w:themeColor="text1"/>
                <w:sz w:val="20"/>
                <w:szCs w:val="20"/>
              </w:rPr>
              <w:t xml:space="preserve">LAND </w:t>
            </w:r>
          </w:p>
          <w:p w14:paraId="7652A77C" w14:textId="77777777" w:rsidR="00F02DF4" w:rsidRPr="0057769E" w:rsidRDefault="00F02DF4" w:rsidP="009A012E">
            <w:pPr>
              <w:widowControl w:val="0"/>
              <w:adjustRightInd w:val="0"/>
              <w:rPr>
                <w:rFonts w:ascii="Times" w:hAnsi="Times"/>
                <w:color w:val="000000" w:themeColor="text1"/>
                <w:sz w:val="20"/>
                <w:szCs w:val="20"/>
              </w:rPr>
            </w:pPr>
            <w:r w:rsidRPr="0057769E">
              <w:rPr>
                <w:rFonts w:ascii="Times" w:eastAsia="Calibri" w:hAnsi="Times"/>
                <w:color w:val="000000" w:themeColor="text1"/>
                <w:sz w:val="20"/>
                <w:szCs w:val="20"/>
              </w:rPr>
              <w:t>PHOTOGRAPHY</w:t>
            </w:r>
          </w:p>
        </w:tc>
        <w:tc>
          <w:tcPr>
            <w:tcW w:w="3000" w:type="dxa"/>
            <w:shd w:val="clear" w:color="auto" w:fill="auto"/>
          </w:tcPr>
          <w:p w14:paraId="5BF0499D" w14:textId="77777777" w:rsidR="00F02DF4" w:rsidRPr="0057769E" w:rsidRDefault="00F02DF4" w:rsidP="009A012E">
            <w:pPr>
              <w:widowControl w:val="0"/>
              <w:adjustRightInd w:val="0"/>
              <w:rPr>
                <w:rFonts w:ascii="Times" w:hAnsi="Times"/>
                <w:color w:val="000000" w:themeColor="text1"/>
                <w:sz w:val="20"/>
                <w:szCs w:val="20"/>
              </w:rPr>
            </w:pPr>
            <w:r w:rsidRPr="0057769E">
              <w:rPr>
                <w:rFonts w:ascii="Times" w:eastAsia="Calibri" w:hAnsi="Times"/>
                <w:color w:val="000000" w:themeColor="text1"/>
                <w:sz w:val="20"/>
                <w:szCs w:val="20"/>
              </w:rPr>
              <w:t>AERIAL PHOTOGRAPHY</w:t>
            </w:r>
          </w:p>
        </w:tc>
      </w:tr>
      <w:tr w:rsidR="00F02DF4" w:rsidRPr="0057769E" w14:paraId="2F67FB6F" w14:textId="77777777" w:rsidTr="009A012E">
        <w:trPr>
          <w:trHeight w:val="670"/>
        </w:trPr>
        <w:tc>
          <w:tcPr>
            <w:tcW w:w="3000" w:type="dxa"/>
            <w:shd w:val="clear" w:color="auto" w:fill="auto"/>
          </w:tcPr>
          <w:p w14:paraId="6D07F374" w14:textId="77777777" w:rsidR="00F02DF4" w:rsidRPr="0057769E" w:rsidRDefault="00F02DF4" w:rsidP="009A012E">
            <w:pPr>
              <w:widowControl w:val="0"/>
              <w:adjustRightInd w:val="0"/>
              <w:rPr>
                <w:rFonts w:ascii="Times" w:hAnsi="Times"/>
                <w:color w:val="000000" w:themeColor="text1"/>
                <w:sz w:val="20"/>
                <w:szCs w:val="20"/>
              </w:rPr>
            </w:pPr>
            <w:r w:rsidRPr="0057769E">
              <w:rPr>
                <w:rFonts w:ascii="Times" w:eastAsia="Calibri" w:hAnsi="Times"/>
                <w:color w:val="000000" w:themeColor="text1"/>
                <w:sz w:val="20"/>
                <w:szCs w:val="20"/>
              </w:rPr>
              <w:t>Distance</w:t>
            </w:r>
          </w:p>
        </w:tc>
        <w:tc>
          <w:tcPr>
            <w:tcW w:w="3000" w:type="dxa"/>
            <w:shd w:val="clear" w:color="auto" w:fill="auto"/>
          </w:tcPr>
          <w:p w14:paraId="6513A632" w14:textId="77777777" w:rsidR="00F02DF4" w:rsidRPr="0057769E" w:rsidRDefault="00F02DF4" w:rsidP="009A012E">
            <w:pPr>
              <w:widowControl w:val="0"/>
              <w:adjustRightInd w:val="0"/>
              <w:rPr>
                <w:rFonts w:ascii="Times" w:hAnsi="Times"/>
                <w:color w:val="000000" w:themeColor="text1"/>
                <w:sz w:val="20"/>
                <w:szCs w:val="20"/>
              </w:rPr>
            </w:pPr>
            <w:r w:rsidRPr="0057769E">
              <w:rPr>
                <w:rFonts w:ascii="Times" w:eastAsia="Calibri" w:hAnsi="Times"/>
                <w:color w:val="000000" w:themeColor="text1"/>
                <w:sz w:val="20"/>
                <w:szCs w:val="20"/>
              </w:rPr>
              <w:t>Opening the view</w:t>
            </w:r>
          </w:p>
        </w:tc>
        <w:tc>
          <w:tcPr>
            <w:tcW w:w="3000" w:type="dxa"/>
            <w:shd w:val="clear" w:color="auto" w:fill="auto"/>
          </w:tcPr>
          <w:p w14:paraId="3DDBAC26" w14:textId="77777777" w:rsidR="00F02DF4" w:rsidRPr="0057769E" w:rsidRDefault="00F02DF4" w:rsidP="009A012E">
            <w:pPr>
              <w:widowControl w:val="0"/>
              <w:adjustRightInd w:val="0"/>
              <w:rPr>
                <w:rFonts w:ascii="Times" w:hAnsi="Times"/>
                <w:color w:val="000000" w:themeColor="text1"/>
                <w:sz w:val="20"/>
                <w:szCs w:val="20"/>
              </w:rPr>
            </w:pPr>
            <w:r w:rsidRPr="0057769E">
              <w:rPr>
                <w:rFonts w:ascii="Times" w:eastAsia="Calibri" w:hAnsi="Times"/>
                <w:color w:val="000000" w:themeColor="text1"/>
                <w:sz w:val="20"/>
                <w:szCs w:val="20"/>
              </w:rPr>
              <w:t>Closing the view with the surface</w:t>
            </w:r>
          </w:p>
        </w:tc>
      </w:tr>
      <w:tr w:rsidR="00F02DF4" w:rsidRPr="0057769E" w14:paraId="360CCE42" w14:textId="77777777" w:rsidTr="009A012E">
        <w:trPr>
          <w:trHeight w:val="392"/>
        </w:trPr>
        <w:tc>
          <w:tcPr>
            <w:tcW w:w="3000" w:type="dxa"/>
            <w:shd w:val="clear" w:color="auto" w:fill="auto"/>
          </w:tcPr>
          <w:p w14:paraId="43258BB2" w14:textId="77777777" w:rsidR="00F02DF4" w:rsidRPr="0057769E" w:rsidRDefault="00F02DF4" w:rsidP="009A012E">
            <w:pPr>
              <w:widowControl w:val="0"/>
              <w:adjustRightInd w:val="0"/>
              <w:rPr>
                <w:rFonts w:ascii="Times" w:hAnsi="Times"/>
                <w:color w:val="000000" w:themeColor="text1"/>
                <w:sz w:val="20"/>
                <w:szCs w:val="20"/>
              </w:rPr>
            </w:pPr>
            <w:r w:rsidRPr="0057769E">
              <w:rPr>
                <w:rFonts w:ascii="Times" w:eastAsia="Calibri" w:hAnsi="Times"/>
                <w:color w:val="000000" w:themeColor="text1"/>
                <w:sz w:val="20"/>
                <w:szCs w:val="20"/>
              </w:rPr>
              <w:t>Planes</w:t>
            </w:r>
          </w:p>
        </w:tc>
        <w:tc>
          <w:tcPr>
            <w:tcW w:w="3000" w:type="dxa"/>
            <w:shd w:val="clear" w:color="auto" w:fill="auto"/>
          </w:tcPr>
          <w:p w14:paraId="126CF240" w14:textId="77777777" w:rsidR="00F02DF4" w:rsidRPr="0057769E" w:rsidRDefault="00F02DF4" w:rsidP="009A012E">
            <w:pPr>
              <w:widowControl w:val="0"/>
              <w:adjustRightInd w:val="0"/>
              <w:rPr>
                <w:rFonts w:ascii="Times" w:hAnsi="Times"/>
                <w:color w:val="000000" w:themeColor="text1"/>
                <w:sz w:val="20"/>
                <w:szCs w:val="20"/>
              </w:rPr>
            </w:pPr>
            <w:r w:rsidRPr="0057769E">
              <w:rPr>
                <w:rFonts w:ascii="Times" w:eastAsia="Calibri" w:hAnsi="Times"/>
                <w:color w:val="000000" w:themeColor="text1"/>
                <w:sz w:val="20"/>
                <w:szCs w:val="20"/>
              </w:rPr>
              <w:t>Order of planes</w:t>
            </w:r>
          </w:p>
        </w:tc>
        <w:tc>
          <w:tcPr>
            <w:tcW w:w="3000" w:type="dxa"/>
            <w:shd w:val="clear" w:color="auto" w:fill="auto"/>
          </w:tcPr>
          <w:p w14:paraId="789638C5" w14:textId="77777777" w:rsidR="00F02DF4" w:rsidRPr="0057769E" w:rsidRDefault="00F02DF4" w:rsidP="009A012E">
            <w:pPr>
              <w:widowControl w:val="0"/>
              <w:adjustRightInd w:val="0"/>
              <w:rPr>
                <w:rFonts w:ascii="Times" w:hAnsi="Times"/>
                <w:color w:val="000000" w:themeColor="text1"/>
                <w:sz w:val="20"/>
                <w:szCs w:val="20"/>
              </w:rPr>
            </w:pPr>
            <w:r w:rsidRPr="0057769E">
              <w:rPr>
                <w:rFonts w:ascii="Times" w:eastAsia="Calibri" w:hAnsi="Times"/>
                <w:color w:val="000000" w:themeColor="text1"/>
                <w:sz w:val="20"/>
                <w:szCs w:val="20"/>
              </w:rPr>
              <w:t>Single plane</w:t>
            </w:r>
          </w:p>
        </w:tc>
      </w:tr>
      <w:tr w:rsidR="00F02DF4" w:rsidRPr="0057769E" w14:paraId="25217A26" w14:textId="77777777" w:rsidTr="009A012E">
        <w:trPr>
          <w:trHeight w:val="392"/>
        </w:trPr>
        <w:tc>
          <w:tcPr>
            <w:tcW w:w="3000" w:type="dxa"/>
            <w:shd w:val="clear" w:color="auto" w:fill="auto"/>
          </w:tcPr>
          <w:p w14:paraId="24519B03" w14:textId="77777777" w:rsidR="00F02DF4" w:rsidRPr="0057769E" w:rsidRDefault="00F02DF4" w:rsidP="009A012E">
            <w:pPr>
              <w:widowControl w:val="0"/>
              <w:adjustRightInd w:val="0"/>
              <w:rPr>
                <w:rFonts w:ascii="Times" w:hAnsi="Times"/>
                <w:color w:val="000000" w:themeColor="text1"/>
                <w:sz w:val="20"/>
                <w:szCs w:val="20"/>
              </w:rPr>
            </w:pPr>
            <w:r w:rsidRPr="0057769E">
              <w:rPr>
                <w:rFonts w:ascii="Times" w:eastAsia="Calibri" w:hAnsi="Times"/>
                <w:color w:val="000000" w:themeColor="text1"/>
                <w:sz w:val="20"/>
                <w:szCs w:val="20"/>
              </w:rPr>
              <w:t>Measure</w:t>
            </w:r>
          </w:p>
        </w:tc>
        <w:tc>
          <w:tcPr>
            <w:tcW w:w="3000" w:type="dxa"/>
            <w:shd w:val="clear" w:color="auto" w:fill="auto"/>
          </w:tcPr>
          <w:p w14:paraId="69B47E2E" w14:textId="77777777" w:rsidR="00F02DF4" w:rsidRPr="0057769E" w:rsidRDefault="00F02DF4" w:rsidP="009A012E">
            <w:pPr>
              <w:widowControl w:val="0"/>
              <w:adjustRightInd w:val="0"/>
              <w:rPr>
                <w:rFonts w:ascii="Times" w:hAnsi="Times"/>
                <w:color w:val="000000" w:themeColor="text1"/>
                <w:sz w:val="20"/>
                <w:szCs w:val="20"/>
              </w:rPr>
            </w:pPr>
            <w:r w:rsidRPr="0057769E">
              <w:rPr>
                <w:rFonts w:ascii="Times" w:eastAsia="Calibri" w:hAnsi="Times"/>
                <w:color w:val="000000" w:themeColor="text1"/>
                <w:sz w:val="20"/>
                <w:szCs w:val="20"/>
              </w:rPr>
              <w:t xml:space="preserve">Composition of elements </w:t>
            </w:r>
          </w:p>
        </w:tc>
        <w:tc>
          <w:tcPr>
            <w:tcW w:w="3000" w:type="dxa"/>
            <w:shd w:val="clear" w:color="auto" w:fill="auto"/>
          </w:tcPr>
          <w:p w14:paraId="4C599E7A" w14:textId="77777777" w:rsidR="00F02DF4" w:rsidRPr="0057769E" w:rsidRDefault="00F02DF4" w:rsidP="009A012E">
            <w:pPr>
              <w:widowControl w:val="0"/>
              <w:adjustRightInd w:val="0"/>
              <w:rPr>
                <w:rFonts w:ascii="Times" w:hAnsi="Times"/>
                <w:color w:val="000000" w:themeColor="text1"/>
                <w:sz w:val="20"/>
                <w:szCs w:val="20"/>
              </w:rPr>
            </w:pPr>
            <w:r w:rsidRPr="0057769E">
              <w:rPr>
                <w:rFonts w:ascii="Times" w:eastAsia="Calibri" w:hAnsi="Times"/>
                <w:color w:val="000000" w:themeColor="text1"/>
                <w:sz w:val="20"/>
                <w:szCs w:val="20"/>
              </w:rPr>
              <w:t xml:space="preserve">Single element </w:t>
            </w:r>
          </w:p>
        </w:tc>
      </w:tr>
      <w:tr w:rsidR="00F02DF4" w:rsidRPr="0057769E" w14:paraId="089FA52C" w14:textId="77777777" w:rsidTr="009A012E">
        <w:trPr>
          <w:trHeight w:val="580"/>
        </w:trPr>
        <w:tc>
          <w:tcPr>
            <w:tcW w:w="3000" w:type="dxa"/>
            <w:shd w:val="clear" w:color="auto" w:fill="auto"/>
          </w:tcPr>
          <w:p w14:paraId="1057D6C1" w14:textId="77777777" w:rsidR="00F02DF4" w:rsidRPr="0057769E" w:rsidRDefault="00F02DF4" w:rsidP="009A012E">
            <w:pPr>
              <w:widowControl w:val="0"/>
              <w:adjustRightInd w:val="0"/>
              <w:rPr>
                <w:rFonts w:ascii="Times" w:hAnsi="Times"/>
                <w:color w:val="000000" w:themeColor="text1"/>
                <w:sz w:val="20"/>
                <w:szCs w:val="20"/>
              </w:rPr>
            </w:pPr>
            <w:r w:rsidRPr="0057769E">
              <w:rPr>
                <w:rFonts w:ascii="Times" w:eastAsia="Calibri" w:hAnsi="Times"/>
                <w:color w:val="000000" w:themeColor="text1"/>
                <w:sz w:val="20"/>
                <w:szCs w:val="20"/>
              </w:rPr>
              <w:t>Angle</w:t>
            </w:r>
          </w:p>
        </w:tc>
        <w:tc>
          <w:tcPr>
            <w:tcW w:w="3000" w:type="dxa"/>
            <w:shd w:val="clear" w:color="auto" w:fill="auto"/>
          </w:tcPr>
          <w:p w14:paraId="14D66084" w14:textId="77777777" w:rsidR="00F02DF4" w:rsidRPr="0057769E" w:rsidRDefault="00F02DF4" w:rsidP="009A012E">
            <w:pPr>
              <w:widowControl w:val="0"/>
              <w:adjustRightInd w:val="0"/>
              <w:rPr>
                <w:rFonts w:ascii="Times" w:hAnsi="Times"/>
                <w:color w:val="000000" w:themeColor="text1"/>
                <w:sz w:val="20"/>
                <w:szCs w:val="20"/>
              </w:rPr>
            </w:pPr>
            <w:r w:rsidRPr="0057769E">
              <w:rPr>
                <w:rFonts w:ascii="Times" w:eastAsia="Calibri" w:hAnsi="Times"/>
                <w:color w:val="000000" w:themeColor="text1"/>
                <w:sz w:val="20"/>
                <w:szCs w:val="20"/>
              </w:rPr>
              <w:t>Various</w:t>
            </w:r>
          </w:p>
        </w:tc>
        <w:tc>
          <w:tcPr>
            <w:tcW w:w="3000" w:type="dxa"/>
            <w:shd w:val="clear" w:color="auto" w:fill="auto"/>
          </w:tcPr>
          <w:p w14:paraId="7F41567B" w14:textId="77777777" w:rsidR="00F02DF4" w:rsidRPr="0057769E" w:rsidRDefault="00F02DF4" w:rsidP="009A012E">
            <w:pPr>
              <w:widowControl w:val="0"/>
              <w:adjustRightInd w:val="0"/>
              <w:rPr>
                <w:rFonts w:ascii="Times" w:hAnsi="Times"/>
                <w:color w:val="000000" w:themeColor="text1"/>
                <w:sz w:val="20"/>
                <w:szCs w:val="20"/>
              </w:rPr>
            </w:pPr>
            <w:r w:rsidRPr="0057769E">
              <w:rPr>
                <w:rFonts w:ascii="Times" w:eastAsia="Calibri" w:hAnsi="Times"/>
                <w:color w:val="000000" w:themeColor="text1"/>
                <w:sz w:val="20"/>
                <w:szCs w:val="20"/>
              </w:rPr>
              <w:t>Single or amalgamated with little oscillation</w:t>
            </w:r>
          </w:p>
        </w:tc>
      </w:tr>
    </w:tbl>
    <w:p w14:paraId="6F903F74" w14:textId="77777777" w:rsidR="00F02DF4" w:rsidRPr="0057769E" w:rsidRDefault="00F02DF4" w:rsidP="00F02DF4">
      <w:pPr>
        <w:rPr>
          <w:rFonts w:ascii="Times" w:hAnsi="Times"/>
          <w:color w:val="000000" w:themeColor="text1"/>
        </w:rPr>
      </w:pPr>
    </w:p>
    <w:p w14:paraId="0BDF475F" w14:textId="6F5281BB" w:rsidR="00F02DF4" w:rsidRPr="00A748E1" w:rsidRDefault="00F02DF4" w:rsidP="00F02DF4">
      <w:pPr>
        <w:pStyle w:val="Caption"/>
        <w:rPr>
          <w:rFonts w:ascii="Times" w:hAnsi="Times"/>
          <w:i w:val="0"/>
          <w:iCs w:val="0"/>
          <w:color w:val="000000" w:themeColor="text1"/>
        </w:rPr>
      </w:pPr>
      <w:bookmarkStart w:id="32" w:name="_Toc32170947"/>
      <w:r w:rsidRPr="00A748E1">
        <w:rPr>
          <w:rFonts w:ascii="Times" w:hAnsi="Times"/>
          <w:i w:val="0"/>
          <w:iCs w:val="0"/>
          <w:color w:val="000000" w:themeColor="text1"/>
        </w:rPr>
        <w:t xml:space="preserve">Table </w:t>
      </w:r>
      <w:r w:rsidRPr="00A748E1">
        <w:rPr>
          <w:rFonts w:ascii="Times" w:hAnsi="Times"/>
          <w:i w:val="0"/>
          <w:iCs w:val="0"/>
          <w:color w:val="000000" w:themeColor="text1"/>
        </w:rPr>
        <w:fldChar w:fldCharType="begin"/>
      </w:r>
      <w:r w:rsidRPr="00A748E1">
        <w:rPr>
          <w:rFonts w:ascii="Times" w:hAnsi="Times"/>
          <w:i w:val="0"/>
          <w:iCs w:val="0"/>
          <w:color w:val="000000" w:themeColor="text1"/>
        </w:rPr>
        <w:instrText xml:space="preserve"> SEQ Table \* ARABIC </w:instrText>
      </w:r>
      <w:r w:rsidRPr="00A748E1">
        <w:rPr>
          <w:rFonts w:ascii="Times" w:hAnsi="Times"/>
          <w:i w:val="0"/>
          <w:iCs w:val="0"/>
          <w:color w:val="000000" w:themeColor="text1"/>
        </w:rPr>
        <w:fldChar w:fldCharType="separate"/>
      </w:r>
      <w:r w:rsidRPr="00A748E1">
        <w:rPr>
          <w:rFonts w:ascii="Times" w:hAnsi="Times"/>
          <w:i w:val="0"/>
          <w:iCs w:val="0"/>
          <w:noProof/>
          <w:color w:val="000000" w:themeColor="text1"/>
        </w:rPr>
        <w:t>2</w:t>
      </w:r>
      <w:r w:rsidRPr="00A748E1">
        <w:rPr>
          <w:rFonts w:ascii="Times" w:hAnsi="Times"/>
          <w:i w:val="0"/>
          <w:iCs w:val="0"/>
          <w:noProof/>
          <w:color w:val="000000" w:themeColor="text1"/>
        </w:rPr>
        <w:fldChar w:fldCharType="end"/>
      </w:r>
      <w:r w:rsidR="00A748E1" w:rsidRPr="00A748E1">
        <w:rPr>
          <w:rFonts w:ascii="Times" w:hAnsi="Times"/>
          <w:i w:val="0"/>
          <w:iCs w:val="0"/>
          <w:noProof/>
          <w:color w:val="000000" w:themeColor="text1"/>
        </w:rPr>
        <w:t>:</w:t>
      </w:r>
      <w:r w:rsidRPr="00A748E1">
        <w:rPr>
          <w:rFonts w:ascii="Times" w:hAnsi="Times"/>
          <w:i w:val="0"/>
          <w:iCs w:val="0"/>
          <w:color w:val="000000" w:themeColor="text1"/>
        </w:rPr>
        <w:t xml:space="preserve"> Changes to image elements caused by shifting the point of view from land to air</w:t>
      </w:r>
      <w:bookmarkEnd w:id="32"/>
      <w:r w:rsidRPr="00A748E1">
        <w:rPr>
          <w:rFonts w:ascii="Times" w:hAnsi="Times"/>
          <w:i w:val="0"/>
          <w:iCs w:val="0"/>
          <w:color w:val="000000" w:themeColor="text1"/>
        </w:rPr>
        <w:t xml:space="preserve"> </w:t>
      </w:r>
    </w:p>
    <w:p w14:paraId="0FC1AF4D" w14:textId="77777777" w:rsidR="00F02DF4" w:rsidRPr="0057769E" w:rsidRDefault="00F02DF4" w:rsidP="00F02DF4">
      <w:pPr>
        <w:rPr>
          <w:rFonts w:ascii="Times" w:hAnsi="Times"/>
          <w:color w:val="000000" w:themeColor="text1"/>
        </w:rPr>
      </w:pPr>
    </w:p>
    <w:p w14:paraId="146EE1C3" w14:textId="77777777" w:rsidR="00F02DF4" w:rsidRPr="0057769E" w:rsidRDefault="00F02DF4" w:rsidP="00F02DF4">
      <w:pPr>
        <w:rPr>
          <w:rFonts w:ascii="Times" w:hAnsi="Times"/>
          <w:color w:val="000000" w:themeColor="text1"/>
        </w:rPr>
      </w:pPr>
      <w:r w:rsidRPr="0057769E">
        <w:rPr>
          <w:rFonts w:ascii="Times" w:hAnsi="Times"/>
          <w:color w:val="000000" w:themeColor="text1"/>
        </w:rPr>
        <w:t>In aerial photography, depth is fixed on the object</w:t>
      </w:r>
      <w:r w:rsidRPr="0057769E">
        <w:rPr>
          <w:rFonts w:ascii="Times" w:hAnsi="Times"/>
          <w:color w:val="000000" w:themeColor="text1"/>
          <w:lang w:val="hr-HR"/>
        </w:rPr>
        <w:t>.</w:t>
      </w:r>
      <w:r w:rsidRPr="0057769E">
        <w:rPr>
          <w:rFonts w:ascii="Times" w:hAnsi="Times"/>
          <w:color w:val="000000" w:themeColor="text1"/>
        </w:rPr>
        <w:t xml:space="preserve"> The horizon is that of a high oblique taken with the camera inclined about sixty degrees from the vertical. And the vanishing point is that from a linear perspective, which creates the illusion of a flat surface. To a certain extent, this is similar to how space was interpreted in the 15</w:t>
      </w:r>
      <w:r w:rsidRPr="0057769E">
        <w:rPr>
          <w:rFonts w:ascii="Times" w:hAnsi="Times"/>
          <w:color w:val="000000" w:themeColor="text1"/>
          <w:vertAlign w:val="superscript"/>
        </w:rPr>
        <w:t>th</w:t>
      </w:r>
      <w:r w:rsidRPr="0057769E">
        <w:rPr>
          <w:rFonts w:ascii="Times" w:hAnsi="Times"/>
          <w:color w:val="000000" w:themeColor="text1"/>
        </w:rPr>
        <w:t xml:space="preserve"> century, an absolutistic rhizome seen from the perspective of a singular authority or viewpoint.</w:t>
      </w:r>
      <w:r w:rsidRPr="0057769E">
        <w:rPr>
          <w:rFonts w:ascii="Times" w:hAnsi="Times"/>
          <w:color w:val="000000" w:themeColor="text1"/>
          <w:vertAlign w:val="superscript"/>
        </w:rPr>
        <w:footnoteReference w:id="19"/>
      </w:r>
      <w:r w:rsidRPr="0057769E">
        <w:rPr>
          <w:rFonts w:ascii="Times" w:hAnsi="Times"/>
          <w:color w:val="000000" w:themeColor="text1"/>
        </w:rPr>
        <w:t xml:space="preserve"> Since then, however, new techniques of image-making have been developed which bypass the limitations of a human-based point and angle of view, which relies today not upon the integration of multiple viewpoints but rather their computation. In the 19</w:t>
      </w:r>
      <w:r w:rsidRPr="0057769E">
        <w:rPr>
          <w:rFonts w:ascii="Times" w:hAnsi="Times"/>
          <w:color w:val="000000" w:themeColor="text1"/>
          <w:vertAlign w:val="superscript"/>
        </w:rPr>
        <w:t>th</w:t>
      </w:r>
      <w:r w:rsidRPr="0057769E">
        <w:rPr>
          <w:rFonts w:ascii="Times" w:hAnsi="Times"/>
          <w:color w:val="000000" w:themeColor="text1"/>
        </w:rPr>
        <w:t xml:space="preserve"> and 20</w:t>
      </w:r>
      <w:r w:rsidRPr="0057769E">
        <w:rPr>
          <w:rFonts w:ascii="Times" w:hAnsi="Times"/>
          <w:color w:val="000000" w:themeColor="text1"/>
          <w:vertAlign w:val="superscript"/>
        </w:rPr>
        <w:t>th</w:t>
      </w:r>
      <w:r w:rsidRPr="0057769E">
        <w:rPr>
          <w:rFonts w:ascii="Times" w:hAnsi="Times"/>
          <w:color w:val="000000" w:themeColor="text1"/>
        </w:rPr>
        <w:t xml:space="preserve"> centuries, innovation in aerial imaging technologies led to a new kind of totality, the totality of a computational view of the world. And because this </w:t>
      </w:r>
      <w:r>
        <w:rPr>
          <w:rFonts w:ascii="Times" w:hAnsi="Times"/>
          <w:color w:val="000000" w:themeColor="text1"/>
        </w:rPr>
        <w:t>wa</w:t>
      </w:r>
      <w:r w:rsidRPr="0057769E">
        <w:rPr>
          <w:rFonts w:ascii="Times" w:hAnsi="Times"/>
          <w:color w:val="000000" w:themeColor="text1"/>
        </w:rPr>
        <w:t xml:space="preserve">s not possible on the basis of any one point or even angle of view to reach it, new technologies have been created in order to compute recorded sections into a whole. </w:t>
      </w:r>
    </w:p>
    <w:p w14:paraId="7CD79F92" w14:textId="77777777" w:rsidR="00F02DF4" w:rsidRPr="0057769E" w:rsidRDefault="00F02DF4" w:rsidP="00F02DF4">
      <w:pPr>
        <w:rPr>
          <w:rFonts w:ascii="Times" w:hAnsi="Times"/>
          <w:color w:val="000000" w:themeColor="text1"/>
        </w:rPr>
      </w:pPr>
    </w:p>
    <w:p w14:paraId="7711AAE8" w14:textId="77777777" w:rsidR="00F02DF4" w:rsidRPr="0057769E" w:rsidRDefault="00F02DF4" w:rsidP="00F02DF4">
      <w:pPr>
        <w:rPr>
          <w:rFonts w:ascii="Times" w:hAnsi="Times"/>
          <w:color w:val="000000" w:themeColor="text1"/>
        </w:rPr>
      </w:pPr>
      <w:r w:rsidRPr="0057769E">
        <w:rPr>
          <w:rFonts w:ascii="Times" w:hAnsi="Times"/>
          <w:color w:val="000000" w:themeColor="text1"/>
        </w:rPr>
        <w:t>Although Nadar’s earliest aerial photographs have not survived, s</w:t>
      </w:r>
      <w:r w:rsidRPr="0057769E">
        <w:rPr>
          <w:rFonts w:ascii="Times" w:hAnsi="Times"/>
          <w:color w:val="000000" w:themeColor="text1"/>
          <w:lang w:val="hr-HR"/>
        </w:rPr>
        <w:t>o</w:t>
      </w:r>
      <w:r w:rsidRPr="0057769E">
        <w:rPr>
          <w:rFonts w:ascii="Times" w:hAnsi="Times"/>
          <w:color w:val="000000" w:themeColor="text1"/>
        </w:rPr>
        <w:t xml:space="preserve"> that Wallace’s aerial photographs</w:t>
      </w:r>
      <w:r w:rsidRPr="0057769E" w:rsidDel="0014677A">
        <w:rPr>
          <w:rFonts w:ascii="Times" w:hAnsi="Times"/>
          <w:color w:val="000000" w:themeColor="text1"/>
        </w:rPr>
        <w:t xml:space="preserve"> </w:t>
      </w:r>
      <w:r w:rsidRPr="0057769E">
        <w:rPr>
          <w:rFonts w:ascii="Times" w:hAnsi="Times"/>
          <w:color w:val="000000" w:themeColor="text1"/>
        </w:rPr>
        <w:t xml:space="preserve">are the are oldest which are today extant, Nadar himself found a unique solution to the problem of perspectival distortion: to employ sequential recording. Therefore, in a way, he produced the first computed total image, and did so solely using analogue photographic material. Such a way of recording, Nadar found, to some extent corrected both the curvature of the Earth as well as the problem of distributed points of view. This photomontage produced a more map-like appearance to the aerial shot. Nadar’s technique was followed by that of Arthur </w:t>
      </w:r>
      <w:proofErr w:type="spellStart"/>
      <w:r w:rsidRPr="0057769E">
        <w:rPr>
          <w:rFonts w:ascii="Times" w:hAnsi="Times"/>
          <w:color w:val="000000" w:themeColor="text1"/>
        </w:rPr>
        <w:t>Batut</w:t>
      </w:r>
      <w:proofErr w:type="spellEnd"/>
      <w:r w:rsidRPr="0057769E">
        <w:rPr>
          <w:rFonts w:ascii="Times" w:hAnsi="Times"/>
          <w:color w:val="000000" w:themeColor="text1"/>
        </w:rPr>
        <w:t xml:space="preserve">, who went even further, carrying with him into the sky a camera as well as an altimeter in order to measure the rate of exposure for the photographic plate. </w:t>
      </w:r>
      <w:proofErr w:type="spellStart"/>
      <w:r w:rsidRPr="0057769E">
        <w:rPr>
          <w:rFonts w:ascii="Times" w:hAnsi="Times"/>
          <w:color w:val="000000" w:themeColor="text1"/>
        </w:rPr>
        <w:t>Batut</w:t>
      </w:r>
      <w:proofErr w:type="spellEnd"/>
      <w:r w:rsidRPr="0057769E">
        <w:rPr>
          <w:rFonts w:ascii="Times" w:hAnsi="Times"/>
          <w:color w:val="000000" w:themeColor="text1"/>
        </w:rPr>
        <w:t xml:space="preserve"> invented a process of image correction for the raw aerial photograph by making an effective altitude map. With this proto-computational process, </w:t>
      </w:r>
      <w:proofErr w:type="spellStart"/>
      <w:r w:rsidRPr="0057769E">
        <w:rPr>
          <w:rFonts w:ascii="Times" w:hAnsi="Times"/>
          <w:color w:val="000000" w:themeColor="text1"/>
        </w:rPr>
        <w:t>Batut’s</w:t>
      </w:r>
      <w:proofErr w:type="spellEnd"/>
      <w:r w:rsidRPr="0057769E">
        <w:rPr>
          <w:rFonts w:ascii="Times" w:hAnsi="Times"/>
          <w:color w:val="000000" w:themeColor="text1"/>
        </w:rPr>
        <w:t xml:space="preserve"> images would influence the birth of the orthophoto method, leading to maps which are produced from the original aerial photographic source, rather than just measurements of the land from the ground.</w:t>
      </w:r>
    </w:p>
    <w:p w14:paraId="7BD684AF" w14:textId="77777777" w:rsidR="00F02DF4" w:rsidRPr="0057769E" w:rsidRDefault="00F02DF4" w:rsidP="00F02DF4">
      <w:pPr>
        <w:rPr>
          <w:rFonts w:ascii="Times" w:hAnsi="Times"/>
          <w:color w:val="000000" w:themeColor="text1"/>
        </w:rPr>
      </w:pPr>
    </w:p>
    <w:p w14:paraId="6FAD17E5" w14:textId="77777777" w:rsidR="00F02DF4" w:rsidRPr="008E09DC" w:rsidRDefault="00F02DF4" w:rsidP="00F02DF4">
      <w:pPr>
        <w:rPr>
          <w:rFonts w:ascii="Times" w:hAnsi="Times"/>
          <w:color w:val="000000" w:themeColor="text1"/>
        </w:rPr>
      </w:pPr>
      <w:r w:rsidRPr="0057769E">
        <w:rPr>
          <w:rFonts w:ascii="Times" w:hAnsi="Times"/>
          <w:color w:val="000000" w:themeColor="text1"/>
        </w:rPr>
        <w:lastRenderedPageBreak/>
        <w:t>With the further development of technologies for flight across the late 19</w:t>
      </w:r>
      <w:r w:rsidRPr="0057769E">
        <w:rPr>
          <w:rFonts w:ascii="Times" w:hAnsi="Times"/>
          <w:color w:val="000000" w:themeColor="text1"/>
          <w:vertAlign w:val="superscript"/>
        </w:rPr>
        <w:t>th</w:t>
      </w:r>
      <w:r w:rsidRPr="0057769E">
        <w:rPr>
          <w:rFonts w:ascii="Times" w:hAnsi="Times"/>
          <w:color w:val="000000" w:themeColor="text1"/>
        </w:rPr>
        <w:t xml:space="preserve"> and early 20</w:t>
      </w:r>
      <w:r w:rsidRPr="0057769E">
        <w:rPr>
          <w:rFonts w:ascii="Times" w:hAnsi="Times"/>
          <w:color w:val="000000" w:themeColor="text1"/>
          <w:vertAlign w:val="superscript"/>
        </w:rPr>
        <w:t>th</w:t>
      </w:r>
      <w:r w:rsidRPr="0057769E">
        <w:rPr>
          <w:rFonts w:ascii="Times" w:hAnsi="Times"/>
          <w:color w:val="000000" w:themeColor="text1"/>
        </w:rPr>
        <w:t xml:space="preserve"> centuries, photography from the air became increasingly accurate. In Germany, Ferdinand von Zeppelin pioneered the first rigid-structure airship between 1874 and 1893. In the succeeding years, the Wright brothers in America continued to experiment with flight, building the world’s first successful airplane, and undertaking the first flight in 1903. Their endeavors led to the accelerated development of a new aerial industry. And the first airplanes were tested by 1906.</w:t>
      </w:r>
      <w:r w:rsidRPr="0057769E">
        <w:rPr>
          <w:rFonts w:ascii="Times" w:eastAsia="Palatino" w:hAnsi="Times"/>
          <w:color w:val="000000" w:themeColor="text1"/>
          <w:vertAlign w:val="superscript"/>
        </w:rPr>
        <w:footnoteReference w:id="20"/>
      </w:r>
      <w:r w:rsidRPr="0057769E">
        <w:rPr>
          <w:rFonts w:ascii="Times" w:hAnsi="Times"/>
          <w:color w:val="000000" w:themeColor="text1"/>
        </w:rPr>
        <w:t xml:space="preserve"> Thus, historians usually consider military aviation to have already been born by 1880, but it would not really be developed until a short time period twenty-years before World War I. After WWI, photographic technology was also miniaturized</w:t>
      </w:r>
      <w:r>
        <w:rPr>
          <w:rFonts w:ascii="Times" w:hAnsi="Times"/>
          <w:color w:val="000000" w:themeColor="text1"/>
        </w:rPr>
        <w:t>, so many planes were supplied with cameras</w:t>
      </w:r>
      <w:r w:rsidRPr="0057769E">
        <w:rPr>
          <w:rFonts w:ascii="Times" w:hAnsi="Times"/>
          <w:color w:val="000000" w:themeColor="text1"/>
        </w:rPr>
        <w:t>.</w:t>
      </w:r>
      <w:r w:rsidRPr="0057769E">
        <w:rPr>
          <w:rStyle w:val="FootnoteReference"/>
          <w:rFonts w:ascii="Times" w:hAnsi="Times"/>
          <w:color w:val="000000" w:themeColor="text1"/>
        </w:rPr>
        <w:footnoteReference w:id="21"/>
      </w:r>
      <w:r w:rsidRPr="0057769E">
        <w:rPr>
          <w:rFonts w:ascii="Times" w:hAnsi="Times"/>
          <w:color w:val="000000" w:themeColor="text1"/>
        </w:rPr>
        <w:t xml:space="preserve"> </w:t>
      </w:r>
      <w:r w:rsidRPr="0057769E">
        <w:rPr>
          <w:rFonts w:ascii="Times" w:eastAsia="Palatino" w:hAnsi="Times"/>
          <w:color w:val="000000" w:themeColor="text1"/>
        </w:rPr>
        <w:t>In such military context, aerial photography took over the role of the map, with each subsequent technological innovation respectively informing use .</w:t>
      </w:r>
      <w:r w:rsidRPr="0057769E">
        <w:rPr>
          <w:rFonts w:ascii="Times" w:eastAsia="Palatino" w:hAnsi="Times"/>
          <w:color w:val="000000" w:themeColor="text1"/>
          <w:vertAlign w:val="superscript"/>
        </w:rPr>
        <w:footnoteReference w:id="22"/>
      </w:r>
      <w:r w:rsidRPr="0057769E">
        <w:rPr>
          <w:rFonts w:ascii="Times" w:eastAsia="Palatino" w:hAnsi="Times"/>
          <w:color w:val="000000" w:themeColor="text1"/>
          <w:vertAlign w:val="superscript"/>
        </w:rPr>
        <w:t xml:space="preserve"> </w:t>
      </w:r>
      <w:r w:rsidRPr="0057769E">
        <w:rPr>
          <w:rFonts w:ascii="Times" w:eastAsia="Palatino" w:hAnsi="Times"/>
          <w:color w:val="000000" w:themeColor="text1"/>
        </w:rPr>
        <w:t>For example, the stabilization of flights in turn led to a better quality of record and, eventually, to the automation of recording. In this regard, one crucial test was Oscar Messier’s flight with an airborne camera. With the full integration of automated recording, the military also began to use aerial cameras to document the battlefield. And the numbers of such photographs grew rapidly. By 1915, the British army, amidst war with the Germans, shot about 1500 photographs in the field, making The Great War also the first war to encompass an ‘image–coordinated action’.</w:t>
      </w:r>
      <w:r w:rsidRPr="0057769E">
        <w:rPr>
          <w:rStyle w:val="FootnoteReference"/>
          <w:rFonts w:ascii="Times" w:eastAsia="Palatino" w:hAnsi="Times"/>
          <w:color w:val="000000" w:themeColor="text1"/>
        </w:rPr>
        <w:footnoteReference w:id="23"/>
      </w:r>
      <w:r w:rsidRPr="0057769E">
        <w:rPr>
          <w:rFonts w:ascii="Times" w:eastAsia="Palatino" w:hAnsi="Times"/>
          <w:color w:val="000000" w:themeColor="text1"/>
        </w:rPr>
        <w:t xml:space="preserve"> Indeed, the innovation of this technology changed the entire course of WWI, as Peter </w:t>
      </w:r>
      <w:proofErr w:type="spellStart"/>
      <w:r w:rsidRPr="0057769E">
        <w:rPr>
          <w:rFonts w:ascii="Times" w:eastAsia="Palatino" w:hAnsi="Times"/>
          <w:color w:val="000000" w:themeColor="text1"/>
        </w:rPr>
        <w:t>Sloterdijk</w:t>
      </w:r>
      <w:proofErr w:type="spellEnd"/>
      <w:r w:rsidRPr="0057769E">
        <w:rPr>
          <w:rFonts w:ascii="Times" w:eastAsia="Palatino" w:hAnsi="Times"/>
          <w:color w:val="000000" w:themeColor="text1"/>
        </w:rPr>
        <w:t xml:space="preserve"> claims, because the target was no longer a person, but the landscape.</w:t>
      </w:r>
      <w:r w:rsidRPr="0057769E">
        <w:rPr>
          <w:rStyle w:val="FootnoteReference"/>
          <w:rFonts w:ascii="Times" w:eastAsia="Palatino" w:hAnsi="Times"/>
          <w:color w:val="000000" w:themeColor="text1"/>
        </w:rPr>
        <w:footnoteReference w:id="24"/>
      </w:r>
      <w:r w:rsidRPr="0057769E">
        <w:rPr>
          <w:rFonts w:ascii="Times" w:eastAsia="Palatino" w:hAnsi="Times"/>
          <w:color w:val="000000" w:themeColor="text1"/>
        </w:rPr>
        <w:t xml:space="preserve"> </w:t>
      </w:r>
      <w:r w:rsidRPr="0057769E">
        <w:rPr>
          <w:rFonts w:ascii="Times" w:hAnsi="Times"/>
          <w:color w:val="000000" w:themeColor="text1"/>
        </w:rPr>
        <w:t xml:space="preserve">Since WWI and WWII, the military industrial complex has remained the largest investor in the research and development of aerial photography. This funding, in turn, has led to the complete </w:t>
      </w:r>
      <w:proofErr w:type="spellStart"/>
      <w:r w:rsidRPr="0057769E">
        <w:rPr>
          <w:rFonts w:ascii="Times" w:hAnsi="Times"/>
          <w:color w:val="000000" w:themeColor="text1"/>
        </w:rPr>
        <w:t>panopticonisation</w:t>
      </w:r>
      <w:proofErr w:type="spellEnd"/>
      <w:r w:rsidRPr="0057769E">
        <w:rPr>
          <w:rFonts w:ascii="Times" w:hAnsi="Times"/>
          <w:color w:val="000000" w:themeColor="text1"/>
        </w:rPr>
        <w:t xml:space="preserve"> of the land through photographs taken from the sky</w:t>
      </w:r>
      <w:r>
        <w:rPr>
          <w:rFonts w:ascii="Times" w:hAnsi="Times"/>
          <w:color w:val="000000" w:themeColor="text1"/>
        </w:rPr>
        <w:t>.</w:t>
      </w:r>
    </w:p>
    <w:p w14:paraId="5E7AA2CD" w14:textId="77777777" w:rsidR="00F02DF4" w:rsidRDefault="00F02DF4" w:rsidP="00F02DF4">
      <w:pPr>
        <w:rPr>
          <w:rFonts w:ascii="Times" w:hAnsi="Times"/>
          <w:color w:val="000000" w:themeColor="text1"/>
        </w:rPr>
      </w:pPr>
    </w:p>
    <w:p w14:paraId="21C480FE" w14:textId="77777777" w:rsidR="00F02DF4" w:rsidRPr="0057769E" w:rsidRDefault="00F02DF4" w:rsidP="00F02DF4">
      <w:pPr>
        <w:rPr>
          <w:rFonts w:ascii="Times" w:hAnsi="Times"/>
          <w:color w:val="000000" w:themeColor="text1"/>
        </w:rPr>
      </w:pPr>
      <w:r w:rsidRPr="0057769E">
        <w:rPr>
          <w:rFonts w:ascii="Times" w:hAnsi="Times"/>
          <w:color w:val="000000" w:themeColor="text1"/>
        </w:rPr>
        <w:t xml:space="preserve">And, unfortunately, these techniques were soon used for the purposes of military intervention within the urban landscape. </w:t>
      </w:r>
      <w:r w:rsidRPr="0057769E">
        <w:rPr>
          <w:rFonts w:ascii="Times" w:eastAsia="Palatino" w:hAnsi="Times"/>
          <w:color w:val="000000" w:themeColor="text1"/>
        </w:rPr>
        <w:t xml:space="preserve">For example, Lucien Le Saint, who worked for the army, was on the team which documented the war damage. And in his film </w:t>
      </w:r>
      <w:r w:rsidRPr="0057769E">
        <w:rPr>
          <w:rFonts w:ascii="Times" w:eastAsia="Palatino" w:hAnsi="Times"/>
          <w:i/>
          <w:iCs/>
          <w:color w:val="000000" w:themeColor="text1"/>
        </w:rPr>
        <w:t>Aerial views of Ypres</w:t>
      </w:r>
      <w:r w:rsidRPr="0057769E">
        <w:rPr>
          <w:rFonts w:ascii="Times" w:eastAsia="Palatino" w:hAnsi="Times"/>
          <w:color w:val="000000" w:themeColor="text1"/>
        </w:rPr>
        <w:t xml:space="preserve"> (1919), he recorded a completely destroyed or flattened city.</w:t>
      </w:r>
      <w:r w:rsidRPr="0057769E">
        <w:rPr>
          <w:rFonts w:ascii="Times" w:eastAsia="Palatino" w:hAnsi="Times"/>
          <w:color w:val="000000" w:themeColor="text1"/>
          <w:vertAlign w:val="superscript"/>
        </w:rPr>
        <w:footnoteReference w:id="25"/>
      </w:r>
      <w:r w:rsidRPr="0057769E">
        <w:rPr>
          <w:rFonts w:ascii="Times" w:eastAsia="Palatino" w:hAnsi="Times"/>
          <w:color w:val="000000" w:themeColor="text1"/>
        </w:rPr>
        <w:t xml:space="preserve"> </w:t>
      </w:r>
      <w:r w:rsidRPr="0057769E">
        <w:rPr>
          <w:rFonts w:ascii="Times" w:hAnsi="Times"/>
          <w:color w:val="000000" w:themeColor="text1"/>
        </w:rPr>
        <w:t>The power of such new aerial photography came into full force by WWII, when many cities were not only bombed, but this bombing was also simultaneously recorded.</w:t>
      </w:r>
      <w:r w:rsidRPr="0057769E">
        <w:rPr>
          <w:rFonts w:ascii="Times" w:eastAsia="Palatino" w:hAnsi="Times"/>
          <w:color w:val="000000" w:themeColor="text1"/>
          <w:vertAlign w:val="superscript"/>
        </w:rPr>
        <w:footnoteReference w:id="26"/>
      </w:r>
      <w:r w:rsidRPr="0057769E">
        <w:rPr>
          <w:rFonts w:ascii="Times" w:hAnsi="Times"/>
          <w:color w:val="000000" w:themeColor="text1"/>
        </w:rPr>
        <w:t xml:space="preserve"> Indeed, as Antoine Bousquet points out, ever since WWII we can speak of a ‘martial gaze’ which combines photographic technology with the purposes of military perception, used in order to attack or defend.</w:t>
      </w:r>
      <w:r w:rsidRPr="0057769E">
        <w:rPr>
          <w:rFonts w:ascii="Times" w:eastAsia="Palatino" w:hAnsi="Times"/>
          <w:color w:val="000000" w:themeColor="text1"/>
          <w:vertAlign w:val="superscript"/>
        </w:rPr>
        <w:footnoteReference w:id="27"/>
      </w:r>
      <w:r w:rsidRPr="0057769E">
        <w:rPr>
          <w:rFonts w:ascii="Times" w:hAnsi="Times"/>
          <w:color w:val="000000" w:themeColor="text1"/>
          <w:vertAlign w:val="superscript"/>
        </w:rPr>
        <w:t xml:space="preserve"> </w:t>
      </w:r>
      <w:r w:rsidRPr="0057769E">
        <w:rPr>
          <w:rFonts w:ascii="Times" w:hAnsi="Times"/>
          <w:color w:val="000000" w:themeColor="text1"/>
        </w:rPr>
        <w:t xml:space="preserve">Apart from such visual phenomena, as </w:t>
      </w:r>
      <w:proofErr w:type="spellStart"/>
      <w:r w:rsidRPr="0057769E">
        <w:rPr>
          <w:rFonts w:ascii="Times" w:hAnsi="Times"/>
          <w:color w:val="000000" w:themeColor="text1"/>
        </w:rPr>
        <w:t>Jussi</w:t>
      </w:r>
      <w:proofErr w:type="spellEnd"/>
      <w:r w:rsidRPr="0057769E">
        <w:rPr>
          <w:rFonts w:ascii="Times" w:hAnsi="Times"/>
          <w:color w:val="000000" w:themeColor="text1"/>
        </w:rPr>
        <w:t xml:space="preserve"> </w:t>
      </w:r>
      <w:proofErr w:type="spellStart"/>
      <w:r w:rsidRPr="0057769E">
        <w:rPr>
          <w:rFonts w:ascii="Times" w:hAnsi="Times"/>
          <w:color w:val="000000" w:themeColor="text1"/>
        </w:rPr>
        <w:t>Parikka</w:t>
      </w:r>
      <w:proofErr w:type="spellEnd"/>
      <w:r w:rsidRPr="0057769E">
        <w:rPr>
          <w:rFonts w:ascii="Times" w:hAnsi="Times"/>
          <w:color w:val="000000" w:themeColor="text1"/>
        </w:rPr>
        <w:t xml:space="preserve"> also observers, when aerial photography is applied in concert with aerial bombardment, the landscape is not only literally flattened, but also represented as being flat.</w:t>
      </w:r>
      <w:r w:rsidRPr="0057769E">
        <w:rPr>
          <w:rFonts w:ascii="Times" w:eastAsia="Palatino" w:hAnsi="Times"/>
          <w:color w:val="000000" w:themeColor="text1"/>
          <w:vertAlign w:val="superscript"/>
        </w:rPr>
        <w:footnoteReference w:id="28"/>
      </w:r>
    </w:p>
    <w:p w14:paraId="0A95670B" w14:textId="77777777" w:rsidR="00F02DF4" w:rsidRPr="0057769E" w:rsidRDefault="00F02DF4" w:rsidP="00F02DF4">
      <w:pPr>
        <w:rPr>
          <w:rFonts w:ascii="Times" w:eastAsia="Palatino" w:hAnsi="Times"/>
          <w:color w:val="000000" w:themeColor="text1"/>
        </w:rPr>
      </w:pPr>
    </w:p>
    <w:p w14:paraId="209ED183" w14:textId="77777777" w:rsidR="00F02DF4" w:rsidRPr="0057769E" w:rsidRDefault="00F02DF4" w:rsidP="00F02DF4">
      <w:pPr>
        <w:pStyle w:val="Heading2"/>
        <w:rPr>
          <w:rFonts w:ascii="Times" w:hAnsi="Times"/>
        </w:rPr>
      </w:pPr>
      <w:bookmarkStart w:id="33" w:name="_Toc29886093"/>
      <w:bookmarkStart w:id="34" w:name="_Toc30964956"/>
      <w:bookmarkStart w:id="35" w:name="_Toc32171700"/>
      <w:r w:rsidRPr="0057769E">
        <w:rPr>
          <w:rFonts w:ascii="Times" w:hAnsi="Times"/>
        </w:rPr>
        <w:t>Expanding the Game?</w:t>
      </w:r>
      <w:bookmarkEnd w:id="33"/>
      <w:bookmarkEnd w:id="34"/>
      <w:bookmarkEnd w:id="35"/>
      <w:r w:rsidRPr="0057769E">
        <w:rPr>
          <w:rFonts w:ascii="Times" w:hAnsi="Times"/>
        </w:rPr>
        <w:t xml:space="preserve"> </w:t>
      </w:r>
    </w:p>
    <w:p w14:paraId="07D85121" w14:textId="77777777" w:rsidR="00F02DF4" w:rsidRPr="0057769E" w:rsidRDefault="00F02DF4" w:rsidP="00F02DF4">
      <w:pPr>
        <w:rPr>
          <w:rFonts w:ascii="Times" w:hAnsi="Times"/>
          <w:color w:val="000000" w:themeColor="text1"/>
        </w:rPr>
      </w:pPr>
    </w:p>
    <w:p w14:paraId="10AD1DDB" w14:textId="77777777" w:rsidR="00F02DF4" w:rsidRPr="0057769E" w:rsidRDefault="00F02DF4" w:rsidP="00F02DF4">
      <w:pPr>
        <w:rPr>
          <w:rFonts w:ascii="Times" w:hAnsi="Times"/>
          <w:color w:val="000000" w:themeColor="text1"/>
        </w:rPr>
      </w:pPr>
      <w:r w:rsidRPr="0057769E">
        <w:rPr>
          <w:rFonts w:ascii="Times" w:hAnsi="Times"/>
          <w:color w:val="000000" w:themeColor="text1"/>
        </w:rPr>
        <w:lastRenderedPageBreak/>
        <w:t>Aerial photography would become one of the most important photographic genres of 19</w:t>
      </w:r>
      <w:r w:rsidRPr="0057769E">
        <w:rPr>
          <w:rFonts w:ascii="Times" w:hAnsi="Times"/>
          <w:color w:val="000000" w:themeColor="text1"/>
          <w:vertAlign w:val="superscript"/>
        </w:rPr>
        <w:t xml:space="preserve">th </w:t>
      </w:r>
      <w:r w:rsidRPr="0057769E">
        <w:rPr>
          <w:rFonts w:ascii="Times" w:hAnsi="Times"/>
          <w:color w:val="000000" w:themeColor="text1"/>
        </w:rPr>
        <w:t>century and would in turn inform the genres of other artistic mediums. Besides Nadar, more and more artists were becoming interested in making photographic records during flight.</w:t>
      </w:r>
      <w:r w:rsidRPr="0057769E">
        <w:rPr>
          <w:rFonts w:ascii="Times" w:hAnsi="Times"/>
          <w:color w:val="000000" w:themeColor="text1"/>
          <w:vertAlign w:val="superscript"/>
        </w:rPr>
        <w:footnoteReference w:id="29"/>
      </w:r>
      <w:r w:rsidRPr="0057769E">
        <w:rPr>
          <w:rFonts w:ascii="Times" w:hAnsi="Times"/>
          <w:color w:val="000000" w:themeColor="text1"/>
        </w:rPr>
        <w:t xml:space="preserve"> At the beginning of the 20</w:t>
      </w:r>
      <w:r w:rsidRPr="0057769E">
        <w:rPr>
          <w:rFonts w:ascii="Times" w:hAnsi="Times"/>
          <w:color w:val="000000" w:themeColor="text1"/>
          <w:vertAlign w:val="superscript"/>
        </w:rPr>
        <w:t>th</w:t>
      </w:r>
      <w:r w:rsidRPr="0057769E">
        <w:rPr>
          <w:rFonts w:ascii="Times" w:hAnsi="Times"/>
          <w:color w:val="000000" w:themeColor="text1"/>
        </w:rPr>
        <w:t xml:space="preserve"> century, at the early stage of aerial photography, some famous photographers even joined the air force in their respective countries so that they could have the opportunity to take such pictures. This included American photographer Edward Steichen, a pioneer in aerial intelligence during the WWI. The images recorded by Steichen brought a further aesthetic element to this view from above, an abstraction of territory, elevating not only the sensory perspective but also the social position of the viewer.</w:t>
      </w:r>
      <w:r w:rsidRPr="0057769E">
        <w:rPr>
          <w:rFonts w:ascii="Times" w:hAnsi="Times"/>
          <w:color w:val="000000" w:themeColor="text1"/>
          <w:vertAlign w:val="superscript"/>
        </w:rPr>
        <w:footnoteReference w:id="30"/>
      </w:r>
      <w:r w:rsidRPr="0057769E">
        <w:rPr>
          <w:rFonts w:ascii="Times" w:hAnsi="Times"/>
          <w:color w:val="000000" w:themeColor="text1"/>
          <w:vertAlign w:val="superscript"/>
        </w:rPr>
        <w:t xml:space="preserve"> </w:t>
      </w:r>
      <w:r w:rsidRPr="0057769E">
        <w:rPr>
          <w:rFonts w:ascii="Times" w:hAnsi="Times"/>
          <w:color w:val="000000" w:themeColor="text1"/>
        </w:rPr>
        <w:t>The effects of such images on the general public, who themselves did not yet have their own experiences of flight, as many if not most of us do today, was significant enough that the famed author and benefactor to the arts Gertrude Stein was herself convinced that the aerial view influenced the rise of abstraction in painting.</w:t>
      </w:r>
      <w:r w:rsidRPr="0057769E">
        <w:rPr>
          <w:rFonts w:ascii="Times" w:hAnsi="Times"/>
          <w:color w:val="000000" w:themeColor="text1"/>
          <w:vertAlign w:val="superscript"/>
        </w:rPr>
        <w:footnoteReference w:id="31"/>
      </w:r>
      <w:r w:rsidRPr="0057769E">
        <w:rPr>
          <w:rFonts w:ascii="Times" w:hAnsi="Times"/>
          <w:color w:val="000000" w:themeColor="text1"/>
          <w:vertAlign w:val="superscript"/>
        </w:rPr>
        <w:t xml:space="preserve"> </w:t>
      </w:r>
      <w:r w:rsidRPr="0057769E">
        <w:rPr>
          <w:rFonts w:ascii="Times" w:hAnsi="Times"/>
          <w:color w:val="000000" w:themeColor="text1"/>
        </w:rPr>
        <w:t xml:space="preserve">As Siegfried </w:t>
      </w:r>
      <w:proofErr w:type="spellStart"/>
      <w:r w:rsidRPr="0057769E">
        <w:rPr>
          <w:rFonts w:ascii="Times" w:hAnsi="Times"/>
          <w:color w:val="000000" w:themeColor="text1"/>
        </w:rPr>
        <w:t>Kracauer</w:t>
      </w:r>
      <w:proofErr w:type="spellEnd"/>
      <w:r w:rsidRPr="0057769E">
        <w:rPr>
          <w:rFonts w:ascii="Times" w:hAnsi="Times"/>
          <w:color w:val="000000" w:themeColor="text1"/>
        </w:rPr>
        <w:t xml:space="preserve"> later noted, ‘The ornament resembles aerial photographs of landscapes and cities in that it does not emerge out of the interior of the given conditions, but rather appears above them’.</w:t>
      </w:r>
      <w:r w:rsidRPr="0057769E">
        <w:rPr>
          <w:rFonts w:ascii="Times" w:hAnsi="Times"/>
          <w:color w:val="000000" w:themeColor="text1"/>
          <w:vertAlign w:val="superscript"/>
        </w:rPr>
        <w:footnoteReference w:id="32"/>
      </w:r>
      <w:r w:rsidRPr="0057769E">
        <w:rPr>
          <w:rFonts w:ascii="Times" w:hAnsi="Times"/>
          <w:color w:val="000000" w:themeColor="text1"/>
          <w:vertAlign w:val="superscript"/>
        </w:rPr>
        <w:t xml:space="preserve"> </w:t>
      </w:r>
      <w:r w:rsidRPr="0057769E">
        <w:rPr>
          <w:rFonts w:ascii="Times" w:hAnsi="Times"/>
          <w:color w:val="000000" w:themeColor="text1"/>
        </w:rPr>
        <w:t>Aerial photographs actually look more like maps, or what Claire Reddleman terms ‘cartographic abstraction.’</w:t>
      </w:r>
      <w:r w:rsidRPr="0057769E">
        <w:rPr>
          <w:rFonts w:ascii="Times" w:hAnsi="Times"/>
          <w:color w:val="000000" w:themeColor="text1"/>
          <w:vertAlign w:val="superscript"/>
        </w:rPr>
        <w:footnoteReference w:id="33"/>
      </w:r>
    </w:p>
    <w:p w14:paraId="5C5F1D3E" w14:textId="77777777" w:rsidR="00F02DF4" w:rsidRPr="0057769E" w:rsidRDefault="00F02DF4" w:rsidP="00F02DF4">
      <w:pPr>
        <w:rPr>
          <w:rFonts w:ascii="Times" w:hAnsi="Times"/>
          <w:color w:val="000000" w:themeColor="text1"/>
        </w:rPr>
      </w:pPr>
    </w:p>
    <w:p w14:paraId="47F1C6B0" w14:textId="17C65E33" w:rsidR="00F02DF4" w:rsidRPr="0057769E" w:rsidRDefault="00F02DF4" w:rsidP="00F02DF4">
      <w:pPr>
        <w:rPr>
          <w:rFonts w:ascii="Times" w:hAnsi="Times"/>
          <w:color w:val="000000" w:themeColor="text1"/>
        </w:rPr>
      </w:pPr>
      <w:bookmarkStart w:id="36" w:name="_Toc30760365"/>
      <w:bookmarkStart w:id="37" w:name="_Toc32255878"/>
      <w:r w:rsidRPr="0057769E">
        <w:rPr>
          <w:rFonts w:ascii="Times" w:hAnsi="Times"/>
          <w:color w:val="000000" w:themeColor="text1"/>
        </w:rPr>
        <w:t xml:space="preserve">Figure </w:t>
      </w:r>
      <w:r w:rsidRPr="0057769E">
        <w:rPr>
          <w:rFonts w:ascii="Times" w:hAnsi="Times"/>
          <w:color w:val="000000" w:themeColor="text1"/>
        </w:rPr>
        <w:fldChar w:fldCharType="begin"/>
      </w:r>
      <w:r w:rsidRPr="0057769E">
        <w:rPr>
          <w:rFonts w:ascii="Times" w:hAnsi="Times"/>
          <w:color w:val="000000" w:themeColor="text1"/>
        </w:rPr>
        <w:instrText xml:space="preserve"> SEQ Figure \* ARABIC </w:instrText>
      </w:r>
      <w:r w:rsidRPr="0057769E">
        <w:rPr>
          <w:rFonts w:ascii="Times" w:hAnsi="Times"/>
          <w:color w:val="000000" w:themeColor="text1"/>
        </w:rPr>
        <w:fldChar w:fldCharType="separate"/>
      </w:r>
      <w:r>
        <w:rPr>
          <w:rFonts w:ascii="Times" w:hAnsi="Times"/>
          <w:noProof/>
          <w:color w:val="000000" w:themeColor="text1"/>
        </w:rPr>
        <w:t>14</w:t>
      </w:r>
      <w:r w:rsidRPr="0057769E">
        <w:rPr>
          <w:rFonts w:ascii="Times" w:hAnsi="Times"/>
          <w:noProof/>
          <w:color w:val="000000" w:themeColor="text1"/>
        </w:rPr>
        <w:fldChar w:fldCharType="end"/>
      </w:r>
      <w:r w:rsidR="00A748E1">
        <w:rPr>
          <w:rFonts w:ascii="Times" w:hAnsi="Times"/>
          <w:color w:val="000000" w:themeColor="text1"/>
        </w:rPr>
        <w:t>:</w:t>
      </w:r>
      <w:r w:rsidRPr="0057769E">
        <w:rPr>
          <w:rFonts w:ascii="Times" w:hAnsi="Times"/>
          <w:color w:val="000000" w:themeColor="text1"/>
        </w:rPr>
        <w:t xml:space="preserve"> Edward Steichen</w:t>
      </w:r>
      <w:r>
        <w:rPr>
          <w:rFonts w:ascii="Times" w:hAnsi="Times"/>
          <w:color w:val="000000" w:themeColor="text1"/>
        </w:rPr>
        <w:t>,</w:t>
      </w:r>
      <w:r w:rsidRPr="0057769E">
        <w:rPr>
          <w:rFonts w:ascii="Times" w:hAnsi="Times"/>
          <w:color w:val="000000" w:themeColor="text1"/>
        </w:rPr>
        <w:t xml:space="preserve"> Aerial view of ruins of Vaux, France, 1918 (the work in the public domain)</w:t>
      </w:r>
      <w:bookmarkEnd w:id="36"/>
      <w:bookmarkEnd w:id="37"/>
      <w:r w:rsidRPr="0057769E">
        <w:rPr>
          <w:rFonts w:ascii="Times" w:hAnsi="Times"/>
          <w:color w:val="000000" w:themeColor="text1"/>
        </w:rPr>
        <w:t xml:space="preserve"> </w:t>
      </w:r>
    </w:p>
    <w:p w14:paraId="21602EBF" w14:textId="77777777" w:rsidR="00F02DF4" w:rsidRPr="0057769E" w:rsidRDefault="00F02DF4" w:rsidP="00F02DF4">
      <w:pPr>
        <w:rPr>
          <w:rFonts w:ascii="Times" w:hAnsi="Times"/>
          <w:color w:val="000000" w:themeColor="text1"/>
        </w:rPr>
      </w:pPr>
    </w:p>
    <w:p w14:paraId="01EE22F1" w14:textId="77777777" w:rsidR="00F02DF4" w:rsidRPr="0057769E" w:rsidRDefault="00F02DF4" w:rsidP="00F02DF4">
      <w:pPr>
        <w:rPr>
          <w:rFonts w:ascii="Times" w:hAnsi="Times"/>
          <w:color w:val="000000" w:themeColor="text1"/>
        </w:rPr>
      </w:pPr>
      <w:r w:rsidRPr="0057769E">
        <w:rPr>
          <w:rFonts w:ascii="Times" w:hAnsi="Times"/>
          <w:color w:val="000000" w:themeColor="text1"/>
        </w:rPr>
        <w:t>In fact, artists were fascinated by modern technologies for flight in particular and aeronautics in general in many artistic and social movements of the early 20</w:t>
      </w:r>
      <w:r w:rsidRPr="0057769E">
        <w:rPr>
          <w:rFonts w:ascii="Times" w:hAnsi="Times"/>
          <w:color w:val="000000" w:themeColor="text1"/>
          <w:vertAlign w:val="superscript"/>
        </w:rPr>
        <w:t>th</w:t>
      </w:r>
      <w:r w:rsidRPr="0057769E">
        <w:rPr>
          <w:rFonts w:ascii="Times" w:hAnsi="Times"/>
          <w:color w:val="000000" w:themeColor="text1"/>
        </w:rPr>
        <w:t xml:space="preserve"> century. To name but a few, Constructivism which originated in Russia and influenced the Bauhaus and De </w:t>
      </w:r>
      <w:proofErr w:type="spellStart"/>
      <w:r w:rsidRPr="0057769E">
        <w:rPr>
          <w:rFonts w:ascii="Times" w:hAnsi="Times"/>
          <w:color w:val="000000" w:themeColor="text1"/>
        </w:rPr>
        <w:t>Stijl</w:t>
      </w:r>
      <w:proofErr w:type="spellEnd"/>
      <w:r w:rsidRPr="0057769E">
        <w:rPr>
          <w:rFonts w:ascii="Times" w:hAnsi="Times"/>
          <w:color w:val="000000" w:themeColor="text1"/>
        </w:rPr>
        <w:t xml:space="preserve"> movements, and Futurism which originated in Italy, were in one way or another centered around the idea of the human surpassing his earthly conditions and limitations to finally overtake the position once reserved for the gods. </w:t>
      </w:r>
      <w:proofErr w:type="spellStart"/>
      <w:r w:rsidRPr="0057769E">
        <w:rPr>
          <w:rFonts w:ascii="Times" w:hAnsi="Times"/>
          <w:color w:val="000000" w:themeColor="text1"/>
        </w:rPr>
        <w:t>Suprematists</w:t>
      </w:r>
      <w:proofErr w:type="spellEnd"/>
      <w:r w:rsidRPr="0057769E">
        <w:rPr>
          <w:rFonts w:ascii="Times" w:hAnsi="Times"/>
          <w:color w:val="000000" w:themeColor="text1"/>
        </w:rPr>
        <w:t>, in particular, were perhaps most fascinated by this ‘new dimension,’ and introduced an aerial-like imaging</w:t>
      </w:r>
      <w:r w:rsidRPr="0057769E">
        <w:rPr>
          <w:rFonts w:ascii="Times" w:hAnsi="Times"/>
          <w:color w:val="000000" w:themeColor="text1"/>
          <w:lang w:val="hr-HR"/>
        </w:rPr>
        <w:t xml:space="preserve">. </w:t>
      </w:r>
      <w:r w:rsidRPr="0057769E">
        <w:rPr>
          <w:rFonts w:ascii="Times" w:hAnsi="Times"/>
          <w:color w:val="000000" w:themeColor="text1"/>
        </w:rPr>
        <w:t>In Russia Kazimir Malevich gave a speech praising aerial view aesthetics.</w:t>
      </w:r>
      <w:r w:rsidRPr="0057769E">
        <w:rPr>
          <w:rStyle w:val="FootnoteReference"/>
          <w:rFonts w:ascii="Times" w:hAnsi="Times"/>
          <w:color w:val="000000" w:themeColor="text1"/>
        </w:rPr>
        <w:footnoteReference w:id="34"/>
      </w:r>
      <w:r w:rsidRPr="0057769E">
        <w:rPr>
          <w:rFonts w:ascii="Times" w:hAnsi="Times"/>
          <w:color w:val="000000" w:themeColor="text1"/>
        </w:rPr>
        <w:t xml:space="preserve"> In 1916, </w:t>
      </w:r>
      <w:proofErr w:type="spellStart"/>
      <w:r w:rsidRPr="0057769E">
        <w:rPr>
          <w:rFonts w:ascii="Times" w:hAnsi="Times"/>
          <w:color w:val="000000" w:themeColor="text1"/>
        </w:rPr>
        <w:t>Vas</w:t>
      </w:r>
      <w:r>
        <w:rPr>
          <w:rFonts w:ascii="Times" w:hAnsi="Times"/>
          <w:color w:val="000000" w:themeColor="text1"/>
        </w:rPr>
        <w:t>s</w:t>
      </w:r>
      <w:r w:rsidRPr="0057769E">
        <w:rPr>
          <w:rFonts w:ascii="Times" w:hAnsi="Times"/>
          <w:color w:val="000000" w:themeColor="text1"/>
        </w:rPr>
        <w:t>il</w:t>
      </w:r>
      <w:r>
        <w:rPr>
          <w:rFonts w:ascii="Times" w:hAnsi="Times"/>
          <w:color w:val="000000" w:themeColor="text1"/>
        </w:rPr>
        <w:t>y</w:t>
      </w:r>
      <w:proofErr w:type="spellEnd"/>
      <w:r>
        <w:rPr>
          <w:rFonts w:ascii="Times" w:hAnsi="Times"/>
          <w:color w:val="000000" w:themeColor="text1"/>
        </w:rPr>
        <w:t xml:space="preserve"> </w:t>
      </w:r>
      <w:r w:rsidRPr="0057769E">
        <w:rPr>
          <w:rFonts w:ascii="Times" w:hAnsi="Times"/>
          <w:color w:val="000000" w:themeColor="text1"/>
        </w:rPr>
        <w:t xml:space="preserve">Kandinsky painted </w:t>
      </w:r>
      <w:r w:rsidRPr="0057769E">
        <w:rPr>
          <w:rFonts w:ascii="Times" w:hAnsi="Times"/>
          <w:i/>
          <w:iCs/>
          <w:color w:val="000000" w:themeColor="text1"/>
        </w:rPr>
        <w:t>the Red Square from Above</w:t>
      </w:r>
      <w:r w:rsidRPr="0057769E">
        <w:rPr>
          <w:rFonts w:ascii="Times" w:hAnsi="Times"/>
          <w:color w:val="000000" w:themeColor="text1"/>
        </w:rPr>
        <w:t>, a painting said to be composed from a ‘collapsing perspective,’ as if the artist was standing in the middle of the square.</w:t>
      </w:r>
      <w:r w:rsidRPr="0057769E">
        <w:rPr>
          <w:rFonts w:ascii="Times" w:hAnsi="Times"/>
          <w:color w:val="000000" w:themeColor="text1"/>
          <w:vertAlign w:val="superscript"/>
        </w:rPr>
        <w:footnoteReference w:id="35"/>
      </w:r>
      <w:r w:rsidRPr="0057769E">
        <w:rPr>
          <w:rFonts w:ascii="Times" w:hAnsi="Times"/>
          <w:color w:val="000000" w:themeColor="text1"/>
        </w:rPr>
        <w:t xml:space="preserve"> </w:t>
      </w:r>
    </w:p>
    <w:p w14:paraId="27BF2AF4" w14:textId="77777777" w:rsidR="00F02DF4" w:rsidRPr="0057769E" w:rsidRDefault="00F02DF4" w:rsidP="00F02DF4">
      <w:pPr>
        <w:rPr>
          <w:rFonts w:ascii="Times" w:hAnsi="Times"/>
          <w:color w:val="000000" w:themeColor="text1"/>
        </w:rPr>
      </w:pPr>
    </w:p>
    <w:p w14:paraId="6BDF9D58" w14:textId="77777777" w:rsidR="00F02DF4" w:rsidRPr="0057769E" w:rsidRDefault="00F02DF4" w:rsidP="00F02DF4">
      <w:pPr>
        <w:rPr>
          <w:rFonts w:ascii="Times" w:hAnsi="Times"/>
          <w:color w:val="000000" w:themeColor="text1"/>
        </w:rPr>
      </w:pPr>
      <w:r w:rsidRPr="0057769E">
        <w:rPr>
          <w:rFonts w:ascii="Times" w:hAnsi="Times"/>
          <w:color w:val="000000" w:themeColor="text1"/>
        </w:rPr>
        <w:t xml:space="preserve">Further exemplifying the appropriation and integration of the bird’s eye view from aerial photography in other art forms and medias, in Hungary, László Moholy-Nagy, while not </w:t>
      </w:r>
      <w:r w:rsidRPr="0057769E">
        <w:rPr>
          <w:rFonts w:ascii="Times" w:hAnsi="Times"/>
          <w:color w:val="000000" w:themeColor="text1"/>
        </w:rPr>
        <w:lastRenderedPageBreak/>
        <w:t>taking to the skies himself as did many other artists, used aerially recorded city imagery.</w:t>
      </w:r>
      <w:r w:rsidRPr="0057769E">
        <w:rPr>
          <w:rFonts w:ascii="Times" w:hAnsi="Times"/>
          <w:color w:val="000000" w:themeColor="text1"/>
          <w:vertAlign w:val="superscript"/>
        </w:rPr>
        <w:footnoteReference w:id="36"/>
      </w:r>
      <w:r w:rsidRPr="0057769E">
        <w:rPr>
          <w:rFonts w:ascii="Times" w:hAnsi="Times"/>
          <w:color w:val="000000" w:themeColor="text1"/>
          <w:vertAlign w:val="superscript"/>
        </w:rPr>
        <w:t xml:space="preserve"> </w:t>
      </w:r>
      <w:r w:rsidRPr="0057769E">
        <w:rPr>
          <w:rFonts w:ascii="Times" w:hAnsi="Times"/>
          <w:color w:val="000000" w:themeColor="text1"/>
        </w:rPr>
        <w:t xml:space="preserve">At the beginning of his movie </w:t>
      </w:r>
      <w:r w:rsidRPr="0057769E">
        <w:rPr>
          <w:rFonts w:ascii="Times" w:hAnsi="Times"/>
          <w:i/>
          <w:iCs/>
          <w:color w:val="000000" w:themeColor="text1"/>
        </w:rPr>
        <w:t>Impressions of the Old Part of Marseille</w:t>
      </w:r>
      <w:r w:rsidRPr="0057769E">
        <w:rPr>
          <w:rFonts w:ascii="Times" w:hAnsi="Times"/>
          <w:color w:val="000000" w:themeColor="text1"/>
        </w:rPr>
        <w:t xml:space="preserve"> (1929), Moholy-Nagy displayed a map of the French city of Marseille. In succeeding shots, this map is then cut with a hole in the middle in order to allow a view of the harbor. Seen through the hole, the first shot is an aerial one, followed by shots of street angles. Throughout the film, records from the sky are superimposed onto those at street level, contrasting corrected and purified aerial vision from approximate angular view and land view. Aside changing positions in heights, Moholy-Nagy also shifted details, as for example portraits and generalized views from above, strongly dividing the private vs objective story, but also realistic vs abstract field.</w:t>
      </w:r>
      <w:r w:rsidRPr="0057769E">
        <w:rPr>
          <w:rFonts w:ascii="Times" w:hAnsi="Times"/>
          <w:color w:val="000000" w:themeColor="text1"/>
          <w:vertAlign w:val="superscript"/>
        </w:rPr>
        <w:footnoteReference w:id="37"/>
      </w:r>
      <w:r w:rsidRPr="0057769E">
        <w:rPr>
          <w:rFonts w:ascii="Times" w:hAnsi="Times"/>
          <w:color w:val="000000" w:themeColor="text1"/>
          <w:vertAlign w:val="superscript"/>
        </w:rPr>
        <w:t xml:space="preserve"> </w:t>
      </w:r>
      <w:r w:rsidRPr="0057769E">
        <w:rPr>
          <w:rFonts w:ascii="Times" w:hAnsi="Times"/>
          <w:color w:val="000000" w:themeColor="text1"/>
        </w:rPr>
        <w:t>He use</w:t>
      </w:r>
      <w:r>
        <w:rPr>
          <w:rFonts w:ascii="Times" w:hAnsi="Times"/>
          <w:color w:val="000000" w:themeColor="text1"/>
        </w:rPr>
        <w:t>d</w:t>
      </w:r>
      <w:r w:rsidRPr="0057769E">
        <w:rPr>
          <w:rFonts w:ascii="Times" w:hAnsi="Times"/>
          <w:color w:val="000000" w:themeColor="text1"/>
        </w:rPr>
        <w:t xml:space="preserve"> aerial shots, and the interchange between wide-views and close-ups, to depict different places of the harbor from the seashore to small dirty streets.</w:t>
      </w:r>
      <w:r w:rsidRPr="0057769E">
        <w:rPr>
          <w:rFonts w:ascii="Times" w:hAnsi="Times"/>
          <w:color w:val="000000" w:themeColor="text1"/>
          <w:vertAlign w:val="superscript"/>
        </w:rPr>
        <w:footnoteReference w:id="38"/>
      </w:r>
      <w:r w:rsidRPr="0057769E">
        <w:rPr>
          <w:rFonts w:ascii="Times" w:hAnsi="Times"/>
          <w:color w:val="000000" w:themeColor="text1"/>
        </w:rPr>
        <w:t xml:space="preserve">  At certain moments, the film camera surveil</w:t>
      </w:r>
      <w:r w:rsidRPr="0057769E">
        <w:rPr>
          <w:rFonts w:ascii="Times" w:hAnsi="Times"/>
          <w:color w:val="000000" w:themeColor="text1"/>
          <w:lang w:val="hr-HR"/>
        </w:rPr>
        <w:t>led</w:t>
      </w:r>
      <w:r w:rsidRPr="0057769E">
        <w:rPr>
          <w:rFonts w:ascii="Times" w:hAnsi="Times"/>
          <w:color w:val="000000" w:themeColor="text1"/>
        </w:rPr>
        <w:t xml:space="preserve"> the local population in upper view close-ups from the window. The aerial view here contribute</w:t>
      </w:r>
      <w:r w:rsidRPr="0057769E">
        <w:rPr>
          <w:rFonts w:ascii="Times" w:hAnsi="Times"/>
          <w:color w:val="000000" w:themeColor="text1"/>
          <w:lang w:val="hr-HR"/>
        </w:rPr>
        <w:t>d</w:t>
      </w:r>
      <w:r w:rsidRPr="0057769E">
        <w:rPr>
          <w:rFonts w:ascii="Times" w:hAnsi="Times"/>
          <w:color w:val="000000" w:themeColor="text1"/>
        </w:rPr>
        <w:t xml:space="preserve"> to a modernistic, abstract-geometric layout, especially in places where the camera </w:t>
      </w:r>
      <w:proofErr w:type="spellStart"/>
      <w:r w:rsidRPr="0057769E">
        <w:rPr>
          <w:rFonts w:ascii="Times" w:hAnsi="Times"/>
          <w:color w:val="000000" w:themeColor="text1"/>
        </w:rPr>
        <w:t>focuse</w:t>
      </w:r>
      <w:proofErr w:type="spellEnd"/>
      <w:r w:rsidRPr="0057769E">
        <w:rPr>
          <w:rFonts w:ascii="Times" w:hAnsi="Times"/>
          <w:color w:val="000000" w:themeColor="text1"/>
          <w:lang w:val="hr-HR"/>
        </w:rPr>
        <w:t>d</w:t>
      </w:r>
      <w:r w:rsidRPr="0057769E">
        <w:rPr>
          <w:rFonts w:ascii="Times" w:hAnsi="Times"/>
          <w:color w:val="000000" w:themeColor="text1"/>
        </w:rPr>
        <w:t xml:space="preserve"> on the construction of building systems, such as bridges and various console type of supports as pillars. This ‘Icarian’ view did not only have an influence on artworks by artists such as Malevich, Kandinsky, and Moholy-Nagy, as Christine </w:t>
      </w:r>
      <w:proofErr w:type="spellStart"/>
      <w:r w:rsidRPr="0057769E">
        <w:rPr>
          <w:rFonts w:ascii="Times" w:hAnsi="Times"/>
          <w:color w:val="000000" w:themeColor="text1"/>
        </w:rPr>
        <w:t>Buci-Glucksmann</w:t>
      </w:r>
      <w:proofErr w:type="spellEnd"/>
      <w:r w:rsidRPr="0057769E">
        <w:rPr>
          <w:rFonts w:ascii="Times" w:hAnsi="Times"/>
          <w:color w:val="000000" w:themeColor="text1"/>
        </w:rPr>
        <w:t xml:space="preserve"> recognize</w:t>
      </w:r>
      <w:r w:rsidRPr="0057769E">
        <w:rPr>
          <w:rFonts w:ascii="Times" w:hAnsi="Times"/>
          <w:color w:val="000000" w:themeColor="text1"/>
          <w:lang w:val="hr-HR"/>
        </w:rPr>
        <w:t>d</w:t>
      </w:r>
      <w:r w:rsidRPr="0057769E">
        <w:rPr>
          <w:rFonts w:ascii="Times" w:hAnsi="Times"/>
          <w:color w:val="000000" w:themeColor="text1"/>
        </w:rPr>
        <w:t>, but also on the work of Marcel Duchamp, who used it to destroying the paradigm of the horizon to arrive at the ‘null point’ or ‘zero forms’.</w:t>
      </w:r>
      <w:r w:rsidRPr="0057769E">
        <w:rPr>
          <w:rFonts w:ascii="Times" w:hAnsi="Times"/>
          <w:color w:val="000000" w:themeColor="text1"/>
          <w:vertAlign w:val="superscript"/>
        </w:rPr>
        <w:footnoteReference w:id="39"/>
      </w:r>
      <w:r w:rsidRPr="0057769E">
        <w:rPr>
          <w:rFonts w:ascii="Times" w:hAnsi="Times"/>
          <w:color w:val="000000" w:themeColor="text1"/>
        </w:rPr>
        <w:t xml:space="preserve"> </w:t>
      </w:r>
    </w:p>
    <w:p w14:paraId="7CA42D7B" w14:textId="77777777" w:rsidR="00F02DF4" w:rsidRPr="0057769E" w:rsidRDefault="00F02DF4" w:rsidP="00F02DF4">
      <w:pPr>
        <w:rPr>
          <w:rFonts w:ascii="Times" w:eastAsia="Palatino" w:hAnsi="Times"/>
          <w:color w:val="000000" w:themeColor="text1"/>
        </w:rPr>
      </w:pPr>
    </w:p>
    <w:p w14:paraId="4171B2E8" w14:textId="77777777" w:rsidR="00F02DF4" w:rsidRPr="0057769E" w:rsidRDefault="00F02DF4" w:rsidP="00F02DF4">
      <w:pPr>
        <w:pStyle w:val="Heading2"/>
        <w:rPr>
          <w:rFonts w:ascii="Times" w:eastAsia="Palatino" w:hAnsi="Times"/>
        </w:rPr>
      </w:pPr>
      <w:bookmarkStart w:id="38" w:name="_Toc29886094"/>
      <w:bookmarkStart w:id="39" w:name="_Toc30964957"/>
      <w:bookmarkStart w:id="40" w:name="_Toc32171701"/>
      <w:r w:rsidRPr="0057769E">
        <w:rPr>
          <w:rFonts w:ascii="Times" w:eastAsia="Palatino" w:hAnsi="Times"/>
        </w:rPr>
        <w:t>Flattening the Ground</w:t>
      </w:r>
      <w:bookmarkEnd w:id="38"/>
      <w:bookmarkEnd w:id="39"/>
      <w:bookmarkEnd w:id="40"/>
      <w:r w:rsidRPr="0057769E">
        <w:rPr>
          <w:rFonts w:ascii="Times" w:eastAsia="Palatino" w:hAnsi="Times"/>
        </w:rPr>
        <w:t xml:space="preserve"> </w:t>
      </w:r>
    </w:p>
    <w:p w14:paraId="41E9456C" w14:textId="77777777" w:rsidR="00F02DF4" w:rsidRPr="0057769E" w:rsidRDefault="00F02DF4" w:rsidP="00F02DF4">
      <w:pPr>
        <w:rPr>
          <w:rFonts w:ascii="Times" w:eastAsia="Palatino" w:hAnsi="Times"/>
          <w:color w:val="000000" w:themeColor="text1"/>
        </w:rPr>
      </w:pPr>
    </w:p>
    <w:p w14:paraId="2D192397" w14:textId="77777777" w:rsidR="00F02DF4" w:rsidRPr="0057769E" w:rsidRDefault="00F02DF4" w:rsidP="00F02DF4">
      <w:pPr>
        <w:rPr>
          <w:rFonts w:ascii="Times" w:hAnsi="Times"/>
          <w:color w:val="000000" w:themeColor="text1"/>
        </w:rPr>
      </w:pPr>
      <w:r w:rsidRPr="0057769E">
        <w:rPr>
          <w:rFonts w:ascii="Times" w:hAnsi="Times"/>
          <w:color w:val="000000" w:themeColor="text1"/>
        </w:rPr>
        <w:t>The aerial or bird’s eye view, beyond influencing the birth of abstract art, has also provoked changes in the paradigm of vision, which has become increasing schematic, symbolic and, as such, nonhuman. Although we tend to think about the development of unmanned aerial vehicles (or UAVs) in the context of contemporary warfare, the first tests of such flying devices were already done by the time modern artists recognized the importance of the view of the Earth from the sky up above.</w:t>
      </w:r>
      <w:r w:rsidRPr="0057769E">
        <w:rPr>
          <w:rStyle w:val="FootnoteReference"/>
          <w:rFonts w:ascii="Times" w:hAnsi="Times"/>
          <w:color w:val="000000" w:themeColor="text1"/>
        </w:rPr>
        <w:footnoteReference w:id="40"/>
      </w:r>
      <w:r w:rsidRPr="0057769E">
        <w:rPr>
          <w:rFonts w:ascii="Times" w:hAnsi="Times"/>
          <w:color w:val="000000" w:themeColor="text1"/>
        </w:rPr>
        <w:t xml:space="preserve"> Image-led weapon and surveillance machines were perfected in the 1970s during the Cold War. Although, before development of the global positioning system (GPS) it was still impossible to send an automated plane. With this invention the interest in using imaging the war led by imaging greatly accelerated.</w:t>
      </w:r>
      <w:r w:rsidRPr="0057769E">
        <w:rPr>
          <w:rFonts w:ascii="Times" w:eastAsia="Palatino" w:hAnsi="Times"/>
          <w:color w:val="000000" w:themeColor="text1"/>
          <w:vertAlign w:val="superscript"/>
        </w:rPr>
        <w:footnoteReference w:id="41"/>
      </w:r>
      <w:r w:rsidRPr="0057769E">
        <w:rPr>
          <w:rFonts w:ascii="Times" w:hAnsi="Times"/>
          <w:color w:val="000000" w:themeColor="text1"/>
        </w:rPr>
        <w:t xml:space="preserve"> And the initial use of image-lead flying devices would be during the Gulf War (1990-91). </w:t>
      </w:r>
    </w:p>
    <w:p w14:paraId="38772C27" w14:textId="77777777" w:rsidR="00F02DF4" w:rsidRPr="0057769E" w:rsidRDefault="00F02DF4" w:rsidP="00F02DF4">
      <w:pPr>
        <w:rPr>
          <w:rFonts w:ascii="Times" w:hAnsi="Times"/>
          <w:color w:val="000000" w:themeColor="text1"/>
        </w:rPr>
      </w:pPr>
    </w:p>
    <w:p w14:paraId="4EE594E8" w14:textId="77777777" w:rsidR="00F02DF4" w:rsidRPr="0057769E" w:rsidRDefault="00F02DF4" w:rsidP="00F02DF4">
      <w:pPr>
        <w:rPr>
          <w:rFonts w:ascii="Times" w:hAnsi="Times"/>
          <w:color w:val="000000" w:themeColor="text1"/>
        </w:rPr>
      </w:pPr>
      <w:r w:rsidRPr="0057769E">
        <w:rPr>
          <w:rFonts w:ascii="Times" w:hAnsi="Times"/>
          <w:color w:val="000000" w:themeColor="text1"/>
        </w:rPr>
        <w:lastRenderedPageBreak/>
        <w:t>This was the first war that, according to Jean Baudrillard, ‘did not took a place’, but rather brought together separate places within a produced space with its victims as well as its attackers at distant points on the planet.</w:t>
      </w:r>
      <w:r w:rsidRPr="0057769E">
        <w:rPr>
          <w:rStyle w:val="FootnoteReference"/>
          <w:rFonts w:ascii="Times" w:hAnsi="Times"/>
          <w:color w:val="000000" w:themeColor="text1"/>
        </w:rPr>
        <w:footnoteReference w:id="42"/>
      </w:r>
      <w:r w:rsidRPr="0057769E">
        <w:rPr>
          <w:rFonts w:ascii="Times" w:hAnsi="Times"/>
          <w:color w:val="000000" w:themeColor="text1"/>
        </w:rPr>
        <w:t xml:space="preserve"> Thus, Paul </w:t>
      </w:r>
      <w:proofErr w:type="spellStart"/>
      <w:r w:rsidRPr="0057769E">
        <w:rPr>
          <w:rFonts w:ascii="Times" w:hAnsi="Times"/>
          <w:color w:val="000000" w:themeColor="text1"/>
        </w:rPr>
        <w:t>Virilio</w:t>
      </w:r>
      <w:proofErr w:type="spellEnd"/>
      <w:r w:rsidRPr="0057769E">
        <w:rPr>
          <w:rFonts w:ascii="Times" w:hAnsi="Times"/>
          <w:color w:val="000000" w:themeColor="text1"/>
        </w:rPr>
        <w:t xml:space="preserve"> defined it as the war in two dimensions.</w:t>
      </w:r>
      <w:r w:rsidRPr="0057769E">
        <w:rPr>
          <w:rStyle w:val="FootnoteReference"/>
          <w:rFonts w:ascii="Times" w:hAnsi="Times"/>
          <w:color w:val="000000" w:themeColor="text1"/>
        </w:rPr>
        <w:footnoteReference w:id="43"/>
      </w:r>
      <w:r w:rsidRPr="0057769E">
        <w:rPr>
          <w:rFonts w:ascii="Times" w:hAnsi="Times"/>
          <w:color w:val="000000" w:themeColor="text1"/>
        </w:rPr>
        <w:t xml:space="preserve"> At the time of the Bosnian War (1992-95), the first planes that could operate on autopilot were not yet ready for implementation. The first aerial photographs done using self-flying planes were only during the Kosovo War (1998-99), which was followed immediately by a NATO bombing campaign of Yugoslavia. And the use of unmanned aerial vehicles in war came as a direct consequence of the 9/11 attack on the United States. The so-called ‘targeted killing’ program was ordered by U.S. President Obama’s administration.</w:t>
      </w:r>
      <w:r w:rsidRPr="0057769E">
        <w:rPr>
          <w:rFonts w:ascii="Times" w:eastAsia="Palatino" w:hAnsi="Times"/>
          <w:color w:val="000000" w:themeColor="text1"/>
          <w:vertAlign w:val="superscript"/>
        </w:rPr>
        <w:footnoteReference w:id="44"/>
      </w:r>
      <w:r w:rsidRPr="0057769E">
        <w:rPr>
          <w:rFonts w:ascii="Times" w:hAnsi="Times"/>
          <w:color w:val="000000" w:themeColor="text1"/>
        </w:rPr>
        <w:t xml:space="preserve"> Targeted assassination by drones were at full force in the Afghanistan War (2001-4). </w:t>
      </w:r>
      <w:bookmarkStart w:id="41" w:name="__RefHeading___Toc76960_3983396227"/>
      <w:bookmarkStart w:id="42" w:name="__RefHeading___Toc76962_3983396227"/>
      <w:bookmarkEnd w:id="41"/>
      <w:bookmarkEnd w:id="42"/>
      <w:r w:rsidRPr="0057769E">
        <w:rPr>
          <w:rFonts w:ascii="Times" w:hAnsi="Times"/>
          <w:color w:val="000000" w:themeColor="text1"/>
        </w:rPr>
        <w:t xml:space="preserve">Since then, the countries which are most often bombed remotely include Afghanistan, Pakistan, and Yemen. </w:t>
      </w:r>
    </w:p>
    <w:p w14:paraId="588E5FB9" w14:textId="77777777" w:rsidR="00F02DF4" w:rsidRPr="0057769E" w:rsidRDefault="00F02DF4" w:rsidP="00F02DF4">
      <w:pPr>
        <w:rPr>
          <w:rFonts w:ascii="Times" w:hAnsi="Times"/>
          <w:color w:val="000000" w:themeColor="text1"/>
        </w:rPr>
      </w:pPr>
    </w:p>
    <w:p w14:paraId="68FB1512" w14:textId="77777777" w:rsidR="00F02DF4" w:rsidRPr="0057769E" w:rsidRDefault="00F02DF4" w:rsidP="00F02DF4">
      <w:pPr>
        <w:rPr>
          <w:rFonts w:ascii="Times" w:hAnsi="Times"/>
          <w:color w:val="000000" w:themeColor="text1"/>
        </w:rPr>
      </w:pPr>
      <w:r w:rsidRPr="0057769E">
        <w:rPr>
          <w:rFonts w:ascii="Times" w:hAnsi="Times"/>
          <w:color w:val="000000" w:themeColor="text1"/>
        </w:rPr>
        <w:t xml:space="preserve">Besides passive surveillance, drone technology </w:t>
      </w:r>
      <w:r>
        <w:rPr>
          <w:rFonts w:ascii="Times" w:hAnsi="Times"/>
          <w:color w:val="000000" w:themeColor="text1"/>
        </w:rPr>
        <w:t>wa</w:t>
      </w:r>
      <w:r w:rsidRPr="0057769E">
        <w:rPr>
          <w:rFonts w:ascii="Times" w:hAnsi="Times"/>
          <w:color w:val="000000" w:themeColor="text1"/>
        </w:rPr>
        <w:t xml:space="preserve">s autonomously, physically engaging towards the viewed. Or, to paraphrase </w:t>
      </w:r>
      <w:proofErr w:type="spellStart"/>
      <w:r w:rsidRPr="0057769E">
        <w:rPr>
          <w:rFonts w:ascii="Times" w:hAnsi="Times"/>
          <w:color w:val="000000" w:themeColor="text1"/>
        </w:rPr>
        <w:t>Virilio</w:t>
      </w:r>
      <w:proofErr w:type="spellEnd"/>
      <w:r w:rsidRPr="0057769E">
        <w:rPr>
          <w:rFonts w:ascii="Times" w:hAnsi="Times"/>
          <w:color w:val="000000" w:themeColor="text1"/>
        </w:rPr>
        <w:t>, the visual field has become the battlefield.</w:t>
      </w:r>
      <w:r w:rsidRPr="0057769E">
        <w:rPr>
          <w:rFonts w:ascii="Times" w:hAnsi="Times"/>
          <w:color w:val="000000" w:themeColor="text1"/>
          <w:vertAlign w:val="superscript"/>
        </w:rPr>
        <w:footnoteReference w:id="45"/>
      </w:r>
      <w:r w:rsidRPr="0057769E">
        <w:rPr>
          <w:rFonts w:ascii="Times" w:hAnsi="Times"/>
          <w:color w:val="000000" w:themeColor="text1"/>
        </w:rPr>
        <w:t xml:space="preserve"> Literally, the targeting of weaponry </w:t>
      </w:r>
      <w:r>
        <w:rPr>
          <w:rFonts w:ascii="Times" w:hAnsi="Times"/>
          <w:color w:val="000000" w:themeColor="text1"/>
        </w:rPr>
        <w:t>wa</w:t>
      </w:r>
      <w:r w:rsidRPr="0057769E">
        <w:rPr>
          <w:rFonts w:ascii="Times" w:hAnsi="Times"/>
          <w:color w:val="000000" w:themeColor="text1"/>
        </w:rPr>
        <w:t>s integrated with the imaging of photography, such that the eye itself, in essence, become a weapon, in a technologization of the Evil Eye concept.</w:t>
      </w:r>
      <w:r w:rsidRPr="0057769E">
        <w:rPr>
          <w:rStyle w:val="FootnoteReference"/>
          <w:rFonts w:ascii="Times" w:hAnsi="Times"/>
          <w:color w:val="000000" w:themeColor="text1"/>
        </w:rPr>
        <w:footnoteReference w:id="46"/>
      </w:r>
      <w:r w:rsidRPr="0057769E">
        <w:rPr>
          <w:rFonts w:ascii="Times" w:hAnsi="Times"/>
          <w:color w:val="000000" w:themeColor="text1"/>
        </w:rPr>
        <w:t xml:space="preserve"> In other words, the gaze of the drone or, as the artist and geographer Trevor </w:t>
      </w:r>
      <w:proofErr w:type="spellStart"/>
      <w:r w:rsidRPr="0057769E">
        <w:rPr>
          <w:rFonts w:ascii="Times" w:hAnsi="Times"/>
          <w:color w:val="000000" w:themeColor="text1"/>
        </w:rPr>
        <w:t>Paglen</w:t>
      </w:r>
      <w:proofErr w:type="spellEnd"/>
      <w:r w:rsidRPr="0057769E">
        <w:rPr>
          <w:rFonts w:ascii="Times" w:hAnsi="Times"/>
          <w:color w:val="000000" w:themeColor="text1"/>
        </w:rPr>
        <w:t xml:space="preserve"> calls them, ‘the meat-eyes,’ is not simply the a gaze which views but also a gaze which destroys.</w:t>
      </w:r>
      <w:r w:rsidRPr="0057769E">
        <w:rPr>
          <w:rStyle w:val="FootnoteReference"/>
          <w:rFonts w:ascii="Times" w:hAnsi="Times"/>
          <w:color w:val="000000" w:themeColor="text1"/>
        </w:rPr>
        <w:footnoteReference w:id="47"/>
      </w:r>
      <w:r w:rsidRPr="0057769E">
        <w:rPr>
          <w:rFonts w:ascii="Times" w:hAnsi="Times"/>
          <w:color w:val="000000" w:themeColor="text1"/>
        </w:rPr>
        <w:t xml:space="preserve"> And, as Grégoire </w:t>
      </w:r>
      <w:proofErr w:type="spellStart"/>
      <w:r w:rsidRPr="0057769E">
        <w:rPr>
          <w:rFonts w:ascii="Times" w:hAnsi="Times"/>
          <w:color w:val="000000" w:themeColor="text1"/>
        </w:rPr>
        <w:t>Chamayou</w:t>
      </w:r>
      <w:proofErr w:type="spellEnd"/>
      <w:r w:rsidRPr="0057769E">
        <w:rPr>
          <w:rFonts w:ascii="Times" w:hAnsi="Times"/>
          <w:color w:val="000000" w:themeColor="text1"/>
        </w:rPr>
        <w:t xml:space="preserve"> points out, these image technologies become objects of ‘lethal surveillance’.</w:t>
      </w:r>
      <w:r w:rsidRPr="0057769E">
        <w:rPr>
          <w:rFonts w:ascii="Times" w:eastAsia="Palatino" w:hAnsi="Times"/>
          <w:color w:val="000000" w:themeColor="text1"/>
          <w:vertAlign w:val="superscript"/>
        </w:rPr>
        <w:footnoteReference w:id="48"/>
      </w:r>
      <w:r w:rsidRPr="0057769E">
        <w:rPr>
          <w:rFonts w:ascii="Times" w:hAnsi="Times"/>
          <w:color w:val="000000" w:themeColor="text1"/>
        </w:rPr>
        <w:t xml:space="preserve"> </w:t>
      </w:r>
    </w:p>
    <w:p w14:paraId="03643DB7" w14:textId="77777777" w:rsidR="00F02DF4" w:rsidRPr="0057769E" w:rsidRDefault="00F02DF4" w:rsidP="00F02DF4">
      <w:pPr>
        <w:rPr>
          <w:rFonts w:ascii="Times" w:hAnsi="Times"/>
          <w:color w:val="000000" w:themeColor="text1"/>
        </w:rPr>
      </w:pPr>
    </w:p>
    <w:p w14:paraId="37A057B8" w14:textId="77777777" w:rsidR="00F02DF4" w:rsidRDefault="00F02DF4" w:rsidP="00F02DF4">
      <w:pPr>
        <w:rPr>
          <w:rFonts w:ascii="Times" w:hAnsi="Times"/>
          <w:color w:val="000000" w:themeColor="text1"/>
        </w:rPr>
      </w:pPr>
      <w:r w:rsidRPr="0057769E">
        <w:rPr>
          <w:rFonts w:ascii="Times" w:hAnsi="Times"/>
          <w:color w:val="000000" w:themeColor="text1"/>
        </w:rPr>
        <w:t xml:space="preserve">Moreover, these machines analyze and compute images autonomously of human agents. As Harun </w:t>
      </w:r>
      <w:proofErr w:type="spellStart"/>
      <w:r w:rsidRPr="0057769E">
        <w:rPr>
          <w:rFonts w:ascii="Times" w:hAnsi="Times"/>
          <w:color w:val="000000" w:themeColor="text1"/>
        </w:rPr>
        <w:t>Farocki</w:t>
      </w:r>
      <w:proofErr w:type="spellEnd"/>
      <w:r w:rsidRPr="0057769E">
        <w:rPr>
          <w:rFonts w:ascii="Times" w:hAnsi="Times"/>
          <w:color w:val="000000" w:themeColor="text1"/>
        </w:rPr>
        <w:t xml:space="preserve"> state</w:t>
      </w:r>
      <w:r>
        <w:rPr>
          <w:rFonts w:ascii="Times" w:hAnsi="Times"/>
          <w:color w:val="000000" w:themeColor="text1"/>
        </w:rPr>
        <w:t>d</w:t>
      </w:r>
      <w:r w:rsidRPr="0057769E">
        <w:rPr>
          <w:rFonts w:ascii="Times" w:hAnsi="Times"/>
          <w:color w:val="000000" w:themeColor="text1"/>
        </w:rPr>
        <w:t>, ‘The missile search-head reads the images. Image processing presents itself’</w:t>
      </w:r>
      <w:r>
        <w:rPr>
          <w:rFonts w:ascii="Times" w:hAnsi="Times"/>
          <w:color w:val="000000" w:themeColor="text1"/>
        </w:rPr>
        <w:t>.</w:t>
      </w:r>
      <w:r w:rsidRPr="0057769E">
        <w:rPr>
          <w:rFonts w:ascii="Times" w:eastAsia="Palatino" w:hAnsi="Times"/>
          <w:color w:val="000000" w:themeColor="text1"/>
          <w:vertAlign w:val="superscript"/>
        </w:rPr>
        <w:footnoteReference w:id="49"/>
      </w:r>
      <w:r w:rsidRPr="0057769E">
        <w:rPr>
          <w:rFonts w:ascii="Times" w:hAnsi="Times"/>
          <w:color w:val="000000" w:themeColor="text1"/>
        </w:rPr>
        <w:t xml:space="preserve"> </w:t>
      </w:r>
      <w:proofErr w:type="spellStart"/>
      <w:r w:rsidRPr="0057769E">
        <w:rPr>
          <w:rFonts w:ascii="Times" w:hAnsi="Times"/>
          <w:color w:val="000000" w:themeColor="text1"/>
        </w:rPr>
        <w:t>Farocki</w:t>
      </w:r>
      <w:proofErr w:type="spellEnd"/>
      <w:r w:rsidRPr="0057769E">
        <w:rPr>
          <w:rFonts w:ascii="Times" w:hAnsi="Times"/>
          <w:color w:val="000000" w:themeColor="text1"/>
        </w:rPr>
        <w:t xml:space="preserve"> further describe</w:t>
      </w:r>
      <w:r>
        <w:rPr>
          <w:rFonts w:ascii="Times" w:hAnsi="Times"/>
          <w:color w:val="000000" w:themeColor="text1"/>
        </w:rPr>
        <w:t>d</w:t>
      </w:r>
      <w:r w:rsidRPr="0057769E">
        <w:rPr>
          <w:rFonts w:ascii="Times" w:hAnsi="Times"/>
          <w:color w:val="000000" w:themeColor="text1"/>
        </w:rPr>
        <w:t xml:space="preserve"> how ‘“The key to ‘intelligent weapons’ is image processing. Images of the terrain it is to traverse are stored in a rocket. During its flight, it photographs the terrain below and compares the two images, the goal image and the actual image.</w:t>
      </w:r>
      <w:r>
        <w:rPr>
          <w:rFonts w:ascii="Times" w:hAnsi="Times"/>
          <w:color w:val="000000" w:themeColor="text1"/>
        </w:rPr>
        <w:t>’</w:t>
      </w:r>
      <w:r w:rsidRPr="0057769E">
        <w:rPr>
          <w:rFonts w:ascii="Times" w:eastAsia="Palatino" w:hAnsi="Times"/>
          <w:color w:val="000000" w:themeColor="text1"/>
          <w:vertAlign w:val="superscript"/>
        </w:rPr>
        <w:footnoteReference w:id="50"/>
      </w:r>
      <w:r w:rsidRPr="0057769E">
        <w:rPr>
          <w:rFonts w:ascii="Times" w:hAnsi="Times"/>
          <w:color w:val="000000" w:themeColor="text1"/>
        </w:rPr>
        <w:t xml:space="preserve"> Empowered to make complex decisions on their own, and even further equipped with such features and functions as facial recognition, these intelligent weapons have a degree of auton</w:t>
      </w:r>
      <w:r>
        <w:rPr>
          <w:rFonts w:ascii="Times" w:hAnsi="Times"/>
          <w:color w:val="000000" w:themeColor="text1"/>
        </w:rPr>
        <w:t>omy</w:t>
      </w:r>
      <w:r w:rsidRPr="0057769E">
        <w:rPr>
          <w:rFonts w:ascii="Times" w:hAnsi="Times"/>
          <w:color w:val="000000" w:themeColor="text1"/>
        </w:rPr>
        <w:t xml:space="preserve"> on par with robots. Yet, their analytic functions are far from perfect. </w:t>
      </w:r>
    </w:p>
    <w:p w14:paraId="1D51F733" w14:textId="77777777" w:rsidR="00F02DF4" w:rsidRDefault="00F02DF4" w:rsidP="00F02DF4">
      <w:pPr>
        <w:rPr>
          <w:rFonts w:ascii="Times" w:hAnsi="Times"/>
          <w:color w:val="000000" w:themeColor="text1"/>
        </w:rPr>
      </w:pPr>
    </w:p>
    <w:p w14:paraId="6C8532B2" w14:textId="77777777" w:rsidR="00F02DF4" w:rsidRDefault="00F02DF4" w:rsidP="00F02DF4">
      <w:pPr>
        <w:rPr>
          <w:rFonts w:ascii="Times" w:hAnsi="Times"/>
          <w:color w:val="000000" w:themeColor="text1"/>
        </w:rPr>
      </w:pPr>
      <w:r w:rsidRPr="0057769E">
        <w:rPr>
          <w:rFonts w:ascii="Times" w:hAnsi="Times"/>
          <w:color w:val="000000" w:themeColor="text1"/>
        </w:rPr>
        <w:lastRenderedPageBreak/>
        <w:t xml:space="preserve">The view from a drone is limited, and while the camera may be rotated, it cannot simultaneously provide near and far vantages. Thus, a pilot cannot maintain close and distant views of a subject or subjects at the same time, or comparatively analyze both the context and the detail, while making the final decision about what action to take. If they </w:t>
      </w:r>
      <w:proofErr w:type="spellStart"/>
      <w:r w:rsidRPr="0057769E">
        <w:rPr>
          <w:rFonts w:ascii="Times" w:hAnsi="Times"/>
          <w:color w:val="000000" w:themeColor="text1"/>
          <w:lang w:val="hr-HR"/>
        </w:rPr>
        <w:t>zoom</w:t>
      </w:r>
      <w:proofErr w:type="spellEnd"/>
      <w:r w:rsidRPr="0057769E">
        <w:rPr>
          <w:rFonts w:ascii="Times" w:hAnsi="Times"/>
          <w:color w:val="000000" w:themeColor="text1"/>
          <w:lang w:val="hr-HR"/>
        </w:rPr>
        <w:t xml:space="preserve"> </w:t>
      </w:r>
      <w:proofErr w:type="spellStart"/>
      <w:r w:rsidRPr="0057769E">
        <w:rPr>
          <w:rFonts w:ascii="Times" w:hAnsi="Times"/>
          <w:color w:val="000000" w:themeColor="text1"/>
          <w:lang w:val="hr-HR"/>
        </w:rPr>
        <w:t>in</w:t>
      </w:r>
      <w:proofErr w:type="spellEnd"/>
      <w:r w:rsidRPr="0057769E">
        <w:rPr>
          <w:rFonts w:ascii="Times" w:hAnsi="Times"/>
          <w:color w:val="000000" w:themeColor="text1"/>
        </w:rPr>
        <w:t>, the wider picture is lost. And if they zoom</w:t>
      </w:r>
      <w:r w:rsidRPr="0057769E">
        <w:rPr>
          <w:rFonts w:ascii="Times" w:hAnsi="Times"/>
          <w:color w:val="000000" w:themeColor="text1"/>
          <w:lang w:val="hr-HR"/>
        </w:rPr>
        <w:t xml:space="preserve"> </w:t>
      </w:r>
      <w:proofErr w:type="spellStart"/>
      <w:r w:rsidRPr="0057769E">
        <w:rPr>
          <w:rFonts w:ascii="Times" w:hAnsi="Times"/>
          <w:color w:val="000000" w:themeColor="text1"/>
          <w:lang w:val="hr-HR"/>
        </w:rPr>
        <w:t>out</w:t>
      </w:r>
      <w:proofErr w:type="spellEnd"/>
      <w:r w:rsidRPr="0057769E">
        <w:rPr>
          <w:rFonts w:ascii="Times" w:hAnsi="Times"/>
          <w:color w:val="000000" w:themeColor="text1"/>
        </w:rPr>
        <w:t xml:space="preserve">, the finer detail is lost. This in turn can increase the likelihood of mistaken interpretations about what is shown in an image, such as the circumstances surrounding an event, or the identity of a person of interest. And such mistakes can result in an unwanted fatality. </w:t>
      </w:r>
    </w:p>
    <w:p w14:paraId="4CF6C854" w14:textId="77777777" w:rsidR="00F02DF4" w:rsidRDefault="00F02DF4" w:rsidP="00F02DF4">
      <w:pPr>
        <w:rPr>
          <w:rFonts w:ascii="Times" w:hAnsi="Times"/>
          <w:color w:val="000000" w:themeColor="text1"/>
        </w:rPr>
      </w:pPr>
    </w:p>
    <w:p w14:paraId="32702D7C" w14:textId="77777777" w:rsidR="00F02DF4" w:rsidRPr="0057769E" w:rsidRDefault="00F02DF4" w:rsidP="00F02DF4">
      <w:pPr>
        <w:rPr>
          <w:rFonts w:ascii="Times" w:hAnsi="Times"/>
          <w:color w:val="000000" w:themeColor="text1"/>
        </w:rPr>
      </w:pPr>
      <w:r w:rsidRPr="0057769E">
        <w:rPr>
          <w:rFonts w:ascii="Times" w:hAnsi="Times"/>
          <w:color w:val="000000" w:themeColor="text1"/>
        </w:rPr>
        <w:t>A pilot in the feature-length documentary film</w:t>
      </w:r>
      <w:r w:rsidRPr="0057769E">
        <w:rPr>
          <w:rFonts w:ascii="Times" w:hAnsi="Times"/>
          <w:i/>
          <w:iCs/>
          <w:color w:val="000000" w:themeColor="text1"/>
        </w:rPr>
        <w:t xml:space="preserve"> Unmanned: America’s Drone Wars </w:t>
      </w:r>
      <w:r w:rsidRPr="0057769E">
        <w:rPr>
          <w:rFonts w:ascii="Times" w:hAnsi="Times"/>
          <w:color w:val="000000" w:themeColor="text1"/>
        </w:rPr>
        <w:t xml:space="preserve">(2013), for example, states that she was not sure whether the something which she had killed was a dog or a child. Given this absence or variability of information during a combat situation, some people have been killed not because of their identity, but for their behaviors, which to a drone operator seemed suspicious. This ‘uncertain or undeciding vision’ is even challenged by some artists. Tomas van </w:t>
      </w:r>
      <w:proofErr w:type="spellStart"/>
      <w:r w:rsidRPr="0057769E">
        <w:rPr>
          <w:rFonts w:ascii="Times" w:hAnsi="Times"/>
          <w:color w:val="000000" w:themeColor="text1"/>
        </w:rPr>
        <w:t>Houtryve</w:t>
      </w:r>
      <w:proofErr w:type="spellEnd"/>
      <w:r w:rsidRPr="0057769E">
        <w:rPr>
          <w:rFonts w:ascii="Times" w:hAnsi="Times"/>
          <w:color w:val="000000" w:themeColor="text1"/>
        </w:rPr>
        <w:t xml:space="preserve">, for example, addressed the ethics involved with distance in war through his photographic series </w:t>
      </w:r>
      <w:r w:rsidRPr="0057769E">
        <w:rPr>
          <w:rFonts w:ascii="Times" w:hAnsi="Times"/>
          <w:i/>
          <w:iCs/>
          <w:color w:val="000000" w:themeColor="text1"/>
        </w:rPr>
        <w:t xml:space="preserve">Blue Sky Days </w:t>
      </w:r>
      <w:r w:rsidRPr="0057769E">
        <w:rPr>
          <w:rFonts w:ascii="Times" w:hAnsi="Times"/>
          <w:color w:val="000000" w:themeColor="text1"/>
        </w:rPr>
        <w:t>in 2015.</w:t>
      </w:r>
      <w:r w:rsidRPr="0057769E">
        <w:rPr>
          <w:rFonts w:ascii="Times" w:eastAsia="Palatino" w:hAnsi="Times"/>
          <w:color w:val="000000" w:themeColor="text1"/>
          <w:vertAlign w:val="superscript"/>
        </w:rPr>
        <w:footnoteReference w:id="51"/>
      </w:r>
      <w:r w:rsidRPr="0057769E">
        <w:rPr>
          <w:rFonts w:ascii="Times" w:hAnsi="Times"/>
          <w:color w:val="000000" w:themeColor="text1"/>
        </w:rPr>
        <w:t xml:space="preserve"> By recording images of gatherings such as weddings, funerals, and groups of people at prayer, such as those which have become habitual targets for foreign air strikes, and would be classified and not made available to the public, only created in the public spaces of the US where foreign air strikes do not occur, </w:t>
      </w:r>
      <w:proofErr w:type="spellStart"/>
      <w:r w:rsidRPr="0057769E">
        <w:rPr>
          <w:rFonts w:ascii="Times" w:hAnsi="Times"/>
          <w:color w:val="000000" w:themeColor="text1"/>
        </w:rPr>
        <w:t>Houtryve</w:t>
      </w:r>
      <w:proofErr w:type="spellEnd"/>
      <w:r w:rsidRPr="0057769E">
        <w:rPr>
          <w:rFonts w:ascii="Times" w:hAnsi="Times"/>
          <w:color w:val="000000" w:themeColor="text1"/>
        </w:rPr>
        <w:t xml:space="preserve"> points to the role of identification in remote perception and its relativism when deprived of the context. Such an aerial, bird’s eye, or eye-in-the-sky view cannot discriminate between the objects, people, or things which are being perceived</w:t>
      </w:r>
      <w:r>
        <w:rPr>
          <w:rFonts w:ascii="Times" w:hAnsi="Times"/>
          <w:color w:val="000000" w:themeColor="text1"/>
        </w:rPr>
        <w:t xml:space="preserve">. </w:t>
      </w:r>
    </w:p>
    <w:p w14:paraId="148DC843" w14:textId="77777777" w:rsidR="00F02DF4" w:rsidRPr="0057769E" w:rsidRDefault="00F02DF4" w:rsidP="00F02DF4">
      <w:pPr>
        <w:rPr>
          <w:rFonts w:ascii="Times" w:hAnsi="Times"/>
          <w:color w:val="000000" w:themeColor="text1"/>
        </w:rPr>
      </w:pPr>
    </w:p>
    <w:p w14:paraId="1E48807E" w14:textId="77777777" w:rsidR="00F02DF4" w:rsidRDefault="00F02DF4" w:rsidP="00F02DF4">
      <w:pPr>
        <w:rPr>
          <w:rFonts w:ascii="Times" w:hAnsi="Times"/>
          <w:color w:val="000000" w:themeColor="text1"/>
        </w:rPr>
      </w:pPr>
      <w:r>
        <w:rPr>
          <w:rFonts w:ascii="Times" w:hAnsi="Times"/>
          <w:color w:val="000000" w:themeColor="text1"/>
        </w:rPr>
        <w:t>Errors</w:t>
      </w:r>
      <w:r w:rsidRPr="0057769E">
        <w:rPr>
          <w:rFonts w:ascii="Times" w:hAnsi="Times"/>
          <w:color w:val="000000" w:themeColor="text1"/>
        </w:rPr>
        <w:t xml:space="preserve"> are due mostly to the necessity of representing distance in war as well as the compression and distortion from physical space to image space. For the pilot of a drone, war can seem far away even though no distance is crossed, and no place is experienced. For drone pilots, the world they view on their monitors appears immediately before them, while it is in fact thousands of miles away. Because there may often be an entire ocean between the drone pilot and drone target, there are many possible points in the chain of events in which technological may break down. </w:t>
      </w:r>
      <w:r w:rsidRPr="0057769E">
        <w:rPr>
          <w:rFonts w:ascii="Times" w:hAnsi="Times"/>
          <w:color w:val="000000" w:themeColor="text1"/>
          <w:lang w:val="hr-HR"/>
        </w:rPr>
        <w:t>P</w:t>
      </w:r>
      <w:proofErr w:type="spellStart"/>
      <w:r w:rsidRPr="0057769E">
        <w:rPr>
          <w:rFonts w:ascii="Times" w:hAnsi="Times"/>
          <w:color w:val="000000" w:themeColor="text1"/>
        </w:rPr>
        <w:t>hysical</w:t>
      </w:r>
      <w:proofErr w:type="spellEnd"/>
      <w:r w:rsidRPr="0057769E">
        <w:rPr>
          <w:rFonts w:ascii="Times" w:hAnsi="Times"/>
          <w:color w:val="000000" w:themeColor="text1"/>
        </w:rPr>
        <w:t xml:space="preserve"> distance between the body of the person who operates the drone and the person who is the victim of the drone produces a gap between visual space and real space which in turn leads to psychological distance like that between the </w:t>
      </w:r>
      <w:proofErr w:type="spellStart"/>
      <w:r w:rsidRPr="0057769E">
        <w:rPr>
          <w:rFonts w:ascii="Times" w:hAnsi="Times"/>
          <w:color w:val="000000" w:themeColor="text1"/>
        </w:rPr>
        <w:t>virtuality</w:t>
      </w:r>
      <w:proofErr w:type="spellEnd"/>
      <w:r w:rsidRPr="0057769E">
        <w:rPr>
          <w:rFonts w:ascii="Times" w:hAnsi="Times"/>
          <w:color w:val="000000" w:themeColor="text1"/>
        </w:rPr>
        <w:t xml:space="preserve"> of a game and reality of the environment, polluting them, to employ </w:t>
      </w:r>
      <w:proofErr w:type="spellStart"/>
      <w:r w:rsidRPr="0057769E">
        <w:rPr>
          <w:rFonts w:ascii="Times" w:hAnsi="Times"/>
          <w:color w:val="000000" w:themeColor="text1"/>
        </w:rPr>
        <w:t>Virilio's</w:t>
      </w:r>
      <w:proofErr w:type="spellEnd"/>
      <w:r w:rsidRPr="0057769E">
        <w:rPr>
          <w:rFonts w:ascii="Times" w:hAnsi="Times"/>
          <w:color w:val="000000" w:themeColor="text1"/>
        </w:rPr>
        <w:t xml:space="preserve"> expression.</w:t>
      </w:r>
      <w:r w:rsidRPr="0057769E">
        <w:rPr>
          <w:rStyle w:val="FootnoteReference"/>
          <w:rFonts w:ascii="Times" w:hAnsi="Times"/>
          <w:color w:val="000000" w:themeColor="text1"/>
        </w:rPr>
        <w:footnoteReference w:id="52"/>
      </w:r>
      <w:r w:rsidRPr="0057769E">
        <w:rPr>
          <w:rFonts w:ascii="Times" w:hAnsi="Times"/>
          <w:color w:val="000000" w:themeColor="text1"/>
          <w:vertAlign w:val="superscript"/>
        </w:rPr>
        <w:t xml:space="preserve"> </w:t>
      </w:r>
      <w:r w:rsidRPr="0057769E">
        <w:rPr>
          <w:rFonts w:ascii="Times" w:hAnsi="Times"/>
          <w:color w:val="000000" w:themeColor="text1"/>
        </w:rPr>
        <w:t>Indeed, drone pilots often refer to their work as gaming and compare the experience of running a drone strike to the experience of playing a computer game. And these military officers are often recruited from among video gamers.</w:t>
      </w:r>
      <w:r w:rsidRPr="0057769E">
        <w:rPr>
          <w:rFonts w:ascii="Times" w:eastAsia="Palatino" w:hAnsi="Times"/>
          <w:color w:val="000000" w:themeColor="text1"/>
          <w:vertAlign w:val="superscript"/>
        </w:rPr>
        <w:footnoteReference w:id="53"/>
      </w:r>
      <w:r w:rsidRPr="0057769E">
        <w:rPr>
          <w:rFonts w:ascii="Times" w:hAnsi="Times"/>
          <w:color w:val="000000" w:themeColor="text1"/>
        </w:rPr>
        <w:t xml:space="preserve"> This collision between wargames and warfare is perhaps best illustrated by the movie </w:t>
      </w:r>
      <w:r w:rsidRPr="0057769E">
        <w:rPr>
          <w:rFonts w:ascii="Times" w:hAnsi="Times"/>
          <w:i/>
          <w:iCs/>
          <w:color w:val="000000" w:themeColor="text1"/>
        </w:rPr>
        <w:t>Drone</w:t>
      </w:r>
      <w:r w:rsidRPr="0057769E">
        <w:rPr>
          <w:rFonts w:ascii="Times" w:hAnsi="Times"/>
          <w:color w:val="000000" w:themeColor="text1"/>
        </w:rPr>
        <w:t xml:space="preserve"> (2013), in which a pilot also plays games of war, and shifts back and forth from virtual to real war.</w:t>
      </w:r>
      <w:r w:rsidRPr="0057769E">
        <w:rPr>
          <w:rStyle w:val="FootnoteReference"/>
          <w:rFonts w:ascii="Times" w:hAnsi="Times"/>
          <w:color w:val="000000" w:themeColor="text1"/>
        </w:rPr>
        <w:footnoteReference w:id="54"/>
      </w:r>
      <w:r w:rsidRPr="0057769E">
        <w:rPr>
          <w:rFonts w:ascii="Times" w:hAnsi="Times"/>
          <w:color w:val="000000" w:themeColor="text1"/>
        </w:rPr>
        <w:t xml:space="preserve"> Because of the game-like experience of such warfare, questions of its ethicalness can be more easily separated, both procedurally and psychologically, to address the drone pilots and military </w:t>
      </w:r>
      <w:r w:rsidRPr="0057769E">
        <w:rPr>
          <w:rFonts w:ascii="Times" w:hAnsi="Times"/>
          <w:color w:val="000000" w:themeColor="text1"/>
        </w:rPr>
        <w:lastRenderedPageBreak/>
        <w:t>authorities.</w:t>
      </w:r>
      <w:r w:rsidRPr="0057769E">
        <w:rPr>
          <w:rFonts w:ascii="Times" w:eastAsia="Palatino" w:hAnsi="Times"/>
          <w:color w:val="000000" w:themeColor="text1"/>
          <w:vertAlign w:val="superscript"/>
        </w:rPr>
        <w:footnoteReference w:id="55"/>
      </w:r>
      <w:r w:rsidRPr="0057769E">
        <w:rPr>
          <w:rFonts w:ascii="Times" w:hAnsi="Times"/>
          <w:color w:val="000000" w:themeColor="text1"/>
        </w:rPr>
        <w:t xml:space="preserve"> In </w:t>
      </w:r>
      <w:r w:rsidRPr="0057769E">
        <w:rPr>
          <w:rFonts w:ascii="Times" w:hAnsi="Times"/>
          <w:i/>
          <w:iCs/>
          <w:color w:val="000000" w:themeColor="text1"/>
        </w:rPr>
        <w:t>The</w:t>
      </w:r>
      <w:r w:rsidRPr="0057769E">
        <w:rPr>
          <w:rFonts w:ascii="Times" w:hAnsi="Times"/>
          <w:color w:val="000000" w:themeColor="text1"/>
        </w:rPr>
        <w:t xml:space="preserve"> </w:t>
      </w:r>
      <w:r w:rsidRPr="0057769E">
        <w:rPr>
          <w:rFonts w:ascii="Times" w:hAnsi="Times"/>
          <w:i/>
          <w:iCs/>
          <w:color w:val="000000" w:themeColor="text1"/>
        </w:rPr>
        <w:t>Eye in the Sky</w:t>
      </w:r>
      <w:r w:rsidRPr="0057769E">
        <w:rPr>
          <w:rFonts w:ascii="Times" w:hAnsi="Times"/>
          <w:color w:val="000000" w:themeColor="text1"/>
        </w:rPr>
        <w:t xml:space="preserve"> (2015), the screenwriters criticize such ‘disgraceful [behavior] done from the safety of one’s chair’.</w:t>
      </w:r>
      <w:r w:rsidRPr="0057769E">
        <w:rPr>
          <w:rFonts w:ascii="Times" w:eastAsia="Palatino" w:hAnsi="Times"/>
          <w:color w:val="000000" w:themeColor="text1"/>
          <w:vertAlign w:val="superscript"/>
        </w:rPr>
        <w:footnoteReference w:id="56"/>
      </w:r>
      <w:r w:rsidRPr="0057769E">
        <w:rPr>
          <w:rFonts w:ascii="Times" w:hAnsi="Times"/>
          <w:color w:val="000000" w:themeColor="text1"/>
        </w:rPr>
        <w:t xml:space="preserve"> Situated in a military campus, or a castrum, such as Fort Bragg in North Carolina, these pilots intervene in someone’s life while their own combat experience is abstracted and schematized. </w:t>
      </w:r>
    </w:p>
    <w:p w14:paraId="5E76268E" w14:textId="77777777" w:rsidR="00F02DF4" w:rsidRDefault="00F02DF4" w:rsidP="00F02DF4">
      <w:pPr>
        <w:rPr>
          <w:rFonts w:ascii="Times" w:hAnsi="Times"/>
          <w:color w:val="000000" w:themeColor="text1"/>
        </w:rPr>
      </w:pPr>
    </w:p>
    <w:p w14:paraId="75B20C0B" w14:textId="77777777" w:rsidR="00F02DF4" w:rsidRPr="0057769E" w:rsidRDefault="00F02DF4" w:rsidP="00F02DF4">
      <w:pPr>
        <w:rPr>
          <w:rFonts w:ascii="Times" w:hAnsi="Times"/>
          <w:color w:val="000000" w:themeColor="text1"/>
        </w:rPr>
      </w:pPr>
      <w:r w:rsidRPr="0057769E">
        <w:rPr>
          <w:rFonts w:ascii="Times" w:hAnsi="Times"/>
          <w:color w:val="000000" w:themeColor="text1"/>
        </w:rPr>
        <w:t xml:space="preserve">Comparing these different viewpoints, in the </w:t>
      </w:r>
      <w:proofErr w:type="spellStart"/>
      <w:r w:rsidRPr="0057769E">
        <w:rPr>
          <w:rFonts w:ascii="Times" w:hAnsi="Times"/>
          <w:i/>
          <w:iCs/>
          <w:color w:val="000000" w:themeColor="text1"/>
        </w:rPr>
        <w:t>The</w:t>
      </w:r>
      <w:proofErr w:type="spellEnd"/>
      <w:r w:rsidRPr="0057769E">
        <w:rPr>
          <w:rFonts w:ascii="Times" w:hAnsi="Times"/>
          <w:i/>
          <w:iCs/>
          <w:color w:val="000000" w:themeColor="text1"/>
        </w:rPr>
        <w:t xml:space="preserve"> Eye in the Sky</w:t>
      </w:r>
      <w:r w:rsidRPr="0057769E">
        <w:rPr>
          <w:rFonts w:ascii="Times" w:hAnsi="Times"/>
          <w:color w:val="000000" w:themeColor="text1"/>
        </w:rPr>
        <w:t xml:space="preserve"> the director superimposes images from above as recorded by the drone as well as from below as seen by a boy.</w:t>
      </w:r>
      <w:r w:rsidRPr="0057769E">
        <w:rPr>
          <w:rFonts w:ascii="Times" w:eastAsia="Palatino" w:hAnsi="Times"/>
          <w:color w:val="000000" w:themeColor="text1"/>
          <w:vertAlign w:val="superscript"/>
        </w:rPr>
        <w:footnoteReference w:id="57"/>
      </w:r>
      <w:r w:rsidRPr="0057769E">
        <w:rPr>
          <w:rFonts w:ascii="Times" w:hAnsi="Times"/>
          <w:color w:val="000000" w:themeColor="text1"/>
          <w:vertAlign w:val="superscript"/>
        </w:rPr>
        <w:t xml:space="preserve"> </w:t>
      </w:r>
      <w:r w:rsidRPr="0057769E">
        <w:rPr>
          <w:rFonts w:ascii="Times" w:hAnsi="Times"/>
          <w:color w:val="000000" w:themeColor="text1"/>
        </w:rPr>
        <w:t xml:space="preserve">The first view is aerial, the second grounded. As Branden </w:t>
      </w:r>
      <w:proofErr w:type="spellStart"/>
      <w:r w:rsidRPr="0057769E">
        <w:rPr>
          <w:rFonts w:ascii="Times" w:hAnsi="Times"/>
          <w:color w:val="000000" w:themeColor="text1"/>
        </w:rPr>
        <w:t>Hookway</w:t>
      </w:r>
      <w:proofErr w:type="spellEnd"/>
      <w:r w:rsidRPr="0057769E">
        <w:rPr>
          <w:rFonts w:ascii="Times" w:hAnsi="Times"/>
          <w:color w:val="000000" w:themeColor="text1"/>
        </w:rPr>
        <w:t xml:space="preserve"> writes, the drone pilot’s ‘cockpit is at once a sphere of inhabitation, an ergonomics of use, an assemblage directed to weird control surfaces and the materiality of the air flow, and a threshold between human and machine whose mediation is expanded in trajectory of flight’.</w:t>
      </w:r>
      <w:r w:rsidRPr="0057769E">
        <w:rPr>
          <w:rFonts w:ascii="Times" w:eastAsia="Palatino" w:hAnsi="Times"/>
          <w:color w:val="000000" w:themeColor="text1"/>
          <w:vertAlign w:val="superscript"/>
        </w:rPr>
        <w:footnoteReference w:id="58"/>
      </w:r>
      <w:r w:rsidRPr="00EC22F1">
        <w:rPr>
          <w:rFonts w:ascii="Times" w:hAnsi="Times"/>
          <w:color w:val="000000" w:themeColor="text1"/>
        </w:rPr>
        <w:t xml:space="preserve"> </w:t>
      </w:r>
      <w:r w:rsidRPr="0057769E">
        <w:rPr>
          <w:rFonts w:ascii="Times" w:hAnsi="Times"/>
          <w:color w:val="000000" w:themeColor="text1"/>
        </w:rPr>
        <w:t>The ‘psychology of distance in war’ is, reductively, that the further we are from the victim, the likely it is that we will act harshly.</w:t>
      </w:r>
      <w:r w:rsidRPr="0057769E">
        <w:rPr>
          <w:rStyle w:val="FootnoteReference"/>
          <w:rFonts w:ascii="Times" w:hAnsi="Times"/>
          <w:color w:val="000000" w:themeColor="text1"/>
        </w:rPr>
        <w:footnoteReference w:id="59"/>
      </w:r>
      <w:r w:rsidRPr="0057769E">
        <w:rPr>
          <w:rFonts w:ascii="Times" w:hAnsi="Times"/>
          <w:color w:val="000000" w:themeColor="text1"/>
        </w:rPr>
        <w:t xml:space="preserve"> And it is this distance which ‘has influenced a construction of senseless jargon naming killing a “bug splat”’.</w:t>
      </w:r>
      <w:r w:rsidRPr="0057769E">
        <w:rPr>
          <w:rFonts w:ascii="Times" w:eastAsia="Palatino" w:hAnsi="Times"/>
          <w:color w:val="000000" w:themeColor="text1"/>
          <w:vertAlign w:val="superscript"/>
        </w:rPr>
        <w:footnoteReference w:id="60"/>
      </w:r>
      <w:r w:rsidRPr="0057769E">
        <w:rPr>
          <w:rFonts w:ascii="Times" w:hAnsi="Times"/>
          <w:color w:val="000000" w:themeColor="text1"/>
        </w:rPr>
        <w:t xml:space="preserve"> </w:t>
      </w:r>
    </w:p>
    <w:p w14:paraId="4A8508DE" w14:textId="77777777" w:rsidR="00F02DF4" w:rsidRPr="0057769E" w:rsidRDefault="00F02DF4" w:rsidP="00F02DF4">
      <w:pPr>
        <w:rPr>
          <w:rFonts w:ascii="Times" w:hAnsi="Times"/>
          <w:color w:val="000000" w:themeColor="text1"/>
        </w:rPr>
      </w:pPr>
    </w:p>
    <w:p w14:paraId="6CB204B0" w14:textId="77777777" w:rsidR="00F02DF4" w:rsidRPr="0057769E" w:rsidRDefault="00F02DF4" w:rsidP="00F02DF4">
      <w:pPr>
        <w:pStyle w:val="Caption"/>
        <w:rPr>
          <w:rFonts w:ascii="Times" w:hAnsi="Times"/>
          <w:i w:val="0"/>
          <w:iCs w:val="0"/>
          <w:color w:val="000000" w:themeColor="text1"/>
        </w:rPr>
      </w:pPr>
      <w:bookmarkStart w:id="51" w:name="_Toc24"/>
      <w:bookmarkStart w:id="52" w:name="_Toc30760366"/>
      <w:bookmarkStart w:id="53" w:name="_Toc32255879"/>
      <w:r w:rsidRPr="0057769E">
        <w:rPr>
          <w:rFonts w:ascii="Times" w:hAnsi="Times"/>
          <w:i w:val="0"/>
          <w:iCs w:val="0"/>
          <w:color w:val="000000" w:themeColor="text1"/>
        </w:rPr>
        <w:t xml:space="preserve">Figure </w:t>
      </w:r>
      <w:r w:rsidRPr="0057769E">
        <w:rPr>
          <w:rFonts w:ascii="Times" w:hAnsi="Times"/>
          <w:i w:val="0"/>
          <w:iCs w:val="0"/>
          <w:color w:val="000000" w:themeColor="text1"/>
        </w:rPr>
        <w:fldChar w:fldCharType="begin"/>
      </w:r>
      <w:r w:rsidRPr="0057769E">
        <w:rPr>
          <w:rFonts w:ascii="Times" w:hAnsi="Times"/>
          <w:i w:val="0"/>
          <w:iCs w:val="0"/>
          <w:color w:val="000000" w:themeColor="text1"/>
        </w:rPr>
        <w:instrText xml:space="preserve"> SEQ Figure \* ARABIC </w:instrText>
      </w:r>
      <w:r w:rsidRPr="0057769E">
        <w:rPr>
          <w:rFonts w:ascii="Times" w:hAnsi="Times"/>
          <w:i w:val="0"/>
          <w:iCs w:val="0"/>
          <w:color w:val="000000" w:themeColor="text1"/>
        </w:rPr>
        <w:fldChar w:fldCharType="separate"/>
      </w:r>
      <w:r>
        <w:rPr>
          <w:rFonts w:ascii="Times" w:hAnsi="Times"/>
          <w:i w:val="0"/>
          <w:iCs w:val="0"/>
          <w:noProof/>
          <w:color w:val="000000" w:themeColor="text1"/>
        </w:rPr>
        <w:t>15</w:t>
      </w:r>
      <w:r w:rsidRPr="0057769E">
        <w:rPr>
          <w:rFonts w:ascii="Times" w:hAnsi="Times"/>
          <w:i w:val="0"/>
          <w:iCs w:val="0"/>
          <w:noProof/>
          <w:color w:val="000000" w:themeColor="text1"/>
        </w:rPr>
        <w:fldChar w:fldCharType="end"/>
      </w:r>
      <w:r w:rsidRPr="0057769E">
        <w:rPr>
          <w:rFonts w:ascii="Times" w:hAnsi="Times"/>
          <w:i w:val="0"/>
          <w:iCs w:val="0"/>
          <w:color w:val="000000" w:themeColor="text1"/>
        </w:rPr>
        <w:t>- Cockpit view</w:t>
      </w:r>
      <w:bookmarkEnd w:id="51"/>
      <w:bookmarkEnd w:id="52"/>
      <w:r w:rsidRPr="0057769E">
        <w:rPr>
          <w:rFonts w:ascii="Times" w:hAnsi="Times"/>
          <w:i w:val="0"/>
          <w:iCs w:val="0"/>
          <w:color w:val="000000" w:themeColor="text1"/>
        </w:rPr>
        <w:t xml:space="preserve"> (work in CC0 license)</w:t>
      </w:r>
      <w:bookmarkEnd w:id="53"/>
      <w:r w:rsidRPr="0057769E">
        <w:rPr>
          <w:rFonts w:ascii="Times" w:hAnsi="Times"/>
          <w:i w:val="0"/>
          <w:iCs w:val="0"/>
          <w:color w:val="000000" w:themeColor="text1"/>
        </w:rPr>
        <w:t xml:space="preserve"> </w:t>
      </w:r>
    </w:p>
    <w:p w14:paraId="046ABE31" w14:textId="77777777" w:rsidR="00F02DF4" w:rsidRPr="0057769E" w:rsidRDefault="00F02DF4" w:rsidP="00F02DF4">
      <w:pPr>
        <w:rPr>
          <w:rFonts w:ascii="Times" w:hAnsi="Times"/>
          <w:color w:val="000000" w:themeColor="text1"/>
        </w:rPr>
      </w:pPr>
    </w:p>
    <w:p w14:paraId="0E0F00CC" w14:textId="77777777" w:rsidR="00F02DF4" w:rsidRPr="0057769E" w:rsidRDefault="00F02DF4" w:rsidP="00F02DF4">
      <w:pPr>
        <w:pStyle w:val="Heading2"/>
        <w:rPr>
          <w:rFonts w:ascii="Times" w:hAnsi="Times"/>
        </w:rPr>
      </w:pPr>
      <w:bookmarkStart w:id="54" w:name="_Toc30964958"/>
      <w:bookmarkStart w:id="55" w:name="_Toc32171702"/>
      <w:r w:rsidRPr="0057769E">
        <w:rPr>
          <w:rFonts w:ascii="Times" w:hAnsi="Times"/>
        </w:rPr>
        <w:t>Counter-surveilling</w:t>
      </w:r>
      <w:bookmarkEnd w:id="54"/>
      <w:bookmarkEnd w:id="55"/>
      <w:r w:rsidRPr="0057769E">
        <w:rPr>
          <w:rFonts w:ascii="Times" w:hAnsi="Times"/>
        </w:rPr>
        <w:t xml:space="preserve"> </w:t>
      </w:r>
    </w:p>
    <w:p w14:paraId="709E3EEA" w14:textId="77777777" w:rsidR="00F02DF4" w:rsidRPr="0057769E" w:rsidRDefault="00F02DF4" w:rsidP="00F02DF4">
      <w:pPr>
        <w:rPr>
          <w:rFonts w:ascii="Times" w:hAnsi="Times"/>
          <w:color w:val="000000" w:themeColor="text1"/>
        </w:rPr>
      </w:pPr>
    </w:p>
    <w:p w14:paraId="01E088AE" w14:textId="77777777" w:rsidR="00F02DF4" w:rsidRPr="0057769E" w:rsidRDefault="00F02DF4" w:rsidP="00F02DF4">
      <w:pPr>
        <w:rPr>
          <w:rFonts w:ascii="Times" w:eastAsia="Palatino" w:hAnsi="Times"/>
          <w:color w:val="000000" w:themeColor="text1"/>
        </w:rPr>
      </w:pPr>
      <w:r w:rsidRPr="0057769E">
        <w:rPr>
          <w:rFonts w:ascii="Times" w:hAnsi="Times"/>
          <w:color w:val="000000" w:themeColor="text1"/>
        </w:rPr>
        <w:t>While military agencies have led the development of aerial photography in a</w:t>
      </w:r>
      <w:r w:rsidRPr="0057769E">
        <w:rPr>
          <w:rFonts w:ascii="Times" w:hAnsi="Times"/>
          <w:color w:val="000000" w:themeColor="text1"/>
          <w:lang w:val="hr-HR"/>
        </w:rPr>
        <w:t xml:space="preserve"> </w:t>
      </w:r>
      <w:r w:rsidRPr="0057769E">
        <w:rPr>
          <w:rFonts w:ascii="Times" w:hAnsi="Times"/>
          <w:color w:val="000000" w:themeColor="text1"/>
        </w:rPr>
        <w:t>direction of total images useful for control, artists, to whom we owe the invention of the photographic medium itself, have worked toward the abolishment of this very control. Many contemporary artists and artist groups, in a continuation of the investigations first begun by pioneering aerial photographers Félix Nadar and Edward Steichen, raise</w:t>
      </w:r>
      <w:r w:rsidRPr="0057769E">
        <w:rPr>
          <w:rFonts w:ascii="Times" w:hAnsi="Times"/>
          <w:color w:val="000000" w:themeColor="text1"/>
          <w:lang w:val="hr-HR"/>
        </w:rPr>
        <w:t>d</w:t>
      </w:r>
      <w:r w:rsidRPr="0057769E">
        <w:rPr>
          <w:rFonts w:ascii="Times" w:hAnsi="Times"/>
          <w:color w:val="000000" w:themeColor="text1"/>
        </w:rPr>
        <w:t xml:space="preserve"> their voices in protest against this new classified and covert aerial image culture. In order to critique this surveillance, artists have developed own countersurveillance practices</w:t>
      </w:r>
      <w:r w:rsidRPr="0057769E">
        <w:rPr>
          <w:rFonts w:ascii="Times" w:hAnsi="Times"/>
          <w:color w:val="000000" w:themeColor="text1"/>
        </w:rPr>
        <w:softHyphen/>
      </w:r>
      <w:r w:rsidRPr="0057769E">
        <w:rPr>
          <w:rFonts w:ascii="Times" w:hAnsi="Times"/>
          <w:color w:val="000000" w:themeColor="text1"/>
        </w:rPr>
        <w:softHyphen/>
      </w:r>
      <w:r w:rsidRPr="0057769E">
        <w:rPr>
          <w:rFonts w:ascii="Times" w:hAnsi="Times"/>
          <w:color w:val="000000" w:themeColor="text1"/>
        </w:rPr>
        <w:softHyphen/>
      </w:r>
      <w:r w:rsidRPr="0057769E">
        <w:rPr>
          <w:rFonts w:ascii="Times" w:hAnsi="Times"/>
          <w:color w:val="000000" w:themeColor="text1"/>
        </w:rPr>
        <w:softHyphen/>
        <w:t xml:space="preserve">. One such project is the Bureau of Inverse Technology’s </w:t>
      </w:r>
      <w:r w:rsidRPr="0057769E">
        <w:rPr>
          <w:rFonts w:ascii="Times" w:hAnsi="Times"/>
          <w:i/>
          <w:iCs/>
          <w:color w:val="000000" w:themeColor="text1"/>
        </w:rPr>
        <w:t xml:space="preserve">BIT Plane </w:t>
      </w:r>
      <w:r w:rsidRPr="0057769E">
        <w:rPr>
          <w:rFonts w:ascii="Times" w:hAnsi="Times"/>
          <w:color w:val="000000" w:themeColor="text1"/>
        </w:rPr>
        <w:t>from 1997.</w:t>
      </w:r>
      <w:r w:rsidRPr="0057769E">
        <w:rPr>
          <w:rFonts w:ascii="Times" w:eastAsia="Palatino" w:hAnsi="Times"/>
          <w:color w:val="000000" w:themeColor="text1"/>
          <w:vertAlign w:val="superscript"/>
        </w:rPr>
        <w:footnoteReference w:id="61"/>
      </w:r>
      <w:r w:rsidRPr="0057769E">
        <w:rPr>
          <w:rFonts w:ascii="Times" w:hAnsi="Times"/>
          <w:color w:val="000000" w:themeColor="text1"/>
          <w:vertAlign w:val="superscript"/>
        </w:rPr>
        <w:t xml:space="preserve"> </w:t>
      </w:r>
      <w:r w:rsidRPr="0057769E">
        <w:rPr>
          <w:rFonts w:ascii="Times" w:hAnsi="Times"/>
          <w:color w:val="000000" w:themeColor="text1"/>
        </w:rPr>
        <w:t xml:space="preserve">The artist, Natalie </w:t>
      </w:r>
      <w:proofErr w:type="spellStart"/>
      <w:r w:rsidRPr="0057769E">
        <w:rPr>
          <w:rFonts w:ascii="Times" w:hAnsi="Times"/>
          <w:color w:val="000000" w:themeColor="text1"/>
        </w:rPr>
        <w:t>Jeremijenko</w:t>
      </w:r>
      <w:proofErr w:type="spellEnd"/>
      <w:r w:rsidRPr="0057769E">
        <w:rPr>
          <w:rFonts w:ascii="Times" w:hAnsi="Times"/>
          <w:color w:val="000000" w:themeColor="text1"/>
        </w:rPr>
        <w:t xml:space="preserve">, constructed a small plane which could be used to spy onto Silicon Valley. This twenty-inch plane, which may be seen as a prototype model for the fly-drone, has entered the very production center of the </w:t>
      </w:r>
      <w:r w:rsidRPr="0057769E">
        <w:rPr>
          <w:rFonts w:ascii="Times" w:hAnsi="Times"/>
          <w:color w:val="000000" w:themeColor="text1"/>
        </w:rPr>
        <w:lastRenderedPageBreak/>
        <w:t xml:space="preserve">optical control technologies. Similarly, the Civil Counter-Reconnaissance group, led by the artist Marko </w:t>
      </w:r>
      <w:proofErr w:type="spellStart"/>
      <w:r w:rsidRPr="0057769E">
        <w:rPr>
          <w:rFonts w:ascii="Times" w:hAnsi="Times"/>
          <w:color w:val="000000" w:themeColor="text1"/>
        </w:rPr>
        <w:t>Peljhan</w:t>
      </w:r>
      <w:proofErr w:type="spellEnd"/>
      <w:r w:rsidRPr="0057769E">
        <w:rPr>
          <w:rFonts w:ascii="Times" w:hAnsi="Times"/>
          <w:color w:val="000000" w:themeColor="text1"/>
        </w:rPr>
        <w:t>, has reverse-engineered military surveillance drones, and built their own drone system using a vehicle bought on the Internet.</w:t>
      </w:r>
      <w:r w:rsidRPr="0057769E">
        <w:rPr>
          <w:rFonts w:ascii="Times" w:eastAsia="Palatino" w:hAnsi="Times"/>
          <w:color w:val="000000" w:themeColor="text1"/>
          <w:vertAlign w:val="superscript"/>
        </w:rPr>
        <w:footnoteReference w:id="62"/>
      </w:r>
      <w:r w:rsidRPr="0057769E">
        <w:rPr>
          <w:rFonts w:ascii="Times" w:hAnsi="Times"/>
          <w:color w:val="000000" w:themeColor="text1"/>
        </w:rPr>
        <w:t xml:space="preserve"> In addition to these artworks, there are also projects by System77, Nicolas Schaffer (CYSP), The Surveillance Video Entertainment Network (SVEN), and others that engage in some form of drone counter-surveillance. Some artists construct drones themselves, while others hack or reprogram already existing drones, and use these ‘zombie drones’ for alternative or even opposing purposes.</w:t>
      </w:r>
      <w:r w:rsidRPr="0057769E">
        <w:rPr>
          <w:rFonts w:ascii="Times" w:eastAsia="Palatino" w:hAnsi="Times"/>
          <w:color w:val="000000" w:themeColor="text1"/>
          <w:vertAlign w:val="superscript"/>
        </w:rPr>
        <w:footnoteReference w:id="63"/>
      </w:r>
    </w:p>
    <w:p w14:paraId="1DE81D75" w14:textId="77777777" w:rsidR="00F02DF4" w:rsidRPr="0057769E" w:rsidRDefault="00F02DF4" w:rsidP="00F02DF4">
      <w:pPr>
        <w:rPr>
          <w:rFonts w:ascii="Times" w:eastAsia="Palatino" w:hAnsi="Times"/>
          <w:color w:val="000000" w:themeColor="text1"/>
        </w:rPr>
      </w:pPr>
    </w:p>
    <w:p w14:paraId="6CBEC55B" w14:textId="77777777" w:rsidR="00F02DF4" w:rsidRPr="0057769E" w:rsidRDefault="00F02DF4" w:rsidP="00F02DF4">
      <w:pPr>
        <w:rPr>
          <w:rFonts w:ascii="Times" w:hAnsi="Times"/>
          <w:color w:val="000000" w:themeColor="text1"/>
        </w:rPr>
      </w:pPr>
      <w:r w:rsidRPr="0057769E">
        <w:rPr>
          <w:rFonts w:ascii="Times" w:hAnsi="Times"/>
          <w:color w:val="000000" w:themeColor="text1"/>
        </w:rPr>
        <w:t>In parallel to artistic counter-surveillance using actual drones, some artists also map drone positions from land, making visible what is otherwise invisible: the very presence and activity of drones in our societies.</w:t>
      </w:r>
      <w:r w:rsidRPr="0057769E">
        <w:rPr>
          <w:rFonts w:ascii="Times" w:eastAsia="Palatino" w:hAnsi="Times"/>
          <w:color w:val="000000" w:themeColor="text1"/>
          <w:vertAlign w:val="superscript"/>
        </w:rPr>
        <w:footnoteReference w:id="64"/>
      </w:r>
      <w:r w:rsidRPr="0057769E">
        <w:rPr>
          <w:rFonts w:ascii="Times" w:hAnsi="Times"/>
          <w:color w:val="000000" w:themeColor="text1"/>
        </w:rPr>
        <w:t xml:space="preserve"> </w:t>
      </w:r>
      <w:proofErr w:type="spellStart"/>
      <w:r w:rsidRPr="0057769E">
        <w:rPr>
          <w:rFonts w:ascii="Times" w:hAnsi="Times"/>
          <w:color w:val="000000" w:themeColor="text1"/>
        </w:rPr>
        <w:t>E</w:t>
      </w:r>
      <w:r>
        <w:rPr>
          <w:rFonts w:ascii="Times" w:hAnsi="Times"/>
          <w:color w:val="000000" w:themeColor="text1"/>
        </w:rPr>
        <w:t>ssam</w:t>
      </w:r>
      <w:proofErr w:type="spellEnd"/>
      <w:r w:rsidRPr="0057769E">
        <w:rPr>
          <w:rFonts w:ascii="Times" w:hAnsi="Times"/>
          <w:color w:val="000000" w:themeColor="text1"/>
        </w:rPr>
        <w:t xml:space="preserve"> Adam Attia</w:t>
      </w:r>
      <w:r>
        <w:rPr>
          <w:rFonts w:ascii="Times" w:hAnsi="Times"/>
          <w:color w:val="000000" w:themeColor="text1"/>
        </w:rPr>
        <w:t xml:space="preserve"> </w:t>
      </w:r>
      <w:r w:rsidRPr="0057769E">
        <w:rPr>
          <w:rFonts w:ascii="Times" w:hAnsi="Times"/>
          <w:color w:val="000000" w:themeColor="text1"/>
        </w:rPr>
        <w:t xml:space="preserve">has created several works about drones and their use, including </w:t>
      </w:r>
      <w:r w:rsidRPr="0057769E">
        <w:rPr>
          <w:rFonts w:ascii="Times" w:hAnsi="Times"/>
          <w:i/>
          <w:iCs/>
          <w:color w:val="000000" w:themeColor="text1"/>
        </w:rPr>
        <w:t>Drone Zones</w:t>
      </w:r>
      <w:r w:rsidRPr="0057769E">
        <w:rPr>
          <w:rFonts w:ascii="Times" w:hAnsi="Times"/>
          <w:color w:val="000000" w:themeColor="text1"/>
        </w:rPr>
        <w:t xml:space="preserve">, </w:t>
      </w:r>
      <w:r w:rsidRPr="0057769E">
        <w:rPr>
          <w:rFonts w:ascii="Times" w:hAnsi="Times"/>
          <w:i/>
          <w:iCs/>
          <w:color w:val="000000" w:themeColor="text1"/>
        </w:rPr>
        <w:t>The Drone Campaign</w:t>
      </w:r>
      <w:r w:rsidRPr="0057769E">
        <w:rPr>
          <w:rFonts w:ascii="Times" w:hAnsi="Times"/>
          <w:color w:val="000000" w:themeColor="text1"/>
        </w:rPr>
        <w:t xml:space="preserve">, and </w:t>
      </w:r>
      <w:r w:rsidRPr="0057769E">
        <w:rPr>
          <w:rFonts w:ascii="Times" w:hAnsi="Times"/>
          <w:i/>
          <w:iCs/>
          <w:color w:val="000000" w:themeColor="text1"/>
        </w:rPr>
        <w:t>Children of Drones</w:t>
      </w:r>
      <w:r w:rsidRPr="0057769E">
        <w:rPr>
          <w:rFonts w:ascii="Times" w:hAnsi="Times"/>
          <w:color w:val="000000" w:themeColor="text1"/>
        </w:rPr>
        <w:t xml:space="preserve">. In </w:t>
      </w:r>
      <w:r w:rsidRPr="0057769E">
        <w:rPr>
          <w:rFonts w:ascii="Times" w:hAnsi="Times"/>
          <w:i/>
          <w:iCs/>
          <w:color w:val="000000" w:themeColor="text1"/>
        </w:rPr>
        <w:t>Drone Zones</w:t>
      </w:r>
      <w:r w:rsidRPr="0057769E">
        <w:rPr>
          <w:rFonts w:ascii="Times" w:hAnsi="Times"/>
          <w:color w:val="000000" w:themeColor="text1"/>
        </w:rPr>
        <w:t xml:space="preserve">, for example, </w:t>
      </w:r>
      <w:proofErr w:type="spellStart"/>
      <w:r w:rsidRPr="0057769E">
        <w:rPr>
          <w:rFonts w:ascii="Times" w:hAnsi="Times"/>
          <w:color w:val="000000" w:themeColor="text1"/>
        </w:rPr>
        <w:t>Essam</w:t>
      </w:r>
      <w:proofErr w:type="spellEnd"/>
      <w:r w:rsidRPr="0057769E">
        <w:rPr>
          <w:rFonts w:ascii="Times" w:hAnsi="Times"/>
          <w:color w:val="000000" w:themeColor="text1"/>
        </w:rPr>
        <w:t xml:space="preserve"> posted signs in the public spaces of New York City which warned of ‘drone activity in progress’, ‘drone strike zones’, and ‘statutes enforced by drone’.</w:t>
      </w:r>
      <w:r w:rsidRPr="0057769E">
        <w:rPr>
          <w:rFonts w:ascii="Times" w:eastAsia="Palatino" w:hAnsi="Times"/>
          <w:color w:val="000000" w:themeColor="text1"/>
          <w:vertAlign w:val="superscript"/>
        </w:rPr>
        <w:t xml:space="preserve"> </w:t>
      </w:r>
      <w:r w:rsidRPr="0057769E">
        <w:rPr>
          <w:rFonts w:ascii="Times" w:eastAsia="Palatino" w:hAnsi="Times"/>
          <w:color w:val="000000" w:themeColor="text1"/>
          <w:vertAlign w:val="superscript"/>
        </w:rPr>
        <w:footnoteReference w:id="65"/>
      </w:r>
      <w:r w:rsidRPr="0057769E">
        <w:rPr>
          <w:rFonts w:ascii="Times" w:hAnsi="Times"/>
          <w:color w:val="000000" w:themeColor="text1"/>
        </w:rPr>
        <w:t xml:space="preserve"> </w:t>
      </w:r>
      <w:proofErr w:type="spellStart"/>
      <w:r w:rsidRPr="0057769E">
        <w:rPr>
          <w:rFonts w:ascii="Times" w:hAnsi="Times"/>
          <w:color w:val="000000" w:themeColor="text1"/>
        </w:rPr>
        <w:t>Essam</w:t>
      </w:r>
      <w:proofErr w:type="spellEnd"/>
      <w:r w:rsidRPr="0057769E">
        <w:rPr>
          <w:rFonts w:ascii="Times" w:hAnsi="Times"/>
          <w:color w:val="000000" w:themeColor="text1"/>
        </w:rPr>
        <w:t xml:space="preserve">, who served for three years in the army as a geospatial analyst before earning his BFA in photography, was even arrested by the NYPD’s Bureau of </w:t>
      </w:r>
      <w:proofErr w:type="gramStart"/>
      <w:r w:rsidRPr="0057769E">
        <w:rPr>
          <w:rFonts w:ascii="Times" w:hAnsi="Times"/>
          <w:color w:val="000000" w:themeColor="text1"/>
        </w:rPr>
        <w:t>Counter-Terrorism</w:t>
      </w:r>
      <w:proofErr w:type="gramEnd"/>
      <w:r w:rsidRPr="0057769E">
        <w:rPr>
          <w:rFonts w:ascii="Times" w:hAnsi="Times"/>
          <w:color w:val="000000" w:themeColor="text1"/>
        </w:rPr>
        <w:t xml:space="preserve">. </w:t>
      </w:r>
    </w:p>
    <w:p w14:paraId="6DA61936" w14:textId="77777777" w:rsidR="00F02DF4" w:rsidRPr="0057769E" w:rsidRDefault="00F02DF4" w:rsidP="00F02DF4">
      <w:pPr>
        <w:rPr>
          <w:rFonts w:ascii="Times" w:hAnsi="Times"/>
          <w:color w:val="000000" w:themeColor="text1"/>
        </w:rPr>
      </w:pPr>
    </w:p>
    <w:p w14:paraId="6DA079C4" w14:textId="61A3E0BD" w:rsidR="00F02DF4" w:rsidRPr="0057769E" w:rsidRDefault="00F02DF4" w:rsidP="00F02DF4">
      <w:pPr>
        <w:rPr>
          <w:rFonts w:ascii="Times" w:hAnsi="Times"/>
          <w:color w:val="000000" w:themeColor="text1"/>
        </w:rPr>
      </w:pPr>
      <w:r w:rsidRPr="0057769E">
        <w:rPr>
          <w:rFonts w:ascii="Times" w:hAnsi="Times"/>
          <w:color w:val="000000" w:themeColor="text1"/>
        </w:rPr>
        <w:t xml:space="preserve">Other artists are also challenging the use of drones and drone-based aerial photography in their artworks. James Bridle in </w:t>
      </w:r>
      <w:r w:rsidRPr="0057769E">
        <w:rPr>
          <w:rFonts w:ascii="Times" w:hAnsi="Times"/>
          <w:i/>
          <w:iCs/>
          <w:color w:val="000000" w:themeColor="text1"/>
        </w:rPr>
        <w:t>Drone Shadows</w:t>
      </w:r>
      <w:r w:rsidRPr="0057769E">
        <w:rPr>
          <w:rFonts w:ascii="Times" w:hAnsi="Times"/>
          <w:color w:val="000000" w:themeColor="text1"/>
        </w:rPr>
        <w:t xml:space="preserve"> (</w:t>
      </w:r>
      <w:r w:rsidRPr="0057769E">
        <w:rPr>
          <w:rFonts w:ascii="Times" w:hAnsi="Times"/>
          <w:color w:val="000000" w:themeColor="text1"/>
          <w:lang w:val="hr-HR"/>
        </w:rPr>
        <w:t>201-2015</w:t>
      </w:r>
      <w:r w:rsidRPr="0057769E">
        <w:rPr>
          <w:rFonts w:ascii="Times" w:hAnsi="Times"/>
          <w:color w:val="000000" w:themeColor="text1"/>
        </w:rPr>
        <w:t>) produce</w:t>
      </w:r>
      <w:r w:rsidRPr="0057769E">
        <w:rPr>
          <w:rFonts w:ascii="Times" w:hAnsi="Times"/>
          <w:color w:val="000000" w:themeColor="text1"/>
          <w:lang w:val="hr-HR"/>
        </w:rPr>
        <w:t>d</w:t>
      </w:r>
      <w:r w:rsidRPr="0057769E">
        <w:rPr>
          <w:rFonts w:ascii="Times" w:hAnsi="Times"/>
          <w:color w:val="000000" w:themeColor="text1"/>
        </w:rPr>
        <w:t xml:space="preserve"> a number of chalk drawings of drones on the streets of various cities, reminiscent of the temporary marks used to outline evidence at a crime scene, as a way to remind the public that drones are out there and up. above.</w:t>
      </w:r>
      <w:r w:rsidRPr="0057769E">
        <w:rPr>
          <w:rFonts w:ascii="Times" w:eastAsia="Palatino" w:hAnsi="Times"/>
          <w:color w:val="000000" w:themeColor="text1"/>
          <w:vertAlign w:val="superscript"/>
        </w:rPr>
        <w:footnoteReference w:id="66"/>
      </w:r>
      <w:r w:rsidRPr="0057769E">
        <w:rPr>
          <w:rFonts w:ascii="Times" w:hAnsi="Times"/>
          <w:color w:val="000000" w:themeColor="text1"/>
          <w:vertAlign w:val="superscript"/>
        </w:rPr>
        <w:t xml:space="preserve"> </w:t>
      </w:r>
      <w:r w:rsidRPr="0057769E">
        <w:rPr>
          <w:rFonts w:ascii="Times" w:hAnsi="Times"/>
          <w:color w:val="000000" w:themeColor="text1"/>
        </w:rPr>
        <w:t xml:space="preserve">In another project, </w:t>
      </w:r>
      <w:r w:rsidRPr="0057769E">
        <w:rPr>
          <w:rFonts w:ascii="Times" w:hAnsi="Times"/>
          <w:i/>
          <w:iCs/>
          <w:color w:val="000000" w:themeColor="text1"/>
        </w:rPr>
        <w:t>Dronestagram</w:t>
      </w:r>
      <w:r w:rsidRPr="0057769E">
        <w:rPr>
          <w:rFonts w:ascii="Times" w:hAnsi="Times"/>
          <w:color w:val="000000" w:themeColor="text1"/>
        </w:rPr>
        <w:t xml:space="preserve"> (2012-2015), Bridle used images from Google Earth in order to point out locations in which drone strikes were happening.</w:t>
      </w:r>
      <w:r w:rsidRPr="0057769E">
        <w:rPr>
          <w:rStyle w:val="FootnoteReference"/>
          <w:rFonts w:ascii="Times" w:hAnsi="Times"/>
          <w:color w:val="000000" w:themeColor="text1"/>
        </w:rPr>
        <w:footnoteReference w:id="67"/>
      </w:r>
      <w:r w:rsidRPr="0057769E">
        <w:rPr>
          <w:rFonts w:ascii="Times" w:hAnsi="Times"/>
          <w:color w:val="000000" w:themeColor="text1"/>
        </w:rPr>
        <w:t xml:space="preserve"> He also added data from the Bureau of Investigative Journalism, a nonprofit new organization based in London, in the image description.</w:t>
      </w:r>
      <w:r w:rsidRPr="0057769E">
        <w:rPr>
          <w:rFonts w:ascii="Times" w:eastAsia="Palatino" w:hAnsi="Times"/>
          <w:color w:val="000000" w:themeColor="text1"/>
          <w:vertAlign w:val="superscript"/>
        </w:rPr>
        <w:footnoteReference w:id="68"/>
      </w:r>
      <w:r w:rsidRPr="0057769E">
        <w:rPr>
          <w:rFonts w:ascii="Times" w:hAnsi="Times"/>
          <w:color w:val="000000" w:themeColor="text1"/>
        </w:rPr>
        <w:t xml:space="preserve"> On the other hand, </w:t>
      </w:r>
      <w:proofErr w:type="spellStart"/>
      <w:r w:rsidRPr="0057769E">
        <w:rPr>
          <w:rFonts w:ascii="Times" w:hAnsi="Times"/>
          <w:color w:val="000000" w:themeColor="text1"/>
          <w:lang w:val="hr-HR"/>
        </w:rPr>
        <w:t>an</w:t>
      </w:r>
      <w:proofErr w:type="spellEnd"/>
      <w:r w:rsidRPr="0057769E">
        <w:rPr>
          <w:rFonts w:ascii="Times" w:hAnsi="Times"/>
          <w:color w:val="000000" w:themeColor="text1"/>
          <w:lang w:val="hr-HR"/>
        </w:rPr>
        <w:t xml:space="preserve"> artist</w:t>
      </w:r>
      <w:r w:rsidR="00F03193">
        <w:rPr>
          <w:rFonts w:ascii="Times" w:hAnsi="Times"/>
          <w:color w:val="000000" w:themeColor="text1"/>
          <w:lang w:val="hr-HR"/>
        </w:rPr>
        <w:t xml:space="preserve"> </w:t>
      </w:r>
      <w:r w:rsidRPr="00EC22F1">
        <w:rPr>
          <w:rFonts w:ascii="Times" w:hAnsi="Times"/>
          <w:color w:val="000000" w:themeColor="text1"/>
        </w:rPr>
        <w:t>Christopher</w:t>
      </w:r>
      <w:r w:rsidR="00F03193">
        <w:rPr>
          <w:rFonts w:ascii="Times" w:hAnsi="Times"/>
          <w:color w:val="000000" w:themeColor="text1"/>
        </w:rPr>
        <w:t xml:space="preserve"> </w:t>
      </w:r>
      <w:proofErr w:type="spellStart"/>
      <w:r w:rsidRPr="00EC22F1">
        <w:rPr>
          <w:rFonts w:ascii="Times" w:hAnsi="Times"/>
          <w:color w:val="000000" w:themeColor="text1"/>
        </w:rPr>
        <w:t>Csíkszentmihályi</w:t>
      </w:r>
      <w:proofErr w:type="spellEnd"/>
      <w:r w:rsidR="00F03193">
        <w:rPr>
          <w:rFonts w:ascii="Times" w:hAnsi="Times"/>
          <w:color w:val="000000" w:themeColor="text1"/>
        </w:rPr>
        <w:t xml:space="preserve"> </w:t>
      </w:r>
      <w:r w:rsidRPr="0057769E">
        <w:rPr>
          <w:rFonts w:ascii="Times" w:hAnsi="Times"/>
          <w:color w:val="000000" w:themeColor="text1"/>
        </w:rPr>
        <w:t xml:space="preserve">has reverse-engineered an unmanned roaming vehicle, so as to create what he calls the </w:t>
      </w:r>
      <w:r w:rsidRPr="0057769E">
        <w:rPr>
          <w:rFonts w:ascii="Times" w:hAnsi="Times"/>
          <w:i/>
          <w:iCs/>
          <w:color w:val="000000" w:themeColor="text1"/>
        </w:rPr>
        <w:t>Afghan Explorer</w:t>
      </w:r>
      <w:r w:rsidRPr="0057769E">
        <w:rPr>
          <w:rFonts w:ascii="Times" w:hAnsi="Times"/>
          <w:color w:val="000000" w:themeColor="text1"/>
        </w:rPr>
        <w:t>, to be deployed in the killing zones of the War on Terror in order to act as a global witness and overcome restrictions on the free press.</w:t>
      </w:r>
      <w:r w:rsidRPr="0057769E">
        <w:rPr>
          <w:rStyle w:val="FootnoteReference"/>
          <w:rFonts w:ascii="Times" w:hAnsi="Times"/>
          <w:color w:val="000000" w:themeColor="text1"/>
        </w:rPr>
        <w:footnoteReference w:id="69"/>
      </w:r>
      <w:r w:rsidRPr="0057769E">
        <w:rPr>
          <w:rStyle w:val="CommentReference"/>
          <w:rFonts w:ascii="Times" w:hAnsi="Times"/>
          <w:color w:val="000000" w:themeColor="text1"/>
          <w:lang w:eastAsia="en-US"/>
        </w:rPr>
        <w:t xml:space="preserve"> </w:t>
      </w:r>
      <w:r w:rsidRPr="0057769E">
        <w:rPr>
          <w:rFonts w:ascii="Times" w:hAnsi="Times"/>
          <w:color w:val="000000" w:themeColor="text1"/>
        </w:rPr>
        <w:t xml:space="preserve"> These artists and others are part of a broader discourse about the panoptic construction of the total image. And their artworks introduce questions about the reliability of these images and the ethics of their use, serving as counter-total image, its logical antipode. </w:t>
      </w:r>
    </w:p>
    <w:p w14:paraId="406C335D" w14:textId="77777777" w:rsidR="00F02DF4" w:rsidRPr="0057769E" w:rsidRDefault="00F02DF4" w:rsidP="00F02DF4">
      <w:pPr>
        <w:rPr>
          <w:rFonts w:ascii="Times" w:hAnsi="Times"/>
          <w:color w:val="000000" w:themeColor="text1"/>
        </w:rPr>
      </w:pPr>
    </w:p>
    <w:p w14:paraId="11FB44A4" w14:textId="77777777" w:rsidR="00F02DF4" w:rsidRPr="0057769E" w:rsidRDefault="00F02DF4" w:rsidP="00F02DF4">
      <w:pPr>
        <w:pStyle w:val="Heading2"/>
        <w:rPr>
          <w:rFonts w:ascii="Times" w:hAnsi="Times"/>
        </w:rPr>
      </w:pPr>
      <w:bookmarkStart w:id="60" w:name="_Toc30964959"/>
      <w:bookmarkStart w:id="61" w:name="_Toc32171703"/>
      <w:r w:rsidRPr="0057769E">
        <w:rPr>
          <w:rFonts w:ascii="Times" w:hAnsi="Times"/>
        </w:rPr>
        <w:t>Ethics on Distances</w:t>
      </w:r>
      <w:bookmarkEnd w:id="60"/>
      <w:bookmarkEnd w:id="61"/>
    </w:p>
    <w:p w14:paraId="6F84F07D" w14:textId="77777777" w:rsidR="00F02DF4" w:rsidRPr="0057769E" w:rsidRDefault="00F02DF4" w:rsidP="00F02DF4">
      <w:pPr>
        <w:rPr>
          <w:rFonts w:ascii="Times" w:hAnsi="Times"/>
          <w:color w:val="000000" w:themeColor="text1"/>
        </w:rPr>
      </w:pPr>
    </w:p>
    <w:p w14:paraId="5A0ACBFE" w14:textId="77777777" w:rsidR="00F02DF4" w:rsidRPr="0057769E" w:rsidRDefault="00F02DF4" w:rsidP="00F02DF4">
      <w:pPr>
        <w:rPr>
          <w:rFonts w:ascii="Times" w:hAnsi="Times"/>
          <w:color w:val="000000" w:themeColor="text1"/>
        </w:rPr>
      </w:pPr>
      <w:r w:rsidRPr="0057769E">
        <w:rPr>
          <w:rFonts w:ascii="Times" w:hAnsi="Times"/>
          <w:color w:val="000000" w:themeColor="text1"/>
        </w:rPr>
        <w:lastRenderedPageBreak/>
        <w:t xml:space="preserve">This new form of warfare is referred to as ‘low-intensity conflict’ because it is </w:t>
      </w:r>
      <w:proofErr w:type="gramStart"/>
      <w:r w:rsidRPr="0057769E">
        <w:rPr>
          <w:rFonts w:ascii="Times" w:hAnsi="Times"/>
          <w:color w:val="000000" w:themeColor="text1"/>
        </w:rPr>
        <w:t>asymmetrical, and</w:t>
      </w:r>
      <w:proofErr w:type="gramEnd"/>
      <w:r w:rsidRPr="0057769E">
        <w:rPr>
          <w:rFonts w:ascii="Times" w:hAnsi="Times"/>
          <w:color w:val="000000" w:themeColor="text1"/>
        </w:rPr>
        <w:t xml:space="preserve"> conducted from only the side of one group or territory. For this reason, the engagement of the United States in Pakistan was often called a ‘cowards’ war’.</w:t>
      </w:r>
      <w:r w:rsidRPr="0057769E">
        <w:rPr>
          <w:rFonts w:ascii="Times" w:eastAsia="Palatino" w:hAnsi="Times"/>
          <w:color w:val="000000" w:themeColor="text1"/>
          <w:vertAlign w:val="superscript"/>
        </w:rPr>
        <w:footnoteReference w:id="70"/>
      </w:r>
      <w:r w:rsidRPr="0057769E">
        <w:rPr>
          <w:rFonts w:ascii="Times" w:hAnsi="Times"/>
          <w:color w:val="000000" w:themeColor="text1"/>
        </w:rPr>
        <w:t xml:space="preserve"> Noam Chomsky has written on this single sidedness:</w:t>
      </w:r>
    </w:p>
    <w:p w14:paraId="6B40AE5B" w14:textId="77777777" w:rsidR="00F02DF4" w:rsidRPr="0057769E" w:rsidRDefault="00F02DF4" w:rsidP="00F02DF4">
      <w:pPr>
        <w:rPr>
          <w:rFonts w:ascii="Times" w:eastAsia="Palatino" w:hAnsi="Times"/>
          <w:color w:val="000000" w:themeColor="text1"/>
        </w:rPr>
      </w:pPr>
    </w:p>
    <w:p w14:paraId="2B6DC628" w14:textId="7082B08A" w:rsidR="00F02DF4" w:rsidRPr="0057769E" w:rsidRDefault="00F02DF4" w:rsidP="00F02DF4">
      <w:pPr>
        <w:pStyle w:val="Quote"/>
      </w:pPr>
      <w:r w:rsidRPr="0057769E">
        <w:t>Warfare has moved away from man-to-man combat, and is now dominated by deadly missiles, bombing campaigns and by the latest terrible weapons: drones, which are synonymous with terrorism and absolute impunity—they kill without the invading nation having to risk its own soldiers. It is a one-sided war; a video game for one side, the horror of destroyed villages, murdered individuals and mutilated bodies for the other</w:t>
      </w:r>
      <w:r>
        <w:t>.</w:t>
      </w:r>
      <w:r w:rsidRPr="0057769E">
        <w:rPr>
          <w:vertAlign w:val="superscript"/>
        </w:rPr>
        <w:footnoteReference w:id="71"/>
      </w:r>
    </w:p>
    <w:p w14:paraId="2D57B1FE" w14:textId="77777777" w:rsidR="00F02DF4" w:rsidRPr="0057769E" w:rsidRDefault="00F02DF4" w:rsidP="00F02DF4">
      <w:pPr>
        <w:rPr>
          <w:rFonts w:ascii="Times" w:hAnsi="Times"/>
          <w:color w:val="000000" w:themeColor="text1"/>
        </w:rPr>
      </w:pPr>
    </w:p>
    <w:p w14:paraId="1A8148DC" w14:textId="171DECE5" w:rsidR="00F02DF4" w:rsidRPr="00F02DF4" w:rsidRDefault="00F02DF4">
      <w:pPr>
        <w:rPr>
          <w:rFonts w:ascii="Times" w:hAnsi="Times"/>
          <w:color w:val="000000" w:themeColor="text1"/>
        </w:rPr>
      </w:pPr>
      <w:r w:rsidRPr="0057769E">
        <w:rPr>
          <w:rFonts w:ascii="Times" w:hAnsi="Times"/>
          <w:color w:val="000000" w:themeColor="text1"/>
        </w:rPr>
        <w:t>Central to the ethical issues which surround drone warfare is the question of whether or not  the right to intervene someone else’s life, someone who is not informed about the action, and who may not necessarily be given a fair court trial, the right to face their accuser, or the right of self-defense. That is, the person, persons, or population which is attacked may be deprived of their basic human rights. In this sense, a war conducted by drones appears not all that different from terrorism. The extended presence, in which a drone navigated by a person in one country is acting by the will of the person residing in another, leads to juridical complications. The chain of responsibility is broken. Pilot and commander are not necessarily in the same place. And how can a drone be held accountable for the actions of someone who is playing a game in a faraway land?</w:t>
      </w:r>
      <w:r>
        <w:rPr>
          <w:rFonts w:ascii="Times" w:hAnsi="Times"/>
          <w:color w:val="000000" w:themeColor="text1"/>
        </w:rPr>
        <w:t xml:space="preserve"> </w:t>
      </w:r>
      <w:r w:rsidRPr="0057769E">
        <w:rPr>
          <w:rFonts w:ascii="Times" w:hAnsi="Times"/>
          <w:color w:val="000000" w:themeColor="text1"/>
        </w:rPr>
        <w:t>New vision-killing technologies, which manipulate the perceptual distance between an armed force and their target, also diminish the physical distances which they represent so that those distances can be better navigated and controlled. Much like how cultures down through history have imagined their gods to view the world, such technologies present the Earth both with a flat surface and as immediately present.</w:t>
      </w:r>
      <w:r w:rsidRPr="0057769E">
        <w:rPr>
          <w:rFonts w:ascii="Times" w:hAnsi="Times"/>
          <w:color w:val="000000" w:themeColor="text1"/>
          <w:vertAlign w:val="superscript"/>
        </w:rPr>
        <w:footnoteReference w:id="72"/>
      </w:r>
    </w:p>
    <w:sectPr w:rsidR="00F02DF4" w:rsidRPr="00F02DF4" w:rsidSect="00C9197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DF1B62" w14:textId="77777777" w:rsidR="000D1A1B" w:rsidRDefault="000D1A1B" w:rsidP="00F02DF4">
      <w:r>
        <w:separator/>
      </w:r>
    </w:p>
  </w:endnote>
  <w:endnote w:type="continuationSeparator" w:id="0">
    <w:p w14:paraId="50F19FD6" w14:textId="77777777" w:rsidR="000D1A1B" w:rsidRDefault="000D1A1B" w:rsidP="00F02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Palatino">
    <w:panose1 w:val="00000000000000000000"/>
    <w:charset w:val="4D"/>
    <w:family w:val="auto"/>
    <w:pitch w:val="variable"/>
    <w:sig w:usb0="A00002FF" w:usb1="7800205A" w:usb2="14600000" w:usb3="00000000" w:csb0="00000193"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p'E0˛">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A3641D" w14:textId="77777777" w:rsidR="000D1A1B" w:rsidRDefault="000D1A1B" w:rsidP="00F02DF4">
      <w:r>
        <w:separator/>
      </w:r>
    </w:p>
  </w:footnote>
  <w:footnote w:type="continuationSeparator" w:id="0">
    <w:p w14:paraId="1D7475A2" w14:textId="77777777" w:rsidR="000D1A1B" w:rsidRDefault="000D1A1B" w:rsidP="00F02DF4">
      <w:r>
        <w:continuationSeparator/>
      </w:r>
    </w:p>
  </w:footnote>
  <w:footnote w:id="1">
    <w:p w14:paraId="6E43EE33" w14:textId="08161DAE" w:rsidR="00F02DF4" w:rsidRPr="000827EC" w:rsidRDefault="00F02DF4" w:rsidP="00F02DF4">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Hubert </w:t>
      </w:r>
      <w:proofErr w:type="spellStart"/>
      <w:r w:rsidRPr="000827EC">
        <w:rPr>
          <w:rStyle w:val="None"/>
          <w:rFonts w:ascii="Times" w:hAnsi="Times"/>
          <w:szCs w:val="20"/>
        </w:rPr>
        <w:t>Damisch</w:t>
      </w:r>
      <w:proofErr w:type="spellEnd"/>
      <w:r w:rsidRPr="000827EC">
        <w:rPr>
          <w:rStyle w:val="None"/>
          <w:rFonts w:ascii="Times" w:hAnsi="Times"/>
          <w:szCs w:val="20"/>
        </w:rPr>
        <w:t xml:space="preserve">, </w:t>
      </w:r>
      <w:r w:rsidRPr="000827EC">
        <w:rPr>
          <w:rStyle w:val="None"/>
          <w:rFonts w:ascii="Times" w:hAnsi="Times"/>
          <w:i/>
          <w:iCs/>
          <w:szCs w:val="20"/>
        </w:rPr>
        <w:t>Noah’s Ark: Essays on Architecture</w:t>
      </w:r>
      <w:r w:rsidRPr="000827EC">
        <w:rPr>
          <w:rStyle w:val="None"/>
          <w:rFonts w:ascii="Times" w:hAnsi="Times"/>
          <w:szCs w:val="20"/>
        </w:rPr>
        <w:t>, Cambridge, MA: MIT Press, 2016.</w:t>
      </w:r>
    </w:p>
  </w:footnote>
  <w:footnote w:id="2">
    <w:p w14:paraId="3F161C4E" w14:textId="6E996982" w:rsidR="00F02DF4" w:rsidRPr="000827EC" w:rsidRDefault="00F02DF4" w:rsidP="00F02DF4">
      <w:pPr>
        <w:rPr>
          <w:rFonts w:ascii="Times" w:hAnsi="Times"/>
          <w:sz w:val="20"/>
          <w:szCs w:val="20"/>
        </w:rPr>
      </w:pPr>
      <w:r w:rsidRPr="000827EC">
        <w:rPr>
          <w:rStyle w:val="FootnoteReference"/>
          <w:sz w:val="20"/>
          <w:szCs w:val="20"/>
        </w:rPr>
        <w:footnoteRef/>
      </w:r>
      <w:r w:rsidRPr="000827EC">
        <w:rPr>
          <w:rFonts w:ascii="Times" w:hAnsi="Times"/>
          <w:sz w:val="20"/>
          <w:szCs w:val="20"/>
        </w:rPr>
        <w:t xml:space="preserve">As for example in the image which is an aerial view of the city of </w:t>
      </w:r>
      <w:proofErr w:type="spellStart"/>
      <w:r w:rsidRPr="000827EC">
        <w:rPr>
          <w:rFonts w:ascii="Times" w:hAnsi="Times" w:cs="Arial"/>
          <w:color w:val="52565A"/>
          <w:sz w:val="20"/>
          <w:szCs w:val="20"/>
          <w:shd w:val="clear" w:color="auto" w:fill="FFFFFF"/>
        </w:rPr>
        <w:t>Çatalhöyük</w:t>
      </w:r>
      <w:proofErr w:type="spellEnd"/>
      <w:r w:rsidRPr="000827EC">
        <w:rPr>
          <w:rFonts w:ascii="Times" w:hAnsi="Times" w:cs="Arial"/>
          <w:color w:val="3C4043"/>
          <w:sz w:val="20"/>
          <w:szCs w:val="20"/>
          <w:shd w:val="clear" w:color="auto" w:fill="FFFFFF"/>
        </w:rPr>
        <w:t> in Turkey, 6200 BC</w:t>
      </w:r>
      <w:r w:rsidR="00A748E1">
        <w:rPr>
          <w:rFonts w:ascii="Times" w:hAnsi="Times" w:cs="Arial"/>
          <w:color w:val="3C4043"/>
          <w:sz w:val="20"/>
          <w:szCs w:val="20"/>
          <w:shd w:val="clear" w:color="auto" w:fill="FFFFFF"/>
        </w:rPr>
        <w:t>.</w:t>
      </w:r>
      <w:r w:rsidRPr="000827EC">
        <w:rPr>
          <w:rFonts w:ascii="Times" w:hAnsi="Times" w:cs="Arial"/>
          <w:color w:val="3C4043"/>
          <w:sz w:val="20"/>
          <w:szCs w:val="20"/>
          <w:shd w:val="clear" w:color="auto" w:fill="FFFFFF"/>
        </w:rPr>
        <w:t xml:space="preserve"> See: Stephanie </w:t>
      </w:r>
      <w:proofErr w:type="spellStart"/>
      <w:r w:rsidRPr="000827EC">
        <w:rPr>
          <w:rFonts w:ascii="Times" w:hAnsi="Times"/>
          <w:color w:val="333333"/>
          <w:sz w:val="20"/>
          <w:szCs w:val="20"/>
          <w:shd w:val="clear" w:color="auto" w:fill="FFFFFF"/>
        </w:rPr>
        <w:t>Meece</w:t>
      </w:r>
      <w:proofErr w:type="spellEnd"/>
      <w:r w:rsidRPr="000827EC">
        <w:rPr>
          <w:rFonts w:ascii="Times" w:hAnsi="Times"/>
          <w:color w:val="333333"/>
          <w:sz w:val="20"/>
          <w:szCs w:val="20"/>
          <w:shd w:val="clear" w:color="auto" w:fill="FFFFFF"/>
        </w:rPr>
        <w:t>, </w:t>
      </w:r>
      <w:r w:rsidR="00A748E1">
        <w:rPr>
          <w:rFonts w:ascii="Times" w:hAnsi="Times"/>
          <w:color w:val="333333"/>
          <w:sz w:val="20"/>
          <w:szCs w:val="20"/>
          <w:shd w:val="clear" w:color="auto" w:fill="FFFFFF"/>
        </w:rPr>
        <w:t>‘</w:t>
      </w:r>
      <w:r w:rsidRPr="000827EC">
        <w:rPr>
          <w:rFonts w:ascii="Times" w:hAnsi="Times"/>
          <w:color w:val="333333"/>
          <w:sz w:val="20"/>
          <w:szCs w:val="20"/>
          <w:shd w:val="clear" w:color="auto" w:fill="FFFFFF"/>
        </w:rPr>
        <w:t xml:space="preserve">A </w:t>
      </w:r>
      <w:r w:rsidR="00A748E1">
        <w:rPr>
          <w:rFonts w:ascii="Times" w:hAnsi="Times"/>
          <w:color w:val="333333"/>
          <w:sz w:val="20"/>
          <w:szCs w:val="20"/>
          <w:shd w:val="clear" w:color="auto" w:fill="FFFFFF"/>
        </w:rPr>
        <w:t>B</w:t>
      </w:r>
      <w:r w:rsidRPr="000827EC">
        <w:rPr>
          <w:rFonts w:ascii="Times" w:hAnsi="Times"/>
          <w:color w:val="333333"/>
          <w:sz w:val="20"/>
          <w:szCs w:val="20"/>
          <w:shd w:val="clear" w:color="auto" w:fill="FFFFFF"/>
        </w:rPr>
        <w:t xml:space="preserve">ird’s </w:t>
      </w:r>
      <w:r w:rsidR="00A748E1">
        <w:rPr>
          <w:rFonts w:ascii="Times" w:hAnsi="Times"/>
          <w:color w:val="333333"/>
          <w:sz w:val="20"/>
          <w:szCs w:val="20"/>
          <w:shd w:val="clear" w:color="auto" w:fill="FFFFFF"/>
        </w:rPr>
        <w:t>E</w:t>
      </w:r>
      <w:r w:rsidRPr="000827EC">
        <w:rPr>
          <w:rFonts w:ascii="Times" w:hAnsi="Times"/>
          <w:color w:val="333333"/>
          <w:sz w:val="20"/>
          <w:szCs w:val="20"/>
          <w:shd w:val="clear" w:color="auto" w:fill="FFFFFF"/>
        </w:rPr>
        <w:t xml:space="preserve">ye </w:t>
      </w:r>
      <w:r w:rsidR="00A748E1">
        <w:rPr>
          <w:rFonts w:ascii="Times" w:hAnsi="Times"/>
          <w:color w:val="333333"/>
          <w:sz w:val="20"/>
          <w:szCs w:val="20"/>
          <w:shd w:val="clear" w:color="auto" w:fill="FFFFFF"/>
        </w:rPr>
        <w:t>V</w:t>
      </w:r>
      <w:r w:rsidRPr="000827EC">
        <w:rPr>
          <w:rFonts w:ascii="Times" w:hAnsi="Times"/>
          <w:color w:val="333333"/>
          <w:sz w:val="20"/>
          <w:szCs w:val="20"/>
          <w:shd w:val="clear" w:color="auto" w:fill="FFFFFF"/>
        </w:rPr>
        <w:t xml:space="preserve">iew - of a </w:t>
      </w:r>
      <w:r w:rsidR="00A748E1">
        <w:rPr>
          <w:rFonts w:ascii="Times" w:hAnsi="Times"/>
          <w:color w:val="333333"/>
          <w:sz w:val="20"/>
          <w:szCs w:val="20"/>
          <w:shd w:val="clear" w:color="auto" w:fill="FFFFFF"/>
        </w:rPr>
        <w:t>Le</w:t>
      </w:r>
      <w:r w:rsidRPr="000827EC">
        <w:rPr>
          <w:rFonts w:ascii="Times" w:hAnsi="Times"/>
          <w:color w:val="333333"/>
          <w:sz w:val="20"/>
          <w:szCs w:val="20"/>
          <w:shd w:val="clear" w:color="auto" w:fill="FFFFFF"/>
        </w:rPr>
        <w:t xml:space="preserve">opard’s </w:t>
      </w:r>
      <w:r w:rsidR="00A748E1">
        <w:rPr>
          <w:rFonts w:ascii="Times" w:hAnsi="Times"/>
          <w:color w:val="333333"/>
          <w:sz w:val="20"/>
          <w:szCs w:val="20"/>
          <w:shd w:val="clear" w:color="auto" w:fill="FFFFFF"/>
        </w:rPr>
        <w:t>S</w:t>
      </w:r>
      <w:r w:rsidRPr="000827EC">
        <w:rPr>
          <w:rFonts w:ascii="Times" w:hAnsi="Times"/>
          <w:color w:val="333333"/>
          <w:sz w:val="20"/>
          <w:szCs w:val="20"/>
          <w:shd w:val="clear" w:color="auto" w:fill="FFFFFF"/>
        </w:rPr>
        <w:t>pots</w:t>
      </w:r>
      <w:r w:rsidR="00A748E1">
        <w:rPr>
          <w:rFonts w:ascii="Times" w:hAnsi="Times"/>
          <w:color w:val="333333"/>
          <w:sz w:val="20"/>
          <w:szCs w:val="20"/>
          <w:shd w:val="clear" w:color="auto" w:fill="FFFFFF"/>
        </w:rPr>
        <w:t xml:space="preserve">: </w:t>
      </w:r>
      <w:r w:rsidRPr="000827EC">
        <w:rPr>
          <w:rFonts w:ascii="Times" w:hAnsi="Times"/>
          <w:color w:val="333333"/>
          <w:sz w:val="20"/>
          <w:szCs w:val="20"/>
          <w:shd w:val="clear" w:color="auto" w:fill="FFFFFF"/>
        </w:rPr>
        <w:t>The Ç</w:t>
      </w:r>
      <w:proofErr w:type="spellStart"/>
      <w:r w:rsidRPr="000827EC">
        <w:rPr>
          <w:rFonts w:ascii="Times" w:hAnsi="Times"/>
          <w:color w:val="333333"/>
          <w:sz w:val="20"/>
          <w:szCs w:val="20"/>
          <w:shd w:val="clear" w:color="auto" w:fill="FFFFFF"/>
        </w:rPr>
        <w:t>atalhöyük</w:t>
      </w:r>
      <w:proofErr w:type="spellEnd"/>
      <w:r w:rsidRPr="000827EC">
        <w:rPr>
          <w:rFonts w:ascii="Times" w:hAnsi="Times"/>
          <w:color w:val="333333"/>
          <w:sz w:val="20"/>
          <w:szCs w:val="20"/>
          <w:shd w:val="clear" w:color="auto" w:fill="FFFFFF"/>
        </w:rPr>
        <w:t xml:space="preserve"> </w:t>
      </w:r>
      <w:r w:rsidR="00A748E1">
        <w:rPr>
          <w:rFonts w:ascii="Times" w:hAnsi="Times"/>
          <w:color w:val="333333"/>
          <w:sz w:val="20"/>
          <w:szCs w:val="20"/>
          <w:shd w:val="clear" w:color="auto" w:fill="FFFFFF"/>
        </w:rPr>
        <w:t>“M</w:t>
      </w:r>
      <w:r w:rsidRPr="000827EC">
        <w:rPr>
          <w:rFonts w:ascii="Times" w:hAnsi="Times"/>
          <w:color w:val="333333"/>
          <w:sz w:val="20"/>
          <w:szCs w:val="20"/>
          <w:shd w:val="clear" w:color="auto" w:fill="FFFFFF"/>
        </w:rPr>
        <w:t>ap</w:t>
      </w:r>
      <w:r w:rsidR="00A748E1">
        <w:rPr>
          <w:rFonts w:ascii="Times" w:hAnsi="Times"/>
          <w:color w:val="333333"/>
          <w:sz w:val="20"/>
          <w:szCs w:val="20"/>
          <w:shd w:val="clear" w:color="auto" w:fill="FFFFFF"/>
        </w:rPr>
        <w:t>”</w:t>
      </w:r>
      <w:r w:rsidRPr="000827EC">
        <w:rPr>
          <w:rFonts w:ascii="Times" w:hAnsi="Times"/>
          <w:color w:val="333333"/>
          <w:sz w:val="20"/>
          <w:szCs w:val="20"/>
          <w:shd w:val="clear" w:color="auto" w:fill="FFFFFF"/>
        </w:rPr>
        <w:t xml:space="preserve"> and the </w:t>
      </w:r>
      <w:r w:rsidR="00A748E1">
        <w:rPr>
          <w:rFonts w:ascii="Times" w:hAnsi="Times"/>
          <w:color w:val="333333"/>
          <w:sz w:val="20"/>
          <w:szCs w:val="20"/>
          <w:shd w:val="clear" w:color="auto" w:fill="FFFFFF"/>
        </w:rPr>
        <w:t>D</w:t>
      </w:r>
      <w:r w:rsidRPr="000827EC">
        <w:rPr>
          <w:rFonts w:ascii="Times" w:hAnsi="Times"/>
          <w:color w:val="333333"/>
          <w:sz w:val="20"/>
          <w:szCs w:val="20"/>
          <w:shd w:val="clear" w:color="auto" w:fill="FFFFFF"/>
        </w:rPr>
        <w:t xml:space="preserve">evelopment of </w:t>
      </w:r>
      <w:r w:rsidR="00A748E1">
        <w:rPr>
          <w:rFonts w:ascii="Times" w:hAnsi="Times"/>
          <w:color w:val="333333"/>
          <w:sz w:val="20"/>
          <w:szCs w:val="20"/>
          <w:shd w:val="clear" w:color="auto" w:fill="FFFFFF"/>
        </w:rPr>
        <w:t>C</w:t>
      </w:r>
      <w:r w:rsidRPr="000827EC">
        <w:rPr>
          <w:rFonts w:ascii="Times" w:hAnsi="Times"/>
          <w:color w:val="333333"/>
          <w:sz w:val="20"/>
          <w:szCs w:val="20"/>
          <w:shd w:val="clear" w:color="auto" w:fill="FFFFFF"/>
        </w:rPr>
        <w:t xml:space="preserve">artographic </w:t>
      </w:r>
      <w:r w:rsidR="00A748E1">
        <w:rPr>
          <w:rFonts w:ascii="Times" w:hAnsi="Times"/>
          <w:color w:val="333333"/>
          <w:sz w:val="20"/>
          <w:szCs w:val="20"/>
          <w:shd w:val="clear" w:color="auto" w:fill="FFFFFF"/>
        </w:rPr>
        <w:t>R</w:t>
      </w:r>
      <w:r w:rsidRPr="000827EC">
        <w:rPr>
          <w:rFonts w:ascii="Times" w:hAnsi="Times"/>
          <w:color w:val="333333"/>
          <w:sz w:val="20"/>
          <w:szCs w:val="20"/>
          <w:shd w:val="clear" w:color="auto" w:fill="FFFFFF"/>
        </w:rPr>
        <w:t xml:space="preserve">epresentation in </w:t>
      </w:r>
      <w:r w:rsidR="00A748E1">
        <w:rPr>
          <w:rFonts w:ascii="Times" w:hAnsi="Times"/>
          <w:color w:val="333333"/>
          <w:sz w:val="20"/>
          <w:szCs w:val="20"/>
          <w:shd w:val="clear" w:color="auto" w:fill="FFFFFF"/>
        </w:rPr>
        <w:t>P</w:t>
      </w:r>
      <w:r w:rsidRPr="000827EC">
        <w:rPr>
          <w:rFonts w:ascii="Times" w:hAnsi="Times"/>
          <w:color w:val="333333"/>
          <w:sz w:val="20"/>
          <w:szCs w:val="20"/>
          <w:shd w:val="clear" w:color="auto" w:fill="FFFFFF"/>
        </w:rPr>
        <w:t>rehistory</w:t>
      </w:r>
      <w:r w:rsidR="00A748E1">
        <w:rPr>
          <w:rFonts w:ascii="Times" w:hAnsi="Times"/>
          <w:color w:val="333333"/>
          <w:sz w:val="20"/>
          <w:szCs w:val="20"/>
          <w:shd w:val="clear" w:color="auto" w:fill="FFFFFF"/>
        </w:rPr>
        <w:t>’</w:t>
      </w:r>
      <w:r w:rsidRPr="000827EC">
        <w:rPr>
          <w:rFonts w:ascii="Times" w:hAnsi="Times"/>
          <w:color w:val="333333"/>
          <w:sz w:val="20"/>
          <w:szCs w:val="20"/>
          <w:shd w:val="clear" w:color="auto" w:fill="FFFFFF"/>
        </w:rPr>
        <w:t>, The British Institute of Archaeology at Ankara, 2006.</w:t>
      </w:r>
    </w:p>
  </w:footnote>
  <w:footnote w:id="3">
    <w:p w14:paraId="4E48A6E4" w14:textId="26E668EA" w:rsidR="00F02DF4" w:rsidRPr="000827EC" w:rsidRDefault="00F02DF4" w:rsidP="00F02DF4">
      <w:pPr>
        <w:pStyle w:val="FootnoteText"/>
        <w:rPr>
          <w:rFonts w:ascii="Times" w:hAnsi="Times"/>
          <w:szCs w:val="20"/>
        </w:rPr>
      </w:pPr>
      <w:r w:rsidRPr="000827EC">
        <w:rPr>
          <w:rStyle w:val="FootnoteCharacters"/>
          <w:rFonts w:ascii="Times" w:hAnsi="Times"/>
          <w:szCs w:val="20"/>
          <w:vertAlign w:val="superscript"/>
        </w:rPr>
        <w:footnoteRef/>
      </w:r>
      <w:bookmarkStart w:id="13" w:name="__RefHeading___Toc77834_3983396227"/>
      <w:bookmarkEnd w:id="13"/>
      <w:r w:rsidRPr="000827EC">
        <w:rPr>
          <w:rStyle w:val="None"/>
          <w:rFonts w:ascii="Times" w:hAnsi="Times"/>
          <w:szCs w:val="20"/>
          <w:vertAlign w:val="superscript"/>
        </w:rPr>
        <w:t xml:space="preserve"> </w:t>
      </w:r>
      <w:r w:rsidRPr="000827EC">
        <w:rPr>
          <w:rStyle w:val="None"/>
          <w:rFonts w:ascii="Times" w:hAnsi="Times"/>
          <w:szCs w:val="20"/>
        </w:rPr>
        <w:t xml:space="preserve">Michael Bury, ‘The Meaning of Roman Maps: Etienne </w:t>
      </w:r>
      <w:proofErr w:type="spellStart"/>
      <w:r w:rsidRPr="000827EC">
        <w:rPr>
          <w:rStyle w:val="None"/>
          <w:rFonts w:ascii="Times" w:hAnsi="Times"/>
          <w:szCs w:val="20"/>
        </w:rPr>
        <w:t>Duperac</w:t>
      </w:r>
      <w:proofErr w:type="spellEnd"/>
      <w:r w:rsidRPr="000827EC">
        <w:rPr>
          <w:rStyle w:val="None"/>
          <w:rFonts w:ascii="Times" w:hAnsi="Times"/>
          <w:szCs w:val="20"/>
        </w:rPr>
        <w:t xml:space="preserve"> and Antonio </w:t>
      </w:r>
      <w:proofErr w:type="spellStart"/>
      <w:r w:rsidRPr="000827EC">
        <w:rPr>
          <w:rStyle w:val="None"/>
          <w:rFonts w:ascii="Times" w:hAnsi="Times"/>
          <w:szCs w:val="20"/>
        </w:rPr>
        <w:t>Tempesta</w:t>
      </w:r>
      <w:proofErr w:type="spellEnd"/>
      <w:r w:rsidRPr="000827EC">
        <w:rPr>
          <w:rStyle w:val="None"/>
          <w:rFonts w:ascii="Times" w:hAnsi="Times"/>
          <w:szCs w:val="20"/>
        </w:rPr>
        <w:t xml:space="preserve">’, </w:t>
      </w:r>
      <w:r w:rsidR="00A748E1">
        <w:rPr>
          <w:rStyle w:val="None"/>
          <w:rFonts w:ascii="Times" w:hAnsi="Times"/>
          <w:szCs w:val="20"/>
        </w:rPr>
        <w:t>i</w:t>
      </w:r>
      <w:r w:rsidRPr="000827EC">
        <w:rPr>
          <w:rStyle w:val="None"/>
          <w:rFonts w:ascii="Times" w:hAnsi="Times"/>
          <w:szCs w:val="20"/>
        </w:rPr>
        <w:t xml:space="preserve">n </w:t>
      </w:r>
      <w:r w:rsidRPr="000827EC">
        <w:rPr>
          <w:rStyle w:val="None"/>
          <w:rFonts w:ascii="Times" w:hAnsi="Times"/>
          <w:i/>
          <w:iCs/>
          <w:szCs w:val="20"/>
        </w:rPr>
        <w:t>Seeing from Above: The Aerial View in Visual Culture</w:t>
      </w:r>
      <w:r w:rsidRPr="000827EC">
        <w:rPr>
          <w:rStyle w:val="None"/>
          <w:rFonts w:ascii="Times" w:hAnsi="Times"/>
          <w:szCs w:val="20"/>
        </w:rPr>
        <w:t>, London: IB Tauris, 2013,</w:t>
      </w:r>
      <w:r w:rsidR="00A748E1">
        <w:rPr>
          <w:rStyle w:val="None"/>
          <w:rFonts w:ascii="Times" w:hAnsi="Times"/>
          <w:szCs w:val="20"/>
        </w:rPr>
        <w:t xml:space="preserve"> </w:t>
      </w:r>
      <w:r w:rsidRPr="000827EC">
        <w:rPr>
          <w:rStyle w:val="None"/>
          <w:rFonts w:ascii="Times" w:hAnsi="Times"/>
          <w:szCs w:val="20"/>
        </w:rPr>
        <w:t>26-46.</w:t>
      </w:r>
    </w:p>
  </w:footnote>
  <w:footnote w:id="4">
    <w:p w14:paraId="54374867" w14:textId="77777777" w:rsidR="00F02DF4" w:rsidRPr="000827EC" w:rsidRDefault="00F02DF4" w:rsidP="00F02DF4">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Pr="000827EC">
        <w:rPr>
          <w:rStyle w:val="None"/>
          <w:rFonts w:ascii="Times" w:hAnsi="Times"/>
          <w:szCs w:val="20"/>
        </w:rPr>
        <w:t xml:space="preserve">Wilhelm S. </w:t>
      </w:r>
      <w:proofErr w:type="spellStart"/>
      <w:r w:rsidRPr="000827EC">
        <w:rPr>
          <w:rStyle w:val="None"/>
          <w:rFonts w:ascii="Times" w:hAnsi="Times"/>
          <w:szCs w:val="20"/>
        </w:rPr>
        <w:t>Wurzer</w:t>
      </w:r>
      <w:proofErr w:type="spellEnd"/>
      <w:r w:rsidRPr="000827EC">
        <w:rPr>
          <w:rStyle w:val="None"/>
          <w:rFonts w:ascii="Times" w:hAnsi="Times"/>
          <w:szCs w:val="20"/>
        </w:rPr>
        <w:t xml:space="preserve">, </w:t>
      </w:r>
      <w:r w:rsidRPr="000827EC">
        <w:rPr>
          <w:rStyle w:val="None"/>
          <w:rFonts w:ascii="Times" w:hAnsi="Times"/>
          <w:i/>
          <w:iCs/>
          <w:szCs w:val="20"/>
        </w:rPr>
        <w:t xml:space="preserve">Panorama, </w:t>
      </w:r>
      <w:r w:rsidRPr="000827EC">
        <w:rPr>
          <w:rStyle w:val="None"/>
          <w:rFonts w:ascii="Times" w:hAnsi="Times"/>
          <w:szCs w:val="20"/>
        </w:rPr>
        <w:t>London and New York: Continuum, 2002.</w:t>
      </w:r>
    </w:p>
  </w:footnote>
  <w:footnote w:id="5">
    <w:p w14:paraId="67E16D82" w14:textId="77777777" w:rsidR="00F02DF4" w:rsidRPr="000827EC" w:rsidRDefault="00F02DF4" w:rsidP="00F02DF4">
      <w:pPr>
        <w:pStyle w:val="FootnoteText"/>
        <w:rPr>
          <w:rFonts w:ascii="Times" w:hAnsi="Times"/>
          <w:szCs w:val="20"/>
          <w:highlight w:val="yellow"/>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Pr="000827EC">
        <w:rPr>
          <w:rStyle w:val="None"/>
          <w:rFonts w:ascii="Times" w:hAnsi="Times"/>
          <w:szCs w:val="20"/>
        </w:rPr>
        <w:t xml:space="preserve">James Elkins, </w:t>
      </w:r>
      <w:r w:rsidRPr="000827EC">
        <w:rPr>
          <w:rStyle w:val="None"/>
          <w:rFonts w:ascii="Times" w:hAnsi="Times"/>
          <w:i/>
          <w:iCs/>
          <w:szCs w:val="20"/>
        </w:rPr>
        <w:t>The Poetics of Perspective</w:t>
      </w:r>
      <w:r w:rsidRPr="000827EC">
        <w:rPr>
          <w:rStyle w:val="None"/>
          <w:rFonts w:ascii="Times" w:hAnsi="Times"/>
          <w:szCs w:val="20"/>
        </w:rPr>
        <w:t>, Ithaca and New York, Cornell University Press, 2018 (1994).</w:t>
      </w:r>
    </w:p>
  </w:footnote>
  <w:footnote w:id="6">
    <w:p w14:paraId="4E33091D" w14:textId="72364FBE" w:rsidR="00F02DF4" w:rsidRPr="000827EC" w:rsidRDefault="00F02DF4" w:rsidP="00F02DF4">
      <w:pPr>
        <w:pStyle w:val="FootnoteText"/>
        <w:rPr>
          <w:szCs w:val="20"/>
        </w:rPr>
      </w:pPr>
      <w:r w:rsidRPr="000827EC">
        <w:rPr>
          <w:rStyle w:val="FootnoteReference"/>
          <w:szCs w:val="20"/>
        </w:rPr>
        <w:footnoteRef/>
      </w:r>
      <w:r w:rsidRPr="000827EC">
        <w:rPr>
          <w:szCs w:val="20"/>
        </w:rPr>
        <w:t xml:space="preserve"> Martin Heidegger, </w:t>
      </w:r>
      <w:r w:rsidRPr="000827EC">
        <w:rPr>
          <w:rStyle w:val="None"/>
          <w:rFonts w:ascii="Times" w:hAnsi="Times"/>
          <w:szCs w:val="20"/>
        </w:rPr>
        <w:t>‘</w:t>
      </w:r>
      <w:r w:rsidRPr="000827EC">
        <w:rPr>
          <w:szCs w:val="20"/>
        </w:rPr>
        <w:t>The Age of the World Picture</w:t>
      </w:r>
      <w:r w:rsidRPr="000827EC">
        <w:rPr>
          <w:rStyle w:val="None"/>
          <w:rFonts w:ascii="Times" w:hAnsi="Times"/>
          <w:szCs w:val="20"/>
        </w:rPr>
        <w:t>’,</w:t>
      </w:r>
      <w:r w:rsidRPr="000827EC">
        <w:rPr>
          <w:szCs w:val="20"/>
        </w:rPr>
        <w:t xml:space="preserve"> A.I. Tauber (ed) </w:t>
      </w:r>
      <w:r w:rsidRPr="000827EC">
        <w:rPr>
          <w:i/>
          <w:iCs/>
          <w:szCs w:val="20"/>
        </w:rPr>
        <w:t>Science and the Quest for Reality</w:t>
      </w:r>
      <w:r w:rsidRPr="000827EC">
        <w:rPr>
          <w:szCs w:val="20"/>
        </w:rPr>
        <w:t>, London: Palgrave McMillan, 1997, 70-88.</w:t>
      </w:r>
    </w:p>
  </w:footnote>
  <w:footnote w:id="7">
    <w:p w14:paraId="16F1852A" w14:textId="5AF29DB4" w:rsidR="00F02DF4" w:rsidRPr="000827EC" w:rsidRDefault="00F02DF4" w:rsidP="00F02DF4">
      <w:pPr>
        <w:pStyle w:val="FootnoteText"/>
        <w:rPr>
          <w:szCs w:val="20"/>
        </w:rPr>
      </w:pPr>
      <w:r w:rsidRPr="000827EC">
        <w:rPr>
          <w:rStyle w:val="FootnoteReference"/>
          <w:szCs w:val="20"/>
        </w:rPr>
        <w:footnoteRef/>
      </w:r>
      <w:r w:rsidRPr="000827EC">
        <w:rPr>
          <w:szCs w:val="20"/>
        </w:rPr>
        <w:t xml:space="preserve"> Heidegger, </w:t>
      </w:r>
      <w:r w:rsidR="00A748E1">
        <w:rPr>
          <w:szCs w:val="20"/>
        </w:rPr>
        <w:t>‘</w:t>
      </w:r>
      <w:r w:rsidRPr="000827EC">
        <w:rPr>
          <w:szCs w:val="20"/>
        </w:rPr>
        <w:t>The Age of the World Picture</w:t>
      </w:r>
      <w:r w:rsidR="00A748E1">
        <w:rPr>
          <w:szCs w:val="20"/>
        </w:rPr>
        <w:t>’</w:t>
      </w:r>
      <w:r w:rsidRPr="000827EC">
        <w:rPr>
          <w:szCs w:val="20"/>
        </w:rPr>
        <w:t xml:space="preserve">. </w:t>
      </w:r>
    </w:p>
  </w:footnote>
  <w:footnote w:id="8">
    <w:p w14:paraId="4A8E57C0" w14:textId="3ADE35C9" w:rsidR="00F02DF4" w:rsidRPr="000827EC" w:rsidRDefault="00F02DF4" w:rsidP="00F02DF4">
      <w:pPr>
        <w:pStyle w:val="FootnoteText"/>
        <w:rPr>
          <w:szCs w:val="20"/>
        </w:rPr>
      </w:pPr>
      <w:r w:rsidRPr="000827EC">
        <w:rPr>
          <w:rStyle w:val="FootnoteReference"/>
          <w:szCs w:val="20"/>
        </w:rPr>
        <w:footnoteRef/>
      </w:r>
      <w:r w:rsidRPr="000827EC">
        <w:rPr>
          <w:szCs w:val="20"/>
        </w:rPr>
        <w:t xml:space="preserve"> Heidegger, </w:t>
      </w:r>
      <w:r w:rsidR="00A748E1">
        <w:rPr>
          <w:szCs w:val="20"/>
        </w:rPr>
        <w:t>‘</w:t>
      </w:r>
      <w:r w:rsidRPr="000827EC">
        <w:rPr>
          <w:szCs w:val="20"/>
        </w:rPr>
        <w:t>The Age of the World Picture</w:t>
      </w:r>
      <w:r w:rsidR="00A748E1">
        <w:rPr>
          <w:szCs w:val="20"/>
        </w:rPr>
        <w:t>’</w:t>
      </w:r>
      <w:r w:rsidRPr="000827EC">
        <w:rPr>
          <w:szCs w:val="20"/>
        </w:rPr>
        <w:t>, 84.</w:t>
      </w:r>
    </w:p>
  </w:footnote>
  <w:footnote w:id="9">
    <w:p w14:paraId="51C94321" w14:textId="77777777" w:rsidR="00F02DF4" w:rsidRPr="000827EC" w:rsidRDefault="00F02DF4" w:rsidP="00F02DF4">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Pr="000827EC">
        <w:rPr>
          <w:rStyle w:val="None"/>
          <w:rFonts w:ascii="Times" w:hAnsi="Times"/>
          <w:szCs w:val="20"/>
        </w:rPr>
        <w:t>Contrasting to the space of perspective, described by Alberti, the one of Baroque ecstasy found by Andrea Pozzo, describes a total place.</w:t>
      </w:r>
    </w:p>
  </w:footnote>
  <w:footnote w:id="10">
    <w:p w14:paraId="312135C9" w14:textId="59D25A24" w:rsidR="00F02DF4" w:rsidRPr="000827EC" w:rsidRDefault="00F02DF4" w:rsidP="00F02DF4">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00A748E1">
        <w:rPr>
          <w:rStyle w:val="None"/>
          <w:rFonts w:ascii="Times" w:hAnsi="Times"/>
          <w:szCs w:val="20"/>
        </w:rPr>
        <w:t>C</w:t>
      </w:r>
      <w:r w:rsidRPr="000827EC">
        <w:rPr>
          <w:rStyle w:val="None"/>
          <w:rFonts w:ascii="Times" w:hAnsi="Times"/>
          <w:szCs w:val="20"/>
        </w:rPr>
        <w:t>osmogony</w:t>
      </w:r>
      <w:r w:rsidR="00A748E1">
        <w:rPr>
          <w:rStyle w:val="None"/>
          <w:rFonts w:ascii="Times" w:hAnsi="Times"/>
          <w:szCs w:val="20"/>
        </w:rPr>
        <w:t xml:space="preserve"> </w:t>
      </w:r>
      <w:r w:rsidRPr="000827EC">
        <w:rPr>
          <w:rStyle w:val="None"/>
          <w:rFonts w:ascii="Times" w:hAnsi="Times"/>
          <w:szCs w:val="20"/>
        </w:rPr>
        <w:t xml:space="preserve">defines the system of geocentric universe, cosmography, studying the planet, chorography (systematic geographic covering of the regions), defining </w:t>
      </w:r>
      <w:proofErr w:type="spellStart"/>
      <w:r w:rsidRPr="000827EC">
        <w:rPr>
          <w:rStyle w:val="None"/>
          <w:rFonts w:ascii="Times" w:hAnsi="Times"/>
          <w:szCs w:val="20"/>
        </w:rPr>
        <w:t>landmaps</w:t>
      </w:r>
      <w:proofErr w:type="spellEnd"/>
      <w:r w:rsidRPr="000827EC">
        <w:rPr>
          <w:rStyle w:val="None"/>
          <w:rFonts w:ascii="Times" w:hAnsi="Times"/>
          <w:szCs w:val="20"/>
        </w:rPr>
        <w:t>, but also – ‘</w:t>
      </w:r>
      <w:proofErr w:type="spellStart"/>
      <w:r w:rsidRPr="000827EC">
        <w:rPr>
          <w:rStyle w:val="None"/>
          <w:rFonts w:ascii="Times" w:hAnsi="Times"/>
          <w:szCs w:val="20"/>
        </w:rPr>
        <w:t>geosophy</w:t>
      </w:r>
      <w:proofErr w:type="spellEnd"/>
      <w:r w:rsidRPr="000827EC">
        <w:rPr>
          <w:rStyle w:val="None"/>
          <w:rFonts w:ascii="Times" w:hAnsi="Times"/>
          <w:szCs w:val="20"/>
        </w:rPr>
        <w:t>’ being the philosophical system of beliefs related to the earth, represented by John K. Wright. Besides Wright, Alexander Von Humboldt was writing in both cosmography, egocentricity and homocentric universe.</w:t>
      </w:r>
    </w:p>
  </w:footnote>
  <w:footnote w:id="11">
    <w:p w14:paraId="62192FF7" w14:textId="72863B4D" w:rsidR="00F02DF4" w:rsidRPr="000827EC" w:rsidRDefault="00F02DF4" w:rsidP="00F02DF4">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proofErr w:type="gramStart"/>
      <w:r w:rsidRPr="000827EC">
        <w:rPr>
          <w:rStyle w:val="None"/>
          <w:rFonts w:ascii="Times" w:hAnsi="Times"/>
          <w:szCs w:val="20"/>
        </w:rPr>
        <w:t>Also</w:t>
      </w:r>
      <w:proofErr w:type="gramEnd"/>
      <w:r w:rsidRPr="000827EC">
        <w:rPr>
          <w:rStyle w:val="None"/>
          <w:rFonts w:ascii="Times" w:hAnsi="Times"/>
          <w:szCs w:val="20"/>
        </w:rPr>
        <w:t xml:space="preserve"> observation by Mitchell. See: W</w:t>
      </w:r>
      <w:r w:rsidR="00A748E1">
        <w:rPr>
          <w:rStyle w:val="None"/>
          <w:rFonts w:ascii="Times" w:hAnsi="Times"/>
          <w:szCs w:val="20"/>
        </w:rPr>
        <w:t>.</w:t>
      </w:r>
      <w:r w:rsidRPr="000827EC">
        <w:rPr>
          <w:rStyle w:val="None"/>
          <w:rFonts w:ascii="Times" w:hAnsi="Times"/>
          <w:szCs w:val="20"/>
        </w:rPr>
        <w:t>J</w:t>
      </w:r>
      <w:r w:rsidR="00A748E1">
        <w:rPr>
          <w:rStyle w:val="None"/>
          <w:rFonts w:ascii="Times" w:hAnsi="Times"/>
          <w:szCs w:val="20"/>
        </w:rPr>
        <w:t>.</w:t>
      </w:r>
      <w:r w:rsidRPr="000827EC">
        <w:rPr>
          <w:rStyle w:val="None"/>
          <w:rFonts w:ascii="Times" w:hAnsi="Times"/>
          <w:szCs w:val="20"/>
        </w:rPr>
        <w:t>T</w:t>
      </w:r>
      <w:r w:rsidR="00A748E1">
        <w:rPr>
          <w:rStyle w:val="None"/>
          <w:rFonts w:ascii="Times" w:hAnsi="Times"/>
          <w:szCs w:val="20"/>
        </w:rPr>
        <w:t>.</w:t>
      </w:r>
      <w:r w:rsidRPr="000827EC">
        <w:rPr>
          <w:rStyle w:val="None"/>
          <w:rFonts w:ascii="Times" w:hAnsi="Times"/>
          <w:szCs w:val="20"/>
        </w:rPr>
        <w:t xml:space="preserve"> Mitchell, </w:t>
      </w:r>
      <w:r w:rsidRPr="000827EC">
        <w:rPr>
          <w:rStyle w:val="None"/>
          <w:rFonts w:ascii="Times" w:hAnsi="Times"/>
          <w:i/>
          <w:iCs/>
          <w:szCs w:val="20"/>
        </w:rPr>
        <w:t xml:space="preserve">Landscape and Power, </w:t>
      </w:r>
      <w:r w:rsidRPr="000827EC">
        <w:rPr>
          <w:rFonts w:ascii="Times" w:hAnsi="Times"/>
          <w:szCs w:val="20"/>
        </w:rPr>
        <w:t xml:space="preserve">Chicago: University of Chicago Press, 2002. </w:t>
      </w:r>
      <w:r w:rsidRPr="000827EC">
        <w:rPr>
          <w:szCs w:val="20"/>
        </w:rPr>
        <w:t xml:space="preserve">Thus, Edmund Husserl sees difference between pre-Copernican and post-Copernican world. Edmund Husserl, </w:t>
      </w:r>
      <w:r w:rsidRPr="000827EC">
        <w:rPr>
          <w:i/>
          <w:iCs/>
          <w:szCs w:val="20"/>
        </w:rPr>
        <w:t>Foundational Investigations of the Phenomenological Origin of the Spatiality of Nature</w:t>
      </w:r>
      <w:r w:rsidRPr="000827EC">
        <w:rPr>
          <w:szCs w:val="20"/>
        </w:rPr>
        <w:t>, Edmund Husserl Shorter Works, Notre Dame, Ind.: University of Notre Dame Press and Brighton, Sussex: Harvester Press, 1981.</w:t>
      </w:r>
    </w:p>
  </w:footnote>
  <w:footnote w:id="12">
    <w:p w14:paraId="7B520FA9" w14:textId="1FF4FC10" w:rsidR="00F02DF4" w:rsidRPr="000827EC" w:rsidRDefault="00F02DF4" w:rsidP="00F02DF4">
      <w:pPr>
        <w:rPr>
          <w:rFonts w:ascii="Times" w:hAnsi="Times"/>
          <w:sz w:val="20"/>
          <w:szCs w:val="20"/>
        </w:rPr>
      </w:pPr>
      <w:r w:rsidRPr="000827EC">
        <w:rPr>
          <w:rStyle w:val="FootnoteCharacters"/>
          <w:rFonts w:ascii="Times" w:hAnsi="Times"/>
          <w:sz w:val="20"/>
          <w:szCs w:val="20"/>
          <w:vertAlign w:val="superscript"/>
        </w:rPr>
        <w:footnoteRef/>
      </w:r>
      <w:bookmarkStart w:id="19" w:name="__RefHeading___Toc77818_3983396227"/>
      <w:bookmarkEnd w:id="19"/>
      <w:r w:rsidRPr="000827EC">
        <w:rPr>
          <w:rStyle w:val="None"/>
          <w:rFonts w:ascii="Times" w:hAnsi="Times"/>
          <w:szCs w:val="20"/>
        </w:rPr>
        <w:t xml:space="preserve"> Abbott Lawrence </w:t>
      </w:r>
      <w:proofErr w:type="spellStart"/>
      <w:r w:rsidRPr="000827EC">
        <w:rPr>
          <w:rStyle w:val="None"/>
          <w:rFonts w:ascii="Times" w:hAnsi="Times"/>
          <w:szCs w:val="20"/>
        </w:rPr>
        <w:t>Rotch</w:t>
      </w:r>
      <w:proofErr w:type="spellEnd"/>
      <w:r w:rsidRPr="000827EC">
        <w:rPr>
          <w:rStyle w:val="None"/>
          <w:rFonts w:ascii="Times" w:hAnsi="Times"/>
          <w:szCs w:val="20"/>
        </w:rPr>
        <w:t>, ‘</w:t>
      </w:r>
      <w:r w:rsidRPr="000827EC">
        <w:rPr>
          <w:rFonts w:ascii="Times" w:hAnsi="Times"/>
          <w:sz w:val="20"/>
          <w:szCs w:val="20"/>
        </w:rPr>
        <w:t xml:space="preserve">Benjamin Franklin and the First Balloons’, </w:t>
      </w:r>
      <w:r w:rsidRPr="000827EC">
        <w:rPr>
          <w:rFonts w:ascii="Times" w:hAnsi="Times"/>
          <w:i/>
          <w:iCs/>
          <w:sz w:val="20"/>
          <w:szCs w:val="20"/>
        </w:rPr>
        <w:t>American Antiquarian Society</w:t>
      </w:r>
      <w:r w:rsidRPr="000827EC">
        <w:rPr>
          <w:rFonts w:ascii="Times" w:hAnsi="Times"/>
          <w:sz w:val="20"/>
          <w:szCs w:val="20"/>
        </w:rPr>
        <w:t xml:space="preserve">. </w:t>
      </w:r>
      <w:proofErr w:type="gramStart"/>
      <w:r w:rsidRPr="000827EC">
        <w:rPr>
          <w:rFonts w:ascii="Times" w:hAnsi="Times"/>
          <w:sz w:val="20"/>
          <w:szCs w:val="20"/>
        </w:rPr>
        <w:t>April,</w:t>
      </w:r>
      <w:proofErr w:type="gramEnd"/>
      <w:r w:rsidRPr="000827EC">
        <w:rPr>
          <w:rFonts w:ascii="Times" w:hAnsi="Times"/>
          <w:sz w:val="20"/>
          <w:szCs w:val="20"/>
        </w:rPr>
        <w:t xml:space="preserve"> 1907, 259-174,</w:t>
      </w:r>
    </w:p>
  </w:footnote>
  <w:footnote w:id="13">
    <w:p w14:paraId="162FCD0B" w14:textId="12731DB3" w:rsidR="00F02DF4" w:rsidRPr="000827EC" w:rsidRDefault="00F02DF4" w:rsidP="00F02DF4">
      <w:pPr>
        <w:pStyle w:val="FootnoteText"/>
        <w:rPr>
          <w:szCs w:val="20"/>
        </w:rPr>
      </w:pPr>
      <w:r w:rsidRPr="000827EC">
        <w:rPr>
          <w:rStyle w:val="FootnoteCharacters"/>
          <w:rFonts w:ascii="Times" w:hAnsi="Times"/>
          <w:szCs w:val="20"/>
          <w:vertAlign w:val="superscript"/>
        </w:rPr>
        <w:footnoteRef/>
      </w:r>
      <w:bookmarkStart w:id="20" w:name="__RefHeading___Toc77816_3983396227"/>
      <w:bookmarkEnd w:id="20"/>
      <w:r w:rsidR="00A748E1">
        <w:rPr>
          <w:szCs w:val="20"/>
        </w:rPr>
        <w:t xml:space="preserve"> Martin van </w:t>
      </w:r>
      <w:r w:rsidRPr="000827EC">
        <w:rPr>
          <w:szCs w:val="20"/>
        </w:rPr>
        <w:t xml:space="preserve">Creveld, </w:t>
      </w:r>
      <w:r w:rsidRPr="000827EC">
        <w:rPr>
          <w:rStyle w:val="None"/>
          <w:i/>
          <w:iCs/>
          <w:szCs w:val="20"/>
        </w:rPr>
        <w:t>The Age of Airpower</w:t>
      </w:r>
      <w:r w:rsidRPr="000827EC">
        <w:rPr>
          <w:szCs w:val="20"/>
        </w:rPr>
        <w:t>, New York, Public Affairs, 2011.</w:t>
      </w:r>
    </w:p>
  </w:footnote>
  <w:footnote w:id="14">
    <w:p w14:paraId="42D9E235" w14:textId="7BA9C754" w:rsidR="00F02DF4" w:rsidRPr="000827EC" w:rsidRDefault="00F02DF4" w:rsidP="00F02DF4">
      <w:pPr>
        <w:pStyle w:val="FootnoteText"/>
        <w:rPr>
          <w:rFonts w:ascii="Times" w:hAnsi="Times"/>
          <w:szCs w:val="20"/>
        </w:rPr>
      </w:pPr>
      <w:r w:rsidRPr="000827EC">
        <w:rPr>
          <w:rStyle w:val="FootnoteCharacters"/>
          <w:rFonts w:ascii="Times" w:hAnsi="Times"/>
          <w:szCs w:val="20"/>
          <w:vertAlign w:val="superscript"/>
        </w:rPr>
        <w:footnoteRef/>
      </w:r>
      <w:bookmarkStart w:id="21" w:name="__RefHeading___Toc77814_3983396227"/>
      <w:bookmarkEnd w:id="21"/>
      <w:r w:rsidRPr="000827EC">
        <w:rPr>
          <w:rStyle w:val="None"/>
          <w:rFonts w:ascii="Times" w:hAnsi="Times"/>
          <w:szCs w:val="20"/>
        </w:rPr>
        <w:t xml:space="preserve"> </w:t>
      </w:r>
      <w:r w:rsidR="00A748E1">
        <w:rPr>
          <w:rStyle w:val="None"/>
          <w:rFonts w:ascii="Times" w:hAnsi="Times"/>
          <w:szCs w:val="20"/>
        </w:rPr>
        <w:t>‘</w:t>
      </w:r>
      <w:proofErr w:type="spellStart"/>
      <w:r w:rsidRPr="000827EC">
        <w:rPr>
          <w:rStyle w:val="None"/>
          <w:rFonts w:ascii="Times" w:hAnsi="Times"/>
          <w:szCs w:val="20"/>
        </w:rPr>
        <w:t>Aeropaidia</w:t>
      </w:r>
      <w:proofErr w:type="spellEnd"/>
      <w:r w:rsidRPr="000827EC">
        <w:rPr>
          <w:rStyle w:val="None"/>
          <w:rFonts w:ascii="Times" w:hAnsi="Times"/>
          <w:szCs w:val="20"/>
        </w:rPr>
        <w:t xml:space="preserve">: containing the narrative of a balloon excursion from Chester, the eighth of </w:t>
      </w:r>
      <w:proofErr w:type="gramStart"/>
      <w:r w:rsidRPr="000827EC">
        <w:rPr>
          <w:rStyle w:val="None"/>
          <w:rFonts w:ascii="Times" w:hAnsi="Times"/>
          <w:szCs w:val="20"/>
        </w:rPr>
        <w:t>September,</w:t>
      </w:r>
      <w:proofErr w:type="gramEnd"/>
      <w:r w:rsidRPr="000827EC">
        <w:rPr>
          <w:rStyle w:val="None"/>
          <w:rFonts w:ascii="Times" w:hAnsi="Times"/>
          <w:szCs w:val="20"/>
        </w:rPr>
        <w:t xml:space="preserve"> 1785, taken from minutes made during the voyage: hints on the improvement of balloons to which is subjoined mensuration of heights by the barometer, made plain; with extensive tables. The whole serving as an introduction to aerial navigation.’ </w:t>
      </w:r>
      <w:r w:rsidR="00A748E1">
        <w:rPr>
          <w:rStyle w:val="None"/>
          <w:rFonts w:ascii="Times" w:hAnsi="Times"/>
          <w:szCs w:val="20"/>
        </w:rPr>
        <w:t>‘</w:t>
      </w:r>
      <w:proofErr w:type="spellStart"/>
      <w:r w:rsidRPr="00A748E1">
        <w:rPr>
          <w:rStyle w:val="None"/>
          <w:rFonts w:ascii="Times" w:hAnsi="Times"/>
          <w:szCs w:val="20"/>
        </w:rPr>
        <w:t>Aeropaidia</w:t>
      </w:r>
      <w:proofErr w:type="spellEnd"/>
      <w:r w:rsidR="00A748E1">
        <w:rPr>
          <w:rStyle w:val="None"/>
          <w:rFonts w:ascii="Times" w:hAnsi="Times"/>
          <w:szCs w:val="20"/>
        </w:rPr>
        <w:t>’,</w:t>
      </w:r>
      <w:r w:rsidRPr="000827EC">
        <w:rPr>
          <w:rStyle w:val="None"/>
          <w:rFonts w:ascii="Times" w:hAnsi="Times"/>
          <w:szCs w:val="20"/>
        </w:rPr>
        <w:t xml:space="preserve"> </w:t>
      </w:r>
      <w:r w:rsidRPr="000827EC">
        <w:rPr>
          <w:rStyle w:val="None"/>
          <w:rFonts w:ascii="Times" w:hAnsi="Times"/>
          <w:szCs w:val="20"/>
          <w:u w:color="000000"/>
        </w:rPr>
        <w:t>https://archive.org/details/Airopaidia00Bald</w:t>
      </w:r>
      <w:r w:rsidR="00A748E1">
        <w:rPr>
          <w:rStyle w:val="None"/>
          <w:rFonts w:ascii="Times" w:hAnsi="Times"/>
          <w:szCs w:val="20"/>
          <w:u w:color="000000"/>
        </w:rPr>
        <w:t>.</w:t>
      </w:r>
      <w:r w:rsidRPr="000827EC">
        <w:rPr>
          <w:rStyle w:val="None"/>
          <w:rFonts w:ascii="Times" w:hAnsi="Times"/>
          <w:szCs w:val="20"/>
        </w:rPr>
        <w:t xml:space="preserve"> It is important to distinguish </w:t>
      </w:r>
      <w:r w:rsidR="00A748E1">
        <w:rPr>
          <w:rStyle w:val="None"/>
          <w:rFonts w:ascii="Times" w:hAnsi="Times"/>
          <w:szCs w:val="20"/>
        </w:rPr>
        <w:t>the</w:t>
      </w:r>
      <w:r w:rsidRPr="000827EC">
        <w:rPr>
          <w:rStyle w:val="None"/>
          <w:rFonts w:ascii="Times" w:hAnsi="Times"/>
          <w:szCs w:val="20"/>
        </w:rPr>
        <w:t xml:space="preserve"> balloonist Thomas Baldwin from</w:t>
      </w:r>
      <w:r w:rsidR="00A748E1">
        <w:rPr>
          <w:rStyle w:val="None"/>
          <w:rFonts w:ascii="Times" w:hAnsi="Times"/>
          <w:szCs w:val="20"/>
        </w:rPr>
        <w:t xml:space="preserve"> the</w:t>
      </w:r>
      <w:r w:rsidRPr="000827EC">
        <w:rPr>
          <w:rStyle w:val="None"/>
          <w:rFonts w:ascii="Times" w:hAnsi="Times"/>
          <w:szCs w:val="20"/>
        </w:rPr>
        <w:t xml:space="preserve"> inventor of the same name.</w:t>
      </w:r>
    </w:p>
  </w:footnote>
  <w:footnote w:id="15">
    <w:p w14:paraId="3BC7E279" w14:textId="77777777" w:rsidR="00F02DF4" w:rsidRPr="000827EC" w:rsidRDefault="00F02DF4" w:rsidP="00F02DF4">
      <w:pPr>
        <w:pStyle w:val="FootnoteText"/>
        <w:rPr>
          <w:rFonts w:ascii="Times" w:hAnsi="Times"/>
          <w:szCs w:val="20"/>
        </w:rPr>
      </w:pPr>
      <w:r w:rsidRPr="000827EC">
        <w:rPr>
          <w:rStyle w:val="FootnoteCharacters"/>
          <w:rFonts w:ascii="Times" w:hAnsi="Times"/>
          <w:szCs w:val="20"/>
          <w:vertAlign w:val="superscript"/>
        </w:rPr>
        <w:footnoteRef/>
      </w:r>
      <w:bookmarkStart w:id="22" w:name="__RefHeading___Toc77812_3983396227"/>
      <w:bookmarkEnd w:id="22"/>
      <w:r w:rsidRPr="000827EC">
        <w:rPr>
          <w:rStyle w:val="None"/>
          <w:rFonts w:ascii="Times" w:hAnsi="Times"/>
          <w:szCs w:val="20"/>
          <w:vertAlign w:val="superscript"/>
        </w:rPr>
        <w:t xml:space="preserve"> </w:t>
      </w:r>
      <w:r w:rsidRPr="000827EC">
        <w:rPr>
          <w:rStyle w:val="None"/>
          <w:rFonts w:ascii="Times" w:hAnsi="Times"/>
          <w:szCs w:val="20"/>
        </w:rPr>
        <w:t xml:space="preserve">Today, calibrations are used when taking an aerial and satellite photograph of a large-scale settlement. For example, with </w:t>
      </w:r>
      <w:r w:rsidRPr="000827EC">
        <w:rPr>
          <w:rStyle w:val="None"/>
          <w:rFonts w:ascii="Times" w:hAnsi="Times"/>
          <w:i/>
          <w:iCs/>
          <w:szCs w:val="20"/>
        </w:rPr>
        <w:t>Terrestrial Test Patterns Used for Aerial Imaging</w:t>
      </w:r>
      <w:r w:rsidRPr="000827EC">
        <w:rPr>
          <w:rStyle w:val="None"/>
          <w:rFonts w:ascii="Times" w:hAnsi="Times"/>
          <w:szCs w:val="20"/>
        </w:rPr>
        <w:t xml:space="preserve"> from 2013, a huge calibration target was built on the ground which an unmanned camera could detect from a large distance into order to focus in on various object and thereby sharpen the image.</w:t>
      </w:r>
    </w:p>
  </w:footnote>
  <w:footnote w:id="16">
    <w:p w14:paraId="7E47FFEA" w14:textId="77777777" w:rsidR="00F02DF4" w:rsidRPr="000827EC" w:rsidRDefault="00F02DF4" w:rsidP="00F02DF4">
      <w:pPr>
        <w:pStyle w:val="FootnoteText"/>
        <w:rPr>
          <w:rFonts w:ascii="Times" w:hAnsi="Times"/>
          <w:szCs w:val="20"/>
        </w:rPr>
      </w:pPr>
      <w:r w:rsidRPr="000827EC">
        <w:rPr>
          <w:rStyle w:val="FootnoteCharacters"/>
          <w:rFonts w:ascii="Times" w:hAnsi="Times"/>
          <w:szCs w:val="20"/>
          <w:vertAlign w:val="superscript"/>
        </w:rPr>
        <w:footnoteRef/>
      </w:r>
      <w:bookmarkStart w:id="23" w:name="__RefHeading___Toc77810_3983396227"/>
      <w:bookmarkEnd w:id="23"/>
      <w:r w:rsidRPr="000827EC">
        <w:rPr>
          <w:rStyle w:val="None"/>
          <w:rFonts w:ascii="Times" w:hAnsi="Times"/>
          <w:szCs w:val="20"/>
        </w:rPr>
        <w:t xml:space="preserve"> Not interested studio photography, Nadar invested most of his energy in aerial photography. See: Félix Nadar, </w:t>
      </w:r>
      <w:r w:rsidRPr="000827EC">
        <w:rPr>
          <w:rStyle w:val="None"/>
          <w:rFonts w:ascii="Times" w:hAnsi="Times"/>
          <w:i/>
          <w:iCs/>
          <w:szCs w:val="20"/>
        </w:rPr>
        <w:t>When I was A Photographer,</w:t>
      </w:r>
      <w:r w:rsidRPr="000827EC">
        <w:rPr>
          <w:rStyle w:val="None"/>
          <w:rFonts w:ascii="Times" w:hAnsi="Times"/>
          <w:b/>
          <w:bCs/>
          <w:szCs w:val="20"/>
        </w:rPr>
        <w:t xml:space="preserve"> </w:t>
      </w:r>
      <w:r w:rsidRPr="000827EC">
        <w:rPr>
          <w:rStyle w:val="None"/>
          <w:rFonts w:ascii="Times" w:hAnsi="Times"/>
          <w:szCs w:val="20"/>
        </w:rPr>
        <w:t xml:space="preserve">trans. Eduardo </w:t>
      </w:r>
      <w:proofErr w:type="spellStart"/>
      <w:r w:rsidRPr="000827EC">
        <w:rPr>
          <w:rStyle w:val="None"/>
          <w:rFonts w:ascii="Times" w:hAnsi="Times"/>
          <w:szCs w:val="20"/>
        </w:rPr>
        <w:t>Cadava</w:t>
      </w:r>
      <w:proofErr w:type="spellEnd"/>
      <w:r w:rsidRPr="000827EC">
        <w:rPr>
          <w:rStyle w:val="None"/>
          <w:rFonts w:ascii="Times" w:hAnsi="Times"/>
          <w:szCs w:val="20"/>
        </w:rPr>
        <w:t xml:space="preserve"> and Liana </w:t>
      </w:r>
      <w:proofErr w:type="spellStart"/>
      <w:r w:rsidRPr="000827EC">
        <w:rPr>
          <w:rStyle w:val="None"/>
          <w:rFonts w:ascii="Times" w:hAnsi="Times"/>
          <w:szCs w:val="20"/>
        </w:rPr>
        <w:t>Theodoratou</w:t>
      </w:r>
      <w:proofErr w:type="spellEnd"/>
      <w:r w:rsidRPr="000827EC">
        <w:rPr>
          <w:rStyle w:val="None"/>
          <w:rFonts w:ascii="Times" w:hAnsi="Times"/>
          <w:szCs w:val="20"/>
        </w:rPr>
        <w:t xml:space="preserve">, Cambridge, MA: The MIT Press, 2015. Nadar’s interests in aerial technologies and archaeology merged in contemporary discussions on post-digital and post-human photography. </w:t>
      </w:r>
    </w:p>
  </w:footnote>
  <w:footnote w:id="17">
    <w:p w14:paraId="2B31AA8C" w14:textId="31963F4B" w:rsidR="00F02DF4" w:rsidRPr="000827EC" w:rsidRDefault="00F02DF4" w:rsidP="00F02DF4">
      <w:pPr>
        <w:pStyle w:val="FootnoteText"/>
        <w:rPr>
          <w:rFonts w:ascii="Times" w:hAnsi="Times"/>
          <w:szCs w:val="20"/>
        </w:rPr>
      </w:pPr>
      <w:r w:rsidRPr="000827EC">
        <w:rPr>
          <w:rStyle w:val="FootnoteCharacters"/>
          <w:rFonts w:ascii="Times" w:hAnsi="Times"/>
          <w:szCs w:val="20"/>
          <w:vertAlign w:val="superscript"/>
        </w:rPr>
        <w:footnoteRef/>
      </w:r>
      <w:bookmarkStart w:id="24" w:name="__RefHeading___Toc77808_3983396227"/>
      <w:bookmarkEnd w:id="24"/>
      <w:r w:rsidRPr="000827EC">
        <w:rPr>
          <w:rStyle w:val="None"/>
          <w:rFonts w:ascii="Times" w:hAnsi="Times"/>
          <w:szCs w:val="20"/>
          <w:vertAlign w:val="superscript"/>
        </w:rPr>
        <w:t xml:space="preserve"> </w:t>
      </w:r>
      <w:r w:rsidRPr="000827EC">
        <w:rPr>
          <w:rStyle w:val="None"/>
          <w:rFonts w:ascii="Times" w:hAnsi="Times"/>
          <w:szCs w:val="20"/>
        </w:rPr>
        <w:t xml:space="preserve">Stephen Bann, ‘Aerial View’, in </w:t>
      </w:r>
      <w:proofErr w:type="spellStart"/>
      <w:r w:rsidRPr="000827EC">
        <w:rPr>
          <w:rStyle w:val="None"/>
          <w:rFonts w:ascii="Times" w:hAnsi="Times"/>
          <w:szCs w:val="20"/>
        </w:rPr>
        <w:t>Dorrian</w:t>
      </w:r>
      <w:proofErr w:type="spellEnd"/>
      <w:r w:rsidRPr="000827EC">
        <w:rPr>
          <w:rStyle w:val="None"/>
          <w:rFonts w:ascii="Times" w:hAnsi="Times"/>
          <w:szCs w:val="20"/>
        </w:rPr>
        <w:t xml:space="preserve"> &amp; Frederic Poussin, </w:t>
      </w:r>
      <w:r w:rsidRPr="000827EC">
        <w:rPr>
          <w:rStyle w:val="None"/>
          <w:rFonts w:ascii="Times" w:hAnsi="Times"/>
          <w:i/>
          <w:iCs/>
          <w:szCs w:val="20"/>
        </w:rPr>
        <w:t>Seeing from Above</w:t>
      </w:r>
      <w:r w:rsidRPr="000827EC">
        <w:rPr>
          <w:rStyle w:val="None"/>
          <w:rFonts w:ascii="Times" w:hAnsi="Times"/>
          <w:szCs w:val="20"/>
        </w:rPr>
        <w:t>, 86</w:t>
      </w:r>
    </w:p>
  </w:footnote>
  <w:footnote w:id="18">
    <w:p w14:paraId="2B687E20" w14:textId="77777777" w:rsidR="00F02DF4" w:rsidRPr="000827EC" w:rsidRDefault="00F02DF4" w:rsidP="00F02DF4">
      <w:pPr>
        <w:pStyle w:val="FootnoteText"/>
        <w:rPr>
          <w:rFonts w:ascii="Times" w:hAnsi="Times"/>
          <w:szCs w:val="20"/>
        </w:rPr>
      </w:pPr>
      <w:r w:rsidRPr="000827EC">
        <w:rPr>
          <w:rStyle w:val="FootnoteCharacters"/>
          <w:rFonts w:ascii="Times" w:hAnsi="Times"/>
          <w:szCs w:val="20"/>
          <w:vertAlign w:val="superscript"/>
        </w:rPr>
        <w:footnoteRef/>
      </w:r>
      <w:bookmarkStart w:id="25" w:name="__RefHeading___Toc77806_3983396227"/>
      <w:bookmarkEnd w:id="25"/>
      <w:r w:rsidRPr="000827EC">
        <w:rPr>
          <w:rStyle w:val="None"/>
          <w:rFonts w:ascii="Times" w:hAnsi="Times"/>
          <w:szCs w:val="20"/>
        </w:rPr>
        <w:t xml:space="preserve"> James Wallace, 1860.</w:t>
      </w:r>
    </w:p>
  </w:footnote>
  <w:footnote w:id="19">
    <w:p w14:paraId="62BB4D1E" w14:textId="4B47C71D" w:rsidR="00F02DF4" w:rsidRPr="000827EC" w:rsidRDefault="00F02DF4" w:rsidP="00F02DF4">
      <w:pPr>
        <w:pStyle w:val="FootnoteText"/>
        <w:rPr>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Pr="000827EC">
        <w:rPr>
          <w:rStyle w:val="None"/>
          <w:rFonts w:ascii="Times" w:hAnsi="Times"/>
          <w:szCs w:val="20"/>
        </w:rPr>
        <w:t xml:space="preserve">For more on the amputation of the vanishing point, see </w:t>
      </w:r>
      <w:r w:rsidRPr="000827EC">
        <w:rPr>
          <w:szCs w:val="20"/>
        </w:rPr>
        <w:t xml:space="preserve">Denis Cosgrove and William L Fox, </w:t>
      </w:r>
      <w:r w:rsidRPr="000827EC">
        <w:rPr>
          <w:rStyle w:val="None"/>
          <w:i/>
          <w:iCs/>
          <w:szCs w:val="20"/>
        </w:rPr>
        <w:t>Photography and Flight</w:t>
      </w:r>
      <w:r w:rsidRPr="000827EC">
        <w:rPr>
          <w:szCs w:val="20"/>
        </w:rPr>
        <w:t xml:space="preserve">, London: </w:t>
      </w:r>
      <w:proofErr w:type="spellStart"/>
      <w:r w:rsidRPr="000827EC">
        <w:rPr>
          <w:szCs w:val="20"/>
        </w:rPr>
        <w:t>Reaktion</w:t>
      </w:r>
      <w:proofErr w:type="spellEnd"/>
      <w:r w:rsidRPr="000827EC">
        <w:rPr>
          <w:szCs w:val="20"/>
        </w:rPr>
        <w:t xml:space="preserve"> Books, 2010. </w:t>
      </w:r>
    </w:p>
  </w:footnote>
  <w:footnote w:id="20">
    <w:p w14:paraId="468A5A47" w14:textId="3BF249E4" w:rsidR="00F02DF4" w:rsidRPr="000827EC" w:rsidRDefault="00F02DF4" w:rsidP="00F02DF4">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00A748E1">
        <w:rPr>
          <w:rStyle w:val="None"/>
          <w:rFonts w:ascii="Times" w:hAnsi="Times"/>
          <w:szCs w:val="20"/>
        </w:rPr>
        <w:t>In 1</w:t>
      </w:r>
      <w:r w:rsidRPr="000827EC">
        <w:rPr>
          <w:rStyle w:val="None"/>
          <w:rFonts w:ascii="Times" w:hAnsi="Times"/>
          <w:szCs w:val="20"/>
        </w:rPr>
        <w:t>885 in France and</w:t>
      </w:r>
      <w:r w:rsidR="00A748E1">
        <w:rPr>
          <w:rStyle w:val="None"/>
          <w:rFonts w:ascii="Times" w:hAnsi="Times"/>
          <w:szCs w:val="20"/>
        </w:rPr>
        <w:t>,</w:t>
      </w:r>
      <w:r w:rsidRPr="000827EC">
        <w:rPr>
          <w:rStyle w:val="None"/>
          <w:rFonts w:ascii="Times" w:hAnsi="Times"/>
          <w:szCs w:val="20"/>
        </w:rPr>
        <w:t xml:space="preserve"> notably</w:t>
      </w:r>
      <w:r w:rsidR="00A748E1">
        <w:rPr>
          <w:rStyle w:val="None"/>
          <w:rFonts w:ascii="Times" w:hAnsi="Times"/>
          <w:szCs w:val="20"/>
        </w:rPr>
        <w:t>, in</w:t>
      </w:r>
      <w:r w:rsidRPr="000827EC">
        <w:rPr>
          <w:rStyle w:val="None"/>
          <w:rFonts w:ascii="Times" w:hAnsi="Times"/>
          <w:szCs w:val="20"/>
        </w:rPr>
        <w:t xml:space="preserve"> 1900-1914 in the UK.</w:t>
      </w:r>
    </w:p>
  </w:footnote>
  <w:footnote w:id="21">
    <w:p w14:paraId="44B64297" w14:textId="77777777" w:rsidR="00F02DF4" w:rsidRPr="000827EC" w:rsidRDefault="00F02DF4" w:rsidP="00F02DF4">
      <w:pPr>
        <w:pStyle w:val="FootnoteText"/>
        <w:rPr>
          <w:szCs w:val="20"/>
        </w:rPr>
      </w:pPr>
      <w:r w:rsidRPr="000827EC">
        <w:rPr>
          <w:rStyle w:val="FootnoteReference"/>
          <w:szCs w:val="20"/>
        </w:rPr>
        <w:footnoteRef/>
      </w:r>
      <w:r w:rsidRPr="000827EC">
        <w:rPr>
          <w:szCs w:val="20"/>
        </w:rPr>
        <w:t xml:space="preserve"> And a revolution in photographic technology came with the portable Leica camera.</w:t>
      </w:r>
    </w:p>
  </w:footnote>
  <w:footnote w:id="22">
    <w:p w14:paraId="1F256ACE" w14:textId="77777777" w:rsidR="00F02DF4" w:rsidRPr="000827EC" w:rsidRDefault="00F02DF4" w:rsidP="00F02DF4">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Antoine Bousquet, </w:t>
      </w:r>
      <w:r w:rsidRPr="000827EC">
        <w:rPr>
          <w:rStyle w:val="None"/>
          <w:rFonts w:ascii="Times" w:hAnsi="Times"/>
          <w:i/>
          <w:iCs/>
          <w:szCs w:val="20"/>
        </w:rPr>
        <w:t xml:space="preserve">Eyes of War: Military Perception from the Telescope to the Drone, </w:t>
      </w:r>
      <w:r w:rsidRPr="000827EC">
        <w:rPr>
          <w:rStyle w:val="None"/>
          <w:rFonts w:ascii="Times" w:hAnsi="Times"/>
          <w:szCs w:val="20"/>
        </w:rPr>
        <w:t>Minneapolis: University of Minnesota Press, 2018,</w:t>
      </w:r>
    </w:p>
  </w:footnote>
  <w:footnote w:id="23">
    <w:p w14:paraId="797F3367" w14:textId="77777777" w:rsidR="00F02DF4" w:rsidRPr="000827EC" w:rsidRDefault="00F02DF4" w:rsidP="00F02DF4">
      <w:pPr>
        <w:pStyle w:val="FootnoteText"/>
        <w:rPr>
          <w:szCs w:val="20"/>
        </w:rPr>
      </w:pPr>
      <w:r w:rsidRPr="000827EC">
        <w:rPr>
          <w:rStyle w:val="FootnoteReference"/>
          <w:szCs w:val="20"/>
        </w:rPr>
        <w:footnoteRef/>
      </w:r>
      <w:r w:rsidRPr="000827EC">
        <w:rPr>
          <w:szCs w:val="20"/>
        </w:rPr>
        <w:t xml:space="preserve"> See: Hillel Schwartz, </w:t>
      </w:r>
      <w:r w:rsidRPr="000827EC">
        <w:rPr>
          <w:i/>
          <w:iCs/>
          <w:szCs w:val="20"/>
        </w:rPr>
        <w:t>Culture of the Copy</w:t>
      </w:r>
      <w:r w:rsidRPr="000827EC">
        <w:rPr>
          <w:szCs w:val="20"/>
        </w:rPr>
        <w:t xml:space="preserve">, New York: Zone Books, 1996. </w:t>
      </w:r>
    </w:p>
  </w:footnote>
  <w:footnote w:id="24">
    <w:p w14:paraId="1FE3FD11" w14:textId="77777777" w:rsidR="00F02DF4" w:rsidRPr="000827EC" w:rsidRDefault="00F02DF4" w:rsidP="00F02DF4">
      <w:pPr>
        <w:rPr>
          <w:rFonts w:ascii="Arial Unicode MS" w:eastAsia="Arial Unicode MS" w:hAnsi="Arial Unicode MS" w:cs="Arial Unicode MS"/>
          <w:color w:val="000000"/>
          <w:sz w:val="20"/>
          <w:szCs w:val="20"/>
        </w:rPr>
      </w:pPr>
      <w:r w:rsidRPr="000827EC">
        <w:rPr>
          <w:rStyle w:val="FootnoteReference"/>
          <w:sz w:val="20"/>
          <w:szCs w:val="20"/>
        </w:rPr>
        <w:footnoteRef/>
      </w:r>
      <w:r w:rsidRPr="000827EC">
        <w:rPr>
          <w:sz w:val="20"/>
          <w:szCs w:val="20"/>
        </w:rPr>
        <w:t xml:space="preserve"> </w:t>
      </w:r>
      <w:r w:rsidRPr="000827EC">
        <w:rPr>
          <w:rFonts w:ascii="Times" w:hAnsi="Times"/>
          <w:sz w:val="20"/>
          <w:szCs w:val="20"/>
        </w:rPr>
        <w:t xml:space="preserve">Peter </w:t>
      </w:r>
      <w:proofErr w:type="spellStart"/>
      <w:r w:rsidRPr="000827EC">
        <w:rPr>
          <w:rFonts w:ascii="Times" w:hAnsi="Times"/>
          <w:sz w:val="20"/>
          <w:szCs w:val="20"/>
        </w:rPr>
        <w:t>Sloterdijk</w:t>
      </w:r>
      <w:proofErr w:type="spellEnd"/>
      <w:r w:rsidRPr="000827EC">
        <w:rPr>
          <w:rFonts w:ascii="Times" w:hAnsi="Times"/>
          <w:sz w:val="20"/>
          <w:szCs w:val="20"/>
        </w:rPr>
        <w:t xml:space="preserve">, </w:t>
      </w:r>
      <w:r w:rsidRPr="000827EC">
        <w:rPr>
          <w:rStyle w:val="None"/>
          <w:rFonts w:ascii="Times" w:hAnsi="Times"/>
          <w:i/>
          <w:iCs/>
          <w:szCs w:val="20"/>
        </w:rPr>
        <w:t xml:space="preserve">Terror from the Air, </w:t>
      </w:r>
      <w:r w:rsidRPr="000827EC">
        <w:rPr>
          <w:rFonts w:ascii="Times" w:eastAsia="Arial Unicode MS" w:hAnsi="Times" w:cs="Arial Unicode MS"/>
          <w:color w:val="000000"/>
          <w:sz w:val="20"/>
          <w:szCs w:val="20"/>
        </w:rPr>
        <w:t xml:space="preserve">Los Angeles: </w:t>
      </w:r>
      <w:proofErr w:type="spellStart"/>
      <w:r w:rsidRPr="000827EC">
        <w:rPr>
          <w:rFonts w:ascii="Times" w:eastAsia="Arial Unicode MS" w:hAnsi="Times" w:cs="Arial Unicode MS"/>
          <w:color w:val="000000"/>
          <w:sz w:val="20"/>
          <w:szCs w:val="20"/>
        </w:rPr>
        <w:t>Semiotext</w:t>
      </w:r>
      <w:proofErr w:type="spellEnd"/>
      <w:r w:rsidRPr="000827EC">
        <w:rPr>
          <w:rFonts w:ascii="Times" w:eastAsia="Arial Unicode MS" w:hAnsi="Times" w:cs="Arial Unicode MS"/>
          <w:color w:val="000000"/>
          <w:sz w:val="20"/>
          <w:szCs w:val="20"/>
        </w:rPr>
        <w:t>(e), 2009.</w:t>
      </w:r>
    </w:p>
  </w:footnote>
  <w:footnote w:id="25">
    <w:p w14:paraId="08703864" w14:textId="571E6686" w:rsidR="00F02DF4" w:rsidRPr="000827EC" w:rsidRDefault="00F02DF4" w:rsidP="00F02DF4">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proofErr w:type="spellStart"/>
      <w:r w:rsidRPr="000827EC">
        <w:rPr>
          <w:rStyle w:val="None"/>
          <w:rFonts w:ascii="Times" w:hAnsi="Times"/>
          <w:szCs w:val="20"/>
        </w:rPr>
        <w:t>Lucein</w:t>
      </w:r>
      <w:proofErr w:type="spellEnd"/>
      <w:r w:rsidRPr="000827EC">
        <w:rPr>
          <w:rStyle w:val="None"/>
          <w:rFonts w:ascii="Times" w:hAnsi="Times"/>
          <w:szCs w:val="20"/>
        </w:rPr>
        <w:t xml:space="preserve"> le Saint, </w:t>
      </w:r>
      <w:r w:rsidR="00A748E1">
        <w:rPr>
          <w:rStyle w:val="None"/>
          <w:rFonts w:ascii="Times" w:hAnsi="Times"/>
          <w:szCs w:val="20"/>
        </w:rPr>
        <w:t>‘</w:t>
      </w:r>
      <w:r w:rsidRPr="00A748E1">
        <w:rPr>
          <w:rStyle w:val="None"/>
          <w:rFonts w:ascii="Times" w:hAnsi="Times"/>
          <w:szCs w:val="20"/>
        </w:rPr>
        <w:t>Aerial Views of Ypres</w:t>
      </w:r>
      <w:r w:rsidR="00A748E1">
        <w:rPr>
          <w:rStyle w:val="None"/>
          <w:rFonts w:ascii="Times" w:hAnsi="Times"/>
          <w:szCs w:val="20"/>
        </w:rPr>
        <w:t xml:space="preserve">’, YouTube, </w:t>
      </w:r>
      <w:r w:rsidRPr="000827EC">
        <w:rPr>
          <w:rStyle w:val="None"/>
          <w:rFonts w:ascii="Times" w:hAnsi="Times"/>
          <w:szCs w:val="20"/>
        </w:rPr>
        <w:t>1919, https://www.youtube.com/watch?v=8IslTVwW7nY</w:t>
      </w:r>
      <w:r w:rsidR="00A748E1">
        <w:rPr>
          <w:rStyle w:val="None"/>
          <w:rFonts w:ascii="Times" w:hAnsi="Times"/>
          <w:szCs w:val="20"/>
        </w:rPr>
        <w:t>.</w:t>
      </w:r>
    </w:p>
  </w:footnote>
  <w:footnote w:id="26">
    <w:p w14:paraId="5430052E" w14:textId="77777777" w:rsidR="00F02DF4" w:rsidRPr="000827EC" w:rsidRDefault="00F02DF4" w:rsidP="00F02DF4">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Pr="000827EC">
        <w:rPr>
          <w:rStyle w:val="None"/>
          <w:rFonts w:ascii="Times" w:hAnsi="Times"/>
          <w:szCs w:val="20"/>
        </w:rPr>
        <w:t xml:space="preserve">Leica’s Russian copy </w:t>
      </w:r>
      <w:proofErr w:type="spellStart"/>
      <w:r w:rsidRPr="000827EC">
        <w:rPr>
          <w:rStyle w:val="None"/>
          <w:rFonts w:ascii="Times" w:hAnsi="Times"/>
          <w:szCs w:val="20"/>
        </w:rPr>
        <w:t>Zorgi</w:t>
      </w:r>
      <w:proofErr w:type="spellEnd"/>
      <w:r w:rsidRPr="000827EC">
        <w:rPr>
          <w:rStyle w:val="None"/>
          <w:rFonts w:ascii="Times" w:hAnsi="Times"/>
          <w:szCs w:val="20"/>
        </w:rPr>
        <w:t xml:space="preserve"> and Fedj123 served the same purpose. Based on a camera found when the German plane crashed on Swedish border, company </w:t>
      </w:r>
      <w:proofErr w:type="spellStart"/>
      <w:r w:rsidRPr="000827EC">
        <w:rPr>
          <w:rStyle w:val="None"/>
          <w:rFonts w:ascii="Times" w:hAnsi="Times"/>
          <w:szCs w:val="20"/>
        </w:rPr>
        <w:t>Hasselblads</w:t>
      </w:r>
      <w:proofErr w:type="spellEnd"/>
      <w:r w:rsidRPr="000827EC">
        <w:rPr>
          <w:rStyle w:val="None"/>
          <w:rFonts w:ascii="Times" w:hAnsi="Times"/>
          <w:szCs w:val="20"/>
        </w:rPr>
        <w:t xml:space="preserve"> </w:t>
      </w:r>
      <w:proofErr w:type="spellStart"/>
      <w:r w:rsidRPr="000827EC">
        <w:rPr>
          <w:rStyle w:val="None"/>
          <w:rFonts w:ascii="Times" w:hAnsi="Times"/>
          <w:szCs w:val="20"/>
        </w:rPr>
        <w:t>Fotografiska</w:t>
      </w:r>
      <w:proofErr w:type="spellEnd"/>
      <w:r w:rsidRPr="000827EC">
        <w:rPr>
          <w:rStyle w:val="None"/>
          <w:rFonts w:ascii="Times" w:hAnsi="Times"/>
          <w:szCs w:val="20"/>
        </w:rPr>
        <w:t xml:space="preserve"> AB developed a camera that was commissioned by Swedish air forces to counter fight German Leica.</w:t>
      </w:r>
    </w:p>
  </w:footnote>
  <w:footnote w:id="27">
    <w:p w14:paraId="5143A009" w14:textId="77777777" w:rsidR="00F02DF4" w:rsidRPr="000827EC" w:rsidRDefault="00F02DF4" w:rsidP="00F02DF4">
      <w:pPr>
        <w:rPr>
          <w:rFonts w:ascii="Arial Unicode MS" w:eastAsia="Arial Unicode MS" w:hAnsi="Arial Unicode MS" w:cs="Arial Unicode MS"/>
          <w:color w:val="000000"/>
          <w:sz w:val="20"/>
          <w:szCs w:val="20"/>
        </w:rPr>
      </w:pPr>
      <w:r w:rsidRPr="000827EC">
        <w:rPr>
          <w:rStyle w:val="FootnoteCharacters"/>
          <w:rFonts w:ascii="Times" w:hAnsi="Times"/>
          <w:sz w:val="20"/>
          <w:szCs w:val="20"/>
          <w:vertAlign w:val="superscript"/>
        </w:rPr>
        <w:footnoteRef/>
      </w:r>
      <w:r w:rsidRPr="000827EC">
        <w:rPr>
          <w:rStyle w:val="None"/>
          <w:rFonts w:ascii="Times" w:hAnsi="Times"/>
          <w:szCs w:val="20"/>
        </w:rPr>
        <w:t xml:space="preserve"> </w:t>
      </w:r>
      <w:proofErr w:type="spellStart"/>
      <w:r w:rsidRPr="000827EC">
        <w:rPr>
          <w:rStyle w:val="None"/>
          <w:rFonts w:ascii="Times" w:hAnsi="Times"/>
          <w:szCs w:val="20"/>
        </w:rPr>
        <w:t>Sloterdijk</w:t>
      </w:r>
      <w:proofErr w:type="spellEnd"/>
      <w:r w:rsidRPr="000827EC">
        <w:rPr>
          <w:rStyle w:val="None"/>
          <w:rFonts w:ascii="Times" w:hAnsi="Times"/>
          <w:szCs w:val="20"/>
        </w:rPr>
        <w:t xml:space="preserve">, </w:t>
      </w:r>
      <w:r w:rsidRPr="000827EC">
        <w:rPr>
          <w:rStyle w:val="None"/>
          <w:rFonts w:ascii="Times" w:hAnsi="Times"/>
          <w:i/>
          <w:iCs/>
          <w:szCs w:val="20"/>
        </w:rPr>
        <w:t>Terror from the Air</w:t>
      </w:r>
      <w:r w:rsidRPr="000827EC">
        <w:rPr>
          <w:rStyle w:val="None"/>
          <w:rFonts w:ascii="Times" w:hAnsi="Times"/>
          <w:szCs w:val="20"/>
        </w:rPr>
        <w:t>.</w:t>
      </w:r>
    </w:p>
  </w:footnote>
  <w:footnote w:id="28">
    <w:p w14:paraId="2A5F4972" w14:textId="77777777" w:rsidR="00F02DF4" w:rsidRPr="000827EC" w:rsidRDefault="00F02DF4" w:rsidP="00F02DF4">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w:t>
      </w:r>
      <w:proofErr w:type="spellStart"/>
      <w:r w:rsidRPr="000827EC">
        <w:rPr>
          <w:rStyle w:val="None"/>
          <w:rFonts w:ascii="Times" w:hAnsi="Times"/>
          <w:szCs w:val="20"/>
        </w:rPr>
        <w:t>Jussi</w:t>
      </w:r>
      <w:proofErr w:type="spellEnd"/>
      <w:r w:rsidRPr="000827EC">
        <w:rPr>
          <w:rStyle w:val="None"/>
          <w:rFonts w:ascii="Times" w:hAnsi="Times"/>
          <w:szCs w:val="20"/>
        </w:rPr>
        <w:t xml:space="preserve"> </w:t>
      </w:r>
      <w:proofErr w:type="spellStart"/>
      <w:r w:rsidRPr="000827EC">
        <w:rPr>
          <w:rStyle w:val="None"/>
          <w:rFonts w:ascii="Times" w:hAnsi="Times"/>
          <w:szCs w:val="20"/>
        </w:rPr>
        <w:t>Parikka</w:t>
      </w:r>
      <w:proofErr w:type="spellEnd"/>
      <w:r w:rsidRPr="000827EC">
        <w:rPr>
          <w:rStyle w:val="None"/>
          <w:rFonts w:ascii="Times" w:hAnsi="Times"/>
          <w:szCs w:val="20"/>
        </w:rPr>
        <w:t xml:space="preserve">, </w:t>
      </w:r>
      <w:r w:rsidRPr="000827EC">
        <w:rPr>
          <w:rStyle w:val="None"/>
          <w:rFonts w:ascii="Times" w:hAnsi="Times"/>
          <w:i/>
          <w:iCs/>
          <w:szCs w:val="20"/>
        </w:rPr>
        <w:t>A Geology of Media,</w:t>
      </w:r>
      <w:r w:rsidRPr="000827EC">
        <w:rPr>
          <w:rStyle w:val="None"/>
          <w:rFonts w:ascii="Times" w:hAnsi="Times"/>
          <w:szCs w:val="20"/>
        </w:rPr>
        <w:t xml:space="preserve"> Minneapolis: University of Minnesota Press, 2015. </w:t>
      </w:r>
    </w:p>
  </w:footnote>
  <w:footnote w:id="29">
    <w:p w14:paraId="24915B87" w14:textId="366780E2" w:rsidR="00F02DF4" w:rsidRPr="000827EC" w:rsidRDefault="00F02DF4" w:rsidP="00F02DF4">
      <w:pPr>
        <w:pStyle w:val="FootnoteText"/>
        <w:rPr>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Marc </w:t>
      </w:r>
      <w:proofErr w:type="spellStart"/>
      <w:r w:rsidRPr="000827EC">
        <w:rPr>
          <w:rStyle w:val="None"/>
          <w:rFonts w:ascii="Times" w:hAnsi="Times"/>
          <w:szCs w:val="20"/>
        </w:rPr>
        <w:t>Dorrian</w:t>
      </w:r>
      <w:proofErr w:type="spellEnd"/>
      <w:r w:rsidRPr="000827EC">
        <w:rPr>
          <w:rStyle w:val="None"/>
          <w:rFonts w:ascii="Times" w:hAnsi="Times"/>
          <w:szCs w:val="20"/>
        </w:rPr>
        <w:t xml:space="preserve"> </w:t>
      </w:r>
      <w:r w:rsidRPr="000827EC">
        <w:rPr>
          <w:szCs w:val="20"/>
        </w:rPr>
        <w:t xml:space="preserve">and Frederic Poussin (eds) </w:t>
      </w:r>
      <w:r w:rsidRPr="000827EC">
        <w:rPr>
          <w:rStyle w:val="None"/>
          <w:i/>
          <w:iCs/>
          <w:szCs w:val="20"/>
        </w:rPr>
        <w:t>Seeing from Above: The Aerial View in Visual Culture</w:t>
      </w:r>
      <w:r w:rsidRPr="000827EC">
        <w:rPr>
          <w:szCs w:val="20"/>
        </w:rPr>
        <w:t>, London: I.B. Tauris, 2013.</w:t>
      </w:r>
      <w:r w:rsidRPr="000827EC">
        <w:rPr>
          <w:i/>
          <w:iCs/>
          <w:szCs w:val="20"/>
        </w:rPr>
        <w:t xml:space="preserve"> </w:t>
      </w:r>
    </w:p>
  </w:footnote>
  <w:footnote w:id="30">
    <w:p w14:paraId="77711DF6" w14:textId="43D1A072" w:rsidR="00F02DF4" w:rsidRPr="000827EC" w:rsidRDefault="00F02DF4" w:rsidP="00F02DF4">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Few artists also participated in the WWII. One of the most intriguing acts of the art-world was that Joseph Beuys a pilot during the WWII and has survived a crash of the plane in Tatar country where was rescued by shamans who had rubbed him with fat, wrapped him in blankets, both he later used as parts of his art installations. Still, later found letters witness the event hasn’t took the place.</w:t>
      </w:r>
      <w:r w:rsidR="00A748E1">
        <w:rPr>
          <w:rStyle w:val="None"/>
          <w:rFonts w:ascii="Times" w:hAnsi="Times"/>
          <w:szCs w:val="20"/>
        </w:rPr>
        <w:t xml:space="preserve"> See: </w:t>
      </w:r>
      <w:r w:rsidRPr="00A748E1">
        <w:rPr>
          <w:rStyle w:val="None"/>
          <w:rFonts w:eastAsia="Palatino"/>
        </w:rPr>
        <w:t>http://www.spiegel.de/international/germany/new-letter-debunks-myths-about-german-artist-joseph-beuys-a-910642.html</w:t>
      </w:r>
      <w:r w:rsidR="00A748E1">
        <w:rPr>
          <w:rStyle w:val="None"/>
          <w:rFonts w:eastAsia="Palatino"/>
        </w:rPr>
        <w:t>.</w:t>
      </w:r>
    </w:p>
  </w:footnote>
  <w:footnote w:id="31">
    <w:p w14:paraId="499750FD" w14:textId="425A214B" w:rsidR="00F02DF4" w:rsidRPr="00A748E1" w:rsidRDefault="00F02DF4" w:rsidP="00F02DF4">
      <w:pPr>
        <w:pStyle w:val="BodyA"/>
        <w:rPr>
          <w:sz w:val="20"/>
          <w:szCs w:val="20"/>
        </w:rPr>
      </w:pPr>
      <w:r w:rsidRPr="000827EC">
        <w:rPr>
          <w:rStyle w:val="FootnoteCharacters"/>
          <w:rFonts w:ascii="Times" w:hAnsi="Times"/>
          <w:sz w:val="20"/>
          <w:szCs w:val="20"/>
          <w:vertAlign w:val="superscript"/>
        </w:rPr>
        <w:footnoteRef/>
      </w:r>
      <w:r w:rsidRPr="00A748E1">
        <w:rPr>
          <w:rStyle w:val="None"/>
          <w:rFonts w:ascii="Times" w:hAnsi="Times"/>
          <w:szCs w:val="20"/>
          <w:vertAlign w:val="superscript"/>
        </w:rPr>
        <w:t xml:space="preserve"> </w:t>
      </w:r>
      <w:r w:rsidRPr="00A748E1">
        <w:rPr>
          <w:rStyle w:val="None"/>
          <w:rFonts w:ascii="Times" w:hAnsi="Times"/>
          <w:szCs w:val="20"/>
        </w:rPr>
        <w:t xml:space="preserve">Allan </w:t>
      </w:r>
      <w:proofErr w:type="spellStart"/>
      <w:r w:rsidRPr="00A748E1">
        <w:rPr>
          <w:rStyle w:val="None"/>
          <w:rFonts w:ascii="Times" w:hAnsi="Times"/>
          <w:szCs w:val="20"/>
        </w:rPr>
        <w:t>Sekula</w:t>
      </w:r>
      <w:proofErr w:type="spellEnd"/>
      <w:r w:rsidRPr="00A748E1">
        <w:rPr>
          <w:rStyle w:val="None"/>
          <w:rFonts w:ascii="Times" w:hAnsi="Times"/>
          <w:szCs w:val="20"/>
        </w:rPr>
        <w:t xml:space="preserve">, </w:t>
      </w:r>
      <w:r w:rsidRPr="00A748E1">
        <w:rPr>
          <w:rFonts w:ascii="Times New Roman" w:hAnsi="Times New Roman"/>
          <w:sz w:val="20"/>
          <w:szCs w:val="20"/>
        </w:rPr>
        <w:t xml:space="preserve">‘The Instrumental Image: Steichen At War’, </w:t>
      </w:r>
      <w:proofErr w:type="spellStart"/>
      <w:r w:rsidRPr="00A748E1">
        <w:rPr>
          <w:rStyle w:val="None"/>
          <w:i/>
          <w:iCs/>
          <w:szCs w:val="20"/>
        </w:rPr>
        <w:t>Artforum</w:t>
      </w:r>
      <w:proofErr w:type="spellEnd"/>
      <w:r w:rsidRPr="00A748E1">
        <w:rPr>
          <w:rFonts w:ascii="Times New Roman" w:hAnsi="Times New Roman"/>
          <w:sz w:val="20"/>
          <w:szCs w:val="20"/>
        </w:rPr>
        <w:t xml:space="preserve"> 14.4 (Dec</w:t>
      </w:r>
      <w:r w:rsidR="00A748E1" w:rsidRPr="00A748E1">
        <w:rPr>
          <w:rFonts w:ascii="Times New Roman" w:hAnsi="Times New Roman"/>
          <w:sz w:val="20"/>
          <w:szCs w:val="20"/>
        </w:rPr>
        <w:t>ember 1</w:t>
      </w:r>
      <w:r w:rsidRPr="00A748E1">
        <w:rPr>
          <w:rFonts w:ascii="Times New Roman" w:hAnsi="Times New Roman"/>
          <w:sz w:val="20"/>
          <w:szCs w:val="20"/>
        </w:rPr>
        <w:t>975)</w:t>
      </w:r>
      <w:r w:rsidR="00A748E1" w:rsidRPr="00A748E1">
        <w:rPr>
          <w:rFonts w:ascii="Times New Roman" w:hAnsi="Times New Roman"/>
          <w:sz w:val="20"/>
          <w:szCs w:val="20"/>
        </w:rPr>
        <w:t xml:space="preserve">: </w:t>
      </w:r>
      <w:r w:rsidRPr="00A748E1">
        <w:rPr>
          <w:rFonts w:ascii="Times New Roman" w:hAnsi="Times New Roman"/>
          <w:sz w:val="20"/>
          <w:szCs w:val="20"/>
        </w:rPr>
        <w:t>26-35.</w:t>
      </w:r>
    </w:p>
  </w:footnote>
  <w:footnote w:id="32">
    <w:p w14:paraId="4D0AE608" w14:textId="408AE007" w:rsidR="00F02DF4" w:rsidRPr="000827EC" w:rsidRDefault="00F02DF4" w:rsidP="00F02DF4">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Pr="000827EC">
        <w:rPr>
          <w:rStyle w:val="None"/>
          <w:rFonts w:ascii="Times" w:hAnsi="Times"/>
          <w:szCs w:val="20"/>
        </w:rPr>
        <w:t xml:space="preserve">Siegfried </w:t>
      </w:r>
      <w:proofErr w:type="spellStart"/>
      <w:r w:rsidRPr="000827EC">
        <w:rPr>
          <w:rStyle w:val="None"/>
          <w:rFonts w:ascii="Times" w:hAnsi="Times"/>
          <w:szCs w:val="20"/>
        </w:rPr>
        <w:t>Kracauer</w:t>
      </w:r>
      <w:proofErr w:type="spellEnd"/>
      <w:r w:rsidRPr="000827EC">
        <w:rPr>
          <w:rStyle w:val="None"/>
          <w:rFonts w:ascii="Times" w:hAnsi="Times"/>
          <w:szCs w:val="20"/>
        </w:rPr>
        <w:t xml:space="preserve">, </w:t>
      </w:r>
      <w:r w:rsidRPr="000827EC">
        <w:rPr>
          <w:rStyle w:val="None"/>
          <w:rFonts w:ascii="Times" w:hAnsi="Times"/>
          <w:i/>
          <w:iCs/>
          <w:szCs w:val="20"/>
        </w:rPr>
        <w:t>The Mass Ornament: Weimar Essays</w:t>
      </w:r>
      <w:r w:rsidRPr="000827EC">
        <w:rPr>
          <w:rStyle w:val="None"/>
          <w:rFonts w:ascii="Times" w:hAnsi="Times"/>
          <w:szCs w:val="20"/>
        </w:rPr>
        <w:t>, trans</w:t>
      </w:r>
      <w:r w:rsidR="00A748E1">
        <w:rPr>
          <w:rStyle w:val="None"/>
          <w:rFonts w:ascii="Times" w:hAnsi="Times"/>
          <w:szCs w:val="20"/>
        </w:rPr>
        <w:t>.</w:t>
      </w:r>
      <w:r w:rsidRPr="000827EC">
        <w:rPr>
          <w:rStyle w:val="None"/>
          <w:rFonts w:ascii="Times" w:hAnsi="Times"/>
          <w:szCs w:val="20"/>
        </w:rPr>
        <w:t xml:space="preserve"> Thomas Y. Levin, Cambridge, MA: Harvard University Press, 1995, 77.</w:t>
      </w:r>
    </w:p>
  </w:footnote>
  <w:footnote w:id="33">
    <w:p w14:paraId="36279EDE" w14:textId="64E1880D" w:rsidR="00F02DF4" w:rsidRPr="000827EC" w:rsidRDefault="00F02DF4" w:rsidP="00F02DF4">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Reddleman</w:t>
      </w:r>
      <w:r w:rsidR="00A748E1">
        <w:rPr>
          <w:rStyle w:val="None"/>
          <w:rFonts w:ascii="Times" w:hAnsi="Times"/>
          <w:szCs w:val="20"/>
        </w:rPr>
        <w:t>,</w:t>
      </w:r>
      <w:r w:rsidRPr="000827EC">
        <w:rPr>
          <w:rStyle w:val="None"/>
          <w:rFonts w:ascii="Times" w:hAnsi="Times"/>
          <w:szCs w:val="20"/>
        </w:rPr>
        <w:t xml:space="preserve"> </w:t>
      </w:r>
      <w:r w:rsidRPr="000827EC">
        <w:rPr>
          <w:rStyle w:val="None"/>
          <w:rFonts w:ascii="Times" w:hAnsi="Times"/>
          <w:i/>
          <w:iCs/>
          <w:szCs w:val="20"/>
        </w:rPr>
        <w:t xml:space="preserve">Cartographic </w:t>
      </w:r>
      <w:r w:rsidR="00A748E1">
        <w:rPr>
          <w:rStyle w:val="None"/>
          <w:rFonts w:ascii="Times" w:hAnsi="Times"/>
          <w:i/>
          <w:iCs/>
          <w:szCs w:val="20"/>
        </w:rPr>
        <w:t>A</w:t>
      </w:r>
      <w:r w:rsidRPr="000827EC">
        <w:rPr>
          <w:rStyle w:val="None"/>
          <w:rFonts w:ascii="Times" w:hAnsi="Times"/>
          <w:i/>
          <w:iCs/>
          <w:szCs w:val="20"/>
        </w:rPr>
        <w:t xml:space="preserve">bstraction in </w:t>
      </w:r>
      <w:r w:rsidR="00A748E1">
        <w:rPr>
          <w:rStyle w:val="None"/>
          <w:rFonts w:ascii="Times" w:hAnsi="Times"/>
          <w:i/>
          <w:iCs/>
          <w:szCs w:val="20"/>
        </w:rPr>
        <w:t>C</w:t>
      </w:r>
      <w:r w:rsidRPr="000827EC">
        <w:rPr>
          <w:rStyle w:val="None"/>
          <w:rFonts w:ascii="Times" w:hAnsi="Times"/>
          <w:i/>
          <w:iCs/>
          <w:szCs w:val="20"/>
        </w:rPr>
        <w:t>ontemporary</w:t>
      </w:r>
      <w:r w:rsidR="00A748E1">
        <w:rPr>
          <w:rStyle w:val="None"/>
          <w:rFonts w:ascii="Times" w:hAnsi="Times"/>
          <w:i/>
          <w:iCs/>
          <w:szCs w:val="20"/>
        </w:rPr>
        <w:t xml:space="preserve"> A</w:t>
      </w:r>
      <w:r w:rsidRPr="000827EC">
        <w:rPr>
          <w:rStyle w:val="None"/>
          <w:rFonts w:ascii="Times" w:hAnsi="Times"/>
          <w:i/>
          <w:iCs/>
          <w:szCs w:val="20"/>
        </w:rPr>
        <w:t>rt</w:t>
      </w:r>
      <w:r w:rsidRPr="000827EC">
        <w:rPr>
          <w:rStyle w:val="None"/>
          <w:rFonts w:ascii="Times" w:hAnsi="Times"/>
          <w:szCs w:val="20"/>
        </w:rPr>
        <w:t>.</w:t>
      </w:r>
    </w:p>
  </w:footnote>
  <w:footnote w:id="34">
    <w:p w14:paraId="29067BF3" w14:textId="77777777" w:rsidR="00F02DF4" w:rsidRPr="000827EC" w:rsidRDefault="00F02DF4" w:rsidP="00F02DF4">
      <w:pPr>
        <w:pStyle w:val="FootnoteText"/>
        <w:rPr>
          <w:szCs w:val="20"/>
        </w:rPr>
      </w:pPr>
      <w:r w:rsidRPr="000827EC">
        <w:rPr>
          <w:rStyle w:val="FootnoteReference"/>
          <w:szCs w:val="20"/>
        </w:rPr>
        <w:footnoteRef/>
      </w:r>
      <w:r w:rsidRPr="000827EC">
        <w:rPr>
          <w:szCs w:val="20"/>
        </w:rPr>
        <w:t xml:space="preserve"> Christina </w:t>
      </w:r>
      <w:proofErr w:type="spellStart"/>
      <w:r w:rsidRPr="000827EC">
        <w:rPr>
          <w:szCs w:val="20"/>
        </w:rPr>
        <w:t>Lodder</w:t>
      </w:r>
      <w:proofErr w:type="spellEnd"/>
      <w:r w:rsidRPr="000827EC">
        <w:rPr>
          <w:szCs w:val="20"/>
        </w:rPr>
        <w:t xml:space="preserve">, ‘Malevich, </w:t>
      </w:r>
      <w:proofErr w:type="spellStart"/>
      <w:r w:rsidRPr="000827EC">
        <w:rPr>
          <w:szCs w:val="20"/>
        </w:rPr>
        <w:t>Suprematism</w:t>
      </w:r>
      <w:proofErr w:type="spellEnd"/>
      <w:r w:rsidRPr="000827EC">
        <w:rPr>
          <w:szCs w:val="20"/>
        </w:rPr>
        <w:t xml:space="preserve"> and Aerial Photography, </w:t>
      </w:r>
      <w:r w:rsidRPr="000827EC">
        <w:rPr>
          <w:i/>
          <w:iCs/>
          <w:szCs w:val="20"/>
        </w:rPr>
        <w:t>History of Photography</w:t>
      </w:r>
      <w:r w:rsidRPr="000827EC">
        <w:rPr>
          <w:szCs w:val="20"/>
        </w:rPr>
        <w:t xml:space="preserve"> 28.1 (2004): 25-40. </w:t>
      </w:r>
    </w:p>
  </w:footnote>
  <w:footnote w:id="35">
    <w:p w14:paraId="78CDCFD2" w14:textId="77777777" w:rsidR="00F02DF4" w:rsidRPr="000827EC" w:rsidRDefault="00F02DF4" w:rsidP="00F02DF4">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Pr="000827EC">
        <w:rPr>
          <w:rStyle w:val="None"/>
          <w:rFonts w:ascii="Times" w:hAnsi="Times"/>
          <w:szCs w:val="20"/>
        </w:rPr>
        <w:t xml:space="preserve">Among other reasons, Christina </w:t>
      </w:r>
      <w:proofErr w:type="spellStart"/>
      <w:r w:rsidRPr="000827EC">
        <w:rPr>
          <w:rStyle w:val="None"/>
          <w:rFonts w:ascii="Times" w:hAnsi="Times"/>
          <w:szCs w:val="20"/>
        </w:rPr>
        <w:t>Lodder</w:t>
      </w:r>
      <w:proofErr w:type="spellEnd"/>
      <w:r w:rsidRPr="000827EC">
        <w:rPr>
          <w:rStyle w:val="None"/>
          <w:rFonts w:ascii="Times" w:hAnsi="Times"/>
          <w:szCs w:val="20"/>
        </w:rPr>
        <w:t xml:space="preserve">, finds reasons also in the relationship of the Russian spiritual relationship to the icon and aerial dematerialization as both, physically </w:t>
      </w:r>
      <w:proofErr w:type="gramStart"/>
      <w:r w:rsidRPr="000827EC">
        <w:rPr>
          <w:rStyle w:val="None"/>
          <w:rFonts w:ascii="Times" w:hAnsi="Times"/>
          <w:szCs w:val="20"/>
        </w:rPr>
        <w:t>or</w:t>
      </w:r>
      <w:proofErr w:type="gramEnd"/>
      <w:r w:rsidRPr="000827EC">
        <w:rPr>
          <w:rStyle w:val="None"/>
          <w:rFonts w:ascii="Times" w:hAnsi="Times"/>
          <w:szCs w:val="20"/>
        </w:rPr>
        <w:t xml:space="preserve"> spiritually, privileged views from above. </w:t>
      </w:r>
      <w:proofErr w:type="spellStart"/>
      <w:r w:rsidRPr="000827EC">
        <w:rPr>
          <w:rStyle w:val="None"/>
          <w:rFonts w:ascii="Times" w:hAnsi="Times"/>
          <w:szCs w:val="20"/>
        </w:rPr>
        <w:t>Lodder</w:t>
      </w:r>
      <w:proofErr w:type="spellEnd"/>
      <w:r w:rsidRPr="000827EC">
        <w:rPr>
          <w:rStyle w:val="None"/>
          <w:rFonts w:ascii="Times" w:hAnsi="Times"/>
          <w:szCs w:val="20"/>
        </w:rPr>
        <w:t xml:space="preserve">, in </w:t>
      </w:r>
      <w:proofErr w:type="spellStart"/>
      <w:r w:rsidRPr="000827EC">
        <w:rPr>
          <w:rStyle w:val="None"/>
          <w:rFonts w:ascii="Times" w:hAnsi="Times"/>
          <w:szCs w:val="20"/>
        </w:rPr>
        <w:t>Dorrian</w:t>
      </w:r>
      <w:proofErr w:type="spellEnd"/>
      <w:r w:rsidRPr="000827EC">
        <w:rPr>
          <w:rStyle w:val="None"/>
          <w:rFonts w:ascii="Times" w:hAnsi="Times"/>
          <w:szCs w:val="20"/>
        </w:rPr>
        <w:t xml:space="preserve"> and Poussin, </w:t>
      </w:r>
      <w:r w:rsidRPr="000827EC">
        <w:rPr>
          <w:rStyle w:val="None"/>
          <w:rFonts w:ascii="Times" w:hAnsi="Times"/>
          <w:i/>
          <w:iCs/>
          <w:szCs w:val="20"/>
        </w:rPr>
        <w:t>View from Above.</w:t>
      </w:r>
      <w:r w:rsidRPr="000827EC">
        <w:rPr>
          <w:rStyle w:val="None"/>
          <w:rFonts w:ascii="Times" w:hAnsi="Times"/>
          <w:szCs w:val="20"/>
        </w:rPr>
        <w:t xml:space="preserve"> </w:t>
      </w:r>
    </w:p>
  </w:footnote>
  <w:footnote w:id="36">
    <w:p w14:paraId="0AAAB47D" w14:textId="77777777" w:rsidR="00F02DF4" w:rsidRPr="000827EC" w:rsidRDefault="00F02DF4" w:rsidP="00F02DF4">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Laszlo </w:t>
      </w:r>
      <w:proofErr w:type="spellStart"/>
      <w:r w:rsidRPr="000827EC">
        <w:rPr>
          <w:rStyle w:val="None"/>
          <w:rFonts w:ascii="Times" w:hAnsi="Times"/>
          <w:szCs w:val="20"/>
        </w:rPr>
        <w:t>Moholy</w:t>
      </w:r>
      <w:proofErr w:type="spellEnd"/>
      <w:r w:rsidRPr="000827EC">
        <w:rPr>
          <w:rStyle w:val="None"/>
          <w:rFonts w:ascii="Times" w:hAnsi="Times"/>
          <w:szCs w:val="20"/>
        </w:rPr>
        <w:t xml:space="preserve"> Nagy, </w:t>
      </w:r>
      <w:r w:rsidRPr="000827EC">
        <w:rPr>
          <w:rStyle w:val="None"/>
          <w:rFonts w:ascii="Times" w:hAnsi="Times"/>
          <w:i/>
          <w:iCs/>
          <w:szCs w:val="20"/>
        </w:rPr>
        <w:t>The New Vision: From Material to Architecture</w:t>
      </w:r>
      <w:r w:rsidRPr="000827EC">
        <w:rPr>
          <w:rStyle w:val="None"/>
          <w:rFonts w:ascii="Times" w:hAnsi="Times"/>
          <w:szCs w:val="20"/>
        </w:rPr>
        <w:t>, New York: Brewer, Warren and Putnam, 1932.</w:t>
      </w:r>
    </w:p>
  </w:footnote>
  <w:footnote w:id="37">
    <w:p w14:paraId="51DAC300" w14:textId="09F2487B" w:rsidR="00F02DF4" w:rsidRPr="000827EC" w:rsidRDefault="00F02DF4" w:rsidP="00F02DF4">
      <w:pPr>
        <w:rPr>
          <w:rFonts w:ascii="Times" w:hAnsi="Times"/>
          <w:sz w:val="20"/>
          <w:szCs w:val="20"/>
        </w:rPr>
      </w:pPr>
      <w:r w:rsidRPr="000827EC">
        <w:rPr>
          <w:rStyle w:val="FootnoteCharacters"/>
          <w:rFonts w:ascii="Times" w:hAnsi="Times"/>
          <w:sz w:val="20"/>
          <w:szCs w:val="20"/>
          <w:vertAlign w:val="superscript"/>
        </w:rPr>
        <w:footnoteRef/>
      </w:r>
      <w:r w:rsidRPr="000827EC">
        <w:rPr>
          <w:rStyle w:val="None"/>
          <w:rFonts w:ascii="Times" w:hAnsi="Times"/>
          <w:szCs w:val="20"/>
          <w:vertAlign w:val="superscript"/>
        </w:rPr>
        <w:t xml:space="preserve"> </w:t>
      </w:r>
      <w:r w:rsidRPr="00A748E1">
        <w:rPr>
          <w:rStyle w:val="None"/>
        </w:rPr>
        <w:t>László Moholy-Nagy</w:t>
      </w:r>
      <w:r w:rsidR="00A748E1">
        <w:rPr>
          <w:rStyle w:val="None"/>
        </w:rPr>
        <w:t>, ‘</w:t>
      </w:r>
      <w:r w:rsidRPr="00A748E1">
        <w:rPr>
          <w:rStyle w:val="None"/>
        </w:rPr>
        <w:t xml:space="preserve">Impressions </w:t>
      </w:r>
      <w:r w:rsidRPr="00A748E1">
        <w:rPr>
          <w:rStyle w:val="None"/>
          <w:rFonts w:ascii="Times" w:hAnsi="Times"/>
          <w:szCs w:val="20"/>
        </w:rPr>
        <w:t>of the Old Part of Marseille</w:t>
      </w:r>
      <w:r w:rsidR="00A748E1">
        <w:rPr>
          <w:rStyle w:val="None"/>
          <w:rFonts w:ascii="Times" w:hAnsi="Times"/>
          <w:szCs w:val="20"/>
        </w:rPr>
        <w:t xml:space="preserve">’, </w:t>
      </w:r>
      <w:r w:rsidR="00A748E1" w:rsidRPr="00A748E1">
        <w:rPr>
          <w:rStyle w:val="None"/>
          <w:rFonts w:ascii="Times" w:hAnsi="Times"/>
          <w:i/>
          <w:iCs/>
          <w:szCs w:val="20"/>
        </w:rPr>
        <w:t>YouTube</w:t>
      </w:r>
      <w:r w:rsidR="00A748E1">
        <w:rPr>
          <w:rStyle w:val="None"/>
          <w:rFonts w:ascii="Times" w:hAnsi="Times"/>
          <w:szCs w:val="20"/>
        </w:rPr>
        <w:t>,</w:t>
      </w:r>
      <w:r w:rsidRPr="000827EC">
        <w:rPr>
          <w:rStyle w:val="None"/>
          <w:rFonts w:ascii="Times" w:hAnsi="Times"/>
          <w:i/>
          <w:iCs/>
          <w:szCs w:val="20"/>
        </w:rPr>
        <w:t xml:space="preserve"> </w:t>
      </w:r>
      <w:r w:rsidRPr="000827EC">
        <w:rPr>
          <w:rStyle w:val="None"/>
          <w:rFonts w:ascii="Times" w:hAnsi="Times"/>
          <w:szCs w:val="20"/>
        </w:rPr>
        <w:t>https://www.youtube.com/watch?v=-gzEKwuh3ok</w:t>
      </w:r>
      <w:r w:rsidR="00A748E1">
        <w:rPr>
          <w:rStyle w:val="None"/>
          <w:rFonts w:ascii="Times" w:hAnsi="Times"/>
          <w:szCs w:val="20"/>
        </w:rPr>
        <w:t>.</w:t>
      </w:r>
    </w:p>
  </w:footnote>
  <w:footnote w:id="38">
    <w:p w14:paraId="5077BB8E" w14:textId="325B5C33" w:rsidR="00F02DF4" w:rsidRPr="000827EC" w:rsidRDefault="00F02DF4" w:rsidP="00F02DF4">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w:t>
      </w:r>
      <w:r w:rsidR="00A748E1">
        <w:rPr>
          <w:rStyle w:val="None"/>
          <w:rFonts w:ascii="Times" w:hAnsi="Times"/>
          <w:szCs w:val="20"/>
        </w:rPr>
        <w:t xml:space="preserve">See: </w:t>
      </w:r>
      <w:r w:rsidRPr="000827EC">
        <w:rPr>
          <w:rStyle w:val="None"/>
          <w:rFonts w:ascii="Times" w:hAnsi="Times"/>
          <w:szCs w:val="20"/>
          <w:u w:color="000000"/>
        </w:rPr>
        <w:t>https://www.youtube.com/watch?v=FhrMGj73-eg</w:t>
      </w:r>
      <w:r w:rsidR="00A748E1">
        <w:rPr>
          <w:rStyle w:val="None"/>
          <w:rFonts w:ascii="Times" w:hAnsi="Times"/>
          <w:szCs w:val="20"/>
          <w:u w:color="000000"/>
        </w:rPr>
        <w:t>.</w:t>
      </w:r>
      <w:r w:rsidRPr="000827EC">
        <w:rPr>
          <w:rStyle w:val="None"/>
          <w:rFonts w:ascii="Times" w:hAnsi="Times"/>
          <w:szCs w:val="20"/>
        </w:rPr>
        <w:t xml:space="preserve"> Apparently</w:t>
      </w:r>
      <w:r w:rsidR="00A748E1">
        <w:rPr>
          <w:rStyle w:val="None"/>
          <w:rFonts w:ascii="Times" w:hAnsi="Times"/>
          <w:szCs w:val="20"/>
        </w:rPr>
        <w:t>,</w:t>
      </w:r>
      <w:r w:rsidRPr="000827EC">
        <w:rPr>
          <w:rStyle w:val="None"/>
          <w:rFonts w:ascii="Times" w:hAnsi="Times"/>
          <w:szCs w:val="20"/>
        </w:rPr>
        <w:t xml:space="preserve"> this scenario was used by Leander </w:t>
      </w:r>
      <w:proofErr w:type="spellStart"/>
      <w:r w:rsidRPr="000827EC">
        <w:rPr>
          <w:rStyle w:val="None"/>
          <w:rFonts w:ascii="Times" w:hAnsi="Times"/>
          <w:szCs w:val="20"/>
        </w:rPr>
        <w:t>Kruizinga</w:t>
      </w:r>
      <w:proofErr w:type="spellEnd"/>
      <w:r w:rsidRPr="000827EC">
        <w:rPr>
          <w:rStyle w:val="None"/>
          <w:rFonts w:ascii="Times" w:hAnsi="Times"/>
          <w:szCs w:val="20"/>
        </w:rPr>
        <w:t xml:space="preserve">, Vincent </w:t>
      </w:r>
      <w:proofErr w:type="spellStart"/>
      <w:r w:rsidRPr="000827EC">
        <w:rPr>
          <w:rStyle w:val="None"/>
          <w:rFonts w:ascii="Times" w:hAnsi="Times"/>
          <w:szCs w:val="20"/>
        </w:rPr>
        <w:t>Bonefaas</w:t>
      </w:r>
      <w:proofErr w:type="spellEnd"/>
      <w:r w:rsidRPr="000827EC">
        <w:rPr>
          <w:rStyle w:val="None"/>
          <w:rFonts w:ascii="Times" w:hAnsi="Times"/>
          <w:szCs w:val="20"/>
        </w:rPr>
        <w:t xml:space="preserve">, and </w:t>
      </w:r>
      <w:proofErr w:type="spellStart"/>
      <w:r w:rsidRPr="000827EC">
        <w:rPr>
          <w:rStyle w:val="None"/>
          <w:rFonts w:ascii="Times" w:hAnsi="Times"/>
          <w:szCs w:val="20"/>
        </w:rPr>
        <w:t>Daniël</w:t>
      </w:r>
      <w:proofErr w:type="spellEnd"/>
      <w:r w:rsidRPr="000827EC">
        <w:rPr>
          <w:rStyle w:val="None"/>
          <w:rFonts w:ascii="Times" w:hAnsi="Times"/>
          <w:szCs w:val="20"/>
        </w:rPr>
        <w:t xml:space="preserve"> Oliveira </w:t>
      </w:r>
      <w:proofErr w:type="spellStart"/>
      <w:r w:rsidRPr="000827EC">
        <w:rPr>
          <w:rStyle w:val="None"/>
          <w:rFonts w:ascii="Times" w:hAnsi="Times"/>
          <w:szCs w:val="20"/>
        </w:rPr>
        <w:t>Prinsand</w:t>
      </w:r>
      <w:proofErr w:type="spellEnd"/>
      <w:r w:rsidRPr="000827EC">
        <w:rPr>
          <w:rStyle w:val="None"/>
          <w:rFonts w:ascii="Times" w:hAnsi="Times"/>
          <w:szCs w:val="20"/>
        </w:rPr>
        <w:t xml:space="preserve"> to make an animation movie </w:t>
      </w:r>
      <w:r w:rsidR="00A748E1">
        <w:rPr>
          <w:rStyle w:val="None"/>
          <w:rFonts w:ascii="Times" w:hAnsi="Times"/>
          <w:szCs w:val="20"/>
        </w:rPr>
        <w:t xml:space="preserve">in </w:t>
      </w:r>
      <w:r w:rsidRPr="000827EC">
        <w:rPr>
          <w:rStyle w:val="None"/>
          <w:rFonts w:ascii="Times" w:hAnsi="Times"/>
          <w:szCs w:val="20"/>
        </w:rPr>
        <w:t>2002</w:t>
      </w:r>
      <w:r w:rsidR="00A748E1">
        <w:rPr>
          <w:rStyle w:val="None"/>
          <w:rFonts w:ascii="Times" w:hAnsi="Times"/>
          <w:szCs w:val="20"/>
        </w:rPr>
        <w:t>. See:</w:t>
      </w:r>
      <w:r w:rsidRPr="000827EC">
        <w:rPr>
          <w:rStyle w:val="None"/>
          <w:rFonts w:ascii="Times" w:hAnsi="Times"/>
          <w:szCs w:val="20"/>
        </w:rPr>
        <w:t xml:space="preserve"> https://www.youtube.com/watch?v=hfQiMXKfZCo</w:t>
      </w:r>
      <w:r w:rsidR="00A748E1">
        <w:rPr>
          <w:rStyle w:val="None"/>
          <w:rFonts w:ascii="Times" w:hAnsi="Times"/>
          <w:szCs w:val="20"/>
        </w:rPr>
        <w:t>.</w:t>
      </w:r>
    </w:p>
  </w:footnote>
  <w:footnote w:id="39">
    <w:p w14:paraId="1C630749" w14:textId="2790EB6C" w:rsidR="00F02DF4" w:rsidRPr="000827EC" w:rsidRDefault="00F02DF4" w:rsidP="00F02DF4">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See Duchamp’s </w:t>
      </w:r>
      <w:r w:rsidRPr="000827EC">
        <w:rPr>
          <w:rStyle w:val="None"/>
          <w:rFonts w:ascii="Times" w:hAnsi="Times"/>
          <w:i/>
          <w:iCs/>
          <w:szCs w:val="20"/>
        </w:rPr>
        <w:t>Analytical Chart No. 16</w:t>
      </w:r>
      <w:r w:rsidRPr="000827EC">
        <w:rPr>
          <w:rStyle w:val="None"/>
          <w:rFonts w:ascii="Times" w:hAnsi="Times"/>
          <w:szCs w:val="20"/>
        </w:rPr>
        <w:t xml:space="preserve"> (1927) in which he directly refers to </w:t>
      </w:r>
      <w:proofErr w:type="spellStart"/>
      <w:r w:rsidRPr="000827EC">
        <w:rPr>
          <w:rStyle w:val="None"/>
          <w:rFonts w:ascii="Times" w:hAnsi="Times"/>
          <w:szCs w:val="20"/>
        </w:rPr>
        <w:t>Suprematism</w:t>
      </w:r>
      <w:proofErr w:type="spellEnd"/>
      <w:r w:rsidRPr="000827EC">
        <w:rPr>
          <w:rStyle w:val="None"/>
          <w:rFonts w:ascii="Times" w:hAnsi="Times"/>
          <w:szCs w:val="20"/>
        </w:rPr>
        <w:t xml:space="preserve"> as an idea of flying. Ten out of seven images represent flight. See: Christina </w:t>
      </w:r>
      <w:proofErr w:type="spellStart"/>
      <w:r w:rsidRPr="000827EC">
        <w:rPr>
          <w:rStyle w:val="None"/>
          <w:rFonts w:ascii="Times" w:hAnsi="Times"/>
          <w:szCs w:val="20"/>
        </w:rPr>
        <w:t>Lodder</w:t>
      </w:r>
      <w:proofErr w:type="spellEnd"/>
      <w:r w:rsidRPr="000827EC">
        <w:rPr>
          <w:rStyle w:val="None"/>
          <w:rFonts w:ascii="Times" w:hAnsi="Times"/>
          <w:szCs w:val="20"/>
        </w:rPr>
        <w:t xml:space="preserve">, ‘Transfiguring reality: </w:t>
      </w:r>
      <w:proofErr w:type="spellStart"/>
      <w:r w:rsidRPr="000827EC">
        <w:rPr>
          <w:rStyle w:val="None"/>
          <w:rFonts w:ascii="Times" w:hAnsi="Times"/>
          <w:szCs w:val="20"/>
        </w:rPr>
        <w:t>Suprematism</w:t>
      </w:r>
      <w:proofErr w:type="spellEnd"/>
      <w:r w:rsidRPr="000827EC">
        <w:rPr>
          <w:rStyle w:val="None"/>
          <w:rFonts w:ascii="Times" w:hAnsi="Times"/>
          <w:szCs w:val="20"/>
        </w:rPr>
        <w:t xml:space="preserve"> and the Aerial View’</w:t>
      </w:r>
      <w:r w:rsidR="00A748E1">
        <w:rPr>
          <w:rStyle w:val="None"/>
          <w:rFonts w:ascii="Times" w:hAnsi="Times"/>
          <w:szCs w:val="20"/>
        </w:rPr>
        <w:t xml:space="preserve">. </w:t>
      </w:r>
      <w:r w:rsidRPr="000827EC">
        <w:rPr>
          <w:rStyle w:val="None"/>
          <w:rFonts w:ascii="Times" w:hAnsi="Times"/>
          <w:szCs w:val="20"/>
        </w:rPr>
        <w:t xml:space="preserve">See also: Kazimir Malevich, </w:t>
      </w:r>
      <w:r w:rsidRPr="000827EC">
        <w:rPr>
          <w:rStyle w:val="None"/>
          <w:rFonts w:ascii="Times" w:hAnsi="Times"/>
          <w:i/>
          <w:iCs/>
          <w:szCs w:val="20"/>
        </w:rPr>
        <w:t>Non-Objective Worl</w:t>
      </w:r>
      <w:r w:rsidR="00A748E1">
        <w:rPr>
          <w:rStyle w:val="None"/>
          <w:rFonts w:ascii="Times" w:hAnsi="Times"/>
          <w:i/>
          <w:iCs/>
          <w:szCs w:val="20"/>
        </w:rPr>
        <w:t>d</w:t>
      </w:r>
      <w:r w:rsidRPr="000827EC">
        <w:rPr>
          <w:rStyle w:val="None"/>
          <w:rFonts w:ascii="Times" w:hAnsi="Times"/>
          <w:szCs w:val="20"/>
        </w:rPr>
        <w:t xml:space="preserve"> (1927). Art has certainly got used to this view quite early. Modernists, Kazimir Malevich and </w:t>
      </w:r>
      <w:proofErr w:type="spellStart"/>
      <w:r w:rsidRPr="000827EC">
        <w:rPr>
          <w:rStyle w:val="None"/>
          <w:rFonts w:ascii="Times" w:hAnsi="Times"/>
          <w:szCs w:val="20"/>
        </w:rPr>
        <w:t>Vasili</w:t>
      </w:r>
      <w:proofErr w:type="spellEnd"/>
      <w:r w:rsidRPr="000827EC">
        <w:rPr>
          <w:rStyle w:val="None"/>
          <w:rFonts w:ascii="Times" w:hAnsi="Times"/>
          <w:szCs w:val="20"/>
        </w:rPr>
        <w:t xml:space="preserve"> Kandinsky, among others, have been fascinated with the abstract insight of the aerial view. Malevich directly referred to the importance of the aerial view in his lecture in Warsaw, 1927. His opera </w:t>
      </w:r>
      <w:r w:rsidRPr="000827EC">
        <w:rPr>
          <w:rStyle w:val="None"/>
          <w:rFonts w:ascii="Times" w:hAnsi="Times"/>
          <w:i/>
          <w:iCs/>
          <w:szCs w:val="20"/>
        </w:rPr>
        <w:t>Victory over the Sun</w:t>
      </w:r>
      <w:r w:rsidRPr="000827EC">
        <w:rPr>
          <w:rStyle w:val="None"/>
          <w:rFonts w:ascii="Times" w:hAnsi="Times"/>
          <w:szCs w:val="20"/>
        </w:rPr>
        <w:t xml:space="preserve"> (1913) directly refers to aerial power. Four of thirty-nine works at the </w:t>
      </w:r>
      <w:r w:rsidRPr="000827EC">
        <w:rPr>
          <w:rStyle w:val="None"/>
          <w:rFonts w:ascii="Times" w:hAnsi="Times"/>
          <w:i/>
          <w:iCs/>
          <w:szCs w:val="20"/>
        </w:rPr>
        <w:t>0,10 The Last Futurist Show</w:t>
      </w:r>
      <w:r w:rsidRPr="000827EC">
        <w:rPr>
          <w:rStyle w:val="None"/>
          <w:rFonts w:ascii="Times" w:hAnsi="Times"/>
          <w:szCs w:val="20"/>
        </w:rPr>
        <w:t xml:space="preserve"> (1915) referred to the fourth dimension, she concluded, while </w:t>
      </w:r>
      <w:r w:rsidRPr="000827EC">
        <w:rPr>
          <w:rStyle w:val="None"/>
          <w:rFonts w:ascii="Times" w:hAnsi="Times"/>
          <w:i/>
          <w:iCs/>
          <w:szCs w:val="20"/>
        </w:rPr>
        <w:t>Analytical Chart No 16</w:t>
      </w:r>
      <w:r w:rsidRPr="000827EC">
        <w:rPr>
          <w:rStyle w:val="None"/>
          <w:rFonts w:ascii="Times" w:hAnsi="Times"/>
          <w:szCs w:val="20"/>
        </w:rPr>
        <w:t xml:space="preserve"> is referring to </w:t>
      </w:r>
      <w:proofErr w:type="spellStart"/>
      <w:r w:rsidRPr="000827EC">
        <w:rPr>
          <w:rStyle w:val="None"/>
          <w:rFonts w:ascii="Times" w:hAnsi="Times"/>
          <w:szCs w:val="20"/>
        </w:rPr>
        <w:t>Suprematism</w:t>
      </w:r>
      <w:proofErr w:type="spellEnd"/>
      <w:r w:rsidRPr="000827EC">
        <w:rPr>
          <w:rStyle w:val="None"/>
          <w:rFonts w:ascii="Times" w:hAnsi="Times"/>
          <w:szCs w:val="20"/>
        </w:rPr>
        <w:t xml:space="preserve"> as directly connected to flight and flying, compared to both Futurism and </w:t>
      </w:r>
      <w:proofErr w:type="spellStart"/>
      <w:r w:rsidRPr="000827EC">
        <w:rPr>
          <w:rStyle w:val="None"/>
          <w:rFonts w:ascii="Times" w:hAnsi="Times"/>
          <w:szCs w:val="20"/>
        </w:rPr>
        <w:t>Suprematism</w:t>
      </w:r>
      <w:proofErr w:type="spellEnd"/>
      <w:r w:rsidRPr="000827EC">
        <w:rPr>
          <w:rStyle w:val="None"/>
          <w:rFonts w:ascii="Times" w:hAnsi="Times"/>
          <w:szCs w:val="20"/>
        </w:rPr>
        <w:t>.</w:t>
      </w:r>
    </w:p>
  </w:footnote>
  <w:footnote w:id="40">
    <w:p w14:paraId="1E1B470D" w14:textId="443AD002" w:rsidR="00F02DF4" w:rsidRPr="000827EC" w:rsidRDefault="00F02DF4" w:rsidP="00F02DF4">
      <w:pPr>
        <w:pStyle w:val="FootnoteText"/>
        <w:rPr>
          <w:szCs w:val="20"/>
        </w:rPr>
      </w:pPr>
      <w:r w:rsidRPr="000827EC">
        <w:rPr>
          <w:rStyle w:val="FootnoteReference"/>
          <w:szCs w:val="20"/>
        </w:rPr>
        <w:footnoteRef/>
      </w:r>
      <w:r w:rsidRPr="000827EC">
        <w:rPr>
          <w:szCs w:val="20"/>
        </w:rPr>
        <w:t xml:space="preserve"> By 1939, </w:t>
      </w:r>
      <w:r w:rsidR="00A748E1">
        <w:rPr>
          <w:szCs w:val="20"/>
        </w:rPr>
        <w:t xml:space="preserve">the </w:t>
      </w:r>
      <w:r w:rsidRPr="000827EC">
        <w:rPr>
          <w:szCs w:val="20"/>
        </w:rPr>
        <w:t>USA constructed the first control plane for remote actions, but it was not fully functional.</w:t>
      </w:r>
    </w:p>
  </w:footnote>
  <w:footnote w:id="41">
    <w:p w14:paraId="178174CC" w14:textId="77777777" w:rsidR="00F02DF4" w:rsidRPr="000827EC" w:rsidRDefault="00F02DF4" w:rsidP="00F02DF4">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Leading to a SR-71 bomber.</w:t>
      </w:r>
    </w:p>
  </w:footnote>
  <w:footnote w:id="42">
    <w:p w14:paraId="5C6A7CFD" w14:textId="77777777" w:rsidR="00F02DF4" w:rsidRPr="000827EC" w:rsidRDefault="00F02DF4" w:rsidP="00F02DF4">
      <w:pPr>
        <w:rPr>
          <w:sz w:val="20"/>
          <w:szCs w:val="20"/>
        </w:rPr>
      </w:pPr>
      <w:r w:rsidRPr="000827EC">
        <w:rPr>
          <w:rStyle w:val="FootnoteReference"/>
          <w:sz w:val="20"/>
          <w:szCs w:val="20"/>
        </w:rPr>
        <w:footnoteRef/>
      </w:r>
      <w:r w:rsidRPr="000827EC">
        <w:rPr>
          <w:sz w:val="20"/>
          <w:szCs w:val="20"/>
        </w:rPr>
        <w:t xml:space="preserve"> Jean Baudrillard, </w:t>
      </w:r>
      <w:r w:rsidRPr="000827EC">
        <w:rPr>
          <w:i/>
          <w:iCs/>
          <w:sz w:val="20"/>
          <w:szCs w:val="20"/>
        </w:rPr>
        <w:t>The Gulf War Did Not Take Place</w:t>
      </w:r>
      <w:r w:rsidRPr="000827EC">
        <w:rPr>
          <w:sz w:val="20"/>
          <w:szCs w:val="20"/>
        </w:rPr>
        <w:t xml:space="preserve">, Sidney: </w:t>
      </w:r>
      <w:r w:rsidRPr="000827EC">
        <w:rPr>
          <w:color w:val="333333"/>
          <w:sz w:val="20"/>
          <w:szCs w:val="20"/>
          <w:shd w:val="clear" w:color="auto" w:fill="FFFFFF"/>
        </w:rPr>
        <w:t>Power Publications, 2012.</w:t>
      </w:r>
    </w:p>
  </w:footnote>
  <w:footnote w:id="43">
    <w:p w14:paraId="7C49EFAA" w14:textId="77777777" w:rsidR="00F02DF4" w:rsidRPr="000827EC" w:rsidRDefault="00F02DF4" w:rsidP="00F02DF4">
      <w:pPr>
        <w:pStyle w:val="FootnoteText"/>
        <w:rPr>
          <w:szCs w:val="20"/>
        </w:rPr>
      </w:pPr>
      <w:r w:rsidRPr="000827EC">
        <w:rPr>
          <w:rStyle w:val="FootnoteReference"/>
          <w:szCs w:val="20"/>
        </w:rPr>
        <w:footnoteRef/>
      </w:r>
      <w:r w:rsidRPr="000827EC">
        <w:rPr>
          <w:szCs w:val="20"/>
        </w:rPr>
        <w:t xml:space="preserve"> </w:t>
      </w:r>
      <w:proofErr w:type="spellStart"/>
      <w:r w:rsidRPr="000827EC">
        <w:rPr>
          <w:szCs w:val="20"/>
        </w:rPr>
        <w:t>Virilio</w:t>
      </w:r>
      <w:proofErr w:type="spellEnd"/>
      <w:r w:rsidRPr="000827EC">
        <w:rPr>
          <w:szCs w:val="20"/>
        </w:rPr>
        <w:t xml:space="preserve">, </w:t>
      </w:r>
      <w:r w:rsidRPr="000827EC">
        <w:rPr>
          <w:i/>
          <w:iCs/>
          <w:szCs w:val="20"/>
        </w:rPr>
        <w:t>The Lost Dimension</w:t>
      </w:r>
      <w:r w:rsidRPr="000827EC">
        <w:rPr>
          <w:szCs w:val="20"/>
        </w:rPr>
        <w:t>.</w:t>
      </w:r>
    </w:p>
  </w:footnote>
  <w:footnote w:id="44">
    <w:p w14:paraId="3B7C5354" w14:textId="77777777" w:rsidR="00F02DF4" w:rsidRPr="000827EC" w:rsidRDefault="00F02DF4" w:rsidP="00F02DF4">
      <w:pPr>
        <w:pStyle w:val="Heading1"/>
        <w:shd w:val="clear" w:color="auto" w:fill="FFFFFF"/>
        <w:spacing w:before="0" w:after="0"/>
        <w:rPr>
          <w:rFonts w:ascii="Times New Roman" w:hAnsi="Times New Roman" w:cs="Times New Roman"/>
          <w:b w:val="0"/>
          <w:bCs w:val="0"/>
          <w:sz w:val="20"/>
          <w:szCs w:val="20"/>
        </w:rPr>
      </w:pPr>
      <w:r w:rsidRPr="000827EC">
        <w:rPr>
          <w:rStyle w:val="text"/>
          <w:rFonts w:cs="Times New Roman"/>
          <w:b w:val="0"/>
          <w:bCs w:val="0"/>
          <w:sz w:val="20"/>
          <w:szCs w:val="20"/>
          <w:vertAlign w:val="superscript"/>
        </w:rPr>
        <w:footnoteRef/>
      </w:r>
      <w:r w:rsidRPr="000827EC">
        <w:rPr>
          <w:rStyle w:val="text"/>
          <w:rFonts w:cs="Times New Roman"/>
          <w:b w:val="0"/>
          <w:bCs w:val="0"/>
          <w:sz w:val="20"/>
          <w:szCs w:val="20"/>
          <w:vertAlign w:val="superscript"/>
        </w:rPr>
        <w:t xml:space="preserve"> </w:t>
      </w:r>
      <w:r w:rsidRPr="000827EC">
        <w:rPr>
          <w:rStyle w:val="text"/>
          <w:rFonts w:cs="Times New Roman"/>
          <w:b w:val="0"/>
          <w:bCs w:val="0"/>
          <w:sz w:val="20"/>
          <w:szCs w:val="20"/>
        </w:rPr>
        <w:t xml:space="preserve">It was, however, operated by the United States Air Force, as journalists such as Chris Wood note. See: Chris Wood; </w:t>
      </w:r>
      <w:r w:rsidRPr="000827EC">
        <w:rPr>
          <w:rStyle w:val="text"/>
          <w:rFonts w:cs="Times New Roman"/>
          <w:b w:val="0"/>
          <w:bCs w:val="0"/>
          <w:i/>
          <w:iCs/>
          <w:sz w:val="20"/>
          <w:szCs w:val="20"/>
        </w:rPr>
        <w:t>Sudden Justice: America's Secret Drone Wars</w:t>
      </w:r>
      <w:r w:rsidRPr="000827EC">
        <w:rPr>
          <w:rStyle w:val="text"/>
          <w:rFonts w:cs="Times New Roman"/>
          <w:b w:val="0"/>
          <w:bCs w:val="0"/>
          <w:sz w:val="20"/>
          <w:szCs w:val="20"/>
        </w:rPr>
        <w:t xml:space="preserve"> </w:t>
      </w:r>
      <w:r w:rsidRPr="00A748E1">
        <w:rPr>
          <w:rStyle w:val="text"/>
          <w:rFonts w:cs="Times New Roman"/>
          <w:b w:val="0"/>
          <w:bCs w:val="0"/>
          <w:i/>
          <w:iCs/>
          <w:sz w:val="20"/>
          <w:szCs w:val="20"/>
        </w:rPr>
        <w:t>(Terrorism and Global Justice)</w:t>
      </w:r>
      <w:r w:rsidRPr="000827EC">
        <w:rPr>
          <w:rStyle w:val="text"/>
          <w:rFonts w:cs="Times New Roman"/>
          <w:b w:val="0"/>
          <w:bCs w:val="0"/>
          <w:sz w:val="20"/>
          <w:szCs w:val="20"/>
        </w:rPr>
        <w:t>, Oxford: Oxford University Press, 2015.</w:t>
      </w:r>
    </w:p>
  </w:footnote>
  <w:footnote w:id="45">
    <w:p w14:paraId="2B95A00C" w14:textId="6B46C9E3" w:rsidR="00F02DF4" w:rsidRPr="000827EC" w:rsidRDefault="00F02DF4" w:rsidP="00F02DF4">
      <w:pPr>
        <w:pStyle w:val="FootnoteText"/>
        <w:rPr>
          <w:rFonts w:ascii="Times" w:hAnsi="Times"/>
          <w:szCs w:val="20"/>
        </w:rPr>
      </w:pPr>
      <w:r w:rsidRPr="000827EC">
        <w:rPr>
          <w:rStyle w:val="FootnoteCharacters"/>
          <w:rFonts w:ascii="Times" w:hAnsi="Times"/>
          <w:szCs w:val="20"/>
          <w:vertAlign w:val="superscript"/>
        </w:rPr>
        <w:footnoteRef/>
      </w:r>
      <w:r w:rsidRPr="000827EC">
        <w:rPr>
          <w:rFonts w:ascii="Times" w:hAnsi="Times"/>
          <w:szCs w:val="20"/>
        </w:rPr>
        <w:t xml:space="preserve"> Paul </w:t>
      </w:r>
      <w:proofErr w:type="spellStart"/>
      <w:r w:rsidRPr="000827EC">
        <w:rPr>
          <w:rFonts w:ascii="Times" w:hAnsi="Times"/>
          <w:szCs w:val="20"/>
        </w:rPr>
        <w:t>Virilio</w:t>
      </w:r>
      <w:proofErr w:type="spellEnd"/>
      <w:r w:rsidRPr="000827EC">
        <w:rPr>
          <w:rFonts w:ascii="Times" w:hAnsi="Times"/>
          <w:szCs w:val="20"/>
        </w:rPr>
        <w:t xml:space="preserve">, </w:t>
      </w:r>
      <w:r w:rsidRPr="000827EC">
        <w:rPr>
          <w:rFonts w:ascii="Times" w:hAnsi="Times"/>
          <w:i/>
          <w:iCs/>
          <w:szCs w:val="20"/>
        </w:rPr>
        <w:t>Pure War</w:t>
      </w:r>
      <w:r w:rsidRPr="000827EC">
        <w:rPr>
          <w:rFonts w:ascii="Times" w:hAnsi="Times"/>
          <w:szCs w:val="20"/>
        </w:rPr>
        <w:t xml:space="preserve">, New York: </w:t>
      </w:r>
      <w:proofErr w:type="spellStart"/>
      <w:r w:rsidRPr="000827EC">
        <w:rPr>
          <w:rFonts w:ascii="Times" w:hAnsi="Times"/>
          <w:szCs w:val="20"/>
        </w:rPr>
        <w:t>Semiotext</w:t>
      </w:r>
      <w:proofErr w:type="spellEnd"/>
      <w:r w:rsidR="00A748E1">
        <w:rPr>
          <w:rFonts w:ascii="Times" w:hAnsi="Times"/>
          <w:szCs w:val="20"/>
        </w:rPr>
        <w:t>(</w:t>
      </w:r>
      <w:r w:rsidRPr="000827EC">
        <w:rPr>
          <w:rFonts w:ascii="Times" w:hAnsi="Times"/>
          <w:szCs w:val="20"/>
        </w:rPr>
        <w:t>e</w:t>
      </w:r>
      <w:r w:rsidR="00A748E1">
        <w:rPr>
          <w:rFonts w:ascii="Times" w:hAnsi="Times"/>
          <w:szCs w:val="20"/>
        </w:rPr>
        <w:t>)</w:t>
      </w:r>
      <w:r w:rsidRPr="000827EC">
        <w:rPr>
          <w:rFonts w:ascii="Times" w:hAnsi="Times"/>
          <w:szCs w:val="20"/>
        </w:rPr>
        <w:t xml:space="preserve">, 1998. </w:t>
      </w:r>
    </w:p>
  </w:footnote>
  <w:footnote w:id="46">
    <w:p w14:paraId="2629C0BB" w14:textId="77777777" w:rsidR="00F02DF4" w:rsidRPr="000827EC" w:rsidRDefault="00F02DF4" w:rsidP="00F02DF4">
      <w:pPr>
        <w:rPr>
          <w:rFonts w:eastAsia="Palatino"/>
          <w:sz w:val="20"/>
          <w:szCs w:val="20"/>
        </w:rPr>
      </w:pPr>
      <w:r w:rsidRPr="000827EC">
        <w:rPr>
          <w:rStyle w:val="FootnoteReference"/>
          <w:sz w:val="20"/>
          <w:szCs w:val="20"/>
        </w:rPr>
        <w:footnoteRef/>
      </w:r>
      <w:r w:rsidRPr="000827EC">
        <w:rPr>
          <w:sz w:val="20"/>
          <w:szCs w:val="20"/>
        </w:rPr>
        <w:t xml:space="preserve"> All of these concepts serve to demonstrate the ways in which the eye of today’s drone, missile, and other intelligent weapons is not just that of a passive observer, but one which actively interferes with chain of causality in reality. Such a concept of vision is already present in the negative mythological concept of the ‘Evil Eye’, an autonomous and powerful all-observing eye, capable of intervening into reality affairs of what it observes. </w:t>
      </w:r>
      <w:proofErr w:type="gramStart"/>
      <w:r w:rsidRPr="000827EC">
        <w:rPr>
          <w:sz w:val="20"/>
          <w:szCs w:val="20"/>
        </w:rPr>
        <w:t>Similarly</w:t>
      </w:r>
      <w:proofErr w:type="gramEnd"/>
      <w:r w:rsidRPr="000827EC">
        <w:rPr>
          <w:sz w:val="20"/>
          <w:szCs w:val="20"/>
        </w:rPr>
        <w:t xml:space="preserve"> to the Evil Eye, the machine eye has a performance capacity. It changes the course of events according to the pre-programmed instructions, directions, or coding of its operator and designer as well as their political context or instigation.</w:t>
      </w:r>
    </w:p>
  </w:footnote>
  <w:footnote w:id="47">
    <w:p w14:paraId="2AD38DA4" w14:textId="15BBF2E4" w:rsidR="00F02DF4" w:rsidRPr="009B577E" w:rsidRDefault="00F02DF4" w:rsidP="00F02DF4">
      <w:pPr>
        <w:rPr>
          <w:rFonts w:ascii="Times" w:hAnsi="Times"/>
          <w:color w:val="000000" w:themeColor="text1"/>
          <w:sz w:val="20"/>
          <w:szCs w:val="20"/>
          <w:lang w:val="de-DE"/>
        </w:rPr>
      </w:pPr>
      <w:r w:rsidRPr="000827EC">
        <w:rPr>
          <w:rStyle w:val="FootnoteReference"/>
          <w:rFonts w:ascii="Times" w:hAnsi="Times"/>
          <w:sz w:val="20"/>
          <w:szCs w:val="20"/>
        </w:rPr>
        <w:footnoteRef/>
      </w:r>
      <w:r w:rsidRPr="009B577E">
        <w:rPr>
          <w:rFonts w:ascii="Times" w:hAnsi="Times"/>
          <w:sz w:val="20"/>
          <w:szCs w:val="20"/>
          <w:lang w:val="de-DE"/>
        </w:rPr>
        <w:t xml:space="preserve"> Trevor </w:t>
      </w:r>
      <w:proofErr w:type="spellStart"/>
      <w:r w:rsidRPr="009B577E">
        <w:rPr>
          <w:rFonts w:ascii="Times" w:hAnsi="Times"/>
          <w:sz w:val="20"/>
          <w:szCs w:val="20"/>
          <w:lang w:val="de-DE"/>
        </w:rPr>
        <w:t>Paglen</w:t>
      </w:r>
      <w:proofErr w:type="spellEnd"/>
      <w:r w:rsidRPr="009B577E">
        <w:rPr>
          <w:rFonts w:ascii="Times" w:hAnsi="Times"/>
          <w:sz w:val="20"/>
          <w:szCs w:val="20"/>
          <w:lang w:val="de-DE"/>
        </w:rPr>
        <w:t xml:space="preserve">, ‘Operational Images’, </w:t>
      </w:r>
      <w:r w:rsidRPr="009B577E">
        <w:rPr>
          <w:rFonts w:ascii="Times" w:hAnsi="Times"/>
          <w:i/>
          <w:iCs/>
          <w:sz w:val="20"/>
          <w:szCs w:val="20"/>
          <w:lang w:val="de-DE"/>
        </w:rPr>
        <w:t>E-</w:t>
      </w:r>
      <w:proofErr w:type="spellStart"/>
      <w:r w:rsidRPr="009B577E">
        <w:rPr>
          <w:rFonts w:ascii="Times" w:hAnsi="Times"/>
          <w:i/>
          <w:iCs/>
          <w:sz w:val="20"/>
          <w:szCs w:val="20"/>
          <w:lang w:val="de-DE"/>
        </w:rPr>
        <w:t>flux</w:t>
      </w:r>
      <w:proofErr w:type="spellEnd"/>
      <w:r w:rsidRPr="009B577E">
        <w:rPr>
          <w:rFonts w:ascii="Times" w:hAnsi="Times"/>
          <w:sz w:val="20"/>
          <w:szCs w:val="20"/>
          <w:lang w:val="de-DE"/>
        </w:rPr>
        <w:t xml:space="preserve"> </w:t>
      </w:r>
      <w:r w:rsidRPr="009B577E">
        <w:rPr>
          <w:rFonts w:ascii="Times" w:hAnsi="Times"/>
          <w:color w:val="232323"/>
          <w:sz w:val="20"/>
          <w:szCs w:val="20"/>
          <w:lang w:val="de-DE"/>
        </w:rPr>
        <w:t>59 (November, 2014</w:t>
      </w:r>
      <w:r w:rsidRPr="009B577E">
        <w:rPr>
          <w:rFonts w:ascii="Times" w:hAnsi="Times"/>
          <w:color w:val="000000" w:themeColor="text1"/>
          <w:sz w:val="20"/>
          <w:szCs w:val="20"/>
          <w:lang w:val="de-DE"/>
        </w:rPr>
        <w:t>), https://www.e-flux.com/journal/59/61130/operational-images/</w:t>
      </w:r>
      <w:r w:rsidR="00A748E1">
        <w:rPr>
          <w:rFonts w:ascii="Times" w:hAnsi="Times"/>
          <w:color w:val="000000" w:themeColor="text1"/>
          <w:sz w:val="20"/>
          <w:szCs w:val="20"/>
          <w:lang w:val="de-DE"/>
        </w:rPr>
        <w:t>.</w:t>
      </w:r>
    </w:p>
  </w:footnote>
  <w:footnote w:id="48">
    <w:p w14:paraId="10ED9FE7" w14:textId="77777777" w:rsidR="00F02DF4" w:rsidRPr="000827EC" w:rsidRDefault="00F02DF4" w:rsidP="00F02DF4">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Gregoire </w:t>
      </w:r>
      <w:proofErr w:type="spellStart"/>
      <w:r w:rsidRPr="000827EC">
        <w:rPr>
          <w:rStyle w:val="None"/>
          <w:rFonts w:ascii="Times" w:hAnsi="Times"/>
          <w:szCs w:val="20"/>
        </w:rPr>
        <w:t>Chamayou</w:t>
      </w:r>
      <w:proofErr w:type="spellEnd"/>
      <w:r w:rsidRPr="000827EC">
        <w:rPr>
          <w:rStyle w:val="None"/>
          <w:rFonts w:ascii="Times" w:hAnsi="Times"/>
          <w:szCs w:val="20"/>
        </w:rPr>
        <w:t xml:space="preserve">, </w:t>
      </w:r>
      <w:r w:rsidRPr="000827EC">
        <w:rPr>
          <w:rStyle w:val="None"/>
          <w:rFonts w:ascii="Times" w:hAnsi="Times"/>
          <w:i/>
          <w:iCs/>
          <w:szCs w:val="20"/>
        </w:rPr>
        <w:t>A Theory of the Drone,</w:t>
      </w:r>
      <w:r w:rsidRPr="000827EC">
        <w:rPr>
          <w:rStyle w:val="None"/>
          <w:rFonts w:ascii="Times" w:hAnsi="Times"/>
          <w:szCs w:val="20"/>
        </w:rPr>
        <w:t xml:space="preserve"> trans. Janet Lloyd, New York: The New Press, 2015. </w:t>
      </w:r>
    </w:p>
  </w:footnote>
  <w:footnote w:id="49">
    <w:p w14:paraId="071C13CC" w14:textId="5BBFA0EB" w:rsidR="00F02DF4" w:rsidRPr="000827EC" w:rsidRDefault="00F02DF4" w:rsidP="00F02DF4">
      <w:pPr>
        <w:rPr>
          <w:sz w:val="20"/>
          <w:szCs w:val="20"/>
        </w:rPr>
      </w:pPr>
      <w:r w:rsidRPr="000827EC">
        <w:rPr>
          <w:rStyle w:val="FootnoteCharacters"/>
          <w:rFonts w:ascii="Times" w:hAnsi="Times"/>
          <w:sz w:val="20"/>
          <w:szCs w:val="20"/>
          <w:vertAlign w:val="superscript"/>
        </w:rPr>
        <w:footnoteRef/>
      </w:r>
      <w:bookmarkStart w:id="43" w:name="__RefHeading___Toc77754_3983396227"/>
      <w:bookmarkEnd w:id="43"/>
      <w:r w:rsidRPr="000827EC">
        <w:rPr>
          <w:rStyle w:val="None"/>
          <w:rFonts w:ascii="Times" w:hAnsi="Times"/>
          <w:i/>
          <w:iCs/>
          <w:szCs w:val="20"/>
        </w:rPr>
        <w:t xml:space="preserve"> </w:t>
      </w:r>
      <w:r w:rsidRPr="000827EC">
        <w:rPr>
          <w:rStyle w:val="None"/>
          <w:rFonts w:ascii="Times" w:hAnsi="Times"/>
          <w:szCs w:val="20"/>
        </w:rPr>
        <w:t>See: Martin Blumenthal-</w:t>
      </w:r>
      <w:proofErr w:type="spellStart"/>
      <w:r w:rsidRPr="000827EC">
        <w:rPr>
          <w:rStyle w:val="None"/>
          <w:rFonts w:ascii="Times" w:hAnsi="Times"/>
          <w:szCs w:val="20"/>
        </w:rPr>
        <w:t>Barby</w:t>
      </w:r>
      <w:proofErr w:type="spellEnd"/>
      <w:r w:rsidRPr="000827EC">
        <w:rPr>
          <w:rStyle w:val="None"/>
          <w:rFonts w:ascii="Times" w:hAnsi="Times"/>
          <w:szCs w:val="20"/>
        </w:rPr>
        <w:t>,</w:t>
      </w:r>
      <w:r w:rsidR="00A748E1">
        <w:rPr>
          <w:rStyle w:val="None"/>
          <w:rFonts w:ascii="Times" w:hAnsi="Times"/>
          <w:szCs w:val="20"/>
        </w:rPr>
        <w:t xml:space="preserve"> ‘“</w:t>
      </w:r>
      <w:r w:rsidRPr="000827EC">
        <w:rPr>
          <w:rStyle w:val="None"/>
          <w:rFonts w:ascii="Times" w:hAnsi="Times"/>
          <w:szCs w:val="20"/>
        </w:rPr>
        <w:t>Cinematography of Devices</w:t>
      </w:r>
      <w:r w:rsidR="00A748E1">
        <w:rPr>
          <w:rStyle w:val="None"/>
          <w:rFonts w:ascii="Times" w:hAnsi="Times"/>
          <w:szCs w:val="20"/>
        </w:rPr>
        <w:t>”</w:t>
      </w:r>
      <w:r w:rsidRPr="000827EC">
        <w:rPr>
          <w:rStyle w:val="None"/>
          <w:rFonts w:ascii="Times" w:hAnsi="Times"/>
          <w:szCs w:val="20"/>
        </w:rPr>
        <w:t xml:space="preserve">: Harun </w:t>
      </w:r>
      <w:proofErr w:type="spellStart"/>
      <w:r w:rsidRPr="000827EC">
        <w:rPr>
          <w:rStyle w:val="None"/>
          <w:rFonts w:ascii="Times" w:hAnsi="Times"/>
          <w:szCs w:val="20"/>
        </w:rPr>
        <w:t>Farocki's</w:t>
      </w:r>
      <w:proofErr w:type="spellEnd"/>
      <w:r w:rsidRPr="000827EC">
        <w:rPr>
          <w:rStyle w:val="None"/>
          <w:rFonts w:ascii="Times" w:hAnsi="Times"/>
          <w:szCs w:val="20"/>
        </w:rPr>
        <w:t xml:space="preserve"> Eye/machine</w:t>
      </w:r>
      <w:r w:rsidR="00A748E1">
        <w:rPr>
          <w:rStyle w:val="None"/>
          <w:rFonts w:ascii="Times" w:hAnsi="Times"/>
          <w:szCs w:val="20"/>
        </w:rPr>
        <w:t>’</w:t>
      </w:r>
      <w:r w:rsidRPr="000827EC">
        <w:rPr>
          <w:rStyle w:val="None"/>
          <w:rFonts w:ascii="Times" w:hAnsi="Times"/>
          <w:szCs w:val="20"/>
        </w:rPr>
        <w:t xml:space="preserve">, </w:t>
      </w:r>
      <w:r w:rsidRPr="000827EC">
        <w:rPr>
          <w:rStyle w:val="None"/>
          <w:rFonts w:ascii="Times" w:hAnsi="Times"/>
          <w:i/>
          <w:iCs/>
          <w:szCs w:val="20"/>
        </w:rPr>
        <w:t>German Studies Review</w:t>
      </w:r>
      <w:r w:rsidRPr="000827EC">
        <w:rPr>
          <w:rStyle w:val="None"/>
          <w:rFonts w:ascii="Times" w:hAnsi="Times"/>
          <w:szCs w:val="20"/>
        </w:rPr>
        <w:t xml:space="preserve"> 38</w:t>
      </w:r>
      <w:r w:rsidR="00A748E1">
        <w:rPr>
          <w:rStyle w:val="None"/>
          <w:rFonts w:ascii="Times" w:hAnsi="Times"/>
          <w:szCs w:val="20"/>
        </w:rPr>
        <w:t>.2</w:t>
      </w:r>
      <w:r w:rsidRPr="000827EC">
        <w:rPr>
          <w:rStyle w:val="None"/>
          <w:rFonts w:ascii="Times" w:hAnsi="Times"/>
          <w:szCs w:val="20"/>
        </w:rPr>
        <w:t xml:space="preserve"> (2015): 332.</w:t>
      </w:r>
    </w:p>
  </w:footnote>
  <w:footnote w:id="50">
    <w:p w14:paraId="5B303966" w14:textId="2C2F6176" w:rsidR="00F02DF4" w:rsidRPr="000827EC" w:rsidRDefault="00F02DF4" w:rsidP="00F02DF4">
      <w:pPr>
        <w:rPr>
          <w:rFonts w:ascii="Times" w:hAnsi="Times"/>
          <w:sz w:val="20"/>
          <w:szCs w:val="20"/>
        </w:rPr>
      </w:pPr>
      <w:r w:rsidRPr="000827EC">
        <w:rPr>
          <w:rStyle w:val="None"/>
          <w:rFonts w:ascii="Times" w:hAnsi="Times"/>
          <w:szCs w:val="20"/>
        </w:rPr>
        <w:t xml:space="preserve">For more on the work of </w:t>
      </w:r>
      <w:proofErr w:type="spellStart"/>
      <w:r w:rsidRPr="000827EC">
        <w:rPr>
          <w:rStyle w:val="None"/>
          <w:rFonts w:ascii="Times" w:hAnsi="Times"/>
          <w:szCs w:val="20"/>
        </w:rPr>
        <w:t>Farocki</w:t>
      </w:r>
      <w:proofErr w:type="spellEnd"/>
      <w:r w:rsidRPr="000827EC">
        <w:rPr>
          <w:rStyle w:val="None"/>
          <w:rFonts w:ascii="Times" w:hAnsi="Times"/>
          <w:szCs w:val="20"/>
        </w:rPr>
        <w:t xml:space="preserve">, </w:t>
      </w:r>
      <w:proofErr w:type="gramStart"/>
      <w:r w:rsidRPr="000827EC">
        <w:rPr>
          <w:rStyle w:val="None"/>
          <w:rFonts w:ascii="Times" w:hAnsi="Times"/>
          <w:szCs w:val="20"/>
        </w:rPr>
        <w:t>see:</w:t>
      </w:r>
      <w:proofErr w:type="gramEnd"/>
      <w:r w:rsidRPr="000827EC">
        <w:rPr>
          <w:rStyle w:val="None"/>
          <w:rFonts w:ascii="Times" w:hAnsi="Times"/>
          <w:szCs w:val="20"/>
        </w:rPr>
        <w:t xml:space="preserve"> Thomas </w:t>
      </w:r>
      <w:proofErr w:type="spellStart"/>
      <w:r w:rsidRPr="000827EC">
        <w:rPr>
          <w:rStyle w:val="None"/>
          <w:rFonts w:ascii="Times" w:hAnsi="Times"/>
          <w:szCs w:val="20"/>
        </w:rPr>
        <w:t>Elsaesser</w:t>
      </w:r>
      <w:proofErr w:type="spellEnd"/>
      <w:r w:rsidRPr="000827EC">
        <w:rPr>
          <w:rStyle w:val="None"/>
          <w:rFonts w:ascii="Times" w:hAnsi="Times"/>
          <w:szCs w:val="20"/>
        </w:rPr>
        <w:t xml:space="preserve">, ‘The Future of “Art” and </w:t>
      </w:r>
      <w:r w:rsidR="00A748E1">
        <w:rPr>
          <w:rStyle w:val="None"/>
          <w:rFonts w:ascii="Times" w:hAnsi="Times"/>
          <w:szCs w:val="20"/>
        </w:rPr>
        <w:t>“</w:t>
      </w:r>
      <w:r w:rsidRPr="000827EC">
        <w:rPr>
          <w:rStyle w:val="None"/>
          <w:rFonts w:ascii="Times" w:hAnsi="Times"/>
          <w:szCs w:val="20"/>
        </w:rPr>
        <w:t xml:space="preserve">Work” in the Age of Vision Machines: Harun </w:t>
      </w:r>
      <w:proofErr w:type="spellStart"/>
      <w:r w:rsidRPr="000827EC">
        <w:rPr>
          <w:rStyle w:val="None"/>
          <w:rFonts w:ascii="Times" w:hAnsi="Times"/>
          <w:szCs w:val="20"/>
        </w:rPr>
        <w:t>Farocki</w:t>
      </w:r>
      <w:proofErr w:type="spellEnd"/>
      <w:r w:rsidRPr="000827EC">
        <w:rPr>
          <w:rStyle w:val="None"/>
          <w:rFonts w:ascii="Times" w:hAnsi="Times"/>
          <w:szCs w:val="20"/>
        </w:rPr>
        <w:t xml:space="preserve">’, </w:t>
      </w:r>
      <w:r w:rsidRPr="000827EC">
        <w:rPr>
          <w:rFonts w:ascii="Times" w:hAnsi="Times" w:cs="Arial"/>
          <w:color w:val="333333"/>
          <w:sz w:val="20"/>
          <w:szCs w:val="20"/>
          <w:shd w:val="clear" w:color="auto" w:fill="FFFFFF"/>
        </w:rPr>
        <w:t>Randall Halle</w:t>
      </w:r>
      <w:r w:rsidRPr="000827EC">
        <w:rPr>
          <w:rStyle w:val="None"/>
          <w:rFonts w:ascii="Times" w:hAnsi="Times"/>
          <w:szCs w:val="20"/>
        </w:rPr>
        <w:t xml:space="preserve"> (ed) </w:t>
      </w:r>
      <w:r w:rsidRPr="000827EC">
        <w:rPr>
          <w:rStyle w:val="None"/>
          <w:rFonts w:ascii="Times" w:hAnsi="Times"/>
          <w:i/>
          <w:iCs/>
          <w:szCs w:val="20"/>
        </w:rPr>
        <w:t xml:space="preserve">After the Avant-garde: Contemporary German and Austrian Experimental Film, </w:t>
      </w:r>
      <w:r w:rsidRPr="000827EC">
        <w:rPr>
          <w:rStyle w:val="None"/>
          <w:rFonts w:ascii="Times" w:hAnsi="Times"/>
          <w:szCs w:val="20"/>
        </w:rPr>
        <w:t>Rochester: Camden House, 2006.</w:t>
      </w:r>
    </w:p>
  </w:footnote>
  <w:footnote w:id="51">
    <w:p w14:paraId="6416D20C" w14:textId="17AD3B7E" w:rsidR="00F02DF4" w:rsidRPr="000827EC" w:rsidRDefault="00F02DF4" w:rsidP="00F02DF4">
      <w:pPr>
        <w:pStyle w:val="FootnoteText"/>
        <w:rPr>
          <w:rFonts w:ascii="Times" w:hAnsi="Times"/>
          <w:szCs w:val="20"/>
        </w:rPr>
      </w:pPr>
      <w:r w:rsidRPr="000827EC">
        <w:rPr>
          <w:rStyle w:val="FootnoteCharacters"/>
          <w:rFonts w:ascii="Times" w:hAnsi="Times"/>
          <w:szCs w:val="20"/>
          <w:vertAlign w:val="superscript"/>
        </w:rPr>
        <w:footnoteRef/>
      </w:r>
      <w:bookmarkStart w:id="44" w:name="__RefHeading___Toc77738_3983396227"/>
      <w:bookmarkEnd w:id="44"/>
      <w:r w:rsidRPr="000827EC">
        <w:rPr>
          <w:rStyle w:val="None"/>
          <w:rFonts w:ascii="Times" w:hAnsi="Times"/>
          <w:szCs w:val="20"/>
          <w:vertAlign w:val="superscript"/>
        </w:rPr>
        <w:t xml:space="preserve"> </w:t>
      </w:r>
      <w:r w:rsidR="00A748E1">
        <w:rPr>
          <w:rStyle w:val="None"/>
          <w:rFonts w:ascii="Times" w:hAnsi="Times"/>
          <w:color w:val="000000" w:themeColor="text1"/>
          <w:szCs w:val="20"/>
        </w:rPr>
        <w:t>See T</w:t>
      </w:r>
      <w:r w:rsidRPr="000827EC">
        <w:rPr>
          <w:rStyle w:val="None"/>
          <w:rFonts w:ascii="Times" w:hAnsi="Times"/>
          <w:color w:val="000000" w:themeColor="text1"/>
          <w:szCs w:val="20"/>
        </w:rPr>
        <w:t xml:space="preserve">omas Van </w:t>
      </w:r>
      <w:proofErr w:type="spellStart"/>
      <w:r w:rsidRPr="000827EC">
        <w:rPr>
          <w:rStyle w:val="None"/>
          <w:rFonts w:ascii="Times" w:hAnsi="Times"/>
          <w:color w:val="000000" w:themeColor="text1"/>
          <w:szCs w:val="20"/>
        </w:rPr>
        <w:t>Houtryve</w:t>
      </w:r>
      <w:r w:rsidR="00A748E1">
        <w:rPr>
          <w:rStyle w:val="None"/>
          <w:rFonts w:ascii="Times" w:hAnsi="Times"/>
          <w:color w:val="000000" w:themeColor="text1"/>
          <w:szCs w:val="20"/>
        </w:rPr>
        <w:t>’s</w:t>
      </w:r>
      <w:proofErr w:type="spellEnd"/>
      <w:r w:rsidR="00A748E1">
        <w:rPr>
          <w:rStyle w:val="None"/>
          <w:rFonts w:ascii="Times" w:hAnsi="Times"/>
          <w:color w:val="000000" w:themeColor="text1"/>
          <w:szCs w:val="20"/>
        </w:rPr>
        <w:t xml:space="preserve"> series of pictures:</w:t>
      </w:r>
      <w:r w:rsidRPr="000827EC">
        <w:rPr>
          <w:rStyle w:val="None"/>
          <w:rFonts w:ascii="Times" w:hAnsi="Times"/>
          <w:color w:val="000000" w:themeColor="text1"/>
          <w:szCs w:val="20"/>
        </w:rPr>
        <w:t xml:space="preserve"> </w:t>
      </w:r>
      <w:r w:rsidRPr="00A748E1">
        <w:rPr>
          <w:rStyle w:val="None"/>
          <w:rFonts w:eastAsia="Palatino"/>
        </w:rPr>
        <w:t>http://www.worldpressphoto.org/collection/photo/2015/contemporary-issues/tomas-van-houtryve</w:t>
      </w:r>
      <w:r w:rsidRPr="00A748E1">
        <w:rPr>
          <w:rStyle w:val="None"/>
        </w:rPr>
        <w:t xml:space="preserve">. </w:t>
      </w:r>
      <w:r w:rsidRPr="000827EC">
        <w:rPr>
          <w:rStyle w:val="None"/>
          <w:rFonts w:ascii="Times" w:hAnsi="Times"/>
          <w:color w:val="000000" w:themeColor="text1"/>
          <w:szCs w:val="20"/>
        </w:rPr>
        <w:t xml:space="preserve">This series was </w:t>
      </w:r>
      <w:proofErr w:type="spellStart"/>
      <w:r w:rsidRPr="000827EC">
        <w:rPr>
          <w:rStyle w:val="None"/>
          <w:rFonts w:ascii="Times" w:hAnsi="Times"/>
          <w:color w:val="000000" w:themeColor="text1"/>
          <w:szCs w:val="20"/>
        </w:rPr>
        <w:t>awardded</w:t>
      </w:r>
      <w:proofErr w:type="spellEnd"/>
      <w:r w:rsidRPr="000827EC">
        <w:rPr>
          <w:rStyle w:val="None"/>
          <w:rFonts w:ascii="Times" w:hAnsi="Times"/>
          <w:color w:val="000000" w:themeColor="text1"/>
          <w:szCs w:val="20"/>
        </w:rPr>
        <w:t xml:space="preserve"> the second prize at </w:t>
      </w:r>
      <w:r w:rsidRPr="000827EC">
        <w:rPr>
          <w:rStyle w:val="None"/>
          <w:rFonts w:ascii="Times" w:hAnsi="Times"/>
          <w:i/>
          <w:iCs/>
          <w:color w:val="000000" w:themeColor="text1"/>
          <w:szCs w:val="20"/>
        </w:rPr>
        <w:t>World Press Photo</w:t>
      </w:r>
      <w:r w:rsidRPr="000827EC">
        <w:rPr>
          <w:rStyle w:val="None"/>
          <w:rFonts w:ascii="Times" w:hAnsi="Times"/>
          <w:color w:val="000000" w:themeColor="text1"/>
          <w:szCs w:val="20"/>
        </w:rPr>
        <w:t xml:space="preserve"> </w:t>
      </w:r>
      <w:r w:rsidRPr="000827EC">
        <w:rPr>
          <w:rStyle w:val="None"/>
          <w:rFonts w:ascii="Times" w:hAnsi="Times"/>
          <w:i/>
          <w:iCs/>
          <w:color w:val="000000" w:themeColor="text1"/>
          <w:szCs w:val="20"/>
        </w:rPr>
        <w:t>2015.</w:t>
      </w:r>
      <w:r w:rsidRPr="000827EC">
        <w:rPr>
          <w:rStyle w:val="None"/>
          <w:rFonts w:ascii="Times" w:hAnsi="Times"/>
          <w:color w:val="000000" w:themeColor="text1"/>
          <w:szCs w:val="20"/>
        </w:rPr>
        <w:t xml:space="preserve"> </w:t>
      </w:r>
    </w:p>
  </w:footnote>
  <w:footnote w:id="52">
    <w:p w14:paraId="5A8507F3" w14:textId="77777777" w:rsidR="00F02DF4" w:rsidRPr="000827EC" w:rsidRDefault="00F02DF4" w:rsidP="00F02DF4">
      <w:pPr>
        <w:rPr>
          <w:sz w:val="20"/>
          <w:szCs w:val="20"/>
        </w:rPr>
      </w:pPr>
      <w:r w:rsidRPr="000827EC">
        <w:rPr>
          <w:rStyle w:val="FootnoteReference"/>
          <w:sz w:val="20"/>
          <w:szCs w:val="20"/>
        </w:rPr>
        <w:footnoteRef/>
      </w:r>
      <w:r w:rsidRPr="000827EC">
        <w:rPr>
          <w:sz w:val="20"/>
          <w:szCs w:val="20"/>
        </w:rPr>
        <w:t xml:space="preserve"> </w:t>
      </w:r>
      <w:proofErr w:type="spellStart"/>
      <w:r w:rsidRPr="000827EC">
        <w:rPr>
          <w:sz w:val="20"/>
          <w:szCs w:val="20"/>
        </w:rPr>
        <w:t>Virilio</w:t>
      </w:r>
      <w:proofErr w:type="spellEnd"/>
      <w:r w:rsidRPr="000827EC">
        <w:rPr>
          <w:sz w:val="20"/>
          <w:szCs w:val="20"/>
        </w:rPr>
        <w:t xml:space="preserve"> and </w:t>
      </w:r>
      <w:proofErr w:type="spellStart"/>
      <w:r w:rsidRPr="000827EC">
        <w:rPr>
          <w:color w:val="000000"/>
          <w:sz w:val="20"/>
          <w:szCs w:val="20"/>
        </w:rPr>
        <w:t>Lotringer</w:t>
      </w:r>
      <w:proofErr w:type="spellEnd"/>
      <w:r w:rsidRPr="000827EC">
        <w:rPr>
          <w:sz w:val="20"/>
          <w:szCs w:val="20"/>
        </w:rPr>
        <w:t xml:space="preserve">, </w:t>
      </w:r>
      <w:r w:rsidRPr="000827EC">
        <w:rPr>
          <w:i/>
          <w:iCs/>
          <w:sz w:val="20"/>
          <w:szCs w:val="20"/>
        </w:rPr>
        <w:t>Pure War</w:t>
      </w:r>
      <w:r w:rsidRPr="000827EC">
        <w:rPr>
          <w:sz w:val="20"/>
          <w:szCs w:val="20"/>
        </w:rPr>
        <w:t>.</w:t>
      </w:r>
    </w:p>
  </w:footnote>
  <w:footnote w:id="53">
    <w:p w14:paraId="3C8EDD34" w14:textId="77777777" w:rsidR="00F02DF4" w:rsidRPr="000827EC" w:rsidRDefault="00F02DF4" w:rsidP="00F02DF4">
      <w:pPr>
        <w:pStyle w:val="FootnoteText"/>
        <w:rPr>
          <w:rFonts w:ascii="Times" w:hAnsi="Times"/>
          <w:szCs w:val="20"/>
        </w:rPr>
      </w:pPr>
      <w:r w:rsidRPr="000827EC">
        <w:rPr>
          <w:rStyle w:val="FootnoteCharacters"/>
          <w:rFonts w:ascii="Times" w:hAnsi="Times"/>
          <w:szCs w:val="20"/>
          <w:vertAlign w:val="superscript"/>
        </w:rPr>
        <w:footnoteRef/>
      </w:r>
      <w:bookmarkStart w:id="45" w:name="__RefHeading___Toc77730_3983396227"/>
      <w:bookmarkEnd w:id="45"/>
      <w:r w:rsidRPr="000827EC">
        <w:rPr>
          <w:rStyle w:val="None"/>
          <w:rFonts w:ascii="Times" w:hAnsi="Times"/>
          <w:szCs w:val="20"/>
          <w:vertAlign w:val="superscript"/>
        </w:rPr>
        <w:t xml:space="preserve"> </w:t>
      </w:r>
      <w:r w:rsidRPr="000827EC">
        <w:rPr>
          <w:rStyle w:val="None"/>
          <w:rFonts w:ascii="Times" w:hAnsi="Times"/>
          <w:szCs w:val="20"/>
        </w:rPr>
        <w:t xml:space="preserve">A number of recent movies, such as </w:t>
      </w:r>
      <w:r w:rsidRPr="000827EC">
        <w:rPr>
          <w:rStyle w:val="None"/>
          <w:rFonts w:ascii="Times" w:hAnsi="Times"/>
          <w:i/>
          <w:iCs/>
          <w:szCs w:val="20"/>
        </w:rPr>
        <w:t>The Eye in the Sky</w:t>
      </w:r>
      <w:r w:rsidRPr="000827EC">
        <w:rPr>
          <w:rStyle w:val="None"/>
          <w:rFonts w:ascii="Times" w:hAnsi="Times"/>
          <w:szCs w:val="20"/>
        </w:rPr>
        <w:t xml:space="preserve"> (2015) as well as the earlier </w:t>
      </w:r>
      <w:r w:rsidRPr="000827EC">
        <w:rPr>
          <w:rStyle w:val="None"/>
          <w:rFonts w:ascii="Times" w:hAnsi="Times"/>
          <w:i/>
          <w:iCs/>
          <w:szCs w:val="20"/>
        </w:rPr>
        <w:t>Drones</w:t>
      </w:r>
      <w:r w:rsidRPr="000827EC">
        <w:rPr>
          <w:rStyle w:val="None"/>
          <w:rFonts w:ascii="Times" w:hAnsi="Times"/>
          <w:szCs w:val="20"/>
        </w:rPr>
        <w:t xml:space="preserve"> (2013), address the chain of command which, although a canonical plotline for the filmic war genre, here deals particularly with the civilian casualties which may be incurred in parallel to drone raids. ‘By the time this arrives to TV there won’t be twelve, there won’t be babies’ – a pilot of the pilot – bomb comments in Drones.</w:t>
      </w:r>
    </w:p>
  </w:footnote>
  <w:footnote w:id="54">
    <w:p w14:paraId="4FC8EB42" w14:textId="5BC82C11" w:rsidR="00F02DF4" w:rsidRPr="00F03193" w:rsidRDefault="00F02DF4" w:rsidP="00F02DF4">
      <w:pPr>
        <w:pStyle w:val="FootnoteText"/>
        <w:rPr>
          <w:szCs w:val="20"/>
        </w:rPr>
      </w:pPr>
      <w:r w:rsidRPr="000827EC">
        <w:rPr>
          <w:rStyle w:val="FootnoteReference"/>
          <w:szCs w:val="20"/>
        </w:rPr>
        <w:footnoteRef/>
      </w:r>
      <w:r w:rsidRPr="00F03193">
        <w:rPr>
          <w:szCs w:val="20"/>
        </w:rPr>
        <w:t xml:space="preserve"> </w:t>
      </w:r>
      <w:r w:rsidRPr="00F03193">
        <w:rPr>
          <w:i/>
          <w:iCs/>
          <w:szCs w:val="20"/>
        </w:rPr>
        <w:t>Drone</w:t>
      </w:r>
      <w:r w:rsidRPr="00F03193">
        <w:rPr>
          <w:szCs w:val="20"/>
        </w:rPr>
        <w:t xml:space="preserve"> </w:t>
      </w:r>
      <w:r w:rsidR="00F03193" w:rsidRPr="00F03193">
        <w:rPr>
          <w:szCs w:val="20"/>
        </w:rPr>
        <w:t>(</w:t>
      </w:r>
      <w:r w:rsidRPr="00F03193">
        <w:rPr>
          <w:szCs w:val="20"/>
        </w:rPr>
        <w:t>dir. Daniel Jewel,</w:t>
      </w:r>
      <w:r w:rsidR="00F03193" w:rsidRPr="00F03193">
        <w:rPr>
          <w:szCs w:val="20"/>
        </w:rPr>
        <w:t xml:space="preserve"> </w:t>
      </w:r>
      <w:r w:rsidRPr="00F03193">
        <w:rPr>
          <w:szCs w:val="20"/>
        </w:rPr>
        <w:t>2013</w:t>
      </w:r>
      <w:r w:rsidR="00F03193" w:rsidRPr="00F03193">
        <w:rPr>
          <w:szCs w:val="20"/>
        </w:rPr>
        <w:t>)</w:t>
      </w:r>
      <w:r w:rsidRPr="00F03193">
        <w:rPr>
          <w:szCs w:val="20"/>
        </w:rPr>
        <w:t xml:space="preserve">. </w:t>
      </w:r>
    </w:p>
  </w:footnote>
  <w:footnote w:id="55">
    <w:p w14:paraId="69F614DF" w14:textId="39B5A165" w:rsidR="00F02DF4" w:rsidRPr="000827EC" w:rsidRDefault="00F02DF4" w:rsidP="00F02DF4">
      <w:pPr>
        <w:pStyle w:val="FootnoteText"/>
        <w:rPr>
          <w:rFonts w:ascii="Times" w:hAnsi="Times"/>
          <w:szCs w:val="20"/>
        </w:rPr>
      </w:pPr>
      <w:r w:rsidRPr="000827EC">
        <w:rPr>
          <w:rStyle w:val="FootnoteCharacters"/>
          <w:rFonts w:ascii="Times" w:hAnsi="Times"/>
          <w:szCs w:val="20"/>
          <w:vertAlign w:val="superscript"/>
        </w:rPr>
        <w:footnoteRef/>
      </w:r>
      <w:bookmarkStart w:id="46" w:name="__RefHeading___Toc77728_3983396227"/>
      <w:bookmarkEnd w:id="46"/>
      <w:r w:rsidRPr="000827EC">
        <w:rPr>
          <w:rStyle w:val="None"/>
          <w:rFonts w:ascii="Times" w:hAnsi="Times"/>
          <w:szCs w:val="20"/>
          <w:vertAlign w:val="superscript"/>
        </w:rPr>
        <w:t xml:space="preserve"> </w:t>
      </w:r>
      <w:r w:rsidRPr="000827EC">
        <w:rPr>
          <w:rStyle w:val="None"/>
          <w:rFonts w:ascii="Times" w:hAnsi="Times"/>
          <w:szCs w:val="20"/>
        </w:rPr>
        <w:t>See for example the analysis by George Monbiot</w:t>
      </w:r>
      <w:r w:rsidR="00F03193">
        <w:rPr>
          <w:rStyle w:val="None"/>
          <w:rFonts w:ascii="Times" w:hAnsi="Times"/>
          <w:szCs w:val="20"/>
        </w:rPr>
        <w:t>, ‘</w:t>
      </w:r>
      <w:r w:rsidRPr="00F03193">
        <w:rPr>
          <w:rStyle w:val="None"/>
          <w:rFonts w:ascii="Times" w:hAnsi="Times"/>
          <w:szCs w:val="20"/>
        </w:rPr>
        <w:t xml:space="preserve">Deadly </w:t>
      </w:r>
      <w:r w:rsidR="00F03193">
        <w:rPr>
          <w:rStyle w:val="None"/>
          <w:rFonts w:ascii="Times" w:hAnsi="Times"/>
          <w:szCs w:val="20"/>
        </w:rPr>
        <w:t>D</w:t>
      </w:r>
      <w:r w:rsidRPr="00F03193">
        <w:rPr>
          <w:rStyle w:val="None"/>
          <w:rFonts w:ascii="Times" w:hAnsi="Times"/>
          <w:szCs w:val="20"/>
        </w:rPr>
        <w:t xml:space="preserve">rones: Cowards </w:t>
      </w:r>
      <w:r w:rsidR="00F03193">
        <w:rPr>
          <w:rStyle w:val="None"/>
          <w:rFonts w:ascii="Times" w:hAnsi="Times"/>
          <w:szCs w:val="20"/>
        </w:rPr>
        <w:t>W</w:t>
      </w:r>
      <w:r w:rsidRPr="00F03193">
        <w:rPr>
          <w:rStyle w:val="None"/>
          <w:rFonts w:ascii="Times" w:hAnsi="Times"/>
          <w:szCs w:val="20"/>
        </w:rPr>
        <w:t>ar</w:t>
      </w:r>
      <w:r w:rsidR="00F03193">
        <w:rPr>
          <w:rStyle w:val="None"/>
          <w:rFonts w:ascii="Times" w:hAnsi="Times"/>
          <w:szCs w:val="20"/>
        </w:rPr>
        <w:t xml:space="preserve">’, </w:t>
      </w:r>
      <w:r w:rsidR="00F03193" w:rsidRPr="00F03193">
        <w:rPr>
          <w:rStyle w:val="None"/>
          <w:rFonts w:ascii="Times" w:hAnsi="Times"/>
          <w:i/>
          <w:iCs/>
          <w:szCs w:val="20"/>
        </w:rPr>
        <w:t>The</w:t>
      </w:r>
      <w:r w:rsidRPr="00F03193">
        <w:rPr>
          <w:rStyle w:val="None"/>
          <w:rFonts w:ascii="Times" w:hAnsi="Times"/>
          <w:i/>
          <w:iCs/>
          <w:szCs w:val="20"/>
        </w:rPr>
        <w:t xml:space="preserve"> Guardian</w:t>
      </w:r>
      <w:r w:rsidRPr="000827EC">
        <w:rPr>
          <w:rStyle w:val="None"/>
          <w:rFonts w:ascii="Times" w:hAnsi="Times"/>
          <w:szCs w:val="20"/>
        </w:rPr>
        <w:t>, 30 January 2012</w:t>
      </w:r>
      <w:r w:rsidR="00F03193">
        <w:rPr>
          <w:rStyle w:val="None"/>
          <w:rFonts w:ascii="Times" w:hAnsi="Times"/>
          <w:szCs w:val="20"/>
        </w:rPr>
        <w:t>,</w:t>
      </w:r>
      <w:r w:rsidRPr="000827EC">
        <w:rPr>
          <w:rStyle w:val="None"/>
          <w:rFonts w:ascii="Times" w:hAnsi="Times"/>
          <w:szCs w:val="20"/>
        </w:rPr>
        <w:t xml:space="preserve"> https://www.theguardian.com/commentisfree/2012/jan/30/deadly-drones-us-cowards-war</w:t>
      </w:r>
      <w:r w:rsidR="00F03193">
        <w:rPr>
          <w:rStyle w:val="None"/>
          <w:rFonts w:ascii="Times" w:hAnsi="Times"/>
          <w:szCs w:val="20"/>
        </w:rPr>
        <w:t>.</w:t>
      </w:r>
    </w:p>
  </w:footnote>
  <w:footnote w:id="56">
    <w:p w14:paraId="208B9D4F" w14:textId="07FD76E9" w:rsidR="00F02DF4" w:rsidRPr="000827EC" w:rsidRDefault="00F02DF4" w:rsidP="00F02DF4">
      <w:pPr>
        <w:pStyle w:val="FootnoteText"/>
        <w:rPr>
          <w:rFonts w:ascii="Times" w:hAnsi="Times"/>
          <w:szCs w:val="20"/>
        </w:rPr>
      </w:pPr>
      <w:r w:rsidRPr="000827EC">
        <w:rPr>
          <w:rStyle w:val="FootnoteCharacters"/>
          <w:rFonts w:ascii="Times" w:hAnsi="Times"/>
          <w:szCs w:val="20"/>
          <w:vertAlign w:val="superscript"/>
        </w:rPr>
        <w:footnoteRef/>
      </w:r>
      <w:bookmarkStart w:id="47" w:name="__RefHeading___Toc77742_3983396227"/>
      <w:bookmarkEnd w:id="47"/>
      <w:r w:rsidRPr="000827EC">
        <w:rPr>
          <w:rStyle w:val="None"/>
          <w:rFonts w:ascii="Times" w:hAnsi="Times"/>
          <w:szCs w:val="20"/>
          <w:vertAlign w:val="superscript"/>
        </w:rPr>
        <w:t xml:space="preserve"> </w:t>
      </w:r>
      <w:r w:rsidRPr="000827EC">
        <w:rPr>
          <w:rStyle w:val="None"/>
          <w:rFonts w:ascii="Times" w:hAnsi="Times"/>
          <w:szCs w:val="20"/>
        </w:rPr>
        <w:t xml:space="preserve">In another dialogue in </w:t>
      </w:r>
      <w:r w:rsidRPr="000827EC">
        <w:rPr>
          <w:rStyle w:val="None"/>
          <w:rFonts w:ascii="Times" w:hAnsi="Times"/>
          <w:i/>
          <w:iCs/>
          <w:szCs w:val="20"/>
        </w:rPr>
        <w:t>The Eye in the Sky</w:t>
      </w:r>
      <w:r w:rsidRPr="000827EC">
        <w:rPr>
          <w:rStyle w:val="None"/>
          <w:rFonts w:ascii="Times" w:hAnsi="Times"/>
          <w:szCs w:val="20"/>
        </w:rPr>
        <w:t>, the Prime Minister of the United Kingdom says ‘Legally we don’t have a problem’, while an advisor in war room in London asks</w:t>
      </w:r>
      <w:r w:rsidR="00F03193">
        <w:rPr>
          <w:rStyle w:val="None"/>
          <w:rFonts w:ascii="Times" w:hAnsi="Times"/>
          <w:szCs w:val="20"/>
        </w:rPr>
        <w:t>:</w:t>
      </w:r>
      <w:r w:rsidRPr="000827EC">
        <w:rPr>
          <w:rStyle w:val="None"/>
          <w:rFonts w:ascii="Times" w:hAnsi="Times"/>
          <w:szCs w:val="20"/>
        </w:rPr>
        <w:t xml:space="preserve"> ‘Has there ever been a British-led drone attack in a friendly country that is not at war?’.</w:t>
      </w:r>
    </w:p>
  </w:footnote>
  <w:footnote w:id="57">
    <w:p w14:paraId="271EA190" w14:textId="77777777" w:rsidR="00F02DF4" w:rsidRPr="000827EC" w:rsidRDefault="00F02DF4" w:rsidP="00F02DF4">
      <w:pPr>
        <w:pStyle w:val="FootnoteText"/>
        <w:rPr>
          <w:rFonts w:ascii="Times" w:hAnsi="Times"/>
          <w:szCs w:val="20"/>
        </w:rPr>
      </w:pPr>
      <w:r w:rsidRPr="000827EC">
        <w:rPr>
          <w:rStyle w:val="FootnoteCharacters"/>
          <w:rFonts w:ascii="Times" w:hAnsi="Times"/>
          <w:szCs w:val="20"/>
          <w:vertAlign w:val="superscript"/>
        </w:rPr>
        <w:footnoteRef/>
      </w:r>
      <w:bookmarkStart w:id="48" w:name="__RefHeading___Toc77748_3983396227"/>
      <w:bookmarkEnd w:id="48"/>
      <w:r w:rsidRPr="000827EC">
        <w:rPr>
          <w:rStyle w:val="None"/>
          <w:rFonts w:ascii="Times" w:hAnsi="Times"/>
          <w:szCs w:val="20"/>
        </w:rPr>
        <w:t xml:space="preserve"> But, according to other confession of some pilots from the documentary, they can read up even the car’s registration label while others they can only see the silhouette. As we do not know how the drone’s view look like, there can only be an imagination of that. Comparing how the ‘cockpit’ of the real drone and the same instrument in the movie look like, differences are visible. Both the real and imaginary drone, from documentary </w:t>
      </w:r>
      <w:r w:rsidRPr="000827EC">
        <w:rPr>
          <w:rStyle w:val="None"/>
          <w:rFonts w:ascii="Times" w:hAnsi="Times"/>
          <w:i/>
          <w:iCs/>
          <w:szCs w:val="20"/>
        </w:rPr>
        <w:t>Rise of Drones</w:t>
      </w:r>
      <w:r w:rsidRPr="000827EC">
        <w:rPr>
          <w:rStyle w:val="None"/>
          <w:rFonts w:ascii="Times" w:hAnsi="Times"/>
          <w:szCs w:val="20"/>
        </w:rPr>
        <w:t xml:space="preserve"> (2013) and fiction movie </w:t>
      </w:r>
      <w:r w:rsidRPr="000827EC">
        <w:rPr>
          <w:rStyle w:val="None"/>
          <w:rFonts w:ascii="Times" w:hAnsi="Times"/>
          <w:i/>
          <w:iCs/>
          <w:szCs w:val="20"/>
        </w:rPr>
        <w:t>Eagle Eye</w:t>
      </w:r>
      <w:r w:rsidRPr="000827EC">
        <w:rPr>
          <w:rStyle w:val="None"/>
          <w:rFonts w:ascii="Times" w:hAnsi="Times"/>
          <w:szCs w:val="20"/>
        </w:rPr>
        <w:t xml:space="preserve"> (2008) show the low image resolution, still – the abstract data presented is quite different. Whereas the real document provides only longitudes and latitudes, as well as the zooming distances, the cockpit in the movie buffers sound and shows different sound controls, as; volume, pitch </w:t>
      </w:r>
      <w:proofErr w:type="spellStart"/>
      <w:r w:rsidRPr="000827EC">
        <w:rPr>
          <w:rStyle w:val="None"/>
          <w:rFonts w:ascii="Times" w:hAnsi="Times"/>
          <w:szCs w:val="20"/>
        </w:rPr>
        <w:t>etc</w:t>
      </w:r>
      <w:proofErr w:type="spellEnd"/>
      <w:r w:rsidRPr="000827EC">
        <w:rPr>
          <w:rStyle w:val="None"/>
          <w:rFonts w:ascii="Times" w:hAnsi="Times"/>
          <w:szCs w:val="20"/>
        </w:rPr>
        <w:t>… Still, as most of drones are having propellers, it is quite unimaginable how it would record sounds or other machine sounds.</w:t>
      </w:r>
    </w:p>
  </w:footnote>
  <w:footnote w:id="58">
    <w:p w14:paraId="5D28DE30" w14:textId="1CBBE429" w:rsidR="00F02DF4" w:rsidRPr="000827EC" w:rsidRDefault="00F02DF4" w:rsidP="00F02DF4">
      <w:pPr>
        <w:pStyle w:val="FootnoteText"/>
        <w:rPr>
          <w:rFonts w:ascii="Times" w:hAnsi="Times"/>
          <w:szCs w:val="20"/>
        </w:rPr>
      </w:pPr>
      <w:r w:rsidRPr="000827EC">
        <w:rPr>
          <w:rStyle w:val="FootnoteCharacters"/>
          <w:rFonts w:ascii="Times" w:hAnsi="Times"/>
          <w:szCs w:val="20"/>
          <w:vertAlign w:val="superscript"/>
        </w:rPr>
        <w:footnoteRef/>
      </w:r>
      <w:bookmarkStart w:id="49" w:name="__RefHeading___Toc77746_3983396227"/>
      <w:bookmarkEnd w:id="49"/>
      <w:r w:rsidRPr="000827EC">
        <w:rPr>
          <w:rStyle w:val="None"/>
          <w:rFonts w:ascii="Times" w:hAnsi="Times"/>
          <w:szCs w:val="20"/>
          <w:vertAlign w:val="superscript"/>
        </w:rPr>
        <w:t xml:space="preserve"> </w:t>
      </w:r>
      <w:r w:rsidRPr="000827EC">
        <w:rPr>
          <w:rStyle w:val="None"/>
          <w:rFonts w:ascii="Times" w:hAnsi="Times"/>
          <w:szCs w:val="20"/>
        </w:rPr>
        <w:t xml:space="preserve">Branden </w:t>
      </w:r>
      <w:proofErr w:type="spellStart"/>
      <w:r w:rsidRPr="000827EC">
        <w:rPr>
          <w:rStyle w:val="None"/>
          <w:rFonts w:ascii="Times" w:hAnsi="Times"/>
          <w:szCs w:val="20"/>
        </w:rPr>
        <w:t>Hookway</w:t>
      </w:r>
      <w:proofErr w:type="spellEnd"/>
      <w:r w:rsidRPr="000827EC">
        <w:rPr>
          <w:rStyle w:val="None"/>
          <w:rFonts w:ascii="Times" w:hAnsi="Times"/>
          <w:szCs w:val="20"/>
        </w:rPr>
        <w:t xml:space="preserve">, </w:t>
      </w:r>
      <w:r w:rsidRPr="000827EC">
        <w:rPr>
          <w:rStyle w:val="None"/>
          <w:rFonts w:ascii="Times" w:hAnsi="Times"/>
          <w:i/>
          <w:iCs/>
          <w:szCs w:val="20"/>
        </w:rPr>
        <w:t>Interface</w:t>
      </w:r>
      <w:r w:rsidRPr="000827EC">
        <w:rPr>
          <w:rStyle w:val="None"/>
          <w:rFonts w:ascii="Times" w:hAnsi="Times"/>
          <w:szCs w:val="20"/>
        </w:rPr>
        <w:t>, Cambridge, MA: MIT Press, 2014, 6.</w:t>
      </w:r>
    </w:p>
  </w:footnote>
  <w:footnote w:id="59">
    <w:p w14:paraId="03E0BF38" w14:textId="6F2CCCE3" w:rsidR="00F02DF4" w:rsidRPr="000827EC" w:rsidRDefault="00F02DF4" w:rsidP="00F02DF4">
      <w:pPr>
        <w:rPr>
          <w:rFonts w:ascii="Times" w:hAnsi="Times"/>
          <w:sz w:val="20"/>
          <w:szCs w:val="20"/>
        </w:rPr>
      </w:pPr>
      <w:r w:rsidRPr="000827EC">
        <w:rPr>
          <w:rStyle w:val="FootnoteReference"/>
          <w:rFonts w:ascii="Times" w:hAnsi="Times"/>
          <w:color w:val="000000" w:themeColor="text1"/>
          <w:sz w:val="20"/>
          <w:szCs w:val="20"/>
        </w:rPr>
        <w:footnoteRef/>
      </w:r>
      <w:r w:rsidRPr="000827EC">
        <w:rPr>
          <w:rFonts w:ascii="Times" w:hAnsi="Times"/>
          <w:color w:val="000000" w:themeColor="text1"/>
          <w:sz w:val="20"/>
          <w:szCs w:val="20"/>
        </w:rPr>
        <w:t xml:space="preserve"> </w:t>
      </w:r>
      <w:r w:rsidRPr="000827EC">
        <w:rPr>
          <w:rStyle w:val="Emphasis"/>
          <w:rFonts w:ascii="Times" w:hAnsi="Times" w:cs="Arial"/>
          <w:color w:val="000000" w:themeColor="text1"/>
          <w:sz w:val="20"/>
          <w:szCs w:val="20"/>
          <w:shd w:val="clear" w:color="auto" w:fill="FFFFFF"/>
        </w:rPr>
        <w:t>Psychological Distance Psychology</w:t>
      </w:r>
      <w:r w:rsidRPr="000827EC">
        <w:rPr>
          <w:rFonts w:ascii="Times" w:hAnsi="Times" w:cs="Arial"/>
          <w:color w:val="000000" w:themeColor="text1"/>
          <w:sz w:val="20"/>
          <w:szCs w:val="20"/>
          <w:shd w:val="clear" w:color="auto" w:fill="FFFFFF"/>
        </w:rPr>
        <w:t> is an important factor when addressing the effect of </w:t>
      </w:r>
      <w:r w:rsidRPr="000827EC">
        <w:rPr>
          <w:rStyle w:val="Emphasis"/>
          <w:rFonts w:ascii="Times" w:hAnsi="Times" w:cs="Arial"/>
          <w:color w:val="000000" w:themeColor="text1"/>
          <w:sz w:val="20"/>
          <w:szCs w:val="20"/>
          <w:shd w:val="clear" w:color="auto" w:fill="FFFFFF"/>
        </w:rPr>
        <w:t>distance in war</w:t>
      </w:r>
      <w:r w:rsidRPr="000827EC">
        <w:rPr>
          <w:rFonts w:ascii="Times" w:hAnsi="Times" w:cs="Arial"/>
          <w:color w:val="000000" w:themeColor="text1"/>
          <w:sz w:val="20"/>
          <w:szCs w:val="20"/>
          <w:shd w:val="clear" w:color="auto" w:fill="FFFFFF"/>
        </w:rPr>
        <w:t xml:space="preserve">. See for example: Paul Joseph (ed) </w:t>
      </w:r>
      <w:r w:rsidRPr="00F03193">
        <w:rPr>
          <w:rFonts w:ascii="Times" w:hAnsi="Times" w:cs="Arial"/>
          <w:i/>
          <w:iCs/>
          <w:color w:val="000000" w:themeColor="text1"/>
          <w:sz w:val="20"/>
          <w:szCs w:val="20"/>
          <w:shd w:val="clear" w:color="auto" w:fill="FFFFFF"/>
        </w:rPr>
        <w:t>SAGE</w:t>
      </w:r>
      <w:r w:rsidRPr="000827EC">
        <w:rPr>
          <w:rFonts w:ascii="Times" w:hAnsi="Times" w:cs="Arial"/>
          <w:color w:val="000000" w:themeColor="text1"/>
          <w:sz w:val="20"/>
          <w:szCs w:val="20"/>
          <w:shd w:val="clear" w:color="auto" w:fill="FFFFFF"/>
        </w:rPr>
        <w:t xml:space="preserve"> </w:t>
      </w:r>
      <w:r w:rsidRPr="000827EC">
        <w:rPr>
          <w:rFonts w:ascii="Times" w:hAnsi="Times" w:cs="Arial"/>
          <w:i/>
          <w:iCs/>
          <w:color w:val="000000" w:themeColor="text1"/>
          <w:sz w:val="20"/>
          <w:szCs w:val="20"/>
          <w:shd w:val="clear" w:color="auto" w:fill="FFFFFF"/>
        </w:rPr>
        <w:t>Encyclopedia of War: Social Science Perspective</w:t>
      </w:r>
      <w:r w:rsidRPr="000827EC">
        <w:rPr>
          <w:rFonts w:ascii="Times" w:hAnsi="Times" w:cs="Arial"/>
          <w:color w:val="000000" w:themeColor="text1"/>
          <w:sz w:val="20"/>
          <w:szCs w:val="20"/>
          <w:shd w:val="clear" w:color="auto" w:fill="FFFFFF"/>
        </w:rPr>
        <w:t xml:space="preserve">, Thousand Oaks, SAGE, 2016. </w:t>
      </w:r>
    </w:p>
  </w:footnote>
  <w:footnote w:id="60">
    <w:p w14:paraId="60146A69" w14:textId="6F05430A" w:rsidR="00F02DF4" w:rsidRPr="000827EC" w:rsidRDefault="00F02DF4" w:rsidP="00F02DF4">
      <w:pPr>
        <w:pStyle w:val="FootnoteText"/>
        <w:rPr>
          <w:rFonts w:ascii="Times" w:hAnsi="Times"/>
          <w:szCs w:val="20"/>
        </w:rPr>
      </w:pPr>
      <w:r w:rsidRPr="000827EC">
        <w:rPr>
          <w:rStyle w:val="FootnoteCharacters"/>
          <w:rFonts w:ascii="Times" w:hAnsi="Times"/>
          <w:szCs w:val="20"/>
          <w:vertAlign w:val="superscript"/>
        </w:rPr>
        <w:footnoteRef/>
      </w:r>
      <w:bookmarkStart w:id="50" w:name="__RefHeading___Toc77740_3983396227"/>
      <w:bookmarkEnd w:id="50"/>
      <w:r w:rsidRPr="000827EC">
        <w:rPr>
          <w:rStyle w:val="None"/>
          <w:rFonts w:ascii="Times" w:hAnsi="Times"/>
          <w:szCs w:val="20"/>
          <w:vertAlign w:val="superscript"/>
        </w:rPr>
        <w:t xml:space="preserve"> </w:t>
      </w:r>
      <w:r w:rsidRPr="000827EC">
        <w:rPr>
          <w:rStyle w:val="None"/>
          <w:rFonts w:ascii="Times" w:hAnsi="Times"/>
          <w:szCs w:val="20"/>
        </w:rPr>
        <w:t>See</w:t>
      </w:r>
      <w:r w:rsidR="00F03193">
        <w:rPr>
          <w:rStyle w:val="None"/>
          <w:rFonts w:ascii="Times" w:hAnsi="Times"/>
          <w:szCs w:val="20"/>
        </w:rPr>
        <w:t xml:space="preserve"> the </w:t>
      </w:r>
      <w:r w:rsidRPr="000827EC">
        <w:rPr>
          <w:rStyle w:val="None"/>
          <w:rFonts w:ascii="Times" w:hAnsi="Times"/>
          <w:szCs w:val="20"/>
        </w:rPr>
        <w:t>#</w:t>
      </w:r>
      <w:proofErr w:type="spellStart"/>
      <w:r w:rsidRPr="000827EC">
        <w:rPr>
          <w:rStyle w:val="None"/>
          <w:rFonts w:ascii="Times" w:hAnsi="Times"/>
          <w:szCs w:val="20"/>
        </w:rPr>
        <w:t>NotABugSplat</w:t>
      </w:r>
      <w:proofErr w:type="spellEnd"/>
      <w:r w:rsidR="00F03193">
        <w:rPr>
          <w:rStyle w:val="None"/>
          <w:rFonts w:ascii="Times" w:hAnsi="Times"/>
          <w:szCs w:val="20"/>
        </w:rPr>
        <w:t>-</w:t>
      </w:r>
      <w:r w:rsidRPr="000827EC">
        <w:rPr>
          <w:rStyle w:val="None"/>
          <w:rFonts w:ascii="Times" w:hAnsi="Times"/>
          <w:szCs w:val="20"/>
        </w:rPr>
        <w:t>project</w:t>
      </w:r>
      <w:r w:rsidR="00F03193">
        <w:rPr>
          <w:rStyle w:val="None"/>
          <w:rFonts w:ascii="Times" w:hAnsi="Times"/>
          <w:szCs w:val="20"/>
        </w:rPr>
        <w:t>,</w:t>
      </w:r>
      <w:r w:rsidRPr="000827EC">
        <w:rPr>
          <w:rStyle w:val="None"/>
          <w:rFonts w:ascii="Times" w:hAnsi="Times"/>
          <w:szCs w:val="20"/>
        </w:rPr>
        <w:t xml:space="preserve"> which is a collaboration of Pakistani, </w:t>
      </w:r>
      <w:r w:rsidR="00F03193">
        <w:rPr>
          <w:rStyle w:val="None"/>
          <w:rFonts w:ascii="Times" w:hAnsi="Times"/>
          <w:szCs w:val="20"/>
        </w:rPr>
        <w:t>American</w:t>
      </w:r>
      <w:r w:rsidRPr="000827EC">
        <w:rPr>
          <w:rStyle w:val="None"/>
          <w:rFonts w:ascii="Times" w:hAnsi="Times"/>
          <w:szCs w:val="20"/>
        </w:rPr>
        <w:t xml:space="preserve"> and French artists using large scale printed posters which can be visible clearly from satellite. See more at: </w:t>
      </w:r>
      <w:r w:rsidRPr="000827EC">
        <w:rPr>
          <w:rStyle w:val="None"/>
          <w:rFonts w:ascii="Times" w:hAnsi="Times"/>
          <w:szCs w:val="20"/>
          <w:u w:color="000000"/>
        </w:rPr>
        <w:t>https://notabugsplat.com</w:t>
      </w:r>
      <w:r w:rsidR="00F03193">
        <w:rPr>
          <w:rStyle w:val="None"/>
          <w:rFonts w:ascii="Times" w:hAnsi="Times"/>
          <w:szCs w:val="20"/>
          <w:u w:color="000000"/>
        </w:rPr>
        <w:t>.</w:t>
      </w:r>
    </w:p>
  </w:footnote>
  <w:footnote w:id="61">
    <w:p w14:paraId="0A431849" w14:textId="7C0952AB" w:rsidR="00F02DF4" w:rsidRPr="000827EC" w:rsidRDefault="00F02DF4" w:rsidP="00F02DF4">
      <w:pPr>
        <w:rPr>
          <w:rFonts w:ascii="Times" w:hAnsi="Times"/>
          <w:sz w:val="20"/>
          <w:szCs w:val="20"/>
        </w:rPr>
      </w:pPr>
      <w:r w:rsidRPr="000827EC">
        <w:rPr>
          <w:rStyle w:val="FootnoteCharacters"/>
          <w:rFonts w:ascii="Times" w:hAnsi="Times"/>
          <w:sz w:val="20"/>
          <w:szCs w:val="20"/>
          <w:vertAlign w:val="superscript"/>
        </w:rPr>
        <w:footnoteRef/>
      </w:r>
      <w:r w:rsidRPr="000827EC">
        <w:rPr>
          <w:rStyle w:val="None"/>
          <w:rFonts w:ascii="Times" w:hAnsi="Times"/>
          <w:szCs w:val="20"/>
          <w:vertAlign w:val="superscript"/>
          <w:lang w:eastAsia="en-US"/>
        </w:rPr>
        <w:t xml:space="preserve"> </w:t>
      </w:r>
      <w:r w:rsidRPr="000827EC">
        <w:rPr>
          <w:rStyle w:val="None"/>
          <w:rFonts w:ascii="Times" w:hAnsi="Times"/>
          <w:kern w:val="2"/>
          <w:szCs w:val="20"/>
          <w:lang w:eastAsia="en-US"/>
        </w:rPr>
        <w:t xml:space="preserve">Bureau of Inverse Technology </w:t>
      </w:r>
      <w:r w:rsidR="00F03193">
        <w:rPr>
          <w:rStyle w:val="None"/>
          <w:rFonts w:ascii="Times" w:hAnsi="Times"/>
          <w:kern w:val="2"/>
          <w:szCs w:val="20"/>
          <w:lang w:eastAsia="en-US"/>
        </w:rPr>
        <w:t xml:space="preserve">and </w:t>
      </w:r>
      <w:r w:rsidRPr="000827EC">
        <w:rPr>
          <w:rStyle w:val="None"/>
          <w:rFonts w:ascii="Times" w:hAnsi="Times"/>
          <w:kern w:val="2"/>
          <w:szCs w:val="20"/>
          <w:lang w:eastAsia="en-US"/>
        </w:rPr>
        <w:t xml:space="preserve">Natalie </w:t>
      </w:r>
      <w:proofErr w:type="spellStart"/>
      <w:r w:rsidRPr="000827EC">
        <w:rPr>
          <w:rStyle w:val="None"/>
          <w:rFonts w:ascii="Times" w:hAnsi="Times"/>
          <w:kern w:val="2"/>
          <w:szCs w:val="20"/>
          <w:lang w:eastAsia="en-US"/>
        </w:rPr>
        <w:t>Jeremijenko</w:t>
      </w:r>
      <w:proofErr w:type="spellEnd"/>
      <w:r w:rsidR="00F03193">
        <w:rPr>
          <w:rStyle w:val="None"/>
          <w:rFonts w:ascii="Times" w:hAnsi="Times"/>
          <w:kern w:val="2"/>
          <w:szCs w:val="20"/>
          <w:lang w:eastAsia="en-US"/>
        </w:rPr>
        <w:t>,</w:t>
      </w:r>
      <w:r w:rsidRPr="000827EC">
        <w:rPr>
          <w:rStyle w:val="None"/>
          <w:rFonts w:ascii="Times" w:hAnsi="Times"/>
          <w:kern w:val="2"/>
          <w:szCs w:val="20"/>
          <w:lang w:eastAsia="en-US"/>
        </w:rPr>
        <w:t xml:space="preserve"> </w:t>
      </w:r>
      <w:r w:rsidR="00F03193">
        <w:rPr>
          <w:rStyle w:val="None"/>
          <w:rFonts w:ascii="Times" w:hAnsi="Times"/>
          <w:kern w:val="2"/>
          <w:szCs w:val="20"/>
          <w:lang w:eastAsia="en-US"/>
        </w:rPr>
        <w:t>‘</w:t>
      </w:r>
      <w:r w:rsidRPr="00F03193">
        <w:rPr>
          <w:rStyle w:val="None"/>
          <w:rFonts w:ascii="Times" w:hAnsi="Times"/>
          <w:kern w:val="2"/>
          <w:szCs w:val="20"/>
          <w:lang w:eastAsia="en-US"/>
        </w:rPr>
        <w:t xml:space="preserve">Bit </w:t>
      </w:r>
      <w:r w:rsidR="00F03193" w:rsidRPr="00F03193">
        <w:rPr>
          <w:rStyle w:val="None"/>
          <w:rFonts w:ascii="Times" w:hAnsi="Times"/>
          <w:kern w:val="2"/>
          <w:szCs w:val="20"/>
          <w:lang w:eastAsia="en-US"/>
        </w:rPr>
        <w:t>Pl</w:t>
      </w:r>
      <w:r w:rsidRPr="00F03193">
        <w:rPr>
          <w:rStyle w:val="None"/>
          <w:rFonts w:ascii="Times" w:hAnsi="Times"/>
          <w:kern w:val="2"/>
          <w:szCs w:val="20"/>
          <w:lang w:eastAsia="en-US"/>
        </w:rPr>
        <w:t>ane</w:t>
      </w:r>
      <w:r w:rsidR="00F03193">
        <w:rPr>
          <w:rStyle w:val="None"/>
          <w:rFonts w:ascii="Times" w:hAnsi="Times"/>
          <w:kern w:val="2"/>
          <w:szCs w:val="20"/>
          <w:lang w:eastAsia="en-US"/>
        </w:rPr>
        <w:t>’</w:t>
      </w:r>
      <w:r w:rsidRPr="000827EC">
        <w:rPr>
          <w:rStyle w:val="None"/>
          <w:rFonts w:ascii="Times" w:hAnsi="Times"/>
          <w:kern w:val="2"/>
          <w:szCs w:val="20"/>
          <w:lang w:eastAsia="en-US"/>
        </w:rPr>
        <w:t>, 1997</w:t>
      </w:r>
      <w:r w:rsidR="00F03193">
        <w:rPr>
          <w:rStyle w:val="None"/>
          <w:rFonts w:ascii="Times" w:hAnsi="Times"/>
          <w:kern w:val="2"/>
          <w:szCs w:val="20"/>
          <w:lang w:eastAsia="en-US"/>
        </w:rPr>
        <w:t>,</w:t>
      </w:r>
      <w:r w:rsidRPr="000827EC">
        <w:rPr>
          <w:rStyle w:val="None"/>
          <w:rFonts w:ascii="Times" w:hAnsi="Times"/>
          <w:kern w:val="2"/>
          <w:szCs w:val="20"/>
        </w:rPr>
        <w:t xml:space="preserve"> </w:t>
      </w:r>
      <w:r w:rsidRPr="000827EC">
        <w:rPr>
          <w:rFonts w:ascii="Times" w:hAnsi="Times"/>
          <w:sz w:val="20"/>
          <w:szCs w:val="20"/>
        </w:rPr>
        <w:t>https://anthology.rhizome.org/bit-plane</w:t>
      </w:r>
      <w:r w:rsidRPr="000827EC" w:rsidDel="00986920">
        <w:rPr>
          <w:rFonts w:ascii="Times" w:hAnsi="Times"/>
          <w:sz w:val="20"/>
          <w:szCs w:val="20"/>
        </w:rPr>
        <w:t xml:space="preserve"> </w:t>
      </w:r>
      <w:r w:rsidRPr="000827EC">
        <w:rPr>
          <w:rFonts w:ascii="Times" w:hAnsi="Times"/>
          <w:sz w:val="20"/>
          <w:szCs w:val="20"/>
        </w:rPr>
        <w:t>https://dronecenter.bard.edu/interview-natalie-jeremijenko/</w:t>
      </w:r>
      <w:r w:rsidR="00F03193">
        <w:rPr>
          <w:rFonts w:ascii="Times" w:hAnsi="Times"/>
          <w:sz w:val="20"/>
          <w:szCs w:val="20"/>
        </w:rPr>
        <w:t>.</w:t>
      </w:r>
    </w:p>
  </w:footnote>
  <w:footnote w:id="62">
    <w:p w14:paraId="4B076FB3" w14:textId="77777777" w:rsidR="00F02DF4" w:rsidRPr="000827EC" w:rsidRDefault="00F02DF4" w:rsidP="00F02DF4">
      <w:pPr>
        <w:pStyle w:val="FootnoteText"/>
        <w:rPr>
          <w:rFonts w:ascii="Times" w:hAnsi="Times"/>
          <w:szCs w:val="20"/>
        </w:rPr>
      </w:pPr>
      <w:r w:rsidRPr="000827EC">
        <w:rPr>
          <w:rStyle w:val="FootnoteCharacters"/>
          <w:rFonts w:ascii="Times" w:hAnsi="Times"/>
          <w:szCs w:val="20"/>
          <w:vertAlign w:val="superscript"/>
        </w:rPr>
        <w:footnoteRef/>
      </w:r>
      <w:bookmarkStart w:id="56" w:name="__RefHeading___Toc77736_3983396227"/>
      <w:bookmarkEnd w:id="56"/>
      <w:r w:rsidRPr="000827EC">
        <w:rPr>
          <w:rStyle w:val="None"/>
          <w:rFonts w:ascii="Times" w:hAnsi="Times"/>
          <w:szCs w:val="20"/>
          <w:vertAlign w:val="superscript"/>
        </w:rPr>
        <w:t xml:space="preserve"> </w:t>
      </w:r>
      <w:r w:rsidRPr="000827EC">
        <w:rPr>
          <w:rStyle w:val="None"/>
          <w:rFonts w:ascii="Times" w:hAnsi="Times"/>
          <w:szCs w:val="20"/>
        </w:rPr>
        <w:t xml:space="preserve">One of the interesting pieces, here, also is by the collective </w:t>
      </w:r>
      <w:proofErr w:type="spellStart"/>
      <w:r w:rsidRPr="000827EC">
        <w:rPr>
          <w:rStyle w:val="None"/>
          <w:rFonts w:ascii="Times" w:hAnsi="Times"/>
          <w:szCs w:val="20"/>
        </w:rPr>
        <w:t>Apsolutno</w:t>
      </w:r>
      <w:proofErr w:type="spellEnd"/>
      <w:r w:rsidRPr="000827EC">
        <w:rPr>
          <w:rStyle w:val="None"/>
          <w:rFonts w:ascii="Times" w:hAnsi="Times"/>
          <w:szCs w:val="20"/>
        </w:rPr>
        <w:t xml:space="preserve">, who have exhibited, on </w:t>
      </w:r>
      <w:r w:rsidRPr="000827EC">
        <w:rPr>
          <w:rStyle w:val="None"/>
          <w:rFonts w:ascii="Times" w:hAnsi="Times"/>
          <w:i/>
          <w:iCs/>
          <w:szCs w:val="20"/>
        </w:rPr>
        <w:t>World Information.org</w:t>
      </w:r>
      <w:r w:rsidRPr="000827EC">
        <w:rPr>
          <w:rStyle w:val="None"/>
          <w:rFonts w:ascii="Times" w:hAnsi="Times"/>
          <w:szCs w:val="20"/>
        </w:rPr>
        <w:t xml:space="preserve"> the audio piece derived from the black box of the NATO plane bombing Serbia, which they bought on the free market.</w:t>
      </w:r>
    </w:p>
  </w:footnote>
  <w:footnote w:id="63">
    <w:p w14:paraId="7755154B" w14:textId="3C3288F3" w:rsidR="00F02DF4" w:rsidRPr="000827EC" w:rsidRDefault="00F02DF4" w:rsidP="00F02DF4">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Pr="000827EC">
        <w:rPr>
          <w:rStyle w:val="None"/>
          <w:rFonts w:ascii="Times" w:hAnsi="Times"/>
          <w:kern w:val="2"/>
          <w:szCs w:val="20"/>
        </w:rPr>
        <w:t xml:space="preserve">One such a case is a zombie drone or a drone which is hijacked by Skyjack or similar program, to be overtaken and lead by another agent, who can then commit crimes being uncaught. See: </w:t>
      </w:r>
      <w:r w:rsidR="00F03193">
        <w:rPr>
          <w:rStyle w:val="None"/>
          <w:rFonts w:ascii="Times" w:hAnsi="Times"/>
          <w:kern w:val="2"/>
          <w:szCs w:val="20"/>
        </w:rPr>
        <w:t>‘</w:t>
      </w:r>
      <w:r w:rsidRPr="00F03193">
        <w:rPr>
          <w:rStyle w:val="None"/>
          <w:rFonts w:ascii="Times" w:hAnsi="Times"/>
          <w:szCs w:val="20"/>
        </w:rPr>
        <w:t xml:space="preserve">Hacking </w:t>
      </w:r>
      <w:r w:rsidR="00F03193">
        <w:rPr>
          <w:rStyle w:val="None"/>
          <w:rFonts w:ascii="Times" w:hAnsi="Times"/>
          <w:szCs w:val="20"/>
        </w:rPr>
        <w:t>D</w:t>
      </w:r>
      <w:r w:rsidRPr="00F03193">
        <w:rPr>
          <w:rStyle w:val="None"/>
          <w:rFonts w:ascii="Times" w:hAnsi="Times"/>
          <w:szCs w:val="20"/>
        </w:rPr>
        <w:t xml:space="preserve">rone </w:t>
      </w:r>
      <w:r w:rsidR="00F03193" w:rsidRPr="00F03193">
        <w:rPr>
          <w:rStyle w:val="None"/>
          <w:rFonts w:ascii="Times" w:hAnsi="Times"/>
          <w:szCs w:val="20"/>
        </w:rPr>
        <w:t>S</w:t>
      </w:r>
      <w:r w:rsidRPr="00F03193">
        <w:rPr>
          <w:rStyle w:val="None"/>
          <w:rFonts w:ascii="Times" w:hAnsi="Times"/>
          <w:szCs w:val="20"/>
        </w:rPr>
        <w:t>ecurity</w:t>
      </w:r>
      <w:r w:rsidR="00F03193">
        <w:rPr>
          <w:rStyle w:val="None"/>
          <w:rFonts w:ascii="Times" w:hAnsi="Times"/>
          <w:szCs w:val="20"/>
        </w:rPr>
        <w:t>’,</w:t>
      </w:r>
      <w:r w:rsidRPr="000827EC">
        <w:rPr>
          <w:rStyle w:val="None"/>
          <w:rFonts w:ascii="Times" w:hAnsi="Times"/>
          <w:szCs w:val="20"/>
        </w:rPr>
        <w:t xml:space="preserve"> </w:t>
      </w:r>
      <w:r w:rsidRPr="000827EC">
        <w:rPr>
          <w:rStyle w:val="None"/>
          <w:rFonts w:ascii="Times" w:hAnsi="Times"/>
          <w:kern w:val="2"/>
          <w:szCs w:val="20"/>
          <w:u w:color="000000"/>
        </w:rPr>
        <w:t>http://hub.jhu.edu/2016/06/08/hacking-drones-security-flaws/</w:t>
      </w:r>
      <w:r w:rsidR="00F03193">
        <w:rPr>
          <w:rStyle w:val="None"/>
          <w:rFonts w:ascii="Times" w:hAnsi="Times"/>
          <w:kern w:val="2"/>
          <w:szCs w:val="20"/>
          <w:u w:color="000000"/>
        </w:rPr>
        <w:t>.</w:t>
      </w:r>
    </w:p>
  </w:footnote>
  <w:footnote w:id="64">
    <w:p w14:paraId="161ED456" w14:textId="77777777" w:rsidR="00F02DF4" w:rsidRPr="000827EC" w:rsidRDefault="00F02DF4" w:rsidP="00F02DF4">
      <w:pPr>
        <w:pStyle w:val="FootnoteText"/>
        <w:rPr>
          <w:rFonts w:ascii="Times" w:hAnsi="Times"/>
          <w:szCs w:val="20"/>
        </w:rPr>
      </w:pPr>
      <w:r w:rsidRPr="000827EC">
        <w:rPr>
          <w:rStyle w:val="FootnoteCharacters"/>
          <w:rFonts w:ascii="Times" w:hAnsi="Times"/>
          <w:szCs w:val="20"/>
          <w:vertAlign w:val="superscript"/>
        </w:rPr>
        <w:footnoteRef/>
      </w:r>
      <w:bookmarkStart w:id="57" w:name="__RefHeading___Toc77720_3983396227"/>
      <w:bookmarkEnd w:id="57"/>
      <w:r w:rsidRPr="000827EC">
        <w:rPr>
          <w:rStyle w:val="None"/>
          <w:rFonts w:ascii="Times" w:hAnsi="Times"/>
          <w:szCs w:val="20"/>
        </w:rPr>
        <w:t xml:space="preserve"> </w:t>
      </w:r>
      <w:r w:rsidRPr="000827EC">
        <w:rPr>
          <w:rStyle w:val="None"/>
          <w:rFonts w:ascii="Times" w:hAnsi="Times"/>
          <w:kern w:val="2"/>
          <w:szCs w:val="20"/>
        </w:rPr>
        <w:t xml:space="preserve">In addition to media artists, military agencies, such as those in Iran, have also hacked or reprogrammed existing drones. </w:t>
      </w:r>
    </w:p>
  </w:footnote>
  <w:footnote w:id="65">
    <w:p w14:paraId="37C4A4E9" w14:textId="77777777" w:rsidR="00F02DF4" w:rsidRPr="000827EC" w:rsidRDefault="00F02DF4" w:rsidP="00F02DF4">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He has also produced posters on the anniversary of the Constitution and Occupy Wall Street, warning that NYPD drone strikes are against civilians.</w:t>
      </w:r>
    </w:p>
  </w:footnote>
  <w:footnote w:id="66">
    <w:p w14:paraId="0DF744EE" w14:textId="77777777" w:rsidR="00F02DF4" w:rsidRPr="000827EC" w:rsidRDefault="00F02DF4" w:rsidP="00F02DF4">
      <w:pPr>
        <w:pStyle w:val="FootnoteText"/>
        <w:rPr>
          <w:rFonts w:ascii="Times" w:hAnsi="Times"/>
          <w:szCs w:val="20"/>
        </w:rPr>
      </w:pPr>
      <w:r w:rsidRPr="000827EC">
        <w:rPr>
          <w:rStyle w:val="FootnoteCharacters"/>
          <w:rFonts w:ascii="Times" w:hAnsi="Times"/>
          <w:szCs w:val="20"/>
          <w:vertAlign w:val="superscript"/>
        </w:rPr>
        <w:footnoteRef/>
      </w:r>
      <w:bookmarkStart w:id="58" w:name="__RefHeading___Toc77714_3983396227"/>
      <w:bookmarkEnd w:id="58"/>
      <w:r w:rsidRPr="000827EC">
        <w:rPr>
          <w:rStyle w:val="None"/>
          <w:rFonts w:ascii="Times" w:hAnsi="Times"/>
          <w:szCs w:val="20"/>
          <w:vertAlign w:val="superscript"/>
        </w:rPr>
        <w:t xml:space="preserve"> </w:t>
      </w:r>
      <w:r w:rsidRPr="000827EC">
        <w:rPr>
          <w:rStyle w:val="None"/>
          <w:rFonts w:ascii="Times" w:hAnsi="Times"/>
          <w:i/>
          <w:iCs/>
          <w:szCs w:val="20"/>
        </w:rPr>
        <w:t>Drone shadows</w:t>
      </w:r>
      <w:r w:rsidRPr="000827EC">
        <w:rPr>
          <w:rStyle w:val="None"/>
          <w:rFonts w:ascii="Times" w:hAnsi="Times"/>
          <w:szCs w:val="20"/>
        </w:rPr>
        <w:t xml:space="preserve"> were produced in London, 2012 (produced with Einar </w:t>
      </w:r>
      <w:proofErr w:type="spellStart"/>
      <w:r w:rsidRPr="000827EC">
        <w:rPr>
          <w:rStyle w:val="None"/>
          <w:rFonts w:ascii="Times" w:hAnsi="Times"/>
          <w:szCs w:val="20"/>
        </w:rPr>
        <w:t>Sneve</w:t>
      </w:r>
      <w:proofErr w:type="spellEnd"/>
      <w:r w:rsidRPr="000827EC">
        <w:rPr>
          <w:rStyle w:val="None"/>
          <w:rFonts w:ascii="Times" w:hAnsi="Times"/>
          <w:szCs w:val="20"/>
        </w:rPr>
        <w:t xml:space="preserve"> </w:t>
      </w:r>
      <w:proofErr w:type="spellStart"/>
      <w:r w:rsidRPr="000827EC">
        <w:rPr>
          <w:rStyle w:val="None"/>
          <w:rFonts w:ascii="Times" w:hAnsi="Times"/>
          <w:szCs w:val="20"/>
        </w:rPr>
        <w:t>Martinussen</w:t>
      </w:r>
      <w:proofErr w:type="spellEnd"/>
      <w:r w:rsidRPr="000827EC">
        <w:rPr>
          <w:rStyle w:val="None"/>
          <w:rFonts w:ascii="Times" w:hAnsi="Times"/>
          <w:szCs w:val="20"/>
        </w:rPr>
        <w:t xml:space="preserve">), Istanbul, 2012, Brighton, 2013, New York, 2013, Brisbane, 2013, Brixton, 2013, London, 2014, Berlin, 2015, </w:t>
      </w:r>
      <w:proofErr w:type="spellStart"/>
      <w:r w:rsidRPr="000827EC">
        <w:rPr>
          <w:rStyle w:val="None"/>
          <w:rFonts w:ascii="Times" w:hAnsi="Times"/>
          <w:szCs w:val="20"/>
        </w:rPr>
        <w:t>Karlsruche</w:t>
      </w:r>
      <w:proofErr w:type="spellEnd"/>
      <w:r w:rsidRPr="000827EC">
        <w:rPr>
          <w:rStyle w:val="None"/>
          <w:rFonts w:ascii="Times" w:hAnsi="Times"/>
          <w:szCs w:val="20"/>
        </w:rPr>
        <w:t>, 2015</w:t>
      </w:r>
    </w:p>
  </w:footnote>
  <w:footnote w:id="67">
    <w:p w14:paraId="621C2079" w14:textId="79BCB9AD" w:rsidR="00F02DF4" w:rsidRPr="009B577E" w:rsidRDefault="00F02DF4" w:rsidP="00F02DF4">
      <w:pPr>
        <w:pStyle w:val="FootnoteText"/>
        <w:rPr>
          <w:szCs w:val="20"/>
          <w:lang w:val="de-DE"/>
        </w:rPr>
      </w:pPr>
      <w:r w:rsidRPr="000827EC">
        <w:rPr>
          <w:rStyle w:val="FootnoteReference"/>
          <w:szCs w:val="20"/>
        </w:rPr>
        <w:footnoteRef/>
      </w:r>
      <w:r w:rsidRPr="009B577E">
        <w:rPr>
          <w:szCs w:val="20"/>
          <w:lang w:val="de-DE"/>
        </w:rPr>
        <w:t xml:space="preserve"> </w:t>
      </w:r>
      <w:r w:rsidRPr="009B577E">
        <w:rPr>
          <w:rFonts w:ascii="Times" w:hAnsi="Times"/>
          <w:szCs w:val="20"/>
          <w:lang w:val="de-DE"/>
        </w:rPr>
        <w:t xml:space="preserve">Trevor </w:t>
      </w:r>
      <w:proofErr w:type="spellStart"/>
      <w:r w:rsidRPr="009B577E">
        <w:rPr>
          <w:rFonts w:ascii="Times" w:hAnsi="Times"/>
          <w:szCs w:val="20"/>
          <w:lang w:val="de-DE"/>
        </w:rPr>
        <w:t>Paglen</w:t>
      </w:r>
      <w:proofErr w:type="spellEnd"/>
      <w:r w:rsidRPr="009B577E">
        <w:rPr>
          <w:rFonts w:ascii="Times" w:hAnsi="Times"/>
          <w:szCs w:val="20"/>
          <w:lang w:val="de-DE"/>
        </w:rPr>
        <w:t xml:space="preserve">, </w:t>
      </w:r>
      <w:proofErr w:type="spellStart"/>
      <w:r w:rsidRPr="009B577E">
        <w:rPr>
          <w:rFonts w:ascii="Times" w:hAnsi="Times"/>
          <w:i/>
          <w:iCs/>
          <w:szCs w:val="20"/>
          <w:lang w:val="de-DE"/>
        </w:rPr>
        <w:t>Dronestagram</w:t>
      </w:r>
      <w:proofErr w:type="spellEnd"/>
      <w:r w:rsidRPr="009B577E">
        <w:rPr>
          <w:rFonts w:ascii="Times" w:hAnsi="Times"/>
          <w:szCs w:val="20"/>
          <w:lang w:val="de-DE"/>
        </w:rPr>
        <w:t>,</w:t>
      </w:r>
      <w:r w:rsidRPr="009B577E">
        <w:rPr>
          <w:rStyle w:val="None"/>
          <w:rFonts w:ascii="Times" w:hAnsi="Times"/>
          <w:szCs w:val="20"/>
          <w:lang w:val="de-DE"/>
        </w:rPr>
        <w:t xml:space="preserve"> http://booktwo.org/notebook/dronestagram-drones-eye-view/</w:t>
      </w:r>
      <w:r w:rsidR="00F03193">
        <w:rPr>
          <w:rStyle w:val="None"/>
          <w:rFonts w:ascii="Times" w:hAnsi="Times"/>
          <w:szCs w:val="20"/>
          <w:lang w:val="de-DE"/>
        </w:rPr>
        <w:t>.</w:t>
      </w:r>
    </w:p>
  </w:footnote>
  <w:footnote w:id="68">
    <w:p w14:paraId="6C169CC5" w14:textId="5261ED30" w:rsidR="00F02DF4" w:rsidRPr="000827EC" w:rsidRDefault="00F02DF4" w:rsidP="00F02DF4">
      <w:pPr>
        <w:pStyle w:val="FootnoteText"/>
        <w:rPr>
          <w:rFonts w:ascii="Times" w:hAnsi="Times"/>
          <w:szCs w:val="20"/>
          <w:u w:color="000000"/>
        </w:rPr>
      </w:pPr>
      <w:r w:rsidRPr="000827EC">
        <w:rPr>
          <w:rStyle w:val="FootnoteCharacters"/>
          <w:rFonts w:ascii="Times" w:hAnsi="Times"/>
          <w:szCs w:val="20"/>
          <w:vertAlign w:val="superscript"/>
        </w:rPr>
        <w:footnoteRef/>
      </w:r>
      <w:bookmarkStart w:id="59" w:name="__RefHeading___Toc77712_3983396227"/>
      <w:bookmarkEnd w:id="59"/>
      <w:r w:rsidRPr="000827EC">
        <w:rPr>
          <w:rStyle w:val="None"/>
          <w:rFonts w:ascii="Times" w:hAnsi="Times"/>
          <w:szCs w:val="20"/>
          <w:vertAlign w:val="superscript"/>
        </w:rPr>
        <w:t xml:space="preserve"> </w:t>
      </w:r>
      <w:r w:rsidRPr="000827EC">
        <w:rPr>
          <w:rStyle w:val="None"/>
          <w:rFonts w:ascii="Times" w:hAnsi="Times"/>
          <w:szCs w:val="20"/>
        </w:rPr>
        <w:t>Dronestagram</w:t>
      </w:r>
      <w:r w:rsidR="00F03193">
        <w:rPr>
          <w:rStyle w:val="None"/>
          <w:rFonts w:ascii="Times" w:hAnsi="Times"/>
          <w:szCs w:val="20"/>
        </w:rPr>
        <w:t>,</w:t>
      </w:r>
      <w:r w:rsidRPr="000827EC">
        <w:rPr>
          <w:rStyle w:val="None"/>
          <w:rFonts w:ascii="Times" w:hAnsi="Times"/>
          <w:szCs w:val="20"/>
        </w:rPr>
        <w:t xml:space="preserve"> as opposite to Dronestagram, was used for sharing the most beautiful images made by drones, see: http://www.dronestagr.am/</w:t>
      </w:r>
      <w:r w:rsidR="00F03193">
        <w:rPr>
          <w:rStyle w:val="None"/>
          <w:rFonts w:ascii="Times" w:hAnsi="Times"/>
          <w:szCs w:val="20"/>
        </w:rPr>
        <w:t>.</w:t>
      </w:r>
    </w:p>
  </w:footnote>
  <w:footnote w:id="69">
    <w:p w14:paraId="3A89111A" w14:textId="11D520AF" w:rsidR="00F02DF4" w:rsidRPr="000827EC" w:rsidRDefault="00F02DF4" w:rsidP="00F02DF4">
      <w:pPr>
        <w:rPr>
          <w:rFonts w:ascii="Times" w:hAnsi="Times"/>
          <w:sz w:val="20"/>
          <w:szCs w:val="20"/>
          <w:u w:color="000000"/>
        </w:rPr>
      </w:pPr>
      <w:r w:rsidRPr="000827EC">
        <w:rPr>
          <w:rStyle w:val="FootnoteReference"/>
          <w:sz w:val="20"/>
          <w:szCs w:val="20"/>
        </w:rPr>
        <w:footnoteRef/>
      </w:r>
      <w:r w:rsidRPr="000827EC">
        <w:rPr>
          <w:sz w:val="20"/>
          <w:szCs w:val="20"/>
        </w:rPr>
        <w:t xml:space="preserve"> </w:t>
      </w:r>
      <w:r w:rsidRPr="000827EC">
        <w:rPr>
          <w:rFonts w:ascii="Times" w:hAnsi="Times"/>
          <w:sz w:val="20"/>
          <w:szCs w:val="20"/>
          <w:u w:color="000000"/>
        </w:rPr>
        <w:t xml:space="preserve">Christopher </w:t>
      </w:r>
      <w:proofErr w:type="spellStart"/>
      <w:r w:rsidRPr="000827EC">
        <w:rPr>
          <w:rFonts w:ascii="Times" w:hAnsi="Times"/>
          <w:sz w:val="20"/>
          <w:szCs w:val="20"/>
          <w:u w:color="000000"/>
        </w:rPr>
        <w:t>Csíkszentmíhalyi</w:t>
      </w:r>
      <w:proofErr w:type="spellEnd"/>
      <w:r w:rsidRPr="000827EC">
        <w:rPr>
          <w:rStyle w:val="None"/>
          <w:rFonts w:ascii="Times" w:hAnsi="Times"/>
          <w:szCs w:val="20"/>
          <w:u w:color="000000"/>
        </w:rPr>
        <w:t xml:space="preserve">, </w:t>
      </w:r>
      <w:r w:rsidRPr="000827EC">
        <w:rPr>
          <w:rStyle w:val="None"/>
          <w:rFonts w:ascii="Times" w:hAnsi="Times"/>
          <w:i/>
          <w:iCs/>
          <w:szCs w:val="20"/>
          <w:u w:color="000000"/>
        </w:rPr>
        <w:t>Afghan Explorer</w:t>
      </w:r>
      <w:r w:rsidRPr="000827EC">
        <w:rPr>
          <w:rStyle w:val="None"/>
          <w:rFonts w:ascii="Times" w:hAnsi="Times"/>
          <w:szCs w:val="20"/>
          <w:u w:color="000000"/>
        </w:rPr>
        <w:t xml:space="preserve">, 2001. See: </w:t>
      </w:r>
      <w:r w:rsidRPr="000827EC">
        <w:rPr>
          <w:rFonts w:eastAsia="Helvetica Neue"/>
          <w:sz w:val="20"/>
          <w:szCs w:val="20"/>
        </w:rPr>
        <w:t>http://www.fondation-langlois.org/html/e/page.php?NumPage=365</w:t>
      </w:r>
      <w:r w:rsidR="00F03193">
        <w:rPr>
          <w:rFonts w:eastAsia="Helvetica Neue"/>
          <w:sz w:val="20"/>
          <w:szCs w:val="20"/>
        </w:rPr>
        <w:t>.</w:t>
      </w:r>
    </w:p>
  </w:footnote>
  <w:footnote w:id="70">
    <w:p w14:paraId="3761DCB3" w14:textId="4FE45F41" w:rsidR="00F02DF4" w:rsidRPr="000827EC" w:rsidRDefault="00F02DF4" w:rsidP="00F02DF4">
      <w:pPr>
        <w:pStyle w:val="FootnoteText"/>
        <w:rPr>
          <w:rFonts w:ascii="Times" w:hAnsi="Times"/>
          <w:szCs w:val="20"/>
        </w:rPr>
      </w:pPr>
      <w:r w:rsidRPr="000827EC">
        <w:rPr>
          <w:rStyle w:val="FootnoteCharacters"/>
          <w:rFonts w:ascii="Times" w:hAnsi="Times"/>
          <w:szCs w:val="20"/>
          <w:vertAlign w:val="superscript"/>
        </w:rPr>
        <w:footnoteRef/>
      </w:r>
      <w:bookmarkStart w:id="62" w:name="__RefHeading___Toc77734_3983396227"/>
      <w:bookmarkEnd w:id="62"/>
      <w:r w:rsidRPr="000827EC">
        <w:rPr>
          <w:rStyle w:val="None"/>
          <w:rFonts w:ascii="Times" w:hAnsi="Times"/>
          <w:szCs w:val="20"/>
        </w:rPr>
        <w:t xml:space="preserve"> Stephen Graham,</w:t>
      </w:r>
      <w:r w:rsidRPr="000827EC">
        <w:rPr>
          <w:rStyle w:val="None"/>
          <w:rFonts w:ascii="Times" w:hAnsi="Times"/>
          <w:i/>
          <w:iCs/>
          <w:szCs w:val="20"/>
        </w:rPr>
        <w:t xml:space="preserve"> Cities Under Siege: The New Military Urbanism</w:t>
      </w:r>
      <w:r w:rsidRPr="000827EC">
        <w:rPr>
          <w:rStyle w:val="None"/>
          <w:rFonts w:ascii="Times" w:hAnsi="Times"/>
          <w:szCs w:val="20"/>
        </w:rPr>
        <w:t>, London: Verso, 2011, xv.</w:t>
      </w:r>
    </w:p>
  </w:footnote>
  <w:footnote w:id="71">
    <w:p w14:paraId="405C9917" w14:textId="77777777" w:rsidR="00F02DF4" w:rsidRPr="000827EC" w:rsidRDefault="00F02DF4" w:rsidP="00F02DF4">
      <w:pPr>
        <w:pStyle w:val="FootnoteText"/>
        <w:rPr>
          <w:rFonts w:ascii="Times" w:hAnsi="Times"/>
          <w:szCs w:val="20"/>
        </w:rPr>
      </w:pPr>
      <w:r w:rsidRPr="000827EC">
        <w:rPr>
          <w:rStyle w:val="FootnoteCharacters"/>
          <w:rFonts w:ascii="Times" w:hAnsi="Times"/>
          <w:szCs w:val="20"/>
          <w:vertAlign w:val="superscript"/>
        </w:rPr>
        <w:footnoteRef/>
      </w:r>
      <w:bookmarkStart w:id="63" w:name="__RefHeading___Toc77732_3983396227"/>
      <w:bookmarkEnd w:id="63"/>
      <w:r w:rsidRPr="000827EC">
        <w:rPr>
          <w:rStyle w:val="None"/>
          <w:rFonts w:ascii="Times" w:hAnsi="Times"/>
          <w:szCs w:val="20"/>
        </w:rPr>
        <w:t xml:space="preserve"> Noam Chomsky, </w:t>
      </w:r>
      <w:r w:rsidRPr="000827EC">
        <w:rPr>
          <w:rStyle w:val="None"/>
          <w:rFonts w:ascii="Times" w:hAnsi="Times"/>
          <w:i/>
          <w:iCs/>
          <w:szCs w:val="20"/>
        </w:rPr>
        <w:t>On Western Terrorism: From Hiroshima to Drone Warfare</w:t>
      </w:r>
      <w:r w:rsidRPr="000827EC">
        <w:rPr>
          <w:rStyle w:val="None"/>
          <w:rFonts w:ascii="Times" w:hAnsi="Times"/>
          <w:szCs w:val="20"/>
        </w:rPr>
        <w:t>, London: Pluto Press, 2013.</w:t>
      </w:r>
    </w:p>
  </w:footnote>
  <w:footnote w:id="72">
    <w:p w14:paraId="3B69EDEF" w14:textId="062DA3ED" w:rsidR="00F02DF4" w:rsidRPr="000827EC" w:rsidRDefault="00F02DF4" w:rsidP="00F02DF4">
      <w:pPr>
        <w:pStyle w:val="FootnoteText"/>
        <w:rPr>
          <w:rFonts w:ascii="Times" w:hAnsi="Times"/>
          <w:szCs w:val="20"/>
        </w:rPr>
      </w:pPr>
      <w:r w:rsidRPr="000827EC">
        <w:rPr>
          <w:rStyle w:val="FootnoteCharacters"/>
          <w:rFonts w:ascii="Times" w:hAnsi="Times"/>
          <w:szCs w:val="20"/>
          <w:vertAlign w:val="superscript"/>
        </w:rPr>
        <w:footnoteRef/>
      </w:r>
      <w:r w:rsidRPr="000827EC">
        <w:rPr>
          <w:rFonts w:ascii="Times" w:hAnsi="Times"/>
          <w:szCs w:val="20"/>
        </w:rPr>
        <w:t xml:space="preserve"> Such a view can also be political, because the ‘</w:t>
      </w:r>
      <w:r w:rsidRPr="000827EC">
        <w:rPr>
          <w:rFonts w:ascii="Times" w:eastAsia="Arial Unicode MS" w:hAnsi="Times"/>
          <w:szCs w:val="20"/>
        </w:rPr>
        <w:t xml:space="preserve">The hegemonic sight convention of visuality is </w:t>
      </w:r>
      <w:r w:rsidRPr="000827EC">
        <w:rPr>
          <w:rFonts w:ascii="Times" w:eastAsia="Arial Unicode MS" w:hAnsi="Times" w:cs="p'E0˛"/>
          <w:szCs w:val="20"/>
        </w:rPr>
        <w:t>an empowered but unstable, free-falling, and floating bird’s-eye view that mirrors</w:t>
      </w:r>
      <w:r w:rsidRPr="000827EC">
        <w:rPr>
          <w:rFonts w:ascii="Times" w:eastAsia="Arial Unicode MS" w:hAnsi="Times"/>
          <w:szCs w:val="20"/>
        </w:rPr>
        <w:t xml:space="preserve"> the present moment’s ubiquitous condition of groundlessness</w:t>
      </w:r>
      <w:r w:rsidRPr="000827EC">
        <w:rPr>
          <w:rFonts w:ascii="Times" w:hAnsi="Times"/>
          <w:szCs w:val="20"/>
        </w:rPr>
        <w:t>’</w:t>
      </w:r>
      <w:r w:rsidR="00F03193">
        <w:rPr>
          <w:rFonts w:ascii="Times" w:hAnsi="Times"/>
          <w:szCs w:val="20"/>
        </w:rPr>
        <w:t>.</w:t>
      </w:r>
      <w:r w:rsidRPr="000827EC">
        <w:rPr>
          <w:rFonts w:ascii="Times" w:hAnsi="Times"/>
          <w:szCs w:val="20"/>
        </w:rPr>
        <w:t xml:space="preserve"> </w:t>
      </w:r>
      <w:proofErr w:type="spellStart"/>
      <w:r w:rsidRPr="000827EC">
        <w:rPr>
          <w:rFonts w:ascii="Times" w:hAnsi="Times"/>
          <w:szCs w:val="20"/>
        </w:rPr>
        <w:t>Emmelhainz</w:t>
      </w:r>
      <w:proofErr w:type="spellEnd"/>
      <w:r w:rsidRPr="000827EC">
        <w:rPr>
          <w:rFonts w:ascii="Times" w:hAnsi="Times"/>
          <w:szCs w:val="20"/>
        </w:rPr>
        <w:t xml:space="preserve">, ‘Images do not Show’, </w:t>
      </w:r>
      <w:bookmarkStart w:id="64" w:name="_GoBack"/>
      <w:bookmarkEnd w:id="64"/>
      <w:r w:rsidRPr="000827EC">
        <w:rPr>
          <w:rFonts w:ascii="Times" w:hAnsi="Times"/>
          <w:szCs w:val="20"/>
        </w:rPr>
        <w:t>137.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DF4"/>
    <w:rsid w:val="000D1A1B"/>
    <w:rsid w:val="009F6B2B"/>
    <w:rsid w:val="00A748E1"/>
    <w:rsid w:val="00C91973"/>
    <w:rsid w:val="00F02DF4"/>
    <w:rsid w:val="00F0319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F1FFACD"/>
  <w15:chartTrackingRefBased/>
  <w15:docId w15:val="{2DE974AF-3F7B-ED44-80D4-406E98BE3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DF4"/>
    <w:rPr>
      <w:rFonts w:ascii="Times New Roman" w:eastAsia="Times New Roman" w:hAnsi="Times New Roman" w:cs="Times New Roman"/>
      <w:lang w:val="en-US" w:eastAsia="en-GB"/>
    </w:rPr>
  </w:style>
  <w:style w:type="paragraph" w:styleId="Heading1">
    <w:name w:val="heading 1"/>
    <w:basedOn w:val="Normal"/>
    <w:next w:val="BodyText"/>
    <w:link w:val="Heading1Char"/>
    <w:uiPriority w:val="9"/>
    <w:qFormat/>
    <w:rsid w:val="00F02DF4"/>
    <w:pPr>
      <w:keepNext/>
      <w:spacing w:before="240" w:after="120"/>
      <w:outlineLvl w:val="0"/>
    </w:pPr>
    <w:rPr>
      <w:rFonts w:ascii="Helvetica Neue" w:eastAsia="Helvetica Neue" w:hAnsi="Helvetica Neue" w:cs="Helvetica Neue"/>
      <w:b/>
      <w:bCs/>
      <w:color w:val="000000"/>
      <w:sz w:val="36"/>
      <w:szCs w:val="36"/>
      <w:lang w:eastAsia="zh-CN" w:bidi="hi-IN"/>
    </w:rPr>
  </w:style>
  <w:style w:type="paragraph" w:styleId="Heading2">
    <w:name w:val="heading 2"/>
    <w:basedOn w:val="Normal"/>
    <w:next w:val="Normal"/>
    <w:link w:val="Heading2Char"/>
    <w:uiPriority w:val="9"/>
    <w:unhideWhenUsed/>
    <w:qFormat/>
    <w:rsid w:val="00F02DF4"/>
    <w:pPr>
      <w:keepNext/>
      <w:keepLines/>
      <w:spacing w:before="40"/>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DF4"/>
    <w:rPr>
      <w:rFonts w:ascii="Helvetica Neue" w:eastAsia="Helvetica Neue" w:hAnsi="Helvetica Neue" w:cs="Helvetica Neue"/>
      <w:b/>
      <w:bCs/>
      <w:color w:val="000000"/>
      <w:sz w:val="36"/>
      <w:szCs w:val="36"/>
      <w:lang w:val="en-US" w:eastAsia="zh-CN" w:bidi="hi-IN"/>
    </w:rPr>
  </w:style>
  <w:style w:type="character" w:customStyle="1" w:styleId="Heading2Char">
    <w:name w:val="Heading 2 Char"/>
    <w:basedOn w:val="DefaultParagraphFont"/>
    <w:link w:val="Heading2"/>
    <w:uiPriority w:val="9"/>
    <w:rsid w:val="00F02DF4"/>
    <w:rPr>
      <w:rFonts w:ascii="Times New Roman" w:eastAsiaTheme="majorEastAsia" w:hAnsi="Times New Roman" w:cstheme="majorBidi"/>
      <w:color w:val="000000" w:themeColor="text1"/>
      <w:szCs w:val="26"/>
      <w:lang w:val="en-US" w:eastAsia="en-GB"/>
    </w:rPr>
  </w:style>
  <w:style w:type="character" w:styleId="FootnoteReference">
    <w:name w:val="footnote reference"/>
    <w:basedOn w:val="DefaultParagraphFont"/>
    <w:uiPriority w:val="99"/>
    <w:unhideWhenUsed/>
    <w:rsid w:val="00F02DF4"/>
    <w:rPr>
      <w:caps w:val="0"/>
      <w:smallCaps w:val="0"/>
      <w:strike w:val="0"/>
      <w:dstrike w:val="0"/>
      <w:vanish w:val="0"/>
      <w:vertAlign w:val="superscript"/>
    </w:rPr>
  </w:style>
  <w:style w:type="character" w:customStyle="1" w:styleId="None">
    <w:name w:val="None"/>
    <w:qFormat/>
    <w:rsid w:val="00F02DF4"/>
  </w:style>
  <w:style w:type="character" w:customStyle="1" w:styleId="FootnoteCharacters">
    <w:name w:val="Footnote Characters"/>
    <w:qFormat/>
    <w:rsid w:val="00F02DF4"/>
  </w:style>
  <w:style w:type="paragraph" w:styleId="Caption">
    <w:name w:val="caption"/>
    <w:basedOn w:val="Normal"/>
    <w:qFormat/>
    <w:rsid w:val="00F02DF4"/>
    <w:pPr>
      <w:suppressLineNumbers/>
      <w:spacing w:before="120" w:after="120"/>
    </w:pPr>
    <w:rPr>
      <w:rFonts w:cs="Arial Unicode MS"/>
      <w:i/>
      <w:iCs/>
      <w:lang w:eastAsia="en-US"/>
    </w:rPr>
  </w:style>
  <w:style w:type="paragraph" w:styleId="FootnoteText">
    <w:name w:val="footnote text"/>
    <w:link w:val="FootnoteTextChar"/>
    <w:rsid w:val="00F02DF4"/>
    <w:rPr>
      <w:rFonts w:ascii="Times New Roman" w:eastAsia="Times New Roman" w:hAnsi="Times New Roman" w:cs="Times New Roman"/>
      <w:color w:val="000000"/>
      <w:sz w:val="20"/>
      <w:lang w:val="en-US" w:eastAsia="zh-CN" w:bidi="hi-IN"/>
    </w:rPr>
  </w:style>
  <w:style w:type="character" w:customStyle="1" w:styleId="FootnoteTextChar">
    <w:name w:val="Footnote Text Char"/>
    <w:basedOn w:val="DefaultParagraphFont"/>
    <w:link w:val="FootnoteText"/>
    <w:rsid w:val="00F02DF4"/>
    <w:rPr>
      <w:rFonts w:ascii="Times New Roman" w:eastAsia="Times New Roman" w:hAnsi="Times New Roman" w:cs="Times New Roman"/>
      <w:color w:val="000000"/>
      <w:sz w:val="20"/>
      <w:lang w:val="en-US" w:eastAsia="zh-CN" w:bidi="hi-IN"/>
    </w:rPr>
  </w:style>
  <w:style w:type="character" w:styleId="Emphasis">
    <w:name w:val="Emphasis"/>
    <w:basedOn w:val="DefaultParagraphFont"/>
    <w:uiPriority w:val="20"/>
    <w:qFormat/>
    <w:rsid w:val="00F02DF4"/>
    <w:rPr>
      <w:i/>
      <w:iCs/>
    </w:rPr>
  </w:style>
  <w:style w:type="character" w:customStyle="1" w:styleId="text">
    <w:name w:val="text"/>
    <w:basedOn w:val="DefaultParagraphFont"/>
    <w:rsid w:val="00F02DF4"/>
    <w:rPr>
      <w:rFonts w:ascii="Times New Roman" w:hAnsi="Times New Roman"/>
      <w:sz w:val="24"/>
    </w:rPr>
  </w:style>
  <w:style w:type="paragraph" w:customStyle="1" w:styleId="BodyA">
    <w:name w:val="Body A"/>
    <w:qFormat/>
    <w:rsid w:val="00F02DF4"/>
    <w:pPr>
      <w:widowControl w:val="0"/>
    </w:pPr>
    <w:rPr>
      <w:rFonts w:ascii="Calibri" w:eastAsia="Calibri" w:hAnsi="Calibri" w:cs="Calibri"/>
      <w:color w:val="000000"/>
      <w:lang w:val="en-US" w:eastAsia="zh-CN" w:bidi="hi-IN"/>
    </w:rPr>
  </w:style>
  <w:style w:type="character" w:customStyle="1" w:styleId="Hyperlink0">
    <w:name w:val="Hyperlink.0"/>
    <w:basedOn w:val="None"/>
    <w:qFormat/>
    <w:rsid w:val="00F02DF4"/>
    <w:rPr>
      <w:rFonts w:ascii="Palatino" w:eastAsia="Palatino" w:hAnsi="Palatino" w:cs="Palatino"/>
      <w:color w:val="0000FF"/>
      <w:u w:val="single" w:color="0000FF"/>
      <w14:textOutline w14:w="0" w14:cap="rnd" w14:cmpd="sng" w14:algn="ctr">
        <w14:noFill/>
        <w14:prstDash w14:val="solid"/>
        <w14:bevel/>
      </w14:textOutline>
    </w:rPr>
  </w:style>
  <w:style w:type="character" w:styleId="CommentReference">
    <w:name w:val="annotation reference"/>
    <w:basedOn w:val="DefaultParagraphFont"/>
    <w:uiPriority w:val="99"/>
    <w:semiHidden/>
    <w:unhideWhenUsed/>
    <w:rsid w:val="00F02DF4"/>
    <w:rPr>
      <w:sz w:val="16"/>
      <w:szCs w:val="16"/>
    </w:rPr>
  </w:style>
  <w:style w:type="paragraph" w:styleId="BodyText">
    <w:name w:val="Body Text"/>
    <w:basedOn w:val="Normal"/>
    <w:link w:val="BodyTextChar"/>
    <w:uiPriority w:val="99"/>
    <w:semiHidden/>
    <w:unhideWhenUsed/>
    <w:rsid w:val="00F02DF4"/>
    <w:pPr>
      <w:spacing w:after="120"/>
    </w:pPr>
  </w:style>
  <w:style w:type="character" w:customStyle="1" w:styleId="BodyTextChar">
    <w:name w:val="Body Text Char"/>
    <w:basedOn w:val="DefaultParagraphFont"/>
    <w:link w:val="BodyText"/>
    <w:uiPriority w:val="99"/>
    <w:semiHidden/>
    <w:rsid w:val="00F02DF4"/>
    <w:rPr>
      <w:rFonts w:ascii="Times New Roman" w:eastAsia="Times New Roman" w:hAnsi="Times New Roman" w:cs="Times New Roman"/>
      <w:lang w:val="en-US" w:eastAsia="en-GB"/>
    </w:rPr>
  </w:style>
  <w:style w:type="paragraph" w:styleId="Quote">
    <w:name w:val="Quote"/>
    <w:basedOn w:val="Normal"/>
    <w:next w:val="Normal"/>
    <w:link w:val="QuoteChar"/>
    <w:uiPriority w:val="29"/>
    <w:qFormat/>
    <w:rsid w:val="00F02DF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02DF4"/>
    <w:rPr>
      <w:rFonts w:ascii="Times New Roman" w:eastAsia="Times New Roman" w:hAnsi="Times New Roman" w:cs="Times New Roman"/>
      <w:i/>
      <w:iCs/>
      <w:color w:val="404040" w:themeColor="text1" w:themeTint="BF"/>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4715</Words>
  <Characters>26876</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 Eckenhaussen</dc:creator>
  <cp:keywords/>
  <dc:description/>
  <cp:lastModifiedBy>Sepp Eckenhaussen</cp:lastModifiedBy>
  <cp:revision>2</cp:revision>
  <dcterms:created xsi:type="dcterms:W3CDTF">2020-02-12T14:39:00Z</dcterms:created>
  <dcterms:modified xsi:type="dcterms:W3CDTF">2020-02-17T14:51:00Z</dcterms:modified>
</cp:coreProperties>
</file>