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2"/>
        <w:jc w:val="left"/>
        <w:rPr>
          <w:rFonts w:ascii="Helvetica" w:cs="Helvetica" w:hAnsi="Helvetica" w:eastAsia="Helvetica"/>
        </w:rPr>
      </w:pPr>
      <w:r>
        <w:rPr>
          <w:rFonts w:ascii="Helvetica" w:hAnsi="Helvetica"/>
          <w:rtl w:val="0"/>
          <w:lang w:val="en-US"/>
        </w:rPr>
        <w:t>LOG:: 16 Intermission - PAUSE</w:t>
      </w:r>
    </w:p>
    <w:p>
      <w:pPr>
        <w:pStyle w:val="Body"/>
        <w:jc w:val="left"/>
        <w:rPr>
          <w:rFonts w:ascii="Helvetica" w:cs="Helvetica" w:hAnsi="Helvetica" w:eastAsia="Helvetica"/>
          <w:sz w:val="24"/>
          <w:szCs w:val="24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u w:color="000000"/>
          <w:rtl w:val="0"/>
          <w:lang w:val="en-US"/>
        </w:rPr>
        <w:t xml:space="preserve">A break? Intermission? 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Here is a simple etude or basic audiovisual workout: </w:t>
      </w:r>
    </w:p>
    <w:p>
      <w:pPr>
        <w:pStyle w:val="Body"/>
        <w:jc w:val="left"/>
        <w:rPr>
          <w:rFonts w:ascii="Helvetica" w:cs="Helvetica" w:hAnsi="Helvetica" w:eastAsia="Helvetica"/>
          <w:b w:val="1"/>
          <w:bCs w:val="1"/>
          <w:caps w:val="0"/>
          <w:smallCaps w:val="0"/>
          <w:sz w:val="24"/>
          <w:szCs w:val="24"/>
        </w:rPr>
      </w:pPr>
    </w:p>
    <w:p>
      <w:pPr>
        <w:pStyle w:val="Body"/>
        <w:jc w:val="left"/>
        <w:rPr>
          <w:rFonts w:ascii="Helvetica" w:cs="Helvetica" w:hAnsi="Helvetica" w:eastAsia="Helvetica"/>
          <w:b w:val="1"/>
          <w:bCs w:val="1"/>
          <w:caps w:val="0"/>
          <w:smallCaps w:val="0"/>
          <w:sz w:val="24"/>
          <w:szCs w:val="24"/>
        </w:rPr>
      </w:pPr>
      <w:r>
        <w:rPr>
          <w:rFonts w:ascii="Helvetica" w:hAnsi="Helvetica"/>
          <w:b w:val="1"/>
          <w:bCs w:val="1"/>
          <w:caps w:val="0"/>
          <w:smallCaps w:val="0"/>
          <w:sz w:val="24"/>
          <w:szCs w:val="24"/>
          <w:rtl w:val="0"/>
          <w:lang w:val="en-US"/>
        </w:rPr>
        <w:t>one minute of life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Instruction: </w:t>
      </w:r>
      <w:r>
        <w:rPr>
          <w:rFonts w:ascii="Helvetica" w:hAnsi="Helvetica"/>
          <w:b w:val="1"/>
          <w:bCs w:val="1"/>
          <w:u w:color="000000"/>
          <w:rtl w:val="0"/>
          <w:lang w:val="en-US"/>
        </w:rPr>
        <w:t>Record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 on any device one continuous minute of your life as video!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The moment of recording has to be random. Follow an impulse to grab your devise and press record. Don</w:t>
      </w:r>
      <w:r>
        <w:rPr>
          <w:rFonts w:ascii="Helvetica" w:hAnsi="Helvetica" w:hint="default"/>
          <w:sz w:val="24"/>
          <w:szCs w:val="24"/>
          <w:u w:color="000000"/>
          <w:rtl w:val="0"/>
          <w:lang w:val="en-US"/>
        </w:rPr>
        <w:t>’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t think about it. Don</w:t>
      </w:r>
      <w:r>
        <w:rPr>
          <w:rFonts w:ascii="Helvetica" w:hAnsi="Helvetica" w:hint="default"/>
          <w:sz w:val="24"/>
          <w:szCs w:val="24"/>
          <w:u w:color="000000"/>
          <w:rtl w:val="0"/>
          <w:lang w:val="en-US"/>
        </w:rPr>
        <w:t>’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t frame. Don</w:t>
      </w:r>
      <w:r>
        <w:rPr>
          <w:rFonts w:ascii="Helvetica" w:hAnsi="Helvetica" w:hint="default"/>
          <w:sz w:val="24"/>
          <w:szCs w:val="24"/>
          <w:u w:color="000000"/>
          <w:rtl w:val="0"/>
          <w:lang w:val="en-US"/>
        </w:rPr>
        <w:t>’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t ask. Just be with the instant feeling, be with the wish to record. And then wait. Wait one minute. Let the timecode run. </w:t>
      </w:r>
      <w:r>
        <w:rPr>
          <w:rFonts w:ascii="Helvetica" w:hAnsi="Helvetica"/>
          <w:b w:val="1"/>
          <w:bCs w:val="1"/>
          <w:u w:color="000000"/>
          <w:rtl w:val="0"/>
          <w:lang w:val="en-US"/>
        </w:rPr>
        <w:t>One Minute.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 Feel the duration, the process of time, extending what was an instant urge, but now is a duty to follow. After one minute you can press stop. 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Don</w:t>
      </w:r>
      <w:r>
        <w:rPr>
          <w:rFonts w:ascii="Helvetica" w:hAnsi="Helvetica" w:hint="default"/>
          <w:sz w:val="24"/>
          <w:szCs w:val="24"/>
          <w:u w:color="000000"/>
          <w:rtl w:val="0"/>
          <w:lang w:val="en-US"/>
        </w:rPr>
        <w:t>’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t watch the recording immediately. Let time pass, maybe days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, 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before you watch it. Have a big screen to view your recording. Press start and watch it till it stops. 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b w:val="1"/>
          <w:bCs w:val="1"/>
          <w:u w:color="000000"/>
          <w:rtl w:val="0"/>
          <w:lang w:val="en-US"/>
        </w:rPr>
        <w:t>Play it again.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 And maybe again. 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What has happened in this one minute of life recorded? What do you see? 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If you wish you can gift this one minute to someone. 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Repeat this etude frequently!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b w:val="1"/>
          <w:bCs w:val="1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b w:val="1"/>
          <w:bCs w:val="1"/>
          <w:u w:color="000000"/>
          <w:rtl w:val="0"/>
          <w:lang w:val="en-US"/>
        </w:rPr>
        <w:t>Enjoy!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en-US"/>
        </w:rPr>
        <w:br w:type="page"/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  <w:r>
        <w:rPr>
          <w:rFonts w:ascii="Helvetica" w:hAnsi="Helvetica"/>
          <w:sz w:val="24"/>
          <w:szCs w:val="24"/>
          <w:u w:color="000000"/>
          <w:rtl w:val="0"/>
          <w:lang w:val="en-US"/>
        </w:rPr>
        <w:t xml:space="preserve">Fig. 16 </w:t>
      </w:r>
      <w:r>
        <w:rPr>
          <w:rFonts w:ascii="Helvetica" w:hAnsi="Helvetica"/>
          <w:sz w:val="24"/>
          <w:szCs w:val="24"/>
          <w:u w:color="000000"/>
          <w:rtl w:val="0"/>
          <w:lang w:val="en-US"/>
        </w:rPr>
        <w:t>BARBARIAN NON-CINEMATIC MEDIA THEORY</w:t>
      </w: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</w:pPr>
    </w:p>
    <w:p>
      <w:pPr>
        <w:pStyle w:val="Default"/>
        <w:pBdr>
          <w:top w:val="nil"/>
          <w:left w:val="nil"/>
          <w:bottom w:val="nil"/>
          <w:right w:val="nil"/>
        </w:pBdr>
        <w:bidi w:val="0"/>
        <w:spacing w:before="0" w:line="240" w:lineRule="auto"/>
        <w:ind w:left="785" w:right="0" w:firstLine="0"/>
        <w:jc w:val="left"/>
        <w:rPr>
          <w:rtl w:val="0"/>
        </w:rPr>
      </w:pPr>
      <w:r>
        <w:rPr>
          <w:rFonts w:ascii="Helvetica" w:hAnsi="Helvetica" w:hint="default"/>
          <w:sz w:val="24"/>
          <w:szCs w:val="24"/>
          <w:u w:color="000000"/>
          <w:rtl w:val="0"/>
          <w:lang w:val="en-US"/>
        </w:rPr>
        <w:t>…</w:t>
      </w:r>
      <w:r>
        <w:rPr>
          <w:rFonts w:ascii="Helvetica" w:cs="Helvetica" w:hAnsi="Helvetica" w:eastAsia="Helvetica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914400</wp:posOffset>
            </wp:positionV>
            <wp:extent cx="5943600" cy="4457700"/>
            <wp:effectExtent l="0" t="0" r="0" b="0"/>
            <wp:wrapTopAndBottom distT="152400" distB="152400"/>
            <wp:docPr id="1073741825" name="officeArt object" descr="Treske_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reske_image16.jpg" descr="Treske_image16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