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Bibliography</w:t>
      </w:r>
    </w:p>
    <w:p>
      <w:pPr>
        <w:pStyle w:val="Default"/>
        <w:pBdr>
          <w:top w:val="nil"/>
          <w:left w:val="nil"/>
          <w:bottom w:val="nil"/>
          <w:right w:val="nil"/>
        </w:pBdr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caps w:val="1"/>
          <w:sz w:val="32"/>
          <w:szCs w:val="32"/>
          <w:u w:color="000000"/>
          <w:rtl w:val="0"/>
          <w:lang w:val="en-US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Adamson, Morgan M.: The Closure of the </w:t>
      </w:r>
      <w:r>
        <w:rPr>
          <w:rFonts w:ascii="Helvetica" w:hAnsi="Helvetica" w:hint="default"/>
          <w:sz w:val="24"/>
          <w:szCs w:val="24"/>
          <w:rtl w:val="1"/>
        </w:rPr>
        <w:t>‘</w:t>
      </w:r>
      <w:r>
        <w:rPr>
          <w:rFonts w:ascii="Helvetica" w:hAnsi="Helvetica"/>
          <w:sz w:val="24"/>
          <w:szCs w:val="24"/>
          <w:rtl w:val="0"/>
          <w:lang w:val="en-US"/>
        </w:rPr>
        <w:t>Gold Window</w:t>
      </w:r>
      <w:r>
        <w:rPr>
          <w:rFonts w:ascii="Helvetica" w:hAnsi="Helvetica" w:hint="default"/>
          <w:sz w:val="24"/>
          <w:szCs w:val="24"/>
          <w:rtl w:val="1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: From </w:t>
      </w:r>
      <w:r>
        <w:rPr>
          <w:rFonts w:ascii="Helvetica" w:hAnsi="Helvetica" w:hint="default"/>
          <w:sz w:val="24"/>
          <w:szCs w:val="24"/>
          <w:rtl w:val="1"/>
        </w:rPr>
        <w:t>‘</w:t>
      </w:r>
      <w:r>
        <w:rPr>
          <w:rFonts w:ascii="Helvetica" w:hAnsi="Helvetica"/>
          <w:sz w:val="24"/>
          <w:szCs w:val="24"/>
          <w:rtl w:val="0"/>
        </w:rPr>
        <w:t>Camera-Eye</w:t>
      </w:r>
      <w:r>
        <w:rPr>
          <w:rFonts w:ascii="Helvetica" w:hAnsi="Helvetica" w:hint="default"/>
          <w:sz w:val="24"/>
          <w:szCs w:val="24"/>
          <w:rtl w:val="1"/>
        </w:rPr>
        <w:t xml:space="preserve">’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to </w:t>
      </w:r>
      <w:r>
        <w:rPr>
          <w:rFonts w:ascii="Helvetica" w:hAnsi="Helvetica" w:hint="default"/>
          <w:sz w:val="24"/>
          <w:szCs w:val="24"/>
          <w:rtl w:val="1"/>
        </w:rPr>
        <w:t>‘</w:t>
      </w:r>
      <w:r>
        <w:rPr>
          <w:rFonts w:ascii="Helvetica" w:hAnsi="Helvetica"/>
          <w:sz w:val="24"/>
          <w:szCs w:val="24"/>
          <w:rtl w:val="0"/>
          <w:lang w:val="en-US"/>
        </w:rPr>
        <w:t>Brain-Screen</w:t>
      </w:r>
      <w:r>
        <w:rPr>
          <w:rFonts w:ascii="Helvetica" w:hAnsi="Helvetica" w:hint="default"/>
          <w:sz w:val="24"/>
          <w:szCs w:val="24"/>
          <w:rtl w:val="1"/>
        </w:rPr>
        <w:t>’</w:t>
      </w:r>
      <w:r>
        <w:rPr>
          <w:rFonts w:ascii="Helvetica" w:hAnsi="Helvetica"/>
          <w:sz w:val="24"/>
          <w:szCs w:val="24"/>
          <w:rtl w:val="0"/>
          <w:lang w:val="fr-FR"/>
        </w:rPr>
        <w:t>, Film-Philosophy 17.1 2013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https://www.euppublishing.com/doi/pdf/10.3366/film.2013.0014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>Adorno, Theodor W.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de-DE"/>
        </w:rPr>
        <w:t>Kulturkritik und Gesellschaft. Gesammelte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Schriften, Bd. 10.1, 10.2, Frankfurt am Main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1996.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</w:t>
      </w:r>
      <w:r>
        <w:rPr>
          <w:rFonts w:ascii="Helvetica" w:hAnsi="Helvetica"/>
          <w:sz w:val="24"/>
          <w:szCs w:val="24"/>
          <w:rtl w:val="0"/>
        </w:rPr>
        <w:t>gamben, G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iorgio.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What is an apparatus?, Stanford University Press. </w:t>
      </w:r>
      <w:r>
        <w:rPr>
          <w:rFonts w:ascii="Helvetica" w:hAnsi="Helvetica"/>
          <w:sz w:val="24"/>
          <w:szCs w:val="24"/>
          <w:rtl w:val="0"/>
          <w:lang w:val="en-US"/>
        </w:rPr>
        <w:t>2009.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nl-NL"/>
        </w:rPr>
        <w:t>Anders, G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nther. Die Antiquiertheit des Menschen. </w:t>
      </w:r>
      <w:r>
        <w:rPr>
          <w:rFonts w:ascii="Helvetica" w:hAnsi="Helvetica" w:hint="default"/>
          <w:sz w:val="24"/>
          <w:szCs w:val="24"/>
          <w:rtl w:val="0"/>
          <w:lang w:val="de-DE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ber die Seele im Zeitalter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der zweiten industriellen Revolution. Band I. Verlag C.H. Beck, M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nchen 1996.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</w:t>
      </w:r>
      <w:r>
        <w:rPr>
          <w:rFonts w:ascii="Helvetica" w:hAnsi="Helvetica"/>
          <w:sz w:val="24"/>
          <w:szCs w:val="24"/>
          <w:rtl w:val="0"/>
          <w:lang w:val="fr-FR"/>
        </w:rPr>
        <w:t>rmes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rFonts w:ascii="Helvetica" w:hAnsi="Helvetica"/>
          <w:sz w:val="24"/>
          <w:szCs w:val="24"/>
          <w:rtl w:val="0"/>
        </w:rPr>
        <w:t xml:space="preserve"> Ro</w:t>
      </w:r>
      <w:r>
        <w:rPr>
          <w:rFonts w:ascii="Helvetica" w:hAnsi="Helvetica"/>
          <w:sz w:val="24"/>
          <w:szCs w:val="24"/>
          <w:rtl w:val="0"/>
          <w:lang w:val="en-US"/>
        </w:rPr>
        <w:t>y.</w:t>
      </w:r>
      <w:r>
        <w:rPr>
          <w:rFonts w:ascii="Helvetica" w:hAnsi="Helvetica"/>
          <w:sz w:val="24"/>
          <w:szCs w:val="24"/>
          <w:rtl w:val="0"/>
        </w:rPr>
        <w:t xml:space="preserve"> On Video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Routledge, London, 1988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Astruc, Alexandre.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The Birth of a New Avant-Barde: La Camera-Stylo.</w:t>
      </w:r>
      <w:r>
        <w:rPr>
          <w:rFonts w:ascii="Helvetica" w:hAnsi="Helvetica" w:hint="default"/>
          <w:sz w:val="24"/>
          <w:szCs w:val="24"/>
          <w:rtl w:val="0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>In The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New Wave (1968): 17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  <w:lang w:val="de-DE"/>
        </w:rPr>
        <w:t>23. https://soma.sbcc.edu/users/davega/xNON_AC-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TIVE_CLASSES/FILMST_113/Filmst113_ExFilm_Movements/FrenchNewWave/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>cameraStylo.pdf.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Aug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en-US"/>
        </w:rPr>
        <w:t>, Marc. Non-Places: Introduction to an Anthropology of Supermodernity.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Translated by John Howe. London: Verso, 1995.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Azuma, Hiroki. Otaku. Japan</w:t>
      </w:r>
      <w:r>
        <w:rPr>
          <w:rFonts w:ascii="Helvetica" w:hAnsi="Helvetica" w:hint="default"/>
          <w:sz w:val="24"/>
          <w:szCs w:val="24"/>
          <w:rtl w:val="1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s Database Animals. University of Minnesota Press 2009.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Philosophy of the Tourist. Urbanomic 2022.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Bachelard, Gaston. The Poetics of Space, Boston: Beacon Press, 1969.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Baudrillard, J. Simulacra and Simulation (S. Glaser, Trans.). University of Michigan Press.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1994.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Baecker, D. (2001). Why Systems? Theory, Culture &amp; Society, 18(1), 59-74.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Baker, Ulus; Ozgun, Aras (Editor); Treske, Andreas (Editor). / From Opinions to Images: Essays Towards a Sociology of Affects. Amsterdam: Institute of Network Cultures, 2020.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Barthes, Roland. Camera Lucida: Reflections on Photography. Translated by Richard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Howard. New York: Macmillan, 1981.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Bateson, Gregory. Steps to an Ecology of Mind; Collected Essays in Anthropology, Psychiatry, Evolution, and Epistemology. San Francisco, CA: Chandler.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1972.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BAZIN, ANDR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en-US"/>
        </w:rPr>
        <w:t>, and HUGH GRAY. What Is Cinema?: Volume I. 1st ed. University of California Press, 2005.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Baudry, Jean-Louis.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it-IT"/>
        </w:rPr>
        <w:t>The Apparatus.</w:t>
      </w:r>
      <w:r>
        <w:rPr>
          <w:rFonts w:ascii="Helvetica" w:hAnsi="Helvetica" w:hint="default"/>
          <w:sz w:val="24"/>
          <w:szCs w:val="24"/>
          <w:rtl w:val="0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>Translated by Jean Andrews and Bertrand Augst.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pt-PT"/>
        </w:rPr>
        <w:t>Camera Obscura, no. 1 (1976): 104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  <w:lang w:val="en-US"/>
        </w:rPr>
        <w:t>26. https://doi.org/10.1215/02705346-1-1_1-104.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Beller, Jonathan. The Cinematic Mode of Production: Attention Economy and the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Society of Spectacle. Lebanon: University Press of New England, 2006.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Bellour, Raymond. Between-the-Images. Translated by Allyn Hardyck. Dijon: Les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>presses du 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el, 2012.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Cinema, Alone/Multiple Cinemas. Alphaville: Journal of Film and Screen Media. Issue 5, Summer 2013. https://www.alphavillejournal.com/Issue5/PDFs/ArticleBellour.pdf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Benjamin, Walter. Experience and Poverty. 1933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The Arcades Project, trans. Howard Eiland and Kevin McLaughlin Cambridge, MA: Belknap Press, 1999.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Blom, Ina. The Autobiography of Video: The Life and Times of a Memory Technology.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Berlin: Sternberg, 2016.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B</w:t>
      </w:r>
      <w:r>
        <w:rPr>
          <w:rFonts w:ascii="Helvetica" w:hAnsi="Helvetica" w:hint="default"/>
          <w:sz w:val="24"/>
          <w:szCs w:val="24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hme, G. Atmosphere as the Fundamental Concept of a New Aesthetics. Thesis Eleven, 36(1),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1993. Page </w:t>
      </w:r>
      <w:r>
        <w:rPr>
          <w:rFonts w:ascii="Helvetica" w:hAnsi="Helvetica"/>
          <w:sz w:val="24"/>
          <w:szCs w:val="24"/>
          <w:rtl w:val="0"/>
          <w:lang w:val="en-US"/>
        </w:rPr>
        <w:t>113-126. https://doi.org/10.1177/072551369303600107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Bogost, Ian.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Alien Phenomenology or, What It's Like to Be a Thing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Helvetica" w:hAnsi="Helvetica"/>
          <w:sz w:val="24"/>
          <w:szCs w:val="24"/>
          <w:rtl w:val="0"/>
          <w:lang w:val="en-US"/>
        </w:rPr>
        <w:t>, University of Minnesota Press, 2012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Bolter, Jay David, and Richard Grusin. Remediation: Understanding New Media.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Cambridge, MA: MIT Press, 1999.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Bolter, Jay David and Diane Gromala. Windows and Mirrors: Interaction Design, Digital Art, and the Myth of Transparency. 2003.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Bresson, Robert. Notes on the Cinematographer. New York : Urizen Books 1977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Bridle,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James </w:t>
      </w:r>
      <w:r>
        <w:rPr>
          <w:rFonts w:ascii="Helvetica" w:hAnsi="Helvetica"/>
          <w:sz w:val="24"/>
          <w:szCs w:val="24"/>
          <w:rtl w:val="0"/>
        </w:rPr>
        <w:t xml:space="preserve">et al.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The New Aesthetic: Seeing Like Digital Devices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Helvetica" w:hAnsi="Helvetica"/>
          <w:sz w:val="24"/>
          <w:szCs w:val="24"/>
          <w:rtl w:val="0"/>
          <w:lang w:val="en-US"/>
        </w:rPr>
        <w:t>, South by Southwest, Panel. Mar 12, 2012.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Bridle, James. New Dark Age: Technology and the End of the Future. Verso 2018.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>Brusatin, Manlio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Geschichte der Linien. 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Aus dem Ital. 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bers. von Sabine Schulz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de-DE"/>
        </w:rPr>
        <w:t>Berlin: Diaphanes</w:t>
      </w:r>
      <w:r>
        <w:rPr>
          <w:rFonts w:ascii="Helvetica" w:hAnsi="Helvetica"/>
          <w:sz w:val="24"/>
          <w:szCs w:val="24"/>
          <w:rtl w:val="0"/>
          <w:lang w:val="en-US"/>
        </w:rPr>
        <w:t>. 2003.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Buchanan, Brett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en-US"/>
        </w:rPr>
        <w:t>Onto-Ethologies: The Animal Environments of Uexk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en-US"/>
        </w:rPr>
        <w:t>ll, Heidegger, Merleau-Ponty, and Deleuze, State University of New York Press, 2008, 223pp., ISBN 9780791476116.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Buck-Morss, Susan. The Dialectics of Seeing: Walter Benjamin and the Arcades Project, Cambridge, MA: MIT Press, 1989.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Burckhardt, Martin, and Dirk H</w:t>
      </w:r>
      <w:r>
        <w:rPr>
          <w:rFonts w:ascii="Helvetica" w:hAnsi="Helvetica" w:hint="default"/>
          <w:sz w:val="24"/>
          <w:szCs w:val="24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rtl w:val="0"/>
          <w:lang w:val="en-US"/>
        </w:rPr>
        <w:t>fer. All and Nothing: A Digital Apocolypse.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Translated by Erik Butler, The MIT Press, 2017.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Bush, Vanevar. As we may think. The Atlantic. July 1945. https://www.theatlantic.com/magazine/archive/1945/07/as-we-may-think/303881/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Caldwell, John. Televisuality: Style, crisis and authority in American television. New Brunswick: Rutgers University Press, 1995.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Calvino, Italo. t zero (Translated from Italian by William Weaver). New York: Harcourt, Brace &amp; World, 1969.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Six memos for the next millennium. New York : Vintage Books, 1993.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Carpignano, Paolo. Televisuality. July 31, 1997. Via Wayback Machine - https://web.archive.org/web/19970731123140/http://www.newschool.edu/mediastudies/tv/televisuality.html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Carruthers, M. The Craft of Thought: Meditation, Rhetoric, and the Making of Images, 400-1200. Cambridge University Press. 1998.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>Casetti, Francesco. The Lumi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è</w:t>
      </w:r>
      <w:r>
        <w:rPr>
          <w:rFonts w:ascii="Helvetica" w:hAnsi="Helvetica"/>
          <w:sz w:val="24"/>
          <w:szCs w:val="24"/>
          <w:rtl w:val="0"/>
          <w:lang w:val="en-US"/>
        </w:rPr>
        <w:t>re Galaxy: Seven Key Words for the Cinema to Come. Columbia University Press, 2015.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Cavell, Stanley. The World Viewed. Reflections on the Ontology of Film. Harvard University Press 1979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Chamayou, Gr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goir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e. </w:t>
      </w:r>
      <w:r>
        <w:rPr>
          <w:rFonts w:ascii="Helvetica" w:hAnsi="Helvetica"/>
          <w:sz w:val="24"/>
          <w:szCs w:val="24"/>
          <w:rtl w:val="0"/>
          <w:lang w:val="en-US"/>
        </w:rPr>
        <w:t>Drone Theory (translated by Janet Lloyd), London: Penguin, 2015.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Cooke, Dany. Postcards from Pripyat, Chernobyl. Video. https://vimeo.com/112681885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Crisp, Virginia and Gabriel Menotti Miglio Pinto Gonring. Besides the screen: moving images through distribution, promotion and curation. 2015.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Daniels, Dieter and Thoben, Jan. </w:t>
      </w:r>
      <w:r>
        <w:rPr>
          <w:rFonts w:ascii="Helvetica" w:hAnsi="Helvetica"/>
          <w:sz w:val="24"/>
          <w:szCs w:val="24"/>
          <w:rtl w:val="0"/>
          <w:lang w:val="en-US"/>
        </w:rPr>
        <w:t>Video Theories: A Transdisciplinary Reader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en-US"/>
        </w:rPr>
        <w:t>Bloomsbury Publishing USA, 29 Oca 2022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>Daney, Serge. Cahier critique 1970 - 1982, Paris: Cahiers du cinema, 1983.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>De Bono, Edward. Water Logic. London: Penguin. 1993.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</w:t>
      </w:r>
      <w:r>
        <w:rPr>
          <w:rFonts w:ascii="Helvetica" w:hAnsi="Helvetica"/>
          <w:sz w:val="24"/>
          <w:szCs w:val="24"/>
          <w:rtl w:val="0"/>
          <w:lang w:val="en-US"/>
        </w:rPr>
        <w:t>e Certeau, Michel. The Practice of Everyday Life. Trans. Steven F. Rendall. Berkeley and Los Angeles: University of California Press</w:t>
      </w:r>
      <w:r>
        <w:rPr>
          <w:rFonts w:ascii="Helvetica" w:hAnsi="Helvetica"/>
          <w:sz w:val="24"/>
          <w:szCs w:val="24"/>
          <w:rtl w:val="0"/>
          <w:lang w:val="en-US"/>
        </w:rPr>
        <w:t>. 1984.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Deleuze, Gilles.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fr-FR"/>
        </w:rPr>
        <w:t>Avoir Une Id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es-ES_tradnl"/>
        </w:rPr>
        <w:t>e en Cin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ma.</w:t>
      </w:r>
      <w:r>
        <w:rPr>
          <w:rFonts w:ascii="Helvetica" w:hAnsi="Helvetica" w:hint="default"/>
          <w:sz w:val="24"/>
          <w:szCs w:val="24"/>
          <w:rtl w:val="0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de-DE"/>
        </w:rPr>
        <w:t>In Jean-Marie Straub Dani</w:t>
      </w:r>
      <w:r>
        <w:rPr>
          <w:rFonts w:ascii="Helvetica" w:hAnsi="Helvetica" w:hint="default"/>
          <w:sz w:val="24"/>
          <w:szCs w:val="24"/>
          <w:rtl w:val="0"/>
          <w:lang w:val="it-IT"/>
        </w:rPr>
        <w:t>è</w:t>
      </w:r>
      <w:r>
        <w:rPr>
          <w:rFonts w:ascii="Helvetica" w:hAnsi="Helvetica"/>
          <w:sz w:val="24"/>
          <w:szCs w:val="24"/>
          <w:rtl w:val="0"/>
          <w:lang w:val="nl-NL"/>
        </w:rPr>
        <w:t>le Huillet,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edited by Dominique Pa</w:t>
      </w:r>
      <w:r>
        <w:rPr>
          <w:rFonts w:ascii="Helvetica" w:hAnsi="Helvetica" w:hint="default"/>
          <w:sz w:val="24"/>
          <w:szCs w:val="24"/>
          <w:rtl w:val="0"/>
          <w:lang w:val="nl-NL"/>
        </w:rPr>
        <w:t>ï</w:t>
      </w:r>
      <w:r>
        <w:rPr>
          <w:rFonts w:ascii="Helvetica" w:hAnsi="Helvetica"/>
          <w:sz w:val="24"/>
          <w:szCs w:val="24"/>
          <w:rtl w:val="0"/>
          <w:lang w:val="en-US"/>
        </w:rPr>
        <w:t>ni and Charles Tesson, 63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</w:rPr>
        <w:t>78. 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dignan: 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fr-FR"/>
        </w:rPr>
        <w:t>ditions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pt-PT"/>
        </w:rPr>
        <w:t>Antigone, 1990.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_____. </w:t>
      </w:r>
      <w:r>
        <w:rPr>
          <w:rFonts w:ascii="Helvetica" w:hAnsi="Helvetica" w:hint="default"/>
          <w:sz w:val="24"/>
          <w:szCs w:val="24"/>
          <w:rtl w:val="1"/>
        </w:rPr>
        <w:t>‘</w:t>
      </w:r>
      <w:r>
        <w:rPr>
          <w:rFonts w:ascii="Helvetica" w:hAnsi="Helvetica"/>
          <w:sz w:val="24"/>
          <w:szCs w:val="24"/>
          <w:rtl w:val="0"/>
          <w:lang w:val="en-US"/>
        </w:rPr>
        <w:t>Postscript on the Societies of Control</w:t>
      </w:r>
      <w:r>
        <w:rPr>
          <w:rFonts w:ascii="Helvetica" w:hAnsi="Helvetica" w:hint="default"/>
          <w:sz w:val="24"/>
          <w:szCs w:val="24"/>
          <w:rtl w:val="1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, October 59 (Winter, 1992): 37.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Cinema 1: The movement image, trans. Hugh Tomlinson and Robert Galeta, London: Continuum, 2005.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Cinema 2: The time-image, trans. Hugh Tomlinson and Robert Galeta, London: Continuum,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2005.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Doane, Mary Ann. The Emergence of Cinematic Time: Modernity, Contingency, the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Archive. Cambridge, MA: Harvard University Press, 2002.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Dholakia, Nikhilesh, Ozgun, Aras &amp; Atik, Deniz. The miasma of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misinformation: a social analysis of media, markets, and manipulation, Consumption Markets &amp; Culture, DOI: 10.1080/10253866.2022.2149508. 2023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Elcott, Noam M. Reflections on Glass Houses. 2011. https://www.columbia.edu/cu/arthistory/faculty/Elcott/Elcott-2011-Reflections-on-Glass-Houses.pdf Jan. 09, 2025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Eisenstein, Sergei Mikhailovich. Film Form, New York: Harcourt, 1949.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Ernst, Wolfgang. Digital Memory and the Archive. Minneapolis: University of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Minnesota Press, 2013.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Farocki, Harun. Images of the World and the Inscription of War. Documentary Film. 1988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Phantom Images. Translated by Brian Poole. Public 29 (2004): 12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</w:rPr>
        <w:t>22.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https://public.journals.yorku.ca/index.php/public/article/view/30354/27882.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Fierro, Annette. The Glass State: The Technology of the Spectacle, Paris, 1981 - 1988. The MIT Press 2006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Fisher, Mark. The Weird and the Eerie. Repeater, 2016.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Fiske, John and Hartley, John. Reading Television. Routledge, London and New York 1988.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Flusser, Vil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  <w:lang w:val="de-DE"/>
        </w:rPr>
        <w:t>m. Kommunikologie. Mannheim 1996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Towards a Philosophy of Photography. London: Reaktion, 2000.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_____.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Writings. </w:t>
      </w:r>
      <w:r>
        <w:rPr>
          <w:rFonts w:ascii="Helvetica" w:hAnsi="Helvetica"/>
          <w:sz w:val="24"/>
          <w:szCs w:val="24"/>
          <w:rtl w:val="0"/>
          <w:lang w:val="en-US"/>
        </w:rPr>
        <w:t>Edited and with an introduction by Andreas Str</w:t>
      </w:r>
      <w:r>
        <w:rPr>
          <w:rFonts w:ascii="Helvetica" w:hAnsi="Helvetica" w:hint="default"/>
          <w:sz w:val="24"/>
          <w:szCs w:val="24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rtl w:val="0"/>
          <w:lang w:val="en-US"/>
        </w:rPr>
        <w:t>hl. University of Minnesota Press, Minneapolis, MN, U.S.A. and London, U.K., 2002. 256 pp., illus. Trade. ISBN: 0-8166-3564-1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Into the Universe of Technical Images. Translated by Nancy Ann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Roth. Minneapolis: University of Minnesota Press, 2011.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and Nancy Ann Roth. Does Writing Have a Future? NED-New edition, vol. 33, University of Minnesota Press, 2011.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Gestures. Translated by Nancy Ann Roth. Minneapolis: University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of Minnesota Press, 2014.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Forty, Adrian. Words and Buildings: A Vocabulary of Modern Architecture, Thames &amp; Hudson 2004.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Foucault, Michel. The Order of Things: An Archaeology of the Human Sciences. London: Routledge, 2002.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Friedberg, Anne. Window Shopping: Cinema and the Postmodern. Berkeley: Uni-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versity of California Press, 1993.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The Virtual Window. From Alberti to Microsoft. The MIT Press 2009.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s-ES_tradnl"/>
        </w:rPr>
        <w:t xml:space="preserve">Gadamer,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Hans-Georg. </w:t>
      </w:r>
      <w:r>
        <w:rPr>
          <w:rFonts w:ascii="Helvetica" w:hAnsi="Helvetica"/>
          <w:sz w:val="24"/>
          <w:szCs w:val="24"/>
          <w:rtl w:val="0"/>
          <w:lang w:val="de-DE"/>
        </w:rPr>
        <w:t>Wahrheit und Methode. Grundz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ge einer philosophischen Hermeneutik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</w:rPr>
        <w:t>T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bingen: Mohr Siebeck, 2010 [1960]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G</w:t>
      </w:r>
      <w:r>
        <w:rPr>
          <w:rFonts w:ascii="Helvetica" w:hAnsi="Helvetica"/>
          <w:sz w:val="24"/>
          <w:szCs w:val="24"/>
          <w:rtl w:val="0"/>
          <w:lang w:val="en-US"/>
        </w:rPr>
        <w:t>anofsky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M. Libertine Clairs-Obscurs: The Enticement of the Shadows. J 18th Cent Stud, 37: 499-515. 2014. </w:t>
      </w:r>
      <w:r>
        <w:rPr>
          <w:rStyle w:val="Hyperlink.0"/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</w:rPr>
        <w:instrText xml:space="preserve"> HYPERLINK "https://doi.org/10.1111/1754-0208.12203"</w:instrText>
      </w:r>
      <w:r>
        <w:rPr>
          <w:rStyle w:val="Hyperlink.0"/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https://doi.org/10.1111/1754-0208.12203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Glass! Love!! Perpetual Motion!!! A Paul Scheerbart Reader. Edited by Josiah McElheny and Christine Burgin. University of Chicago 2014.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Goldberg, David. "EnterFrame: Cage, Deleuze and Macromedia Director." Afterimage, vol. 30, no. 1, 2002, pp. 8-9. ProQuest, https://www.proquest.com/scholarly-journals/enterframe-cage-deleuze-macromedia-director/docview/212114507/se-2.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Gray, Jonathan. Show Sold Separately: Promos, Spoilers, and Other Media Paratexts. NYU Press 2010.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Greenaway, Peter. Toward a re-invention of cinema. Variety Cinema Militans lecture at the Dutch Film Festival on Sept. 27, 2003. https://variety.com/2003/voices/columns/toward-a-re-invention-of-cinema-1117893306/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Gregory, D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'From a View to a Kill: Drones and Late Modern War', Theory, Culture &amp; Society,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vol. 28, no. 7/8, pp. 188-215.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2011.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G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rp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nar, Dogan. K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stah ve C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retkar: T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rkiye'nin Doksanl</w:t>
      </w:r>
      <w:r>
        <w:rPr>
          <w:rFonts w:ascii="Helvetica" w:hAnsi="Helvetica" w:hint="default"/>
          <w:sz w:val="24"/>
          <w:szCs w:val="24"/>
          <w:rtl w:val="0"/>
        </w:rPr>
        <w:t xml:space="preserve">ı </w:t>
      </w:r>
      <w:r>
        <w:rPr>
          <w:rFonts w:ascii="Helvetica" w:hAnsi="Helvetica"/>
          <w:sz w:val="24"/>
          <w:szCs w:val="24"/>
          <w:rtl w:val="0"/>
          <w:lang w:val="en-US"/>
        </w:rPr>
        <w:t>Y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llar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. Telematik Kitap 2022.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Haag Bletter, Rosemarie. The Interpretation of the Dream-Expressionist and the History of the Crystal Metaphor, The Journal of the Society of Architectural Historians</w:t>
      </w:r>
      <w:r>
        <w:rPr>
          <w:rFonts w:ascii="Helvetica" w:hAnsi="Helvetica" w:hint="default"/>
          <w:sz w:val="24"/>
          <w:szCs w:val="24"/>
          <w:rtl w:val="1"/>
        </w:rPr>
        <w:t>‘</w:t>
      </w:r>
      <w:r>
        <w:rPr>
          <w:rFonts w:ascii="Helvetica" w:hAnsi="Helvetica"/>
          <w:sz w:val="24"/>
          <w:szCs w:val="24"/>
          <w:rtl w:val="0"/>
          <w:lang w:val="pt-PT"/>
        </w:rPr>
        <w:t>, Vol. 40, No. 1 1981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a-DK"/>
        </w:rPr>
        <w:t>Han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</w:t>
      </w:r>
      <w:r>
        <w:rPr>
          <w:rFonts w:ascii="Helvetica" w:hAnsi="Helvetica"/>
          <w:sz w:val="24"/>
          <w:szCs w:val="24"/>
          <w:rtl w:val="0"/>
          <w:lang w:val="en-US"/>
        </w:rPr>
        <w:t>Byung-Chul. The Transparency Society. Stanford University Press 2015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Hansen, Mark B. N. Feed-Forward: On the Future of Twenty-First Century Media.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Chicago: University of Chicago Press, 2015.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Harman, Graham. Bruno Latour: Reassembling the Political. Pluto Press 2014.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Object-Orientated Ontology: A New Theory of Everything. Penguin, 2018.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Hasson, Uri ; Landesman, O. ; Knappmeyer, B. et al. / Neurocinematics : The neuroscience of films. In: Projections: The Journal for Movies and Mind. 2008 ; Vol. 2. pp. 1-26.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Hauskeller, M. (2014). Promethean Shame and the Engineering of Love. In: Sex and the Posthuman Condition. Palgrave Pivot, London.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Heidegger, Martin. The Age of the World Picture. Freiburg, 1938. Translated by William Lovitt.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Heider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</w:t>
      </w:r>
      <w:r>
        <w:rPr>
          <w:rFonts w:ascii="Helvetica" w:hAnsi="Helvetica"/>
          <w:sz w:val="24"/>
          <w:szCs w:val="24"/>
          <w:rtl w:val="0"/>
          <w:lang w:val="de-DE"/>
        </w:rPr>
        <w:t>Fritz. Ding und Medium, herausgegeben und mit einem Vorwort versehen von Dirk B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cker Copyright </w:t>
      </w:r>
      <w:r>
        <w:rPr>
          <w:rFonts w:ascii="Helvetica" w:hAnsi="Helvetica" w:hint="default"/>
          <w:sz w:val="24"/>
          <w:szCs w:val="24"/>
          <w:rtl w:val="0"/>
          <w:lang w:val="de-DE"/>
        </w:rPr>
        <w:t xml:space="preserve">© </w:t>
      </w:r>
      <w:r>
        <w:rPr>
          <w:rFonts w:ascii="Helvetica" w:hAnsi="Helvetica"/>
          <w:sz w:val="24"/>
          <w:szCs w:val="24"/>
          <w:rtl w:val="0"/>
          <w:lang w:val="de-DE"/>
        </w:rPr>
        <w:t>2005 by Kulturverlag Kadmos Berlin.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Hickethier, Knut: Dispositiv Fernsehen. Skizze eines Modells. In: montage AV. Zeitschrift f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r Theorie und Geschichte audiovisueller Kommunikation, Jg. 4 (1995), Nr. 1, S. 63-83. DOI: 10.25969/mediarep/483.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Hills, Matt. Fan Cultures. London: Routledge, 2002.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Hitchcock, Henry-Russell and Johnson, Philip. The International Style. New York: W. W. Norton, 1995.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Hui, Yuk. A Tourist in the K</w:t>
      </w:r>
      <w:r>
        <w:rPr>
          <w:rFonts w:ascii="Helvetica" w:hAnsi="Helvetica" w:hint="default"/>
          <w:sz w:val="24"/>
          <w:szCs w:val="24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rtl w:val="0"/>
          <w:lang w:val="de-DE"/>
        </w:rPr>
        <w:t>nigsberger</w:t>
      </w:r>
      <w:r>
        <w:rPr>
          <w:rFonts w:ascii="Helvetica" w:hAnsi="Helvetica" w:hint="default"/>
          <w:sz w:val="24"/>
          <w:szCs w:val="24"/>
          <w:rtl w:val="1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s Dream: Review of Hiroki Azuma</w:t>
      </w:r>
      <w:r>
        <w:rPr>
          <w:rFonts w:ascii="Helvetica" w:hAnsi="Helvetica" w:hint="default"/>
          <w:sz w:val="24"/>
          <w:szCs w:val="24"/>
          <w:rtl w:val="1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s Philosophy of the Tourist, </w:t>
      </w:r>
      <w:r>
        <w:rPr>
          <w:rStyle w:val="Hyperlink.0"/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</w:rPr>
        <w:instrText xml:space="preserve"> HYPERLINK "https://webgenron.com/articles/article20230310_01"</w:instrText>
      </w:r>
      <w:r>
        <w:rPr>
          <w:rStyle w:val="Hyperlink.0"/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https://webgenron.com/articles/article20230310_01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W</w:t>
      </w:r>
      <w:r>
        <w:rPr>
          <w:rFonts w:ascii="Helvetica" w:hAnsi="Helvetica"/>
          <w:sz w:val="24"/>
          <w:szCs w:val="24"/>
          <w:rtl w:val="0"/>
          <w:lang w:val="en-US"/>
        </w:rPr>
        <w:t>hat is a digital object</w:t>
      </w:r>
      <w:r>
        <w:rPr>
          <w:rFonts w:ascii="Helvetica" w:hAnsi="Helvetica"/>
          <w:sz w:val="24"/>
          <w:szCs w:val="24"/>
          <w:rtl w:val="0"/>
          <w:lang w:val="fr-FR"/>
        </w:rPr>
        <w:t>? Metaphilosophy, vol. 43, no. 4, 2012, pp. 380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  <w:lang w:val="en-US"/>
        </w:rPr>
        <w:t>95. JSTOR, http://www.jstor.org/stable/24441843. Accessed 9 Jan. 2025.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Ingold, Tim. Ways of Mind-Walking: Reading, Writing, Painting. Visual Studies 25 (1): 15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  <w:lang w:val="pt-PT"/>
        </w:rPr>
        <w:t>23. 2010. doi:10.1080/14725861003606712.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J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ames, David. The Most Typical Avant-Garde: History and Geography of Minor Cinemas in Los Angeles. University of California Press 2005.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Johnson, Philip. House at New Canaan, Connecticut (1950). Reprinted in David Whitney and Jeffrey Kipnis, Philip Johnson: The Glass House. New York: Pantheon Books, 1993.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Kandinsky, Wassily. Point and Line to Plane. 1926.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Ober das Geistige in der Kunst (1912), Bero-B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de-DE"/>
        </w:rPr>
        <w:t>rnpliz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1952.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Punkt und Linie zu Fl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che. Beitrag zur Analyse der malerischen Elemente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(1926), Bern-B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mpliz 1973.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Keller, Christopher J., and Christian R. Weisser, eds. The Locations of Composition. Albany: SUNY Press, 2007.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Kember, S &amp; Zylinska, J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en-US"/>
        </w:rPr>
        <w:t>Life after new media: mediation as a vital process, MIT Press,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Cambridge.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2012.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King, Alasdair. The Financial Image. Finance, Philosophy and Contemporary Film. Springer 2024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Kittler, Friedrich. Gramophone, Film, Typewriter. Palo Alto, CA: Stanford University Press, 1999.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nl-NL"/>
        </w:rPr>
        <w:t>Klee, Paul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 Das bildnerische Denken, Basel 1956.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Notebooks Vol1. TheThinkingEye. New York, G. Wittenborn 1961.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Klink, Charlotte. Electric Seeing: Positions in Contemporary Video Art. 1st ed. transcript Verlag, 2022.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Krauss, Rosaling. Video: The Aesthetics of Narcissism. October 1 (1976): 50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</w:rPr>
        <w:t>64.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https://doi.org/10.2307/778507.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Kull, Kalevi. Jakob von Uexk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en-US"/>
        </w:rPr>
        <w:t>ll: An introduction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 Semiotica, vol. 2001, no. 134, 2001, pp. 1-59. https://doi.org/10.1515/semi.2001.013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 xml:space="preserve">Latour, Bruno.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Reassembling the Social: An Introduction to Actor-Network-Theory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Helvetica" w:hAnsi="Helvetica"/>
          <w:sz w:val="24"/>
          <w:szCs w:val="24"/>
          <w:rtl w:val="0"/>
          <w:lang w:val="en-US"/>
        </w:rPr>
        <w:t>. Oxford University Press, 2007.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Lauretis, Teresa de and Stephen Heath (eds.). The Cinematic Apparatus. New York: St. Martin's Press, 1980.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Lazzarato, Maurizio. Videophilosophy: The Perception of Time in Post-Fordism. Edited by J</w:t>
      </w:r>
      <w:r>
        <w:rPr>
          <w:rFonts w:ascii="Helvetica" w:hAnsi="Helvetica"/>
          <w:sz w:val="24"/>
          <w:szCs w:val="24"/>
          <w:rtl w:val="0"/>
          <w:lang w:val="en-US"/>
        </w:rPr>
        <w:t>ay</w:t>
      </w:r>
      <w:r>
        <w:rPr>
          <w:rFonts w:ascii="Helvetica" w:hAnsi="Helvetica"/>
          <w:sz w:val="24"/>
          <w:szCs w:val="24"/>
          <w:rtl w:val="0"/>
        </w:rPr>
        <w:t xml:space="preserve"> H</w:t>
      </w:r>
      <w:r>
        <w:rPr>
          <w:rFonts w:ascii="Helvetica" w:hAnsi="Helvetica"/>
          <w:sz w:val="24"/>
          <w:szCs w:val="24"/>
          <w:rtl w:val="0"/>
          <w:lang w:val="en-US"/>
        </w:rPr>
        <w:t>etrick</w:t>
      </w:r>
      <w:r>
        <w:rPr>
          <w:rFonts w:ascii="Helvetica" w:hAnsi="Helvetica"/>
          <w:sz w:val="24"/>
          <w:szCs w:val="24"/>
          <w:rtl w:val="0"/>
          <w:lang w:val="en-US"/>
        </w:rPr>
        <w:t>, Columbia University Press, 2019.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Video, Flows and Real Time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I</w:t>
      </w:r>
      <w:r>
        <w:rPr>
          <w:rFonts w:ascii="Helvetica" w:hAnsi="Helvetica"/>
          <w:sz w:val="24"/>
          <w:szCs w:val="24"/>
          <w:rtl w:val="0"/>
          <w:lang w:val="en-US"/>
        </w:rPr>
        <w:t>n Leighton, Art and the Moving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Image: A Critical Reader. London: Tate Publishing, 2008.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Lennon, Elaine. David Lean, Historical Journal of Film, Radio and Television Vol. 35 , Iss. 2,2015. Pages 382-384 | Published online: 22 Apr 2015. http://www.tandfonline.com/doi/abs/10.1080/01439685.2015.1030221?scroll=top&amp;needAccess=true&amp;journalCode=chjf20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Lichty, Patrick. Drone: Camera, Weapon,Toy: The Aestheticization of Dark Technology. Furtherfield 2013. https://www.furtherfield.org/drone-camera-weapontoy-the-aestheticization-of-dark-technology/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Linz, Barbara. Glass = Glas = Verre. H.f. ullmann, 2009.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Lovink, Geert; Niederer, Sabine(Hg.): Video Vortex Reader. Responses to YouTube. Amsterdam: Institute of Network Cultures 2008. DOI: http://dx.doi.org/10.25969/mediarep/19284.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Networks Without a Cause: A Critique of Social Media. Cambridge: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Polity, 2011.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Sad by Design. On Platform Nihilism. Pluto Press 2019.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Lovink, Geert &amp; Treske, Andreas (Ed.). Video Vortex Reader III: Inside the YouTube Decade. Institute of Network Cultures, Amsterdam, 2020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Luhmann, N. Social systems. Stanford, Stanford University Press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pt-PT"/>
        </w:rPr>
        <w:t>1995 [1984].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Kember, Sarah and Joanna Zylinska. Life after New Media: Mediation as a Vital Process. The MIT Press 2014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Kittler, Friedrich. Gramophone, Film, Typewriter. Translated by Geoffrey Winthrop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and Michael Wutz. Palo Alto: Stanford University Press, 1999.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Macdonald, Kevin and Cousins, Mark. Imagining reality : the Faber book of the documentary. Faber and Faber. 1996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MacDougall,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David. </w:t>
      </w:r>
      <w:r>
        <w:rPr>
          <w:rFonts w:ascii="Helvetica" w:hAnsi="Helvetica"/>
          <w:sz w:val="24"/>
          <w:szCs w:val="24"/>
          <w:rtl w:val="0"/>
          <w:lang w:val="en-US"/>
        </w:rPr>
        <w:t>When Less Is Less: The Long Take in Documentary, Film Quarterly, Vol. 46 No. 2 (Winter 1992-3), pp. 36-46.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Mangolte, Babette. A Matter of Time. e-flux notes. 2024 https://www.e-flux.com/notes/641724/a-matter-of-time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Manovich, Lev. The Language of New Media, 1st ed. Cambridge, MA: MIT Press, 2002.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AI Aesthetics. Moscow: Strelka Press, 2019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Manovich, Lev and Arielli, Emmanuele. </w:t>
      </w:r>
      <w:r>
        <w:rPr>
          <w:rFonts w:ascii="Helvetica" w:hAnsi="Helvetica"/>
          <w:sz w:val="24"/>
          <w:szCs w:val="24"/>
          <w:rtl w:val="0"/>
          <w:lang w:val="en-US"/>
        </w:rPr>
        <w:t>Artificial Aesthetics: Generative AI, Art and Visual Media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en-US"/>
        </w:rPr>
        <w:t>2021-2024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Style w:val="Hyperlink.0"/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</w:rPr>
        <w:instrText xml:space="preserve"> HYPERLINK "https://manovich.net/index.php/projects/artificial-aesthetics"</w:instrText>
      </w:r>
      <w:r>
        <w:rPr>
          <w:rStyle w:val="Hyperlink.0"/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rtl w:val="0"/>
          <w:lang w:val="en-US"/>
        </w:rPr>
        <w:t>https://manovich.net/index.php/projects/artificial-aesthetics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>Marino, Oliver. G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en-US"/>
        </w:rPr>
        <w:t>nther Anders</w:t>
      </w:r>
      <w:r>
        <w:rPr>
          <w:rFonts w:ascii="Helvetica" w:hAnsi="Helvetica" w:hint="default"/>
          <w:sz w:val="24"/>
          <w:szCs w:val="24"/>
          <w:rtl w:val="1"/>
        </w:rPr>
        <w:t xml:space="preserve">’ </w:t>
      </w:r>
      <w:r>
        <w:rPr>
          <w:rFonts w:ascii="Helvetica" w:hAnsi="Helvetica"/>
          <w:sz w:val="24"/>
          <w:szCs w:val="24"/>
          <w:rtl w:val="0"/>
          <w:lang w:val="en-US"/>
        </w:rPr>
        <w:t>Theory of Media and Communication: Developing a Conception of Technological Domination, Alienation and Ideology with Marx beyond Marx. A PhD thesis awarded by the University of Westminster. https://westminsterresearch.westminster.ac.uk/download/3efa6c34f14faefd556f244c01f6c28b2efa3ddc0852eba61cb3955b6f259d72/3773962/E-Thesis Submission.pdf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Marks, Laura U. The Skin of Film: Intercultural Cinema, Embodiment, and the Senses.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Durham: Duke University Press, 2000.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Thinking like a carpet: embodied perception and individuation in algorithmic media. In: Brauerhoch, Annette; Eke, Norbert Otto; Wieser, Renate; Zechner, Anke: Entautomatisierung. Paderborn: Fink 2017, S. 39-58. DOI: 10.25969/mediarep/4032.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Mattheis, Clemens. The System Theory of Niklas Luhmann and the Constitutionalization of the World Society. Goettingen Journal of International Law 4 (2012) 2, 625-647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Maturana, HR. 'Introduction'. Autopoiesis and cognition: the realization of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the living. H. R. Maturana and F. J. Varela. Dordrecht, D. Reidel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Publishing Company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1980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McLuhan, Marshall. Understanding Media: The Extensions of Man, 1st ed. New York: McGraw-Hill, 1964.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Menotti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Gabriel. </w:t>
      </w:r>
      <w:r>
        <w:rPr>
          <w:rFonts w:ascii="Helvetica" w:hAnsi="Helvetica"/>
          <w:sz w:val="24"/>
          <w:szCs w:val="24"/>
          <w:rtl w:val="0"/>
          <w:lang w:val="it-IT"/>
        </w:rPr>
        <w:t>Movie Circuits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en-US"/>
        </w:rPr>
        <w:t>Curatorial Approaches to Cinema Technology</w:t>
      </w:r>
      <w:r>
        <w:rPr>
          <w:rFonts w:ascii="Helvetica" w:hAnsi="Helvetica"/>
          <w:sz w:val="24"/>
          <w:szCs w:val="24"/>
          <w:rtl w:val="0"/>
          <w:lang w:val="en-US"/>
        </w:rPr>
        <w:t>. AUP 2019.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Metz, Christian. Film Language: A Semiotics of the Cinema. New York: Oxford University Press, 1974.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Mieszkowski, Jan. Watching War. Stanford: Stanford University Press, 2012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Mirzoeff, Nicholas. How to See the World. Penguin UK, 4 Haz 2015.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Morgner, C. The Medium in the Sociology of Niklas Luhmann: From Children to Human Beings. Educ Theory, 73: 890-916. 2023.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Mulvey, Laura. Visual Pleasure and Narrative Cinema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</w:rPr>
        <w:t>Screen 16.3, Autumn 1975 pp. 6-18.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_____. </w:t>
      </w:r>
      <w:r>
        <w:rPr>
          <w:rFonts w:ascii="Helvetica" w:hAnsi="Helvetica" w:hint="default"/>
          <w:sz w:val="24"/>
          <w:szCs w:val="24"/>
          <w:rtl w:val="1"/>
        </w:rPr>
        <w:t>‘</w:t>
      </w:r>
      <w:r>
        <w:rPr>
          <w:rFonts w:ascii="Helvetica" w:hAnsi="Helvetica"/>
          <w:sz w:val="24"/>
          <w:szCs w:val="24"/>
          <w:rtl w:val="0"/>
          <w:lang w:val="en-US"/>
        </w:rPr>
        <w:t>Visual Pleasure and Narrative Cinema</w:t>
      </w:r>
      <w:r>
        <w:rPr>
          <w:rFonts w:ascii="Helvetica" w:hAnsi="Helvetica" w:hint="default"/>
          <w:sz w:val="24"/>
          <w:szCs w:val="24"/>
          <w:rtl w:val="1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, Visual and Other Pleasures, London: Palgrave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Macmillan, 1989.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Murray, Janet H. Hamlet on the Holodeck: The Future of Narrative in Cyberspace. 1997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Negarestani, Reza. Cyclonopedia: Complicity with Anonymous Materials. re.press, 2008.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Ngai, Sianne. Our Aesthetic Categories. Harvard University Press. 2015.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Nietzsche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Friedrich. The Will to Power. New York: Vintage Books 1968.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Noys, Benjamin. </w:t>
      </w:r>
      <w:r>
        <w:rPr>
          <w:rFonts w:ascii="Helvetica" w:hAnsi="Helvetica"/>
          <w:sz w:val="24"/>
          <w:szCs w:val="24"/>
          <w:rtl w:val="0"/>
          <w:lang w:val="en-US"/>
        </w:rPr>
        <w:t>Drone</w:t>
      </w:r>
      <w:r>
        <w:rPr>
          <w:rFonts w:ascii="Helvetica" w:hAnsi="Helvetica"/>
          <w:sz w:val="24"/>
          <w:szCs w:val="24"/>
          <w:rtl w:val="0"/>
        </w:rPr>
        <w:t xml:space="preserve"> M</w:t>
      </w:r>
      <w:r>
        <w:rPr>
          <w:rFonts w:ascii="Helvetica" w:hAnsi="Helvetica"/>
          <w:sz w:val="24"/>
          <w:szCs w:val="24"/>
          <w:rtl w:val="0"/>
          <w:lang w:val="en-US"/>
        </w:rPr>
        <w:t>etaphysics</w:t>
      </w:r>
      <w:r>
        <w:rPr>
          <w:rFonts w:ascii="Helvetica" w:hAnsi="Helvetica"/>
          <w:sz w:val="24"/>
          <w:szCs w:val="24"/>
          <w:rtl w:val="0"/>
        </w:rPr>
        <w:t>. C</w:t>
      </w:r>
      <w:r>
        <w:rPr>
          <w:rFonts w:ascii="Helvetica" w:hAnsi="Helvetica"/>
          <w:sz w:val="24"/>
          <w:szCs w:val="24"/>
          <w:rtl w:val="0"/>
          <w:lang w:val="en-US"/>
        </w:rPr>
        <w:t>ulture Machine</w:t>
      </w:r>
      <w:r>
        <w:rPr>
          <w:rFonts w:ascii="Helvetica" w:hAnsi="Helvetica"/>
          <w:sz w:val="24"/>
          <w:szCs w:val="24"/>
          <w:rtl w:val="0"/>
        </w:rPr>
        <w:t xml:space="preserve"> V</w:t>
      </w:r>
      <w:r>
        <w:rPr>
          <w:rFonts w:ascii="Helvetica" w:hAnsi="Helvetica"/>
          <w:sz w:val="24"/>
          <w:szCs w:val="24"/>
          <w:rtl w:val="0"/>
          <w:lang w:val="en-US"/>
        </w:rPr>
        <w:t>ol</w:t>
      </w:r>
      <w:r>
        <w:rPr>
          <w:rFonts w:ascii="Helvetica" w:hAnsi="Helvetica"/>
          <w:sz w:val="24"/>
          <w:szCs w:val="24"/>
          <w:rtl w:val="0"/>
        </w:rPr>
        <w:t xml:space="preserve"> 16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</w:rPr>
        <w:t xml:space="preserve"> 2015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Ozgun, Aras (prod.). Ulus Baker, What is Opinion?, 2001, http://pyromedia.org/redtv/ulus.html.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 w:hint="default"/>
          <w:sz w:val="24"/>
          <w:szCs w:val="24"/>
          <w:rtl w:val="0"/>
        </w:rPr>
        <w:t>Ö</w:t>
      </w:r>
      <w:r>
        <w:rPr>
          <w:rFonts w:ascii="Helvetica" w:hAnsi="Helvetica"/>
          <w:sz w:val="24"/>
          <w:szCs w:val="24"/>
          <w:rtl w:val="0"/>
        </w:rPr>
        <w:t>zg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en-US"/>
        </w:rPr>
        <w:t>n, A., &amp; Treske, A. (2021). On Streaming-Media Platforms, Their Audiences, and Public Life. Rethinking Marxism, 33(2), 304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323. https://doi.org/10.1080/08935696.2021.1893090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 w:hint="default"/>
          <w:sz w:val="24"/>
          <w:szCs w:val="24"/>
          <w:rtl w:val="0"/>
        </w:rPr>
        <w:t>Ö</w:t>
      </w:r>
      <w:r>
        <w:rPr>
          <w:rFonts w:ascii="Helvetica" w:hAnsi="Helvetica"/>
          <w:sz w:val="24"/>
          <w:szCs w:val="24"/>
          <w:rtl w:val="0"/>
        </w:rPr>
        <w:t>zg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 xml:space="preserve">n, Aras ve Andreas Treske.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</w:rPr>
        <w:t>S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re</w:t>
      </w:r>
      <w:r>
        <w:rPr>
          <w:rFonts w:ascii="Helvetica" w:hAnsi="Helvetica" w:hint="default"/>
          <w:sz w:val="24"/>
          <w:szCs w:val="24"/>
          <w:rtl w:val="0"/>
        </w:rPr>
        <w:t>ğ</w:t>
      </w:r>
      <w:r>
        <w:rPr>
          <w:rFonts w:ascii="Helvetica" w:hAnsi="Helvetica"/>
          <w:sz w:val="24"/>
          <w:szCs w:val="24"/>
          <w:rtl w:val="0"/>
        </w:rPr>
        <w:t>en Medya Platformlar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 xml:space="preserve">: </w:t>
      </w:r>
      <w:r>
        <w:rPr>
          <w:rFonts w:ascii="Helvetica" w:hAnsi="Helvetica" w:hint="default"/>
          <w:sz w:val="24"/>
          <w:szCs w:val="24"/>
          <w:rtl w:val="0"/>
        </w:rPr>
        <w:t>İ</w:t>
      </w:r>
      <w:r>
        <w:rPr>
          <w:rFonts w:ascii="Helvetica" w:hAnsi="Helvetica"/>
          <w:sz w:val="24"/>
          <w:szCs w:val="24"/>
          <w:rtl w:val="0"/>
        </w:rPr>
        <w:t>zleyici Etkinli</w:t>
      </w:r>
      <w:r>
        <w:rPr>
          <w:rFonts w:ascii="Helvetica" w:hAnsi="Helvetica" w:hint="default"/>
          <w:sz w:val="24"/>
          <w:szCs w:val="24"/>
          <w:rtl w:val="0"/>
        </w:rPr>
        <w:t>ğ</w:t>
      </w:r>
      <w:r>
        <w:rPr>
          <w:rFonts w:ascii="Helvetica" w:hAnsi="Helvetica"/>
          <w:sz w:val="24"/>
          <w:szCs w:val="24"/>
          <w:rtl w:val="0"/>
        </w:rPr>
        <w:t>inin D</w:t>
      </w:r>
      <w:r>
        <w:rPr>
          <w:rFonts w:ascii="Helvetica" w:hAnsi="Helvetica" w:hint="default"/>
          <w:sz w:val="24"/>
          <w:szCs w:val="24"/>
          <w:rtl w:val="0"/>
          <w:lang w:val="sv-SE"/>
        </w:rPr>
        <w:t>ö</w:t>
      </w:r>
      <w:r>
        <w:rPr>
          <w:rFonts w:ascii="Helvetica" w:hAnsi="Helvetica"/>
          <w:sz w:val="24"/>
          <w:szCs w:val="24"/>
          <w:rtl w:val="0"/>
        </w:rPr>
        <w:t>n</w:t>
      </w:r>
      <w:r>
        <w:rPr>
          <w:rFonts w:ascii="Helvetica" w:hAnsi="Helvetica" w:hint="default"/>
          <w:sz w:val="24"/>
          <w:szCs w:val="24"/>
          <w:rtl w:val="0"/>
        </w:rPr>
        <w:t>üşü</w:t>
      </w:r>
      <w:r>
        <w:rPr>
          <w:rFonts w:ascii="Helvetica" w:hAnsi="Helvetica"/>
          <w:sz w:val="24"/>
          <w:szCs w:val="24"/>
          <w:rtl w:val="0"/>
        </w:rPr>
        <w:t>m</w:t>
      </w:r>
      <w:r>
        <w:rPr>
          <w:rFonts w:ascii="Helvetica" w:hAnsi="Helvetica" w:hint="default"/>
          <w:sz w:val="24"/>
          <w:szCs w:val="24"/>
          <w:rtl w:val="0"/>
        </w:rPr>
        <w:t xml:space="preserve">ü </w:t>
      </w:r>
      <w:r>
        <w:rPr>
          <w:rFonts w:ascii="Helvetica" w:hAnsi="Helvetica"/>
          <w:sz w:val="24"/>
          <w:szCs w:val="24"/>
          <w:rtl w:val="0"/>
        </w:rPr>
        <w:t>Ve Toplumsal Etkileri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Helvetica" w:hAnsi="Helvetica"/>
          <w:sz w:val="24"/>
          <w:szCs w:val="24"/>
          <w:rtl w:val="0"/>
        </w:rPr>
        <w:t xml:space="preserve">. Ankara </w:t>
      </w:r>
      <w:r>
        <w:rPr>
          <w:rFonts w:ascii="Helvetica" w:hAnsi="Helvetica" w:hint="default"/>
          <w:sz w:val="24"/>
          <w:szCs w:val="24"/>
          <w:rtl w:val="0"/>
          <w:lang w:val="de-DE"/>
        </w:rPr>
        <w:t>Ü</w:t>
      </w:r>
      <w:r>
        <w:rPr>
          <w:rFonts w:ascii="Helvetica" w:hAnsi="Helvetica"/>
          <w:sz w:val="24"/>
          <w:szCs w:val="24"/>
          <w:rtl w:val="0"/>
        </w:rPr>
        <w:t xml:space="preserve">niversitesi </w:t>
      </w:r>
      <w:r>
        <w:rPr>
          <w:rFonts w:ascii="Helvetica" w:hAnsi="Helvetica" w:hint="default"/>
          <w:sz w:val="24"/>
          <w:szCs w:val="24"/>
          <w:rtl w:val="0"/>
        </w:rPr>
        <w:t>İ</w:t>
      </w:r>
      <w:r>
        <w:rPr>
          <w:rFonts w:ascii="Helvetica" w:hAnsi="Helvetica"/>
          <w:sz w:val="24"/>
          <w:szCs w:val="24"/>
          <w:rtl w:val="0"/>
        </w:rPr>
        <w:t>lef Dergisi, c. 8, sy. 1, 2021, ss. 109-32, doi:10.24955/ilef.933277.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 xml:space="preserve">Paglen, Trevor.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it-IT"/>
        </w:rPr>
        <w:t>Drone Vision</w:t>
      </w:r>
      <w:r>
        <w:rPr>
          <w:rFonts w:ascii="Helvetica" w:hAnsi="Helvetica" w:hint="default"/>
          <w:sz w:val="24"/>
          <w:szCs w:val="24"/>
          <w:rtl w:val="0"/>
        </w:rPr>
        <w:t>”</w:t>
      </w:r>
      <w:r>
        <w:rPr>
          <w:rFonts w:ascii="Helvetica" w:hAnsi="Helvetica"/>
          <w:sz w:val="24"/>
          <w:szCs w:val="24"/>
          <w:rtl w:val="0"/>
          <w:lang w:val="da-DK"/>
        </w:rPr>
        <w:t>, Film, 2012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Paik, Nam June. Binghamton Letter, January 8, 1972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Pamuk, Orhan. Masumiyet M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zesi. I</w:t>
      </w:r>
      <w:r>
        <w:rPr>
          <w:rFonts w:ascii="Helvetica" w:hAnsi="Helvetica" w:hint="default"/>
          <w:sz w:val="24"/>
          <w:szCs w:val="24"/>
          <w:rtl w:val="0"/>
        </w:rPr>
        <w:t>̇</w:t>
      </w:r>
      <w:r>
        <w:rPr>
          <w:rFonts w:ascii="Helvetica" w:hAnsi="Helvetica"/>
          <w:sz w:val="24"/>
          <w:szCs w:val="24"/>
          <w:rtl w:val="0"/>
        </w:rPr>
        <w:t>stanbul: I</w:t>
      </w:r>
      <w:r>
        <w:rPr>
          <w:rFonts w:ascii="Helvetica" w:hAnsi="Helvetica" w:hint="default"/>
          <w:sz w:val="24"/>
          <w:szCs w:val="24"/>
          <w:rtl w:val="0"/>
        </w:rPr>
        <w:t>̇</w:t>
      </w:r>
      <w:r>
        <w:rPr>
          <w:rFonts w:ascii="Helvetica" w:hAnsi="Helvetica"/>
          <w:sz w:val="24"/>
          <w:szCs w:val="24"/>
          <w:rtl w:val="0"/>
          <w:lang w:val="pt-PT"/>
        </w:rPr>
        <w:t>letis</w:t>
      </w:r>
      <w:r>
        <w:rPr>
          <w:rFonts w:ascii="Helvetica" w:hAnsi="Helvetica" w:hint="default"/>
          <w:sz w:val="24"/>
          <w:szCs w:val="24"/>
          <w:rtl w:val="0"/>
        </w:rPr>
        <w:t>̧</w:t>
      </w:r>
      <w:r>
        <w:rPr>
          <w:rFonts w:ascii="Helvetica" w:hAnsi="Helvetica"/>
          <w:sz w:val="24"/>
          <w:szCs w:val="24"/>
          <w:rtl w:val="0"/>
        </w:rPr>
        <w:t>im Yay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nlar</w:t>
      </w:r>
      <w:r>
        <w:rPr>
          <w:rFonts w:ascii="Helvetica" w:hAnsi="Helvetica" w:hint="default"/>
          <w:sz w:val="24"/>
          <w:szCs w:val="24"/>
          <w:rtl w:val="0"/>
        </w:rPr>
        <w:t>ı</w:t>
      </w:r>
      <w:r>
        <w:rPr>
          <w:rFonts w:ascii="Helvetica" w:hAnsi="Helvetica"/>
          <w:sz w:val="24"/>
          <w:szCs w:val="24"/>
          <w:rtl w:val="0"/>
        </w:rPr>
        <w:t>. 2008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nl-NL"/>
        </w:rPr>
        <w:t>Pantenburg</w:t>
      </w:r>
      <w:r>
        <w:rPr>
          <w:rFonts w:ascii="Helvetica" w:hAnsi="Helvetica"/>
          <w:sz w:val="24"/>
          <w:szCs w:val="24"/>
          <w:rtl w:val="0"/>
          <w:lang w:val="en-US"/>
        </w:rPr>
        <w:t>, Volker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(Hg.): Cinematographic Objects: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Things and Operations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Berlin: August Verlag 2015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Farocki/Godard: Film as Theory. Amsterdam: Amsterdam University Press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2015. DOI: https://doi.org/10.25969/mediarep/3558.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Working images: Harun Farocki and the operational image, in Jens Eder, and Charlotte Klonk (eds), Image Operations: Visual media and political conflict (Manchester, 2016; online edn, Manchester Scholarship Online, 18 May 2017), https://doi.org/10.7228/manchester/9781526107213.003.0004, accessed 8 Jan. 2025.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pt-PT"/>
        </w:rPr>
        <w:t>Parente, A. &amp; de Carvalho, V. (2008). Cinema as dispositif: Between Cinema and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Contemporary Art. Cin</w:t>
      </w:r>
      <w:r>
        <w:rPr>
          <w:rFonts w:ascii="Helvetica"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 w:hAnsi="Helvetica"/>
          <w:sz w:val="24"/>
          <w:szCs w:val="24"/>
          <w:rtl w:val="0"/>
        </w:rPr>
        <w:t>mas, 19(1), 37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  <w:lang w:val="en-US"/>
        </w:rPr>
        <w:t>55. https://doi.org/10.7202/029498ar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Parikka, J</w:t>
      </w:r>
      <w:r>
        <w:rPr>
          <w:rFonts w:ascii="Helvetica" w:hAnsi="Helvetica"/>
          <w:sz w:val="24"/>
          <w:szCs w:val="24"/>
          <w:rtl w:val="0"/>
          <w:lang w:val="en-US"/>
        </w:rPr>
        <w:t>ussi.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Insect media: an archaeology of animals and technology, University of Minnesota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Press, Minneapolis.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2010.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Pfaller, Robert, Interpassivity: The Aesthetics of Delegated Enjoyment (Edinburgh, 2017; online edn, Edinburgh Scholarship Online, 18 Jan. 2018), https://doi.org/10.3366/edinburgh/9781474422925.001.0001, accessed 27 Dec. 2024.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Pink, Sarah, and Kerstin Leder Mackley. 2014.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Re-Enactment Methodologies for Everyday Life Research: Art Therapy Insights for Video Ethnography.</w:t>
      </w:r>
      <w:r>
        <w:rPr>
          <w:rFonts w:ascii="Helvetica" w:hAnsi="Helvetica" w:hint="default"/>
          <w:sz w:val="24"/>
          <w:szCs w:val="24"/>
          <w:rtl w:val="0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en-US"/>
        </w:rPr>
        <w:t>Visual Studies 29 (2): 146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  <w:lang w:val="pt-PT"/>
        </w:rPr>
        <w:t>54. doi:10.1080/1472586X.2014.887266.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Prayas, Abhinav. Cinema. From the Museum of Vestigial Desire. 2013. https://museumofvestigialdesire.net/books/cinema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Rettberg, Jill Walker. NOW OBJECTS PERCEIVE ME: ART THAT INTERROGATES MACHINE VISION. University of Bergen 2016.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Rod</w:t>
      </w:r>
      <w:r>
        <w:rPr>
          <w:rFonts w:ascii="Helvetica" w:hAnsi="Helvetica"/>
          <w:sz w:val="24"/>
          <w:szCs w:val="24"/>
          <w:rtl w:val="0"/>
          <w:lang w:val="en-US"/>
        </w:rPr>
        <w:t>o</w:t>
      </w:r>
      <w:r>
        <w:rPr>
          <w:rFonts w:ascii="Helvetica" w:hAnsi="Helvetica"/>
          <w:sz w:val="24"/>
          <w:szCs w:val="24"/>
          <w:rtl w:val="0"/>
          <w:lang w:val="en-US"/>
        </w:rPr>
        <w:t>wick, D. N. The Virtual Life of Film. Harvard University Press 2007.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Elegy for Theory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en-US"/>
        </w:rPr>
        <w:t>Cambridge, MA: Harvard University Press, 2014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Rombes, Nicholas. 10/40/70: Constraint As Liberation in the Era of Digital Film Theory. Winchester, UK : Zero Books 2014.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Rovelli, Carlo. Seven Brief Lessons on Physics. Penguin Publishing Group, 2016.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Rowe, Colin, and Robert Slutzky. </w:t>
      </w:r>
      <w:r>
        <w:rPr>
          <w:rFonts w:ascii="Helvetica" w:hAnsi="Helvetica" w:hint="default"/>
          <w:sz w:val="24"/>
          <w:szCs w:val="24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rtl w:val="0"/>
          <w:lang w:val="en-US"/>
        </w:rPr>
        <w:t>Transparency: Literal and Phenomenal.</w:t>
      </w:r>
      <w:r>
        <w:rPr>
          <w:rFonts w:ascii="Helvetica" w:hAnsi="Helvetica" w:hint="default"/>
          <w:sz w:val="24"/>
          <w:szCs w:val="24"/>
          <w:rtl w:val="0"/>
        </w:rPr>
        <w:t xml:space="preserve">” </w:t>
      </w:r>
      <w:r>
        <w:rPr>
          <w:rFonts w:ascii="Helvetica" w:hAnsi="Helvetica"/>
          <w:sz w:val="24"/>
          <w:szCs w:val="24"/>
          <w:rtl w:val="0"/>
          <w:lang w:val="pt-PT"/>
        </w:rPr>
        <w:t>Perspecta, vol. 8, 1963, pp. 45</w:t>
      </w:r>
      <w:r>
        <w:rPr>
          <w:rFonts w:ascii="Helvetica" w:hAnsi="Helvetica" w:hint="default"/>
          <w:sz w:val="24"/>
          <w:szCs w:val="24"/>
          <w:rtl w:val="0"/>
        </w:rPr>
        <w:t>–</w:t>
      </w:r>
      <w:r>
        <w:rPr>
          <w:rFonts w:ascii="Helvetica" w:hAnsi="Helvetica"/>
          <w:sz w:val="24"/>
          <w:szCs w:val="24"/>
          <w:rtl w:val="0"/>
          <w:lang w:val="en-US"/>
        </w:rPr>
        <w:t>54. JSTOR, https://doi.org/10.2307/1566901. Accessed 9 Jan. 2025.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Rowland, Christoph. Radical Prophet. The Mystics, Subversives and Visionaries who Strove for Heaven on Earth. Bloomsbury Publishing 2017.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Ryan, Paul. Video Mind, Earth Mind: Art, Communications, and Ecology, a collection of essays from 1968 through 1991. Peter Lang Inc., International Academic Publishers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1993.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>Sartre, Jean Paul. Imagination. 1936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Schamus,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James. </w:t>
      </w:r>
      <w:r>
        <w:rPr>
          <w:rFonts w:ascii="Helvetica" w:hAnsi="Helvetica"/>
          <w:sz w:val="24"/>
          <w:szCs w:val="24"/>
          <w:rtl w:val="0"/>
          <w:lang w:val="en-US"/>
        </w:rPr>
        <w:t>23 Fragments on the Future of Cinema, German Film Academy 2014  http://filmmakermagazine.com/92531-23-fragments-on-the-future-of-cinema/#.VMIwuBYznG2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pt-PT"/>
        </w:rPr>
        <w:t>Shaviro, S</w:t>
      </w:r>
      <w:r>
        <w:rPr>
          <w:rFonts w:ascii="Helvetica" w:hAnsi="Helvetica"/>
          <w:sz w:val="24"/>
          <w:szCs w:val="24"/>
          <w:rtl w:val="0"/>
          <w:lang w:val="en-US"/>
        </w:rPr>
        <w:t>teven.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Post cinematic affect, Zero Books, USA.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2010.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Sherman, Sheron R. Documenting Ourselves: Film, Video, and Culture. University Press of Kentucky 1998.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Sherman, Tom. Vernacular Video. In: Video Vortex Reader: Responses to YouTube, Geert Lovink and Sabine Niederer (eds.), Amsterdam: Institute of Network Cultures, 2008.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Signals. How Video Transformed the World. MoMA, New York 2023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Simmel, G. (1994). The Picture Frame: An Aesthetic Study. Theory, Culture &amp; Society, 11(1), 11-17. https://doi.org/10.1177/026327694011001003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>Simondon, G</w:t>
      </w:r>
      <w:r>
        <w:rPr>
          <w:rFonts w:ascii="Helvetica" w:hAnsi="Helvetica"/>
          <w:sz w:val="24"/>
          <w:szCs w:val="24"/>
          <w:rtl w:val="0"/>
          <w:lang w:val="en-US"/>
        </w:rPr>
        <w:t>ilbert.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On the mode of existence of technical objects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Univocal Publishing, Minneapolis.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2017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nl-NL"/>
        </w:rPr>
        <w:t>Sloterdijk, Peter. Bubbles: Spheres Volume I: Microspherology. Semiotext(e) 2011.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Sloterdijk, Peter. You must change your life; on anthropotechnics. Wiley, 2013.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Solnit, Rebecca. Wanderlust: A History of Walking. Penguin Books 2001.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Sontag, S</w:t>
      </w:r>
      <w:r>
        <w:rPr>
          <w:rFonts w:ascii="Helvetica" w:hAnsi="Helvetica"/>
          <w:sz w:val="24"/>
          <w:szCs w:val="24"/>
          <w:rtl w:val="0"/>
          <w:lang w:val="en-US"/>
        </w:rPr>
        <w:t>usan.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Regarding the pain of others, Penguin Books, London.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2003.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Spielmann, Yvonne. Video: The Reflexive Medium. Translated by Anja Well and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Stan Jones. Cambridge: MIT Press, 2008.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Spinoza, Benedictus de. Complete works, trans. Samuel Shirley and others, Michael L. Morgan (ed.),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Cambridge, IN: Hackett Publishing Company, Inc., 2002.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The Ethics PART IV: Of Human Bondage, or the Strength of the Emotions, The Project Gutenberg EBook, April 15, 2013 [EBook #971] Release Date: July, 1997 First Posted: July 5, 1997, http://www.gutenberg.org/cache/epub/971/pg971-images.html.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Stephenson, Neal. In the Beginning... Was the Command Line. HarperCollins, 2003.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Sterling, Bruce. "An Essay on the New Aesthetic." Wired.com. Conde Nast Digital, 02 Apr. 2012. Web. 28 May 2013.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Stiegler, Bernard, and Jacques Derrida. Ecographies of Television. Cambridge: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Polity, 2007.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Bernard. For a New Critique of Political Economy. Translated by Daniel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Ross. Cambridge: Polity Press, 2009a.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Technics and Time 3: Cinematic Time and the Question of Malaise.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Translated by Stephen Barker. Stanford: Stanford University Press, 2010.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Swanstrom, Elizabeth. Animal, Vegetable, Digital: Experiments in New Media Aesthetics and Environmental Poetics. The University of Alabama Press, 2016.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Tschumi, Bernard. Architectural Manifestoes, London: Architectural Association, 1979.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Treske, Andreas. Fernsehen - Eine Zeitschrift - Ein Verein: Beitr</w:t>
      </w:r>
      <w:r>
        <w:rPr>
          <w:rFonts w:ascii="Helvetica" w:hAnsi="Helvetica" w:hint="default"/>
          <w:sz w:val="24"/>
          <w:szCs w:val="24"/>
          <w:rtl w:val="0"/>
        </w:rPr>
        <w:t>ä</w:t>
      </w:r>
      <w:r>
        <w:rPr>
          <w:rFonts w:ascii="Helvetica" w:hAnsi="Helvetica"/>
          <w:sz w:val="24"/>
          <w:szCs w:val="24"/>
          <w:rtl w:val="0"/>
          <w:lang w:val="de-DE"/>
        </w:rPr>
        <w:t>ge Zur Fernsehdiskussion Aus Der Zeitschrift "Fernsehen" Von 1930 Und 1932. Forschungsschwerpunkt Massenmedien u. Kommunikation an d. Univ., Gesamthochschule, 1986.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The Inner Life of Video Spheres. Network Notebooks 06, Institute of Network Cultures, Amsterdam, 2013.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Video Theory: Online Video Aesthetics or the Afterlife of Video. 1st ed.</w:t>
      </w:r>
      <w:r>
        <w:rPr>
          <w:rFonts w:ascii="Helvetica" w:hAnsi="Helvetica"/>
          <w:sz w:val="24"/>
          <w:szCs w:val="24"/>
          <w:rtl w:val="0"/>
          <w:lang w:val="en-US"/>
        </w:rPr>
        <w:t>T</w:t>
      </w:r>
      <w:r>
        <w:rPr>
          <w:rFonts w:ascii="Helvetica" w:hAnsi="Helvetica"/>
          <w:sz w:val="24"/>
          <w:szCs w:val="24"/>
          <w:rtl w:val="0"/>
          <w:lang w:val="de-DE"/>
        </w:rPr>
        <w:t>ranscript Verlag, 2015.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>Uexk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  <w:lang w:val="en-US"/>
        </w:rPr>
        <w:t>ll, Jakob von. 2010. A Foray into the Worlds of Animals and Humans. With a Th</w:t>
      </w:r>
      <w:r>
        <w:rPr>
          <w:rFonts w:ascii="Helvetica" w:hAnsi="Helvetica"/>
          <w:sz w:val="24"/>
          <w:szCs w:val="24"/>
          <w:rtl w:val="0"/>
          <w:lang w:val="en-US"/>
        </w:rPr>
        <w:t>e</w:t>
      </w:r>
      <w:r>
        <w:rPr>
          <w:rFonts w:ascii="Helvetica" w:hAnsi="Helvetica"/>
          <w:sz w:val="24"/>
          <w:szCs w:val="24"/>
          <w:rtl w:val="0"/>
          <w:lang w:val="en-US"/>
        </w:rPr>
        <w:t>ory of Meaning (trans. Joseph D. O</w:t>
      </w:r>
      <w:r>
        <w:rPr>
          <w:rFonts w:ascii="Helvetica" w:hAnsi="Helvetica" w:hint="default"/>
          <w:sz w:val="24"/>
          <w:szCs w:val="24"/>
          <w:rtl w:val="1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Neil). Minneapolis: University of Minnesota Press.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Virilio, Paul. The Vision Machine. Bloomington: Indiana University Press, 1994.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Open Sky, trans. Julie Rose, London; New York: Verso, 1997.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War and cinema: the logistics of perception, Verso, New York.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1989.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"The Third Interval: A Critical Transition." In Re-thinking Technologies, Chapter 1. Minneapolis: University of Minnesota Press, 1993.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"Cyberwar, God And Television: Interview with Paul Virilio." CTheory.net, 1994. Web. 28 May 2013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_____. The Futurism of the Instant: Stop-Eject. Polity 2010.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Weibel</w:t>
      </w:r>
      <w:r>
        <w:rPr>
          <w:rFonts w:ascii="Helvetica" w:hAnsi="Helvetica"/>
          <w:sz w:val="24"/>
          <w:szCs w:val="24"/>
          <w:rtl w:val="0"/>
          <w:lang w:val="en-US"/>
        </w:rPr>
        <w:t>, Peter.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de-DE"/>
        </w:rPr>
        <w:t>Territorium and Technik, Merve 1989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Weizman, Eyal. </w:t>
      </w:r>
      <w:r>
        <w:rPr>
          <w:rFonts w:ascii="Helvetica" w:hAnsi="Helvetica"/>
          <w:sz w:val="24"/>
          <w:szCs w:val="24"/>
          <w:rtl w:val="0"/>
          <w:lang w:val="de-DE"/>
        </w:rPr>
        <w:t>Forensic Architecture. Berlin: Sternberg Press, 2014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Wittgenstein, Ludwig. Remarks on the Philosophy of Psychology. Oxford, 1980, vol. i, Remark 257.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Wolton, Suke. Marxism, Mysticism and Modern Theory. Springer 2016.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Youngblood, Gene. Expanded Cinema, 1st ed. New York: Dutton, 1970.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Zeki,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Semir. </w:t>
      </w:r>
      <w:r>
        <w:rPr>
          <w:rFonts w:ascii="Helvetica" w:hAnsi="Helvetica"/>
          <w:sz w:val="24"/>
          <w:szCs w:val="24"/>
          <w:rtl w:val="0"/>
          <w:lang w:val="en-US"/>
        </w:rPr>
        <w:t>Inner Vision: An Exploration of Art and the Brain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rFonts w:ascii="Helvetica" w:hAnsi="Helvetica"/>
          <w:sz w:val="24"/>
          <w:szCs w:val="24"/>
          <w:rtl w:val="0"/>
          <w:lang w:val="en-US"/>
        </w:rPr>
        <w:t>Oxford, New York: Oxford University Press, 1999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Zielinski, Siegfried. Deep Time of the Media: Toward an Archaeology of Hearing and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Seeing by Technical Means. Cambridge: MIT Press, 2006.</w:t>
      </w:r>
    </w:p>
    <w:p>
      <w:pPr>
        <w:pStyle w:val="Body"/>
        <w:jc w:val="left"/>
      </w:pPr>
      <w:r>
        <w:rPr>
          <w:rFonts w:ascii="Helvetica" w:cs="Helvetica" w:hAnsi="Helvetica" w:eastAsia="Helvetica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