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5CB8E" w14:textId="0F4C49FA" w:rsidR="00ED4263" w:rsidRDefault="006818EF" w:rsidP="000246D3">
      <w:pPr>
        <w:pStyle w:val="ListParagraph"/>
        <w:ind w:left="0"/>
        <w:rPr>
          <w:rFonts w:ascii="Century Gothic" w:hAnsi="Century Gothic"/>
          <w:b/>
          <w:sz w:val="24"/>
          <w:szCs w:val="24"/>
        </w:rPr>
      </w:pPr>
      <w:r>
        <w:rPr>
          <w:rFonts w:ascii="Century Gothic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EA388" wp14:editId="12D18426">
                <wp:simplePos x="0" y="0"/>
                <wp:positionH relativeFrom="column">
                  <wp:posOffset>3479540</wp:posOffset>
                </wp:positionH>
                <wp:positionV relativeFrom="paragraph">
                  <wp:posOffset>-565043</wp:posOffset>
                </wp:positionV>
                <wp:extent cx="2723515" cy="5715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5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03E35" w14:textId="77777777" w:rsidR="006818EF" w:rsidRPr="00CD2185" w:rsidRDefault="006818EF" w:rsidP="006818EF">
                            <w:pPr>
                              <w:adjustRightInd w:val="0"/>
                              <w:spacing w:after="0"/>
                              <w:jc w:val="right"/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CD2185"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t>The complete RHIS curriculum is available here:</w:t>
                            </w:r>
                          </w:p>
                          <w:p w14:paraId="3556DCE1" w14:textId="77777777" w:rsidR="007C0E2A" w:rsidRPr="007C0E2A" w:rsidRDefault="007C0E2A" w:rsidP="006818EF">
                            <w:pPr>
                              <w:adjustRightInd w:val="0"/>
                              <w:spacing w:after="0"/>
                              <w:jc w:val="right"/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7C0E2A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C0E2A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HYPERLINK "https://www.measureevaluation.org/our-work/</w:instrText>
                            </w:r>
                          </w:p>
                          <w:p w14:paraId="60647422" w14:textId="77777777" w:rsidR="007C0E2A" w:rsidRPr="007C0E2A" w:rsidRDefault="007C0E2A" w:rsidP="006818EF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7C0E2A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>routine-health-information-systems/rhis-curriculum</w:instrText>
                            </w:r>
                          </w:p>
                          <w:p w14:paraId="08C838BC" w14:textId="77777777" w:rsidR="007C0E2A" w:rsidRPr="007C0E2A" w:rsidRDefault="007C0E2A" w:rsidP="006818EF">
                            <w:pPr>
                              <w:adjustRightInd w:val="0"/>
                              <w:spacing w:after="0"/>
                              <w:jc w:val="right"/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7C0E2A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" </w:instrText>
                            </w:r>
                            <w:r w:rsidRPr="007C0E2A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7C0E2A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https://www.measureevaluation.org/our-work/</w:t>
                            </w:r>
                          </w:p>
                          <w:p w14:paraId="04354BDB" w14:textId="77777777" w:rsidR="007C0E2A" w:rsidRPr="007C0E2A" w:rsidRDefault="007C0E2A" w:rsidP="006818EF">
                            <w:pPr>
                              <w:spacing w:after="0"/>
                              <w:jc w:val="right"/>
                              <w:rPr>
                                <w:rStyle w:val="Hyperlink"/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7C0E2A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routine-health-information-systems/</w:t>
                            </w:r>
                            <w:proofErr w:type="spellStart"/>
                            <w:r w:rsidRPr="007C0E2A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rhis</w:t>
                            </w:r>
                            <w:proofErr w:type="spellEnd"/>
                            <w:r w:rsidRPr="007C0E2A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-curriculum</w:t>
                            </w:r>
                          </w:p>
                          <w:p w14:paraId="49D86CD6" w14:textId="0BABD5F2" w:rsidR="006818EF" w:rsidRDefault="007C0E2A" w:rsidP="006818EF">
                            <w:pPr>
                              <w:spacing w:after="0"/>
                            </w:pPr>
                            <w:r w:rsidRPr="007C0E2A">
                              <w:rPr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0ED4397E" w14:textId="77777777" w:rsidR="006818EF" w:rsidRDefault="006818EF" w:rsidP="006818EF">
                            <w:pPr>
                              <w:spacing w:after="0"/>
                            </w:pPr>
                          </w:p>
                          <w:p w14:paraId="7EAE51E3" w14:textId="77777777" w:rsidR="006818EF" w:rsidRDefault="006818EF" w:rsidP="006818E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BEA38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4pt;margin-top:-44.5pt;width:214.45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" filled="f" stroked="f">
                <v:textbox>
                  <w:txbxContent>
                    <w:p w14:paraId="3CA03E35" w14:textId="77777777" w:rsidR="006818EF" w:rsidRPr="00CD2185" w:rsidRDefault="006818EF" w:rsidP="006818EF">
                      <w:pPr>
                        <w:adjustRightInd w:val="0"/>
                        <w:spacing w:after="0"/>
                        <w:jc w:val="right"/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</w:pPr>
                      <w:r w:rsidRPr="00CD2185"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t>The complete RHIS curriculum is available here:</w:t>
                      </w:r>
                    </w:p>
                    <w:p w14:paraId="3556DCE1" w14:textId="77777777" w:rsidR="007C0E2A" w:rsidRPr="007C0E2A" w:rsidRDefault="007C0E2A" w:rsidP="006818EF">
                      <w:pPr>
                        <w:adjustRightInd w:val="0"/>
                        <w:spacing w:after="0"/>
                        <w:jc w:val="right"/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7C0E2A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7C0E2A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HYPERLINK "https://www.measureevaluation.org/our-work/</w:instrText>
                      </w:r>
                    </w:p>
                    <w:p w14:paraId="60647422" w14:textId="77777777" w:rsidR="007C0E2A" w:rsidRPr="007C0E2A" w:rsidRDefault="007C0E2A" w:rsidP="006818EF">
                      <w:pPr>
                        <w:spacing w:after="0"/>
                        <w:jc w:val="right"/>
                        <w:rPr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7C0E2A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>routine-health-information-systems/rhis-curriculum</w:instrText>
                      </w:r>
                    </w:p>
                    <w:p w14:paraId="08C838BC" w14:textId="77777777" w:rsidR="007C0E2A" w:rsidRPr="007C0E2A" w:rsidRDefault="007C0E2A" w:rsidP="006818EF">
                      <w:pPr>
                        <w:adjustRightInd w:val="0"/>
                        <w:spacing w:after="0"/>
                        <w:jc w:val="right"/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7C0E2A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" </w:instrText>
                      </w:r>
                      <w:r w:rsidRPr="007C0E2A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Pr="007C0E2A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https://www.measureevaluation.org/our-work/</w:t>
                      </w:r>
                    </w:p>
                    <w:p w14:paraId="04354BDB" w14:textId="77777777" w:rsidR="007C0E2A" w:rsidRPr="007C0E2A" w:rsidRDefault="007C0E2A" w:rsidP="006818EF">
                      <w:pPr>
                        <w:spacing w:after="0"/>
                        <w:jc w:val="right"/>
                        <w:rPr>
                          <w:rStyle w:val="Hyperlink"/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7C0E2A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routine-health-information-systems/rhis-curriculum</w:t>
                      </w:r>
                    </w:p>
                    <w:p w14:paraId="49D86CD6" w14:textId="0BABD5F2" w:rsidR="006818EF" w:rsidRDefault="007C0E2A" w:rsidP="006818EF">
                      <w:pPr>
                        <w:spacing w:after="0"/>
                      </w:pPr>
                      <w:r w:rsidRPr="007C0E2A">
                        <w:rPr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</w:p>
                    <w:p w14:paraId="0ED4397E" w14:textId="77777777" w:rsidR="006818EF" w:rsidRDefault="006818EF" w:rsidP="006818EF">
                      <w:pPr>
                        <w:spacing w:after="0"/>
                      </w:pPr>
                    </w:p>
                    <w:p w14:paraId="7EAE51E3" w14:textId="77777777" w:rsidR="006818EF" w:rsidRDefault="006818EF" w:rsidP="006818E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AAF13" wp14:editId="7DA026E4">
                <wp:simplePos x="0" y="0"/>
                <wp:positionH relativeFrom="column">
                  <wp:posOffset>-859094</wp:posOffset>
                </wp:positionH>
                <wp:positionV relativeFrom="paragraph">
                  <wp:posOffset>-568539</wp:posOffset>
                </wp:positionV>
                <wp:extent cx="1036068" cy="456986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068" cy="456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2C82F" w14:textId="04C5FD85" w:rsidR="00E27ECE" w:rsidRPr="006818EF" w:rsidRDefault="00E27ECE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</w:pPr>
                            <w:r w:rsidRPr="006818EF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  <w:t>5.2.5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4EAAF13" id="Text_x0020_Box_x0020_4" o:spid="_x0000_s1027" type="#_x0000_t202" style="position:absolute;margin-left:-67.65pt;margin-top:-44.7pt;width:81.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" filled="f" stroked="f">
                <v:textbox>
                  <w:txbxContent>
                    <w:p w14:paraId="0BE2C82F" w14:textId="04C5FD85" w:rsidR="00E27ECE" w:rsidRPr="006818EF" w:rsidRDefault="00E27ECE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</w:rPr>
                      </w:pPr>
                      <w:r w:rsidRPr="006818EF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</w:rPr>
                        <w:t>5.2.5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D2D4BDE" wp14:editId="638DC76C">
            <wp:simplePos x="0" y="0"/>
            <wp:positionH relativeFrom="column">
              <wp:posOffset>-914400</wp:posOffset>
            </wp:positionH>
            <wp:positionV relativeFrom="paragraph">
              <wp:posOffset>-914399</wp:posOffset>
            </wp:positionV>
            <wp:extent cx="3594735" cy="1192286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HIS CURRICULUM FLAG_turq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50" cy="119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5649" w14:textId="77777777" w:rsidR="006818EF" w:rsidRDefault="006818EF" w:rsidP="006818EF">
      <w:pPr>
        <w:pStyle w:val="ListParagraph"/>
        <w:spacing w:before="480"/>
        <w:ind w:left="0"/>
        <w:rPr>
          <w:rFonts w:ascii="Century Gothic" w:hAnsi="Century Gothic"/>
          <w:b/>
          <w:bCs/>
          <w:caps/>
          <w:sz w:val="28"/>
          <w:szCs w:val="28"/>
        </w:rPr>
      </w:pPr>
    </w:p>
    <w:p w14:paraId="6C59C64B" w14:textId="20E1AA70" w:rsidR="00EE6C81" w:rsidRPr="006818EF" w:rsidRDefault="006B2AD9" w:rsidP="006818EF">
      <w:pPr>
        <w:pStyle w:val="ListParagraph"/>
        <w:spacing w:before="480"/>
        <w:ind w:left="0"/>
        <w:rPr>
          <w:rFonts w:ascii="Century Gothic" w:hAnsi="Century Gothic"/>
          <w:b/>
          <w:bCs/>
          <w:caps/>
          <w:sz w:val="28"/>
          <w:szCs w:val="28"/>
        </w:rPr>
      </w:pPr>
      <w:bookmarkStart w:id="0" w:name="_GoBack"/>
      <w:r w:rsidRPr="006818EF">
        <w:rPr>
          <w:rFonts w:ascii="Century Gothic" w:hAnsi="Century Gothic"/>
          <w:b/>
          <w:bCs/>
          <w:caps/>
          <w:sz w:val="28"/>
          <w:szCs w:val="28"/>
        </w:rPr>
        <w:t>O</w:t>
      </w:r>
      <w:r w:rsidR="000246D3" w:rsidRPr="006818EF">
        <w:rPr>
          <w:rFonts w:ascii="Century Gothic" w:hAnsi="Century Gothic"/>
          <w:b/>
          <w:bCs/>
          <w:caps/>
          <w:sz w:val="28"/>
          <w:szCs w:val="28"/>
        </w:rPr>
        <w:t xml:space="preserve">nline </w:t>
      </w:r>
      <w:r w:rsidRPr="006818EF">
        <w:rPr>
          <w:rFonts w:ascii="Century Gothic" w:hAnsi="Century Gothic"/>
          <w:b/>
          <w:bCs/>
          <w:caps/>
          <w:sz w:val="28"/>
          <w:szCs w:val="28"/>
        </w:rPr>
        <w:t>T</w:t>
      </w:r>
      <w:r w:rsidR="000246D3" w:rsidRPr="006818EF">
        <w:rPr>
          <w:rFonts w:ascii="Century Gothic" w:hAnsi="Century Gothic"/>
          <w:b/>
          <w:bCs/>
          <w:caps/>
          <w:sz w:val="28"/>
          <w:szCs w:val="28"/>
        </w:rPr>
        <w:t xml:space="preserve">utorials on the </w:t>
      </w:r>
      <w:r w:rsidRPr="006818EF">
        <w:rPr>
          <w:rFonts w:ascii="Century Gothic" w:hAnsi="Century Gothic"/>
          <w:b/>
          <w:bCs/>
          <w:caps/>
          <w:sz w:val="28"/>
          <w:szCs w:val="28"/>
        </w:rPr>
        <w:t>U</w:t>
      </w:r>
      <w:r w:rsidR="000246D3" w:rsidRPr="006818EF">
        <w:rPr>
          <w:rFonts w:ascii="Century Gothic" w:hAnsi="Century Gothic"/>
          <w:b/>
          <w:bCs/>
          <w:caps/>
          <w:sz w:val="28"/>
          <w:szCs w:val="28"/>
        </w:rPr>
        <w:t>se</w:t>
      </w:r>
      <w:r w:rsidR="002C5DDD" w:rsidRPr="006818EF">
        <w:rPr>
          <w:rFonts w:ascii="Century Gothic" w:hAnsi="Century Gothic"/>
          <w:b/>
          <w:bCs/>
          <w:caps/>
          <w:sz w:val="28"/>
          <w:szCs w:val="28"/>
        </w:rPr>
        <w:t>s</w:t>
      </w:r>
      <w:r w:rsidR="000246D3" w:rsidRPr="006818EF">
        <w:rPr>
          <w:rFonts w:ascii="Century Gothic" w:hAnsi="Century Gothic"/>
          <w:b/>
          <w:bCs/>
          <w:caps/>
          <w:sz w:val="28"/>
          <w:szCs w:val="28"/>
        </w:rPr>
        <w:t xml:space="preserve"> of Excel </w:t>
      </w:r>
      <w:r w:rsidRPr="006818EF">
        <w:rPr>
          <w:rFonts w:ascii="Century Gothic" w:hAnsi="Century Gothic"/>
          <w:b/>
          <w:bCs/>
          <w:caps/>
          <w:sz w:val="28"/>
          <w:szCs w:val="28"/>
        </w:rPr>
        <w:t>S</w:t>
      </w:r>
      <w:r w:rsidR="000246D3" w:rsidRPr="006818EF">
        <w:rPr>
          <w:rFonts w:ascii="Century Gothic" w:hAnsi="Century Gothic"/>
          <w:b/>
          <w:bCs/>
          <w:caps/>
          <w:sz w:val="28"/>
          <w:szCs w:val="28"/>
        </w:rPr>
        <w:t>oftware</w:t>
      </w:r>
    </w:p>
    <w:bookmarkEnd w:id="0"/>
    <w:p w14:paraId="4B192EAC" w14:textId="77777777" w:rsidR="00EE6C81" w:rsidRDefault="00EE6C81" w:rsidP="00EE6C81">
      <w:pPr>
        <w:pStyle w:val="ListParagraph"/>
        <w:rPr>
          <w:rFonts w:ascii="Times New Roman" w:hAnsi="Times New Roman"/>
          <w:sz w:val="24"/>
          <w:szCs w:val="24"/>
        </w:rPr>
      </w:pPr>
    </w:p>
    <w:p w14:paraId="2020470A" w14:textId="256CF9D0" w:rsidR="00EE6C81" w:rsidRPr="002C5DDD" w:rsidRDefault="006B2AD9" w:rsidP="002C5DDD">
      <w:pPr>
        <w:pStyle w:val="ListParagraph"/>
        <w:spacing w:after="120" w:line="300" w:lineRule="exact"/>
        <w:ind w:left="0"/>
        <w:rPr>
          <w:rFonts w:ascii="Garamond" w:hAnsi="Garamond"/>
        </w:rPr>
      </w:pPr>
      <w:r w:rsidRPr="002C5DDD">
        <w:rPr>
          <w:rFonts w:ascii="Garamond" w:hAnsi="Garamond"/>
        </w:rPr>
        <w:t xml:space="preserve">Watch the </w:t>
      </w:r>
      <w:r w:rsidR="002C5DDD" w:rsidRPr="002C5DDD">
        <w:rPr>
          <w:rFonts w:ascii="Garamond" w:hAnsi="Garamond"/>
        </w:rPr>
        <w:t>five</w:t>
      </w:r>
      <w:r w:rsidR="00BF3BC7" w:rsidRPr="002C5DDD">
        <w:rPr>
          <w:rFonts w:ascii="Garamond" w:hAnsi="Garamond"/>
        </w:rPr>
        <w:t xml:space="preserve">-minute </w:t>
      </w:r>
      <w:r w:rsidRPr="002C5DDD">
        <w:rPr>
          <w:rFonts w:ascii="Garamond" w:hAnsi="Garamond"/>
        </w:rPr>
        <w:t xml:space="preserve">video on this website for instructions on </w:t>
      </w:r>
      <w:r w:rsidR="00EE6C81" w:rsidRPr="002C5DDD">
        <w:rPr>
          <w:rFonts w:ascii="Garamond" w:hAnsi="Garamond"/>
        </w:rPr>
        <w:t xml:space="preserve">using Excel to create charts:  </w:t>
      </w:r>
    </w:p>
    <w:p w14:paraId="11521A36" w14:textId="77777777" w:rsidR="00EE6C81" w:rsidRPr="002C5DDD" w:rsidRDefault="00EE6C81" w:rsidP="002C5DDD">
      <w:pPr>
        <w:pStyle w:val="ListParagraph"/>
        <w:spacing w:after="120" w:line="300" w:lineRule="exact"/>
        <w:rPr>
          <w:rFonts w:ascii="Garamond" w:hAnsi="Garamond"/>
        </w:rPr>
      </w:pPr>
    </w:p>
    <w:p w14:paraId="15C43959" w14:textId="77777777" w:rsidR="00EE6C81" w:rsidRPr="002C5DDD" w:rsidRDefault="00D64705" w:rsidP="002C5DDD">
      <w:pPr>
        <w:pStyle w:val="ListParagraph"/>
        <w:numPr>
          <w:ilvl w:val="0"/>
          <w:numId w:val="1"/>
        </w:numPr>
        <w:spacing w:after="120" w:line="300" w:lineRule="exact"/>
        <w:rPr>
          <w:rFonts w:ascii="Garamond" w:hAnsi="Garamond"/>
        </w:rPr>
      </w:pPr>
      <w:hyperlink r:id="rId9" w:history="1">
        <w:r w:rsidR="00EE6C81" w:rsidRPr="002C5DDD">
          <w:rPr>
            <w:rStyle w:val="Hyperlink"/>
            <w:rFonts w:ascii="Garamond" w:hAnsi="Garamond"/>
          </w:rPr>
          <w:t>http://excelcentral.com/excel2007/essential/lessons/05010-create-a-simple-chart-with-two-clicks.html</w:t>
        </w:r>
      </w:hyperlink>
      <w:r w:rsidR="00EE6C81" w:rsidRPr="002C5DDD">
        <w:rPr>
          <w:rFonts w:ascii="Garamond" w:hAnsi="Garamond"/>
        </w:rPr>
        <w:t xml:space="preserve">   </w:t>
      </w:r>
    </w:p>
    <w:p w14:paraId="23D8D9DC" w14:textId="77777777" w:rsidR="00BF3BC7" w:rsidRPr="002C5DDD" w:rsidRDefault="00BF3BC7" w:rsidP="002C5DDD">
      <w:pPr>
        <w:pStyle w:val="ListParagraph"/>
        <w:spacing w:after="120" w:line="300" w:lineRule="exact"/>
        <w:rPr>
          <w:rFonts w:ascii="Garamond" w:hAnsi="Garamond"/>
        </w:rPr>
      </w:pPr>
    </w:p>
    <w:p w14:paraId="54BB3830" w14:textId="77777777" w:rsidR="002C5DDD" w:rsidRDefault="00BF3BC7" w:rsidP="002C5DDD">
      <w:pPr>
        <w:pStyle w:val="ListParagraph"/>
        <w:spacing w:after="120" w:line="300" w:lineRule="exact"/>
        <w:ind w:left="0"/>
        <w:rPr>
          <w:rFonts w:ascii="Garamond" w:hAnsi="Garamond"/>
        </w:rPr>
      </w:pPr>
      <w:r w:rsidRPr="002C5DDD">
        <w:rPr>
          <w:rFonts w:ascii="Garamond" w:hAnsi="Garamond"/>
        </w:rPr>
        <w:t xml:space="preserve">Other useful tutorials on uses of Excel are also available on this website. Be sure to bookmark it for future reference. </w:t>
      </w:r>
      <w:r w:rsidR="00EE6C81" w:rsidRPr="002C5DDD">
        <w:rPr>
          <w:rFonts w:ascii="Garamond" w:hAnsi="Garamond"/>
        </w:rPr>
        <w:t xml:space="preserve"> </w:t>
      </w:r>
    </w:p>
    <w:p w14:paraId="7207F015" w14:textId="77777777" w:rsidR="002C5DDD" w:rsidRDefault="002C5DDD" w:rsidP="002C5DDD">
      <w:pPr>
        <w:pStyle w:val="ListParagraph"/>
        <w:spacing w:after="120" w:line="300" w:lineRule="exact"/>
        <w:ind w:left="0"/>
        <w:rPr>
          <w:rFonts w:ascii="Garamond" w:hAnsi="Garamond"/>
        </w:rPr>
      </w:pPr>
    </w:p>
    <w:p w14:paraId="7E6F5D1D" w14:textId="77777777" w:rsidR="002C5DDD" w:rsidRDefault="002C5DDD" w:rsidP="002C5DDD">
      <w:pPr>
        <w:spacing w:after="120" w:line="300" w:lineRule="exact"/>
        <w:rPr>
          <w:rFonts w:ascii="Garamond" w:hAnsi="Garamond"/>
        </w:rPr>
      </w:pPr>
      <w:r w:rsidRPr="002C5DDD">
        <w:rPr>
          <w:rFonts w:ascii="Garamond" w:hAnsi="Garamond"/>
        </w:rPr>
        <w:t xml:space="preserve">Another helpful tutorial on creating charts with Excel is available here: </w:t>
      </w:r>
    </w:p>
    <w:p w14:paraId="512A8E2F" w14:textId="2E048502" w:rsidR="00BF3BC7" w:rsidRPr="002C5DDD" w:rsidRDefault="00D64705" w:rsidP="002C5DDD">
      <w:pPr>
        <w:pStyle w:val="ListParagraph"/>
        <w:numPr>
          <w:ilvl w:val="0"/>
          <w:numId w:val="1"/>
        </w:numPr>
        <w:spacing w:after="120" w:line="300" w:lineRule="exact"/>
        <w:rPr>
          <w:rFonts w:ascii="Garamond" w:hAnsi="Garamond"/>
        </w:rPr>
      </w:pPr>
      <w:hyperlink r:id="rId10" w:history="1">
        <w:r w:rsidR="002C5DDD" w:rsidRPr="002C5DDD">
          <w:rPr>
            <w:rStyle w:val="Hyperlink"/>
            <w:rFonts w:ascii="Garamond" w:hAnsi="Garamond"/>
          </w:rPr>
          <w:t>https</w:t>
        </w:r>
      </w:hyperlink>
      <w:hyperlink r:id="rId11" w:history="1">
        <w:r w:rsidR="002C5DDD" w:rsidRPr="002C5DDD">
          <w:rPr>
            <w:rStyle w:val="Hyperlink"/>
            <w:rFonts w:ascii="Garamond" w:hAnsi="Garamond"/>
          </w:rPr>
          <w:t>://</w:t>
        </w:r>
      </w:hyperlink>
      <w:hyperlink r:id="rId12" w:history="1">
        <w:r w:rsidR="002C5DDD" w:rsidRPr="002C5DDD">
          <w:rPr>
            <w:rStyle w:val="Hyperlink"/>
            <w:rFonts w:ascii="Garamond" w:hAnsi="Garamond"/>
          </w:rPr>
          <w:t>www.youtube.com/watch?v=BcsDnRClzCY</w:t>
        </w:r>
      </w:hyperlink>
    </w:p>
    <w:p w14:paraId="689D82EE" w14:textId="77777777" w:rsidR="00BF3BC7" w:rsidRDefault="00BF3BC7" w:rsidP="00BF3BC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7DB4C6D7" w14:textId="7A0C9E91" w:rsidR="00656811" w:rsidRPr="002C5DDD" w:rsidRDefault="00656811" w:rsidP="002C5DDD">
      <w:pPr>
        <w:rPr>
          <w:rFonts w:ascii="Times New Roman" w:hAnsi="Times New Roman"/>
          <w:sz w:val="24"/>
          <w:szCs w:val="24"/>
        </w:rPr>
      </w:pPr>
    </w:p>
    <w:p w14:paraId="6EB9F494" w14:textId="77777777" w:rsidR="00ED4263" w:rsidRDefault="00ED4263" w:rsidP="00656811">
      <w:pPr>
        <w:pStyle w:val="ListParagraph"/>
        <w:rPr>
          <w:rFonts w:ascii="Times New Roman" w:hAnsi="Times New Roman"/>
          <w:sz w:val="24"/>
          <w:szCs w:val="24"/>
        </w:rPr>
      </w:pPr>
    </w:p>
    <w:p w14:paraId="71A0012F" w14:textId="22B5CC89" w:rsidR="00ED4263" w:rsidRPr="00F60CCE" w:rsidRDefault="00ED4263" w:rsidP="00656811">
      <w:pPr>
        <w:pStyle w:val="ListParagraph"/>
        <w:rPr>
          <w:rFonts w:ascii="Times New Roman" w:hAnsi="Times New Roman"/>
          <w:sz w:val="24"/>
          <w:szCs w:val="24"/>
        </w:rPr>
      </w:pPr>
    </w:p>
    <w:p w14:paraId="1B3D12E7" w14:textId="3C3DB1E5" w:rsidR="006E0838" w:rsidRDefault="006818EF">
      <w:r>
        <w:rPr>
          <w:noProof/>
        </w:rPr>
        <w:drawing>
          <wp:anchor distT="0" distB="0" distL="114300" distR="114300" simplePos="0" relativeHeight="251665408" behindDoc="0" locked="0" layoutInCell="1" allowOverlap="1" wp14:anchorId="25C7DE11" wp14:editId="460BC222">
            <wp:simplePos x="0" y="0"/>
            <wp:positionH relativeFrom="column">
              <wp:posOffset>-62865</wp:posOffset>
            </wp:positionH>
            <wp:positionV relativeFrom="paragraph">
              <wp:posOffset>3727404</wp:posOffset>
            </wp:positionV>
            <wp:extent cx="5730240" cy="1685290"/>
            <wp:effectExtent l="0" t="0" r="1016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HIS Logo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0838" w:rsidSect="0094052D">
      <w:pgSz w:w="11904" w:h="16836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@≠'R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23CC7"/>
    <w:multiLevelType w:val="hybridMultilevel"/>
    <w:tmpl w:val="C144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56156"/>
    <w:multiLevelType w:val="hybridMultilevel"/>
    <w:tmpl w:val="6D00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81"/>
    <w:rsid w:val="000246D3"/>
    <w:rsid w:val="002C5DDD"/>
    <w:rsid w:val="004A7815"/>
    <w:rsid w:val="00656811"/>
    <w:rsid w:val="006818EF"/>
    <w:rsid w:val="006B2AD9"/>
    <w:rsid w:val="006E0838"/>
    <w:rsid w:val="00786D21"/>
    <w:rsid w:val="007C0E2A"/>
    <w:rsid w:val="0094052D"/>
    <w:rsid w:val="00BB6690"/>
    <w:rsid w:val="00BC2418"/>
    <w:rsid w:val="00BF3BC7"/>
    <w:rsid w:val="00C06E20"/>
    <w:rsid w:val="00D64705"/>
    <w:rsid w:val="00E27ECE"/>
    <w:rsid w:val="00EA33DF"/>
    <w:rsid w:val="00ED4263"/>
    <w:rsid w:val="00EE6C81"/>
    <w:rsid w:val="00F4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9F3E"/>
  <w15:docId w15:val="{2A136DEE-3B9F-418B-A168-9B5AD07C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E6C81"/>
    <w:pPr>
      <w:ind w:left="720"/>
      <w:contextualSpacing/>
    </w:pPr>
    <w:rPr>
      <w:rFonts w:eastAsia="Times New Roman"/>
    </w:rPr>
  </w:style>
  <w:style w:type="character" w:customStyle="1" w:styleId="ListParagraphChar">
    <w:name w:val="List Paragraph Char"/>
    <w:link w:val="ListParagraph"/>
    <w:uiPriority w:val="34"/>
    <w:locked/>
    <w:rsid w:val="00EE6C81"/>
    <w:rPr>
      <w:rFonts w:eastAsia="Times New Roman"/>
      <w:sz w:val="22"/>
      <w:szCs w:val="22"/>
    </w:rPr>
  </w:style>
  <w:style w:type="character" w:styleId="Hyperlink">
    <w:name w:val="Hyperlink"/>
    <w:unhideWhenUsed/>
    <w:rsid w:val="00EE6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6E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E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E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E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E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2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06E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818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BcsDnRClzC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BcsDnRClzCY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BcsDnRClzCY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excelcentral.com/excel2007/essential/lessons/05010-create-a-simple-chart-with-two-click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303621329D4DAFC578165ED47C26" ma:contentTypeVersion="0" ma:contentTypeDescription="Create a new document." ma:contentTypeScope="" ma:versionID="e9c678eae885f8b7595ed37087805c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DE4B63-4C44-4BBC-BA14-58D410228E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82089C-9581-4DA0-8391-E098ADB586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0A5E7B-E571-4B8A-93B7-82CAFDCD1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Snow Inc.</Company>
  <LinksUpToDate>false</LinksUpToDate>
  <CharactersWithSpaces>800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http://excelcentral.com/excel2007/essential/lessons/05010-create-a-simple-chart-with-two-clicks.html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JSI</dc:creator>
  <cp:lastModifiedBy>Hoover, Donald Wayne</cp:lastModifiedBy>
  <cp:revision>2</cp:revision>
  <dcterms:created xsi:type="dcterms:W3CDTF">2017-02-08T01:01:00Z</dcterms:created>
  <dcterms:modified xsi:type="dcterms:W3CDTF">2017-02-08T01:01:00Z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0x010100BC83303621329D4DAFC578165ED47C26</vt:lpwstr>
  </property>
</Properties>
</file>